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399E" w14:textId="2892185F" w:rsidR="00A7167F" w:rsidRPr="00586BB3" w:rsidRDefault="000F2C6D" w:rsidP="172036E7">
      <w:pPr>
        <w:spacing w:line="276" w:lineRule="auto"/>
        <w:jc w:val="center"/>
        <w:rPr>
          <w:rFonts w:ascii="Calibri" w:eastAsia="Calibri" w:hAnsi="Calibri" w:cs="Calibri"/>
          <w:b/>
          <w:bCs/>
          <w:sz w:val="32"/>
          <w:szCs w:val="32"/>
          <w:lang w:eastAsia="en-US"/>
        </w:rPr>
      </w:pPr>
      <w:r w:rsidRPr="00586BB3">
        <w:rPr>
          <w:rFonts w:ascii="Calibri" w:eastAsia="Calibri" w:hAnsi="Calibri" w:cs="Calibri"/>
          <w:b/>
          <w:bCs/>
          <w:sz w:val="32"/>
          <w:szCs w:val="32"/>
          <w:lang w:eastAsia="en-US"/>
        </w:rPr>
        <w:t xml:space="preserve">Smlouva o převzetí </w:t>
      </w:r>
      <w:r w:rsidR="172036E7" w:rsidRPr="00586BB3">
        <w:rPr>
          <w:rFonts w:ascii="Calibri" w:eastAsia="Calibri" w:hAnsi="Calibri" w:cs="Calibri"/>
          <w:b/>
          <w:bCs/>
          <w:sz w:val="32"/>
          <w:szCs w:val="32"/>
          <w:lang w:eastAsia="en-US"/>
        </w:rPr>
        <w:t>odpadu</w:t>
      </w:r>
      <w:r w:rsidR="00A90E09" w:rsidRPr="00586BB3">
        <w:rPr>
          <w:rFonts w:ascii="Calibri" w:eastAsia="Calibri" w:hAnsi="Calibri" w:cs="Calibri"/>
          <w:b/>
          <w:bCs/>
          <w:sz w:val="32"/>
          <w:szCs w:val="32"/>
          <w:lang w:eastAsia="en-US"/>
        </w:rPr>
        <w:t xml:space="preserve"> do zařízení</w:t>
      </w:r>
    </w:p>
    <w:p w14:paraId="50EEC562" w14:textId="1D7AF9F8" w:rsidR="00CA1D3D" w:rsidRPr="00200133" w:rsidRDefault="00473FB6" w:rsidP="00D071BF">
      <w:pPr>
        <w:spacing w:line="276" w:lineRule="auto"/>
        <w:jc w:val="center"/>
        <w:rPr>
          <w:rFonts w:ascii="Calibri" w:eastAsia="Calibri" w:hAnsi="Calibri" w:cs="Calibri"/>
          <w:sz w:val="20"/>
          <w:szCs w:val="20"/>
          <w:lang w:eastAsia="en-US"/>
        </w:rPr>
      </w:pPr>
      <w:r w:rsidRPr="00AD188C">
        <w:rPr>
          <w:rFonts w:ascii="Arial" w:hAnsi="Arial" w:cs="Arial"/>
          <w:b/>
        </w:rPr>
        <w:t>č. SOD objednatele</w:t>
      </w:r>
      <w:r w:rsidR="006A0C95">
        <w:rPr>
          <w:rFonts w:ascii="Arial" w:hAnsi="Arial" w:cs="Arial"/>
          <w:b/>
        </w:rPr>
        <w:t xml:space="preserve"> </w:t>
      </w:r>
      <w:r w:rsidR="00630A8D">
        <w:rPr>
          <w:rFonts w:ascii="Arial" w:hAnsi="Arial" w:cs="Arial"/>
          <w:b/>
        </w:rPr>
        <w:t>948/2021</w:t>
      </w:r>
      <w:r w:rsidRPr="00AD188C">
        <w:rPr>
          <w:rFonts w:ascii="Calibri" w:hAnsi="Calibri" w:cs="Calibri"/>
        </w:rPr>
        <w:br/>
      </w:r>
    </w:p>
    <w:p w14:paraId="1FB3E731" w14:textId="0285676B" w:rsidR="007329C7" w:rsidRPr="00AF116C" w:rsidRDefault="172036E7" w:rsidP="172036E7">
      <w:pPr>
        <w:spacing w:line="276" w:lineRule="auto"/>
        <w:jc w:val="center"/>
        <w:rPr>
          <w:rFonts w:ascii="Calibri" w:eastAsia="Calibri" w:hAnsi="Calibri" w:cs="Calibri"/>
          <w:sz w:val="22"/>
          <w:szCs w:val="22"/>
          <w:lang w:eastAsia="en-US"/>
        </w:rPr>
      </w:pPr>
      <w:r w:rsidRPr="172036E7">
        <w:rPr>
          <w:rFonts w:ascii="Calibri" w:eastAsia="Calibri" w:hAnsi="Calibri" w:cs="Calibri"/>
          <w:sz w:val="22"/>
          <w:szCs w:val="22"/>
          <w:lang w:eastAsia="en-US"/>
        </w:rPr>
        <w:t xml:space="preserve">uzavřená podle ustanovení § 1746 odst. 2 zákona č. 89/2012 Sb., občanský zákoník, </w:t>
      </w:r>
      <w:r w:rsidR="005C6147">
        <w:rPr>
          <w:rFonts w:ascii="Calibri" w:eastAsia="Calibri" w:hAnsi="Calibri" w:cs="Calibri"/>
          <w:sz w:val="22"/>
          <w:szCs w:val="22"/>
          <w:lang w:eastAsia="en-US"/>
        </w:rPr>
        <w:t>v platném a účinném znění</w:t>
      </w:r>
      <w:r w:rsidRPr="172036E7">
        <w:rPr>
          <w:rFonts w:ascii="Calibri" w:eastAsia="Calibri" w:hAnsi="Calibri" w:cs="Calibri"/>
          <w:sz w:val="22"/>
          <w:szCs w:val="22"/>
          <w:lang w:eastAsia="en-US"/>
        </w:rPr>
        <w:t xml:space="preserve"> a dle zákona o odpadech, </w:t>
      </w:r>
      <w:r w:rsidR="005C6147">
        <w:rPr>
          <w:rFonts w:ascii="Calibri" w:eastAsia="Calibri" w:hAnsi="Calibri" w:cs="Calibri"/>
          <w:sz w:val="22"/>
          <w:szCs w:val="22"/>
          <w:lang w:eastAsia="en-US"/>
        </w:rPr>
        <w:t>v platném a účinném znění</w:t>
      </w:r>
      <w:r w:rsidRPr="172036E7">
        <w:rPr>
          <w:rFonts w:ascii="Calibri" w:eastAsia="Calibri" w:hAnsi="Calibri" w:cs="Calibri"/>
          <w:sz w:val="22"/>
          <w:szCs w:val="22"/>
          <w:lang w:eastAsia="en-US"/>
        </w:rPr>
        <w:t xml:space="preserve"> </w:t>
      </w:r>
      <w:r w:rsidR="0061354E">
        <w:rPr>
          <w:rFonts w:ascii="Calibri" w:eastAsia="Calibri" w:hAnsi="Calibri" w:cs="Calibri"/>
          <w:sz w:val="22"/>
          <w:szCs w:val="22"/>
          <w:lang w:eastAsia="en-US"/>
        </w:rPr>
        <w:t>(dále jen „</w:t>
      </w:r>
      <w:r w:rsidR="0061354E" w:rsidRPr="00B42BD2">
        <w:rPr>
          <w:rFonts w:ascii="Calibri" w:eastAsia="Calibri" w:hAnsi="Calibri" w:cs="Calibri"/>
          <w:b/>
          <w:bCs/>
          <w:sz w:val="22"/>
          <w:szCs w:val="22"/>
          <w:lang w:eastAsia="en-US"/>
        </w:rPr>
        <w:t>zákon o odpadech</w:t>
      </w:r>
      <w:r w:rsidR="0061354E">
        <w:rPr>
          <w:rFonts w:ascii="Calibri" w:eastAsia="Calibri" w:hAnsi="Calibri" w:cs="Calibri"/>
          <w:sz w:val="22"/>
          <w:szCs w:val="22"/>
          <w:lang w:eastAsia="en-US"/>
        </w:rPr>
        <w:t xml:space="preserve">“) a </w:t>
      </w:r>
      <w:r w:rsidRPr="172036E7">
        <w:rPr>
          <w:rFonts w:ascii="Calibri" w:eastAsia="Calibri" w:hAnsi="Calibri" w:cs="Calibri"/>
          <w:sz w:val="22"/>
          <w:szCs w:val="22"/>
          <w:lang w:eastAsia="en-US"/>
        </w:rPr>
        <w:t>(dále jen „</w:t>
      </w:r>
      <w:r w:rsidRPr="00BF32B3">
        <w:rPr>
          <w:rFonts w:ascii="Calibri" w:eastAsia="Calibri" w:hAnsi="Calibri" w:cs="Calibri"/>
          <w:b/>
          <w:sz w:val="22"/>
          <w:szCs w:val="22"/>
          <w:lang w:eastAsia="en-US"/>
        </w:rPr>
        <w:t>smlouva</w:t>
      </w:r>
      <w:r w:rsidRPr="172036E7">
        <w:rPr>
          <w:rFonts w:ascii="Calibri" w:eastAsia="Calibri" w:hAnsi="Calibri" w:cs="Calibri"/>
          <w:sz w:val="22"/>
          <w:szCs w:val="22"/>
          <w:lang w:eastAsia="en-US"/>
        </w:rPr>
        <w:t>“) níže uvedeného dne mezi:</w:t>
      </w:r>
    </w:p>
    <w:p w14:paraId="4ADF5583" w14:textId="77777777" w:rsidR="00A7167F" w:rsidRPr="00AF116C" w:rsidRDefault="00A7167F" w:rsidP="00A7167F">
      <w:pPr>
        <w:spacing w:line="276" w:lineRule="auto"/>
        <w:rPr>
          <w:rFonts w:ascii="Calibri" w:eastAsia="Calibri" w:hAnsi="Calibri" w:cs="Calibri"/>
          <w:sz w:val="22"/>
          <w:szCs w:val="22"/>
          <w:lang w:eastAsia="en-US"/>
        </w:rPr>
      </w:pPr>
    </w:p>
    <w:p w14:paraId="48513196" w14:textId="77777777" w:rsidR="00832AC9" w:rsidRPr="007C474F" w:rsidRDefault="00832AC9" w:rsidP="00832AC9">
      <w:pPr>
        <w:spacing w:line="276" w:lineRule="auto"/>
        <w:rPr>
          <w:rFonts w:ascii="Calibri" w:eastAsia="Calibri" w:hAnsi="Calibri" w:cs="Calibri"/>
          <w:sz w:val="22"/>
          <w:szCs w:val="22"/>
          <w:lang w:eastAsia="en-US"/>
        </w:rPr>
      </w:pPr>
      <w:bookmarkStart w:id="0" w:name="_Hlk31659884"/>
      <w:r w:rsidRPr="00832AC9">
        <w:rPr>
          <w:rFonts w:ascii="Calibri" w:eastAsia="Calibri" w:hAnsi="Calibri" w:cs="Calibri"/>
          <w:b/>
          <w:sz w:val="22"/>
          <w:szCs w:val="22"/>
          <w:lang w:eastAsia="en-US"/>
        </w:rPr>
        <w:t>AVE CZ odpadové hospodářství s.r.o.</w:t>
      </w:r>
    </w:p>
    <w:p w14:paraId="6DE82D04" w14:textId="77777777" w:rsidR="00832AC9" w:rsidRPr="00C31175" w:rsidRDefault="00832AC9" w:rsidP="00832AC9">
      <w:pPr>
        <w:spacing w:line="276" w:lineRule="auto"/>
        <w:rPr>
          <w:rFonts w:ascii="Calibri" w:eastAsia="Calibri" w:hAnsi="Calibri" w:cs="Calibri"/>
          <w:sz w:val="22"/>
          <w:szCs w:val="22"/>
          <w:lang w:eastAsia="en-US"/>
        </w:rPr>
      </w:pPr>
      <w:r w:rsidRPr="00C31175">
        <w:rPr>
          <w:rFonts w:ascii="Calibri" w:eastAsia="Calibri" w:hAnsi="Calibri" w:cs="Calibri"/>
          <w:sz w:val="22"/>
          <w:szCs w:val="22"/>
          <w:lang w:eastAsia="en-US"/>
        </w:rPr>
        <w:t>se sídlem Praha 10, Pražská 1321/</w:t>
      </w:r>
      <w:proofErr w:type="gramStart"/>
      <w:r w:rsidRPr="00C31175">
        <w:rPr>
          <w:rFonts w:ascii="Calibri" w:eastAsia="Calibri" w:hAnsi="Calibri" w:cs="Calibri"/>
          <w:sz w:val="22"/>
          <w:szCs w:val="22"/>
          <w:lang w:eastAsia="en-US"/>
        </w:rPr>
        <w:t>38a</w:t>
      </w:r>
      <w:proofErr w:type="gramEnd"/>
      <w:r w:rsidRPr="00C31175">
        <w:rPr>
          <w:rFonts w:ascii="Calibri" w:eastAsia="Calibri" w:hAnsi="Calibri" w:cs="Calibri"/>
          <w:sz w:val="22"/>
          <w:szCs w:val="22"/>
          <w:lang w:eastAsia="en-US"/>
        </w:rPr>
        <w:t>, PSČ 102 00</w:t>
      </w:r>
    </w:p>
    <w:p w14:paraId="7F13F75F" w14:textId="152DF050" w:rsidR="00832AC9" w:rsidRPr="00832AC9" w:rsidRDefault="00832AC9" w:rsidP="00832AC9">
      <w:pPr>
        <w:spacing w:line="276" w:lineRule="auto"/>
        <w:rPr>
          <w:rFonts w:ascii="Calibri" w:eastAsia="Calibri" w:hAnsi="Calibri" w:cs="Calibri"/>
          <w:sz w:val="22"/>
          <w:szCs w:val="22"/>
          <w:lang w:eastAsia="en-US"/>
        </w:rPr>
      </w:pPr>
      <w:r w:rsidRPr="00832AC9">
        <w:rPr>
          <w:rFonts w:ascii="Calibri" w:eastAsia="Calibri" w:hAnsi="Calibri" w:cs="Calibri"/>
          <w:sz w:val="22"/>
          <w:szCs w:val="22"/>
          <w:lang w:eastAsia="en-US"/>
        </w:rPr>
        <w:t>IČO: 493 56 089</w:t>
      </w:r>
    </w:p>
    <w:p w14:paraId="7619178B" w14:textId="25CBA696" w:rsidR="00832AC9" w:rsidRPr="00832AC9" w:rsidRDefault="00832AC9" w:rsidP="00832AC9">
      <w:pPr>
        <w:spacing w:line="276" w:lineRule="auto"/>
        <w:rPr>
          <w:rFonts w:ascii="Calibri" w:eastAsia="Calibri" w:hAnsi="Calibri" w:cs="Calibri"/>
          <w:sz w:val="22"/>
          <w:szCs w:val="22"/>
          <w:lang w:eastAsia="en-US"/>
        </w:rPr>
      </w:pPr>
      <w:r w:rsidRPr="00832AC9">
        <w:rPr>
          <w:rFonts w:ascii="Calibri" w:eastAsia="Calibri" w:hAnsi="Calibri" w:cs="Calibri"/>
          <w:sz w:val="22"/>
          <w:szCs w:val="22"/>
          <w:lang w:eastAsia="en-US"/>
        </w:rPr>
        <w:t>DIČ: CZ49356089</w:t>
      </w:r>
    </w:p>
    <w:p w14:paraId="1CC1C170" w14:textId="14BC1B9C" w:rsidR="00832AC9" w:rsidRPr="007C474F" w:rsidRDefault="00832AC9" w:rsidP="00832AC9">
      <w:pPr>
        <w:autoSpaceDE w:val="0"/>
        <w:autoSpaceDN w:val="0"/>
        <w:adjustRightInd w:val="0"/>
        <w:rPr>
          <w:rFonts w:ascii="Calibri" w:hAnsi="Calibri" w:cs="Calibri"/>
          <w:b/>
          <w:bCs/>
          <w:sz w:val="22"/>
          <w:szCs w:val="22"/>
          <w:lang w:eastAsia="en-US"/>
        </w:rPr>
      </w:pPr>
      <w:r w:rsidRPr="00832AC9">
        <w:rPr>
          <w:rFonts w:ascii="Calibri" w:eastAsia="Calibri" w:hAnsi="Calibri" w:cs="Calibri"/>
          <w:sz w:val="22"/>
          <w:szCs w:val="22"/>
          <w:lang w:eastAsia="en-US"/>
        </w:rPr>
        <w:t xml:space="preserve">zapsaná v obchodním rejstříku vedeného Městským soudem v Praze pod </w:t>
      </w:r>
      <w:proofErr w:type="spellStart"/>
      <w:r w:rsidRPr="00832AC9">
        <w:rPr>
          <w:rFonts w:ascii="Calibri" w:eastAsia="Calibri" w:hAnsi="Calibri" w:cs="Calibri"/>
          <w:sz w:val="22"/>
          <w:szCs w:val="22"/>
          <w:lang w:eastAsia="en-US"/>
        </w:rPr>
        <w:t>sp</w:t>
      </w:r>
      <w:proofErr w:type="spellEnd"/>
      <w:r w:rsidRPr="00832AC9">
        <w:rPr>
          <w:rFonts w:ascii="Calibri" w:eastAsia="Calibri" w:hAnsi="Calibri" w:cs="Calibri"/>
          <w:sz w:val="22"/>
          <w:szCs w:val="22"/>
          <w:lang w:eastAsia="en-US"/>
        </w:rPr>
        <w:t>. zn. C 19775</w:t>
      </w:r>
      <w:r w:rsidRPr="00D53C51" w:rsidDel="00832AC9">
        <w:rPr>
          <w:rFonts w:ascii="Calibri" w:eastAsia="Calibri" w:hAnsi="Calibri" w:cs="Calibri"/>
          <w:sz w:val="22"/>
          <w:szCs w:val="22"/>
          <w:lang w:eastAsia="en-US"/>
        </w:rPr>
        <w:t xml:space="preserve"> </w:t>
      </w:r>
      <w:bookmarkEnd w:id="0"/>
    </w:p>
    <w:p w14:paraId="4FEFBD7B" w14:textId="6849D16C" w:rsidR="00473FB6" w:rsidRDefault="00473FB6" w:rsidP="00473FB6">
      <w:pPr>
        <w:autoSpaceDE w:val="0"/>
        <w:autoSpaceDN w:val="0"/>
        <w:adjustRightInd w:val="0"/>
        <w:rPr>
          <w:rFonts w:ascii="Calibri" w:hAnsi="Calibri" w:cs="Calibri"/>
          <w:sz w:val="22"/>
          <w:szCs w:val="22"/>
          <w:lang w:eastAsia="en-US"/>
        </w:rPr>
      </w:pPr>
      <w:r w:rsidRPr="007C474F">
        <w:rPr>
          <w:rFonts w:ascii="Calibri" w:hAnsi="Calibri" w:cs="Calibri"/>
          <w:sz w:val="22"/>
          <w:szCs w:val="22"/>
          <w:lang w:eastAsia="en-US"/>
        </w:rPr>
        <w:t xml:space="preserve">bankovní spojení: </w:t>
      </w:r>
    </w:p>
    <w:p w14:paraId="4ADC82A8" w14:textId="0A094BC7" w:rsidR="00844EB2" w:rsidRDefault="00844EB2" w:rsidP="00473FB6">
      <w:pPr>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zastoupená: </w:t>
      </w:r>
      <w:r>
        <w:rPr>
          <w:rFonts w:ascii="Calibri" w:hAnsi="Calibri" w:cs="Calibri"/>
          <w:sz w:val="22"/>
          <w:szCs w:val="22"/>
          <w:lang w:eastAsia="en-US"/>
        </w:rPr>
        <w:tab/>
      </w:r>
      <w:r w:rsidR="00AF4BFE">
        <w:rPr>
          <w:rFonts w:ascii="Calibri" w:hAnsi="Calibri" w:cs="Calibri"/>
          <w:sz w:val="22"/>
          <w:szCs w:val="22"/>
          <w:lang w:eastAsia="en-US"/>
        </w:rPr>
        <w:t xml:space="preserve">                           </w:t>
      </w:r>
      <w:r>
        <w:rPr>
          <w:rFonts w:ascii="Calibri" w:hAnsi="Calibri" w:cs="Calibri"/>
          <w:sz w:val="22"/>
          <w:szCs w:val="22"/>
          <w:lang w:eastAsia="en-US"/>
        </w:rPr>
        <w:t xml:space="preserve">– ředitelkou provozovny – na základě plné moci </w:t>
      </w:r>
    </w:p>
    <w:p w14:paraId="6F81B59F" w14:textId="1F717464" w:rsidR="00844EB2" w:rsidRPr="007C474F" w:rsidRDefault="00844EB2" w:rsidP="00473FB6">
      <w:pPr>
        <w:autoSpaceDE w:val="0"/>
        <w:autoSpaceDN w:val="0"/>
        <w:adjustRightInd w:val="0"/>
        <w:rPr>
          <w:rFonts w:ascii="Calibri" w:hAnsi="Calibri" w:cs="Calibri"/>
          <w:sz w:val="22"/>
          <w:szCs w:val="22"/>
          <w:lang w:eastAsia="en-US"/>
        </w:rPr>
      </w:pPr>
      <w:r>
        <w:rPr>
          <w:rFonts w:ascii="Calibri" w:hAnsi="Calibri" w:cs="Calibri"/>
          <w:sz w:val="22"/>
          <w:szCs w:val="22"/>
          <w:lang w:eastAsia="en-US"/>
        </w:rPr>
        <w:tab/>
      </w:r>
      <w:r>
        <w:rPr>
          <w:rFonts w:ascii="Calibri" w:hAnsi="Calibri" w:cs="Calibri"/>
          <w:sz w:val="22"/>
          <w:szCs w:val="22"/>
          <w:lang w:eastAsia="en-US"/>
        </w:rPr>
        <w:tab/>
      </w:r>
      <w:r w:rsidR="00AF4BFE">
        <w:rPr>
          <w:rFonts w:ascii="Calibri" w:hAnsi="Calibri" w:cs="Calibri"/>
          <w:sz w:val="22"/>
          <w:szCs w:val="22"/>
          <w:lang w:eastAsia="en-US"/>
        </w:rPr>
        <w:t xml:space="preserve">                         </w:t>
      </w:r>
      <w:r>
        <w:rPr>
          <w:rFonts w:ascii="Calibri" w:hAnsi="Calibri" w:cs="Calibri"/>
          <w:sz w:val="22"/>
          <w:szCs w:val="22"/>
          <w:lang w:eastAsia="en-US"/>
        </w:rPr>
        <w:t xml:space="preserve"> – poradcem pro ekologii – na základě plné moci</w:t>
      </w:r>
    </w:p>
    <w:p w14:paraId="6A8FB39E" w14:textId="5E8AECE7" w:rsidR="00455A95" w:rsidRDefault="00473FB6" w:rsidP="00473FB6">
      <w:pPr>
        <w:autoSpaceDE w:val="0"/>
        <w:autoSpaceDN w:val="0"/>
        <w:adjustRightInd w:val="0"/>
        <w:rPr>
          <w:rFonts w:ascii="Calibri" w:eastAsia="Calibri" w:hAnsi="Calibri" w:cs="Calibri"/>
          <w:sz w:val="22"/>
          <w:szCs w:val="22"/>
          <w:lang w:eastAsia="en-US"/>
        </w:rPr>
      </w:pPr>
      <w:r w:rsidRPr="007C474F">
        <w:rPr>
          <w:rFonts w:ascii="Calibri" w:hAnsi="Calibri" w:cs="Calibri"/>
          <w:sz w:val="22"/>
          <w:szCs w:val="22"/>
          <w:lang w:eastAsia="en-US"/>
        </w:rPr>
        <w:t>tel.:</w:t>
      </w:r>
      <w:r>
        <w:rPr>
          <w:rFonts w:ascii="Calibri" w:hAnsi="Calibri" w:cs="Calibri"/>
          <w:sz w:val="22"/>
          <w:szCs w:val="22"/>
          <w:lang w:eastAsia="en-US"/>
        </w:rPr>
        <w:t xml:space="preserve"> </w:t>
      </w:r>
    </w:p>
    <w:p w14:paraId="61A818C9" w14:textId="62E798C1" w:rsidR="004B2AA4" w:rsidRPr="00432C91" w:rsidRDefault="00473FB6" w:rsidP="004B2AA4">
      <w:pPr>
        <w:spacing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Provozovna: Skládka </w:t>
      </w:r>
      <w:proofErr w:type="spellStart"/>
      <w:r>
        <w:rPr>
          <w:rFonts w:ascii="Calibri" w:eastAsia="Calibri" w:hAnsi="Calibri" w:cs="Calibri"/>
          <w:sz w:val="22"/>
          <w:szCs w:val="22"/>
          <w:lang w:eastAsia="en-US"/>
        </w:rPr>
        <w:t>Činov</w:t>
      </w:r>
      <w:proofErr w:type="spellEnd"/>
    </w:p>
    <w:p w14:paraId="08CBCD1C" w14:textId="379DE792" w:rsidR="004B2AA4" w:rsidRDefault="004B2AA4" w:rsidP="004B2AA4">
      <w:pPr>
        <w:spacing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adresa provozovny: </w:t>
      </w:r>
      <w:proofErr w:type="spellStart"/>
      <w:r w:rsidR="00473FB6">
        <w:rPr>
          <w:rFonts w:ascii="Calibri" w:eastAsia="Calibri" w:hAnsi="Calibri" w:cs="Calibri"/>
          <w:sz w:val="22"/>
          <w:szCs w:val="22"/>
          <w:lang w:eastAsia="en-US"/>
        </w:rPr>
        <w:t>Činov</w:t>
      </w:r>
      <w:proofErr w:type="spellEnd"/>
      <w:r w:rsidR="00473FB6">
        <w:rPr>
          <w:rFonts w:ascii="Calibri" w:eastAsia="Calibri" w:hAnsi="Calibri" w:cs="Calibri"/>
          <w:sz w:val="22"/>
          <w:szCs w:val="22"/>
          <w:lang w:eastAsia="en-US"/>
        </w:rPr>
        <w:t xml:space="preserve">, Doupovské Hradiště </w:t>
      </w:r>
    </w:p>
    <w:p w14:paraId="0D8868D7" w14:textId="7871CFFA" w:rsidR="004B2AA4" w:rsidRPr="00433D82" w:rsidRDefault="004B2AA4" w:rsidP="004B2AA4">
      <w:pPr>
        <w:spacing w:line="276" w:lineRule="auto"/>
      </w:pPr>
      <w:r>
        <w:rPr>
          <w:rFonts w:ascii="Calibri" w:eastAsia="Calibri" w:hAnsi="Calibri" w:cs="Calibri"/>
          <w:sz w:val="22"/>
          <w:szCs w:val="22"/>
          <w:lang w:eastAsia="en-US"/>
        </w:rPr>
        <w:t>Identifikační číslo provozovny:</w:t>
      </w:r>
      <w:r w:rsidRPr="00506C19">
        <w:rPr>
          <w:rFonts w:ascii="Calibri" w:eastAsia="Calibri" w:hAnsi="Calibri" w:cs="Calibri"/>
          <w:sz w:val="22"/>
          <w:szCs w:val="22"/>
          <w:lang w:eastAsia="en-US"/>
        </w:rPr>
        <w:t xml:space="preserve"> </w:t>
      </w:r>
      <w:r w:rsidR="00473FB6">
        <w:rPr>
          <w:rFonts w:ascii="Calibri" w:eastAsia="Calibri" w:hAnsi="Calibri" w:cs="Calibri"/>
          <w:sz w:val="22"/>
          <w:szCs w:val="22"/>
          <w:lang w:eastAsia="en-US"/>
        </w:rPr>
        <w:t>CZK 00134</w:t>
      </w:r>
    </w:p>
    <w:p w14:paraId="223B8D4A" w14:textId="77777777" w:rsidR="004B2AA4" w:rsidRPr="007C474F" w:rsidRDefault="004B2AA4" w:rsidP="172036E7">
      <w:pPr>
        <w:spacing w:line="276" w:lineRule="auto"/>
        <w:rPr>
          <w:rFonts w:ascii="Calibri" w:eastAsia="Calibri" w:hAnsi="Calibri" w:cs="Calibri"/>
          <w:sz w:val="22"/>
          <w:szCs w:val="22"/>
          <w:lang w:eastAsia="en-US"/>
        </w:rPr>
      </w:pPr>
    </w:p>
    <w:p w14:paraId="6F7B4C1E" w14:textId="3DD56192" w:rsidR="00B300F4" w:rsidRPr="00832AC9" w:rsidRDefault="00D071BF" w:rsidP="00B300F4">
      <w:pPr>
        <w:spacing w:line="276" w:lineRule="auto"/>
        <w:rPr>
          <w:rFonts w:ascii="Calibri" w:eastAsia="Calibri" w:hAnsi="Calibri" w:cs="Calibri"/>
          <w:sz w:val="22"/>
          <w:szCs w:val="22"/>
          <w:lang w:eastAsia="en-US"/>
        </w:rPr>
      </w:pPr>
      <w:r w:rsidRPr="00C31175">
        <w:rPr>
          <w:rFonts w:ascii="Calibri" w:eastAsia="Calibri" w:hAnsi="Calibri" w:cs="Calibri"/>
          <w:sz w:val="22"/>
          <w:szCs w:val="22"/>
          <w:lang w:eastAsia="en-US"/>
        </w:rPr>
        <w:t xml:space="preserve"> </w:t>
      </w:r>
      <w:r w:rsidR="172036E7" w:rsidRPr="00C31175">
        <w:rPr>
          <w:rFonts w:ascii="Calibri" w:eastAsia="Calibri" w:hAnsi="Calibri" w:cs="Calibri"/>
          <w:sz w:val="22"/>
          <w:szCs w:val="22"/>
          <w:lang w:eastAsia="en-US"/>
        </w:rPr>
        <w:t>dále jen jako „</w:t>
      </w:r>
      <w:r w:rsidR="172036E7" w:rsidRPr="00832AC9">
        <w:rPr>
          <w:rFonts w:ascii="Calibri" w:eastAsia="Calibri" w:hAnsi="Calibri" w:cs="Calibri"/>
          <w:b/>
          <w:bCs/>
          <w:sz w:val="22"/>
          <w:szCs w:val="22"/>
          <w:lang w:eastAsia="en-US"/>
        </w:rPr>
        <w:t>zhotovitel</w:t>
      </w:r>
      <w:r w:rsidR="172036E7" w:rsidRPr="00832AC9">
        <w:rPr>
          <w:rFonts w:ascii="Calibri" w:eastAsia="Calibri" w:hAnsi="Calibri" w:cs="Calibri"/>
          <w:sz w:val="22"/>
          <w:szCs w:val="22"/>
          <w:lang w:eastAsia="en-US"/>
        </w:rPr>
        <w:t xml:space="preserve">“ </w:t>
      </w:r>
    </w:p>
    <w:p w14:paraId="4C13C77C" w14:textId="3E0CF28F" w:rsidR="00B300F4" w:rsidRPr="00832AC9" w:rsidRDefault="172036E7" w:rsidP="00473FB6">
      <w:pPr>
        <w:spacing w:line="276" w:lineRule="auto"/>
        <w:rPr>
          <w:rFonts w:ascii="Calibri" w:eastAsia="Calibri" w:hAnsi="Calibri" w:cs="Calibri"/>
          <w:sz w:val="22"/>
          <w:szCs w:val="22"/>
          <w:lang w:eastAsia="en-US"/>
        </w:rPr>
      </w:pPr>
      <w:r w:rsidRPr="00832AC9">
        <w:rPr>
          <w:rFonts w:ascii="Calibri" w:eastAsia="Calibri" w:hAnsi="Calibri" w:cs="Calibri"/>
          <w:sz w:val="22"/>
          <w:szCs w:val="22"/>
          <w:lang w:eastAsia="en-US"/>
        </w:rPr>
        <w:t>a</w:t>
      </w:r>
    </w:p>
    <w:p w14:paraId="25A668B4" w14:textId="77777777" w:rsidR="00473FB6" w:rsidRPr="00473FB6" w:rsidRDefault="00473FB6" w:rsidP="00473FB6">
      <w:pPr>
        <w:spacing w:line="276" w:lineRule="auto"/>
        <w:rPr>
          <w:rFonts w:ascii="Calibri" w:eastAsia="Calibri" w:hAnsi="Calibri" w:cs="Calibri"/>
          <w:b/>
          <w:bCs/>
          <w:sz w:val="22"/>
          <w:szCs w:val="22"/>
          <w:lang w:eastAsia="en-US"/>
        </w:rPr>
      </w:pPr>
      <w:r w:rsidRPr="00473FB6">
        <w:rPr>
          <w:rFonts w:ascii="Calibri" w:eastAsia="Calibri" w:hAnsi="Calibri" w:cs="Calibri"/>
          <w:b/>
          <w:bCs/>
          <w:sz w:val="22"/>
          <w:szCs w:val="22"/>
          <w:lang w:eastAsia="en-US"/>
        </w:rPr>
        <w:t xml:space="preserve">Povodí Ohře, státní podnik  </w:t>
      </w:r>
    </w:p>
    <w:p w14:paraId="7C0B87AC"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 xml:space="preserve">Bezručova 4219, 430 03 Chomutov </w:t>
      </w:r>
    </w:p>
    <w:p w14:paraId="6160B9DC"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Zapsán v obchod. rejstříku vedený Krajským soudem v Ústí nad Labem, oddíl A, vložka 13052</w:t>
      </w:r>
    </w:p>
    <w:p w14:paraId="56C707CF"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 xml:space="preserve">Doručovací adresa: Horova 12, 360 01 Karlovy Vary </w:t>
      </w:r>
    </w:p>
    <w:p w14:paraId="2C8376B4"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Adresa pro zasílání faktur: Horova 12, 360 01 Karlovy Vary</w:t>
      </w:r>
    </w:p>
    <w:p w14:paraId="4A6D9D73"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e-mailová adresa pro zasílání faktur: faktury-zkv@poh.cz</w:t>
      </w:r>
    </w:p>
    <w:p w14:paraId="6A3E183F" w14:textId="6D966180" w:rsidR="00473FB6" w:rsidRPr="00473FB6" w:rsidRDefault="00473FB6" w:rsidP="00473FB6">
      <w:pPr>
        <w:spacing w:line="276" w:lineRule="auto"/>
        <w:rPr>
          <w:rFonts w:ascii="Calibri" w:eastAsia="Calibri" w:hAnsi="Calibri" w:cs="Calibri"/>
          <w:sz w:val="22"/>
          <w:szCs w:val="22"/>
          <w:lang w:eastAsia="en-US"/>
        </w:rPr>
      </w:pPr>
      <w:proofErr w:type="gramStart"/>
      <w:r w:rsidRPr="00473FB6">
        <w:rPr>
          <w:rFonts w:ascii="Calibri" w:eastAsia="Calibri" w:hAnsi="Calibri" w:cs="Calibri"/>
          <w:sz w:val="22"/>
          <w:szCs w:val="22"/>
          <w:lang w:eastAsia="en-US"/>
        </w:rPr>
        <w:t xml:space="preserve">Provoz:   </w:t>
      </w:r>
      <w:proofErr w:type="gramEnd"/>
      <w:r w:rsidRPr="00473FB6">
        <w:rPr>
          <w:rFonts w:ascii="Calibri" w:eastAsia="Calibri" w:hAnsi="Calibri" w:cs="Calibri"/>
          <w:sz w:val="22"/>
          <w:szCs w:val="22"/>
          <w:lang w:eastAsia="en-US"/>
        </w:rPr>
        <w:t xml:space="preserve">              </w:t>
      </w:r>
      <w:r w:rsidR="0050779B">
        <w:rPr>
          <w:rFonts w:ascii="Calibri" w:eastAsia="Calibri" w:hAnsi="Calibri" w:cs="Calibri"/>
          <w:sz w:val="22"/>
          <w:szCs w:val="22"/>
          <w:lang w:eastAsia="en-US"/>
        </w:rPr>
        <w:t xml:space="preserve">                  </w:t>
      </w:r>
      <w:r w:rsidRPr="00473FB6">
        <w:rPr>
          <w:rFonts w:ascii="Calibri" w:eastAsia="Calibri" w:hAnsi="Calibri" w:cs="Calibri"/>
          <w:sz w:val="22"/>
          <w:szCs w:val="22"/>
          <w:lang w:eastAsia="en-US"/>
        </w:rPr>
        <w:t>Horova 12, 360 01 Karlovy Vary</w:t>
      </w:r>
    </w:p>
    <w:p w14:paraId="6B351010"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ab/>
      </w:r>
      <w:r w:rsidRPr="00473FB6">
        <w:rPr>
          <w:rFonts w:ascii="Calibri" w:eastAsia="Calibri" w:hAnsi="Calibri" w:cs="Calibri"/>
          <w:sz w:val="22"/>
          <w:szCs w:val="22"/>
          <w:lang w:eastAsia="en-US"/>
        </w:rPr>
        <w:tab/>
        <w:t xml:space="preserve">                    Mostecká 50, 362 32 Otovice</w:t>
      </w:r>
    </w:p>
    <w:p w14:paraId="6DB61438" w14:textId="51F040C6"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 xml:space="preserve">Statutární </w:t>
      </w:r>
      <w:proofErr w:type="gramStart"/>
      <w:r w:rsidRPr="00473FB6">
        <w:rPr>
          <w:rFonts w:ascii="Calibri" w:eastAsia="Calibri" w:hAnsi="Calibri" w:cs="Calibri"/>
          <w:sz w:val="22"/>
          <w:szCs w:val="22"/>
          <w:lang w:eastAsia="en-US"/>
        </w:rPr>
        <w:t xml:space="preserve">orgán: </w:t>
      </w:r>
      <w:r w:rsidR="00AF4BFE">
        <w:rPr>
          <w:rFonts w:ascii="Calibri" w:eastAsia="Calibri" w:hAnsi="Calibri" w:cs="Calibri"/>
          <w:sz w:val="22"/>
          <w:szCs w:val="22"/>
          <w:lang w:eastAsia="en-US"/>
        </w:rPr>
        <w:t xml:space="preserve">  </w:t>
      </w:r>
      <w:proofErr w:type="gramEnd"/>
      <w:r w:rsidR="00AF4BFE">
        <w:rPr>
          <w:rFonts w:ascii="Calibri" w:eastAsia="Calibri" w:hAnsi="Calibri" w:cs="Calibri"/>
          <w:sz w:val="22"/>
          <w:szCs w:val="22"/>
          <w:lang w:eastAsia="en-US"/>
        </w:rPr>
        <w:t xml:space="preserve">                                                               </w:t>
      </w:r>
      <w:r w:rsidRPr="00473FB6">
        <w:rPr>
          <w:rFonts w:ascii="Calibri" w:eastAsia="Calibri" w:hAnsi="Calibri" w:cs="Calibri"/>
          <w:sz w:val="22"/>
          <w:szCs w:val="22"/>
          <w:lang w:eastAsia="en-US"/>
        </w:rPr>
        <w:t>- generální ředitel</w:t>
      </w:r>
    </w:p>
    <w:p w14:paraId="7D32A373" w14:textId="29176FC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 xml:space="preserve">Zastoupený ve věcech </w:t>
      </w:r>
      <w:proofErr w:type="gramStart"/>
      <w:r w:rsidRPr="00473FB6">
        <w:rPr>
          <w:rFonts w:ascii="Calibri" w:eastAsia="Calibri" w:hAnsi="Calibri" w:cs="Calibri"/>
          <w:sz w:val="22"/>
          <w:szCs w:val="22"/>
          <w:lang w:eastAsia="en-US"/>
        </w:rPr>
        <w:t>smluvních</w:t>
      </w:r>
      <w:r w:rsidR="00AF4BFE">
        <w:rPr>
          <w:rFonts w:ascii="Calibri" w:eastAsia="Calibri" w:hAnsi="Calibri" w:cs="Calibri"/>
          <w:sz w:val="22"/>
          <w:szCs w:val="22"/>
          <w:lang w:eastAsia="en-US"/>
        </w:rPr>
        <w:t xml:space="preserve">:   </w:t>
      </w:r>
      <w:proofErr w:type="gramEnd"/>
      <w:r w:rsidR="00AF4BFE">
        <w:rPr>
          <w:rFonts w:ascii="Calibri" w:eastAsia="Calibri" w:hAnsi="Calibri" w:cs="Calibri"/>
          <w:sz w:val="22"/>
          <w:szCs w:val="22"/>
          <w:lang w:eastAsia="en-US"/>
        </w:rPr>
        <w:t xml:space="preserve">                                 </w:t>
      </w:r>
      <w:r w:rsidRPr="00473FB6">
        <w:rPr>
          <w:rFonts w:ascii="Calibri" w:eastAsia="Calibri" w:hAnsi="Calibri" w:cs="Calibri"/>
          <w:sz w:val="22"/>
          <w:szCs w:val="22"/>
          <w:lang w:eastAsia="en-US"/>
        </w:rPr>
        <w:t xml:space="preserve">– </w:t>
      </w:r>
      <w:r w:rsidR="00AF4BFE">
        <w:rPr>
          <w:rFonts w:ascii="Calibri" w:eastAsia="Calibri" w:hAnsi="Calibri" w:cs="Calibri"/>
          <w:sz w:val="22"/>
          <w:szCs w:val="22"/>
          <w:lang w:eastAsia="en-US"/>
        </w:rPr>
        <w:t xml:space="preserve">  </w:t>
      </w:r>
      <w:r w:rsidRPr="00473FB6">
        <w:rPr>
          <w:rFonts w:ascii="Calibri" w:eastAsia="Calibri" w:hAnsi="Calibri" w:cs="Calibri"/>
          <w:sz w:val="22"/>
          <w:szCs w:val="22"/>
          <w:lang w:eastAsia="en-US"/>
        </w:rPr>
        <w:t>ředitelka závodu K. Vary</w:t>
      </w:r>
    </w:p>
    <w:p w14:paraId="1AB55D67"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ab/>
      </w:r>
      <w:r w:rsidRPr="00473FB6">
        <w:rPr>
          <w:rFonts w:ascii="Calibri" w:eastAsia="Calibri" w:hAnsi="Calibri" w:cs="Calibri"/>
          <w:sz w:val="22"/>
          <w:szCs w:val="22"/>
          <w:lang w:eastAsia="en-US"/>
        </w:rPr>
        <w:tab/>
        <w:t xml:space="preserve">                   </w:t>
      </w:r>
    </w:p>
    <w:p w14:paraId="653FE24E" w14:textId="30BB69CB" w:rsidR="00473FB6" w:rsidRDefault="00473FB6" w:rsidP="00AF4BFE">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 xml:space="preserve">Kontaktní osoby:  </w:t>
      </w:r>
    </w:p>
    <w:p w14:paraId="20D64FD7" w14:textId="77777777" w:rsidR="00AF4BFE" w:rsidRPr="00473FB6" w:rsidRDefault="00AF4BFE" w:rsidP="00AF4BFE">
      <w:pPr>
        <w:spacing w:line="276" w:lineRule="auto"/>
        <w:rPr>
          <w:rFonts w:ascii="Calibri" w:eastAsia="Calibri" w:hAnsi="Calibri" w:cs="Calibri"/>
          <w:sz w:val="22"/>
          <w:szCs w:val="22"/>
          <w:lang w:eastAsia="en-US"/>
        </w:rPr>
      </w:pPr>
    </w:p>
    <w:p w14:paraId="5ED9C1FF"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ab/>
        <w:t xml:space="preserve">                   </w:t>
      </w:r>
    </w:p>
    <w:p w14:paraId="62F4308C" w14:textId="419ABCCD"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 xml:space="preserve">Bankovní spojení: </w:t>
      </w:r>
    </w:p>
    <w:p w14:paraId="4CF74DB0" w14:textId="77777777" w:rsidR="00473FB6" w:rsidRP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IČO: 70889988</w:t>
      </w:r>
    </w:p>
    <w:p w14:paraId="13FC036E" w14:textId="77777777" w:rsidR="00473FB6" w:rsidRDefault="00473FB6" w:rsidP="00473FB6">
      <w:pPr>
        <w:spacing w:line="276" w:lineRule="auto"/>
        <w:rPr>
          <w:rFonts w:ascii="Calibri" w:eastAsia="Calibri" w:hAnsi="Calibri" w:cs="Calibri"/>
          <w:sz w:val="22"/>
          <w:szCs w:val="22"/>
          <w:lang w:eastAsia="en-US"/>
        </w:rPr>
      </w:pPr>
      <w:r w:rsidRPr="00473FB6">
        <w:rPr>
          <w:rFonts w:ascii="Calibri" w:eastAsia="Calibri" w:hAnsi="Calibri" w:cs="Calibri"/>
          <w:sz w:val="22"/>
          <w:szCs w:val="22"/>
          <w:lang w:eastAsia="en-US"/>
        </w:rPr>
        <w:t>DIČ: CZ70889988</w:t>
      </w:r>
      <w:r w:rsidR="172036E7" w:rsidRPr="002043FA">
        <w:rPr>
          <w:rFonts w:ascii="Calibri" w:eastAsia="Calibri" w:hAnsi="Calibri" w:cs="Calibri"/>
          <w:sz w:val="22"/>
          <w:szCs w:val="22"/>
          <w:lang w:eastAsia="en-US"/>
        </w:rPr>
        <w:t xml:space="preserve">dále </w:t>
      </w:r>
    </w:p>
    <w:p w14:paraId="6583E8C2" w14:textId="65370AED" w:rsidR="00473FB6" w:rsidRDefault="00473FB6" w:rsidP="00473FB6">
      <w:pPr>
        <w:spacing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dále </w:t>
      </w:r>
      <w:r w:rsidR="172036E7" w:rsidRPr="002043FA">
        <w:rPr>
          <w:rFonts w:ascii="Calibri" w:eastAsia="Calibri" w:hAnsi="Calibri" w:cs="Calibri"/>
          <w:sz w:val="22"/>
          <w:szCs w:val="22"/>
          <w:lang w:eastAsia="en-US"/>
        </w:rPr>
        <w:t>jen jako „</w:t>
      </w:r>
      <w:r w:rsidR="172036E7" w:rsidRPr="002043FA">
        <w:rPr>
          <w:rFonts w:ascii="Calibri" w:eastAsia="Calibri" w:hAnsi="Calibri" w:cs="Calibri"/>
          <w:b/>
          <w:bCs/>
          <w:sz w:val="22"/>
          <w:szCs w:val="22"/>
          <w:lang w:eastAsia="en-US"/>
        </w:rPr>
        <w:t>objednatel</w:t>
      </w:r>
      <w:r w:rsidR="172036E7" w:rsidRPr="002043FA">
        <w:rPr>
          <w:rFonts w:ascii="Calibri" w:eastAsia="Calibri" w:hAnsi="Calibri" w:cs="Calibri"/>
          <w:sz w:val="22"/>
          <w:szCs w:val="22"/>
          <w:lang w:eastAsia="en-US"/>
        </w:rPr>
        <w:t>“</w:t>
      </w:r>
    </w:p>
    <w:p w14:paraId="0BAB1871" w14:textId="77777777" w:rsidR="00473FB6" w:rsidRDefault="00473FB6" w:rsidP="00473FB6">
      <w:pPr>
        <w:spacing w:line="276" w:lineRule="auto"/>
        <w:rPr>
          <w:rFonts w:ascii="Calibri" w:eastAsia="Calibri" w:hAnsi="Calibri" w:cs="Calibri"/>
          <w:sz w:val="22"/>
          <w:szCs w:val="22"/>
          <w:lang w:eastAsia="en-US"/>
        </w:rPr>
      </w:pPr>
    </w:p>
    <w:p w14:paraId="557E359B" w14:textId="21B1C741" w:rsidR="002E1CCC" w:rsidRPr="00432C91" w:rsidRDefault="00B14C2D" w:rsidP="002E1CCC">
      <w:pPr>
        <w:spacing w:after="200" w:line="276" w:lineRule="auto"/>
        <w:jc w:val="center"/>
        <w:rPr>
          <w:rFonts w:ascii="Calibri" w:eastAsia="Calibri" w:hAnsi="Calibri" w:cs="Calibri"/>
          <w:sz w:val="22"/>
          <w:szCs w:val="22"/>
          <w:lang w:eastAsia="en-US"/>
        </w:rPr>
      </w:pPr>
      <w:r>
        <w:rPr>
          <w:rFonts w:ascii="Calibri" w:eastAsia="Calibri" w:hAnsi="Calibri" w:cs="Calibri"/>
          <w:sz w:val="22"/>
          <w:szCs w:val="22"/>
          <w:lang w:eastAsia="en-US"/>
        </w:rPr>
        <w:t>Zhotovitel a objednatel</w:t>
      </w:r>
      <w:r w:rsidR="002E1CCC" w:rsidRPr="00432C91">
        <w:rPr>
          <w:rFonts w:ascii="Calibri" w:eastAsia="Calibri" w:hAnsi="Calibri" w:cs="Calibri"/>
          <w:sz w:val="22"/>
          <w:szCs w:val="22"/>
          <w:lang w:eastAsia="en-US"/>
        </w:rPr>
        <w:t xml:space="preserve"> dále společně též „</w:t>
      </w:r>
      <w:r w:rsidR="002E1CCC" w:rsidRPr="00432C91">
        <w:rPr>
          <w:rFonts w:ascii="Calibri" w:eastAsia="Calibri" w:hAnsi="Calibri" w:cs="Calibri"/>
          <w:b/>
          <w:sz w:val="22"/>
          <w:szCs w:val="22"/>
          <w:lang w:eastAsia="en-US"/>
        </w:rPr>
        <w:t>strany</w:t>
      </w:r>
      <w:r w:rsidR="002E1CCC" w:rsidRPr="00432C91">
        <w:rPr>
          <w:rFonts w:ascii="Calibri" w:eastAsia="Calibri" w:hAnsi="Calibri" w:cs="Calibri"/>
          <w:sz w:val="22"/>
          <w:szCs w:val="22"/>
          <w:lang w:eastAsia="en-US"/>
        </w:rPr>
        <w:t>“ nebo „</w:t>
      </w:r>
      <w:r w:rsidR="002E1CCC" w:rsidRPr="00432C91">
        <w:rPr>
          <w:rFonts w:ascii="Calibri" w:eastAsia="Calibri" w:hAnsi="Calibri" w:cs="Calibri"/>
          <w:b/>
          <w:sz w:val="22"/>
          <w:szCs w:val="22"/>
          <w:lang w:eastAsia="en-US"/>
        </w:rPr>
        <w:t>smluvní strany</w:t>
      </w:r>
      <w:r w:rsidR="002E1CCC" w:rsidRPr="00432C91">
        <w:rPr>
          <w:rFonts w:ascii="Calibri" w:eastAsia="Calibri" w:hAnsi="Calibri" w:cs="Calibri"/>
          <w:sz w:val="22"/>
          <w:szCs w:val="22"/>
          <w:lang w:eastAsia="en-US"/>
        </w:rPr>
        <w:t>“ a jednotlivě též „</w:t>
      </w:r>
      <w:r w:rsidR="002E1CCC" w:rsidRPr="00432C91">
        <w:rPr>
          <w:rFonts w:ascii="Calibri" w:eastAsia="Calibri" w:hAnsi="Calibri" w:cs="Calibri"/>
          <w:b/>
          <w:sz w:val="22"/>
          <w:szCs w:val="22"/>
          <w:lang w:eastAsia="en-US"/>
        </w:rPr>
        <w:t>strana</w:t>
      </w:r>
      <w:r w:rsidR="002E1CCC" w:rsidRPr="00432C91">
        <w:rPr>
          <w:rFonts w:ascii="Calibri" w:eastAsia="Calibri" w:hAnsi="Calibri" w:cs="Calibri"/>
          <w:sz w:val="22"/>
          <w:szCs w:val="22"/>
          <w:lang w:eastAsia="en-US"/>
        </w:rPr>
        <w:t>“ nebo „</w:t>
      </w:r>
      <w:r w:rsidR="002E1CCC" w:rsidRPr="00432C91">
        <w:rPr>
          <w:rFonts w:ascii="Calibri" w:eastAsia="Calibri" w:hAnsi="Calibri" w:cs="Calibri"/>
          <w:b/>
          <w:sz w:val="22"/>
          <w:szCs w:val="22"/>
          <w:lang w:eastAsia="en-US"/>
        </w:rPr>
        <w:t>smluvní strana</w:t>
      </w:r>
      <w:r w:rsidR="002E1CCC" w:rsidRPr="00432C91">
        <w:rPr>
          <w:rFonts w:ascii="Calibri" w:eastAsia="Calibri" w:hAnsi="Calibri" w:cs="Calibri"/>
          <w:sz w:val="22"/>
          <w:szCs w:val="22"/>
          <w:lang w:eastAsia="en-US"/>
        </w:rPr>
        <w:t>“</w:t>
      </w:r>
    </w:p>
    <w:p w14:paraId="3AD2AEDC" w14:textId="77777777" w:rsidR="000A03B9" w:rsidRPr="00AF116C" w:rsidRDefault="000A03B9" w:rsidP="00A7167F">
      <w:pPr>
        <w:rPr>
          <w:rFonts w:ascii="Calibri" w:hAnsi="Calibri" w:cs="Calibri"/>
          <w:sz w:val="22"/>
          <w:szCs w:val="22"/>
        </w:rPr>
      </w:pPr>
    </w:p>
    <w:p w14:paraId="3F8AFE52" w14:textId="77777777" w:rsidR="00870D8C" w:rsidRDefault="00870D8C" w:rsidP="00A7167F">
      <w:pPr>
        <w:rPr>
          <w:rFonts w:ascii="Calibri" w:hAnsi="Calibri" w:cs="Calibri"/>
          <w:sz w:val="22"/>
          <w:szCs w:val="22"/>
        </w:rPr>
      </w:pPr>
    </w:p>
    <w:p w14:paraId="524B65CE" w14:textId="1E7E4B7C" w:rsidR="00A7167F" w:rsidRDefault="172036E7" w:rsidP="172036E7">
      <w:pPr>
        <w:rPr>
          <w:rFonts w:ascii="Calibri" w:hAnsi="Calibri" w:cs="Calibri"/>
          <w:sz w:val="22"/>
          <w:szCs w:val="22"/>
        </w:rPr>
      </w:pPr>
      <w:r w:rsidRPr="172036E7">
        <w:rPr>
          <w:rFonts w:ascii="Calibri" w:hAnsi="Calibri" w:cs="Calibri"/>
          <w:sz w:val="22"/>
          <w:szCs w:val="22"/>
        </w:rPr>
        <w:t>Přílohy, jež tvoří nedílnou součást této smlouvy</w:t>
      </w:r>
      <w:r w:rsidR="00842B61">
        <w:rPr>
          <w:rFonts w:ascii="Calibri" w:hAnsi="Calibri" w:cs="Calibri"/>
          <w:sz w:val="22"/>
          <w:szCs w:val="22"/>
        </w:rPr>
        <w:t>, a to za podmínek ve smlouvě uvedených</w:t>
      </w:r>
      <w:r w:rsidRPr="172036E7">
        <w:rPr>
          <w:rFonts w:ascii="Calibri" w:hAnsi="Calibri" w:cs="Calibri"/>
          <w:sz w:val="22"/>
          <w:szCs w:val="22"/>
        </w:rPr>
        <w:t>:</w:t>
      </w:r>
    </w:p>
    <w:p w14:paraId="5EA22FEA" w14:textId="77777777" w:rsidR="00455A95" w:rsidRPr="00AF116C" w:rsidRDefault="00455A95" w:rsidP="172036E7">
      <w:pPr>
        <w:rPr>
          <w:rFonts w:ascii="Calibri" w:hAnsi="Calibri" w:cs="Calibri"/>
          <w:sz w:val="22"/>
          <w:szCs w:val="22"/>
        </w:rPr>
      </w:pPr>
    </w:p>
    <w:p w14:paraId="318D7DC2" w14:textId="3D63872C" w:rsidR="00A7167F" w:rsidRPr="00BF32B3" w:rsidRDefault="172036E7" w:rsidP="00BF32B3">
      <w:pPr>
        <w:pStyle w:val="Odstavecseseznamem"/>
        <w:rPr>
          <w:rFonts w:ascii="Calibri" w:hAnsi="Calibri" w:cs="Calibri"/>
          <w:i/>
          <w:sz w:val="22"/>
          <w:szCs w:val="22"/>
        </w:rPr>
      </w:pPr>
      <w:r w:rsidRPr="00BF32B3">
        <w:rPr>
          <w:rFonts w:ascii="Calibri" w:hAnsi="Calibri" w:cs="Calibri"/>
          <w:i/>
          <w:sz w:val="22"/>
          <w:szCs w:val="22"/>
        </w:rPr>
        <w:lastRenderedPageBreak/>
        <w:t>Příloha č. 1</w:t>
      </w:r>
      <w:r w:rsidR="00455A95" w:rsidRPr="00BF32B3">
        <w:rPr>
          <w:rFonts w:ascii="Calibri" w:hAnsi="Calibri" w:cs="Calibri"/>
          <w:i/>
          <w:sz w:val="22"/>
          <w:szCs w:val="22"/>
        </w:rPr>
        <w:t xml:space="preserve"> -</w:t>
      </w:r>
      <w:r w:rsidRPr="00BF32B3">
        <w:rPr>
          <w:rFonts w:ascii="Calibri" w:hAnsi="Calibri" w:cs="Calibri"/>
          <w:i/>
          <w:sz w:val="22"/>
          <w:szCs w:val="22"/>
        </w:rPr>
        <w:t xml:space="preserve"> </w:t>
      </w:r>
      <w:r w:rsidR="001C466F">
        <w:rPr>
          <w:rFonts w:ascii="Calibri" w:hAnsi="Calibri" w:cs="Calibri"/>
          <w:i/>
          <w:sz w:val="22"/>
          <w:szCs w:val="22"/>
        </w:rPr>
        <w:t>S</w:t>
      </w:r>
      <w:r w:rsidRPr="00BF32B3">
        <w:rPr>
          <w:rFonts w:ascii="Calibri" w:hAnsi="Calibri" w:cs="Calibri"/>
          <w:i/>
          <w:sz w:val="22"/>
          <w:szCs w:val="22"/>
        </w:rPr>
        <w:t>pecifikační a výpočtový list</w:t>
      </w:r>
    </w:p>
    <w:p w14:paraId="1C1E40DD" w14:textId="38C753DD" w:rsidR="00DD3FF2" w:rsidRPr="00BF32B3" w:rsidRDefault="00DD3FF2" w:rsidP="00BF32B3">
      <w:pPr>
        <w:pStyle w:val="Odstavecseseznamem"/>
        <w:rPr>
          <w:rFonts w:ascii="Calibri" w:hAnsi="Calibri" w:cs="Calibri"/>
          <w:i/>
          <w:sz w:val="22"/>
          <w:szCs w:val="22"/>
        </w:rPr>
      </w:pPr>
      <w:r w:rsidRPr="00BF32B3">
        <w:rPr>
          <w:rFonts w:ascii="Calibri" w:hAnsi="Calibri" w:cs="Calibri"/>
          <w:i/>
          <w:sz w:val="22"/>
          <w:szCs w:val="22"/>
        </w:rPr>
        <w:t>Příloha č. 2</w:t>
      </w:r>
      <w:r w:rsidR="00455A95" w:rsidRPr="00BF32B3">
        <w:rPr>
          <w:rFonts w:ascii="Calibri" w:hAnsi="Calibri" w:cs="Calibri"/>
          <w:i/>
          <w:sz w:val="22"/>
          <w:szCs w:val="22"/>
        </w:rPr>
        <w:t xml:space="preserve"> - </w:t>
      </w:r>
      <w:r w:rsidR="001C466F" w:rsidRPr="00BF32B3">
        <w:rPr>
          <w:rFonts w:ascii="Calibri" w:hAnsi="Calibri" w:cs="Calibri"/>
          <w:i/>
          <w:sz w:val="22"/>
          <w:szCs w:val="22"/>
        </w:rPr>
        <w:t>S</w:t>
      </w:r>
      <w:r w:rsidRPr="00BF32B3">
        <w:rPr>
          <w:rFonts w:ascii="Calibri" w:hAnsi="Calibri" w:cs="Calibri"/>
          <w:i/>
          <w:sz w:val="22"/>
          <w:szCs w:val="22"/>
        </w:rPr>
        <w:t>eznam vozidel</w:t>
      </w:r>
      <w:r w:rsidR="001C466F">
        <w:rPr>
          <w:rFonts w:ascii="Calibri" w:hAnsi="Calibri" w:cs="Calibri"/>
          <w:i/>
          <w:sz w:val="22"/>
          <w:szCs w:val="22"/>
        </w:rPr>
        <w:t xml:space="preserve"> objednatele</w:t>
      </w:r>
    </w:p>
    <w:p w14:paraId="2285E12B"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I.</w:t>
      </w:r>
    </w:p>
    <w:p w14:paraId="051BF369"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Úvodní ustanovení</w:t>
      </w:r>
    </w:p>
    <w:p w14:paraId="1C55ACE2" w14:textId="77777777" w:rsidR="002C2174" w:rsidRPr="002C2174" w:rsidRDefault="002C2174" w:rsidP="002C2174">
      <w:pPr>
        <w:jc w:val="center"/>
        <w:rPr>
          <w:rFonts w:ascii="Calibri" w:hAnsi="Calibri" w:cs="Calibri"/>
          <w:b/>
          <w:sz w:val="22"/>
          <w:szCs w:val="22"/>
        </w:rPr>
      </w:pPr>
    </w:p>
    <w:p w14:paraId="1DD61440" w14:textId="12E8EAE2" w:rsidR="002C2174" w:rsidRPr="002C2174" w:rsidRDefault="00187AEB" w:rsidP="172036E7">
      <w:pPr>
        <w:pStyle w:val="Odstavecseseznamem"/>
        <w:numPr>
          <w:ilvl w:val="0"/>
          <w:numId w:val="2"/>
        </w:numPr>
        <w:ind w:left="567" w:hanging="283"/>
        <w:jc w:val="both"/>
        <w:rPr>
          <w:rFonts w:ascii="Calibri" w:hAnsi="Calibri" w:cs="Calibri"/>
          <w:sz w:val="22"/>
          <w:szCs w:val="22"/>
        </w:rPr>
      </w:pPr>
      <w:r>
        <w:rPr>
          <w:rFonts w:ascii="Calibri" w:hAnsi="Calibri" w:cs="Calibri"/>
          <w:b/>
          <w:bCs/>
          <w:sz w:val="22"/>
          <w:szCs w:val="22"/>
        </w:rPr>
        <w:t>Zhotovitel</w:t>
      </w:r>
      <w:r w:rsidR="172036E7" w:rsidRPr="172036E7">
        <w:rPr>
          <w:rFonts w:ascii="Calibri" w:hAnsi="Calibri" w:cs="Calibri"/>
          <w:sz w:val="22"/>
          <w:szCs w:val="22"/>
        </w:rPr>
        <w:t xml:space="preserve"> je osoba oprávněná </w:t>
      </w:r>
      <w:r w:rsidR="00805765">
        <w:rPr>
          <w:rFonts w:ascii="Calibri" w:hAnsi="Calibri" w:cs="Calibri"/>
          <w:sz w:val="22"/>
          <w:szCs w:val="22"/>
        </w:rPr>
        <w:t xml:space="preserve">k převzetí odpadu </w:t>
      </w:r>
      <w:r w:rsidR="172036E7" w:rsidRPr="172036E7">
        <w:rPr>
          <w:rFonts w:ascii="Calibri" w:hAnsi="Calibri" w:cs="Calibri"/>
          <w:sz w:val="22"/>
          <w:szCs w:val="22"/>
        </w:rPr>
        <w:t xml:space="preserve">a oprávněným provozovatelem zařízení </w:t>
      </w:r>
      <w:r w:rsidR="00805765">
        <w:rPr>
          <w:rFonts w:ascii="Calibri" w:hAnsi="Calibri" w:cs="Calibri"/>
          <w:sz w:val="22"/>
          <w:szCs w:val="22"/>
        </w:rPr>
        <w:t xml:space="preserve">určeného pro </w:t>
      </w:r>
      <w:r w:rsidR="172036E7" w:rsidRPr="172036E7">
        <w:rPr>
          <w:rFonts w:ascii="Calibri" w:hAnsi="Calibri" w:cs="Calibri"/>
          <w:sz w:val="22"/>
          <w:szCs w:val="22"/>
        </w:rPr>
        <w:t>nakládání s</w:t>
      </w:r>
      <w:r w:rsidR="00805765">
        <w:rPr>
          <w:rFonts w:ascii="Calibri" w:hAnsi="Calibri" w:cs="Calibri"/>
          <w:sz w:val="22"/>
          <w:szCs w:val="22"/>
        </w:rPr>
        <w:t xml:space="preserve"> danými druhy a kategoriemi </w:t>
      </w:r>
      <w:r w:rsidR="172036E7" w:rsidRPr="172036E7">
        <w:rPr>
          <w:rFonts w:ascii="Calibri" w:hAnsi="Calibri" w:cs="Calibri"/>
          <w:sz w:val="22"/>
          <w:szCs w:val="22"/>
        </w:rPr>
        <w:t>odpad</w:t>
      </w:r>
      <w:r w:rsidR="00805765">
        <w:rPr>
          <w:rFonts w:ascii="Calibri" w:hAnsi="Calibri" w:cs="Calibri"/>
          <w:sz w:val="22"/>
          <w:szCs w:val="22"/>
        </w:rPr>
        <w:t>ů</w:t>
      </w:r>
      <w:r w:rsidR="172036E7" w:rsidRPr="172036E7">
        <w:rPr>
          <w:rFonts w:ascii="Calibri" w:hAnsi="Calibri" w:cs="Calibri"/>
          <w:sz w:val="22"/>
          <w:szCs w:val="22"/>
        </w:rPr>
        <w:t>.</w:t>
      </w:r>
    </w:p>
    <w:p w14:paraId="38D38CEE" w14:textId="7B836F93" w:rsidR="002C2174" w:rsidRPr="005060E3" w:rsidRDefault="005060E3" w:rsidP="005060E3">
      <w:pPr>
        <w:pStyle w:val="Odstavecseseznamem"/>
        <w:numPr>
          <w:ilvl w:val="0"/>
          <w:numId w:val="2"/>
        </w:numPr>
        <w:ind w:left="567" w:hanging="283"/>
        <w:jc w:val="both"/>
        <w:rPr>
          <w:rFonts w:ascii="Calibri" w:hAnsi="Calibri" w:cs="Calibri"/>
          <w:sz w:val="22"/>
          <w:szCs w:val="22"/>
        </w:rPr>
      </w:pPr>
      <w:r w:rsidRPr="005060E3">
        <w:rPr>
          <w:rFonts w:ascii="Calibri" w:hAnsi="Calibri" w:cs="Calibri"/>
          <w:b/>
          <w:bCs/>
          <w:sz w:val="22"/>
          <w:szCs w:val="22"/>
        </w:rPr>
        <w:t xml:space="preserve">Objednatel </w:t>
      </w:r>
      <w:r w:rsidRPr="00BF32B3">
        <w:rPr>
          <w:rFonts w:ascii="Calibri" w:hAnsi="Calibri" w:cs="Calibri"/>
          <w:bCs/>
          <w:sz w:val="22"/>
          <w:szCs w:val="22"/>
        </w:rPr>
        <w:t xml:space="preserve">je </w:t>
      </w:r>
      <w:r w:rsidR="00805765">
        <w:rPr>
          <w:rFonts w:ascii="Calibri" w:hAnsi="Calibri" w:cs="Calibri"/>
          <w:bCs/>
          <w:sz w:val="22"/>
          <w:szCs w:val="22"/>
        </w:rPr>
        <w:t>vlastníkem</w:t>
      </w:r>
      <w:r w:rsidRPr="00BF32B3">
        <w:rPr>
          <w:rFonts w:ascii="Calibri" w:hAnsi="Calibri" w:cs="Calibri"/>
          <w:bCs/>
          <w:sz w:val="22"/>
          <w:szCs w:val="22"/>
        </w:rPr>
        <w:t xml:space="preserve"> odpadů</w:t>
      </w:r>
      <w:r w:rsidR="002D34AE">
        <w:rPr>
          <w:rFonts w:ascii="Calibri" w:hAnsi="Calibri" w:cs="Calibri"/>
          <w:bCs/>
          <w:sz w:val="22"/>
          <w:szCs w:val="22"/>
        </w:rPr>
        <w:t xml:space="preserve"> ve smyslu zákona o odpadech</w:t>
      </w:r>
      <w:r w:rsidRPr="00BF32B3">
        <w:rPr>
          <w:rFonts w:ascii="Calibri" w:hAnsi="Calibri" w:cs="Calibri"/>
          <w:bCs/>
          <w:sz w:val="22"/>
          <w:szCs w:val="22"/>
        </w:rPr>
        <w:t>.</w:t>
      </w:r>
      <w:r w:rsidRPr="005060E3">
        <w:rPr>
          <w:rFonts w:ascii="Calibri" w:hAnsi="Calibri" w:cs="Calibri"/>
          <w:bCs/>
          <w:sz w:val="22"/>
          <w:szCs w:val="22"/>
        </w:rPr>
        <w:t xml:space="preserve"> </w:t>
      </w:r>
      <w:bookmarkStart w:id="1" w:name="_Hlk53759940"/>
      <w:r w:rsidR="00647C54">
        <w:rPr>
          <w:rFonts w:ascii="Calibri" w:hAnsi="Calibri" w:cs="Calibri"/>
          <w:bCs/>
          <w:sz w:val="22"/>
          <w:szCs w:val="22"/>
        </w:rPr>
        <w:t xml:space="preserve">Objednatel může být současně původcem odpadu (tj. </w:t>
      </w:r>
      <w:r w:rsidR="00351F12">
        <w:rPr>
          <w:rFonts w:ascii="Calibri" w:hAnsi="Calibri" w:cs="Calibri"/>
          <w:bCs/>
          <w:sz w:val="22"/>
          <w:szCs w:val="22"/>
        </w:rPr>
        <w:t xml:space="preserve">pokud je </w:t>
      </w:r>
      <w:r w:rsidR="00647C54">
        <w:rPr>
          <w:rFonts w:ascii="Calibri" w:hAnsi="Calibri" w:cs="Calibri"/>
          <w:bCs/>
          <w:sz w:val="22"/>
          <w:szCs w:val="22"/>
        </w:rPr>
        <w:t>osobou, při jejíž činnosti odpad vzniká nebo osobou, která provádí úpravu odpadu</w:t>
      </w:r>
      <w:r w:rsidR="00351F12">
        <w:rPr>
          <w:rFonts w:ascii="Calibri" w:hAnsi="Calibri" w:cs="Calibri"/>
          <w:bCs/>
          <w:sz w:val="22"/>
          <w:szCs w:val="22"/>
        </w:rPr>
        <w:t xml:space="preserve">, </w:t>
      </w:r>
      <w:r w:rsidR="00351F12">
        <w:rPr>
          <w:rFonts w:ascii="Calibri" w:hAnsi="Calibri" w:cs="Calibri"/>
          <w:sz w:val="22"/>
          <w:szCs w:val="22"/>
        </w:rPr>
        <w:t>případně jiné činnosti, jejichž výsledkem je změna povahy nebo složení odpadu</w:t>
      </w:r>
      <w:r w:rsidR="00647C54">
        <w:rPr>
          <w:rFonts w:ascii="Calibri" w:hAnsi="Calibri" w:cs="Calibri"/>
          <w:bCs/>
          <w:sz w:val="22"/>
          <w:szCs w:val="22"/>
        </w:rPr>
        <w:t>) ve smyslu zákona o odpadech.</w:t>
      </w:r>
      <w:bookmarkEnd w:id="1"/>
    </w:p>
    <w:p w14:paraId="26D24A59" w14:textId="360B8943" w:rsidR="002C2174" w:rsidRPr="002C2174" w:rsidRDefault="172036E7" w:rsidP="172036E7">
      <w:pPr>
        <w:pStyle w:val="Odstavecseseznamem"/>
        <w:numPr>
          <w:ilvl w:val="0"/>
          <w:numId w:val="2"/>
        </w:numPr>
        <w:ind w:left="567" w:hanging="283"/>
        <w:jc w:val="both"/>
        <w:rPr>
          <w:rFonts w:ascii="Calibri" w:hAnsi="Calibri" w:cs="Calibri"/>
          <w:sz w:val="22"/>
          <w:szCs w:val="22"/>
        </w:rPr>
      </w:pPr>
      <w:r w:rsidRPr="172036E7">
        <w:rPr>
          <w:rFonts w:ascii="Calibri" w:hAnsi="Calibri" w:cs="Calibri"/>
          <w:b/>
          <w:bCs/>
          <w:sz w:val="22"/>
          <w:szCs w:val="22"/>
        </w:rPr>
        <w:t xml:space="preserve">Odpad </w:t>
      </w:r>
      <w:r w:rsidRPr="172036E7">
        <w:rPr>
          <w:rFonts w:ascii="Calibri" w:hAnsi="Calibri" w:cs="Calibri"/>
          <w:sz w:val="22"/>
          <w:szCs w:val="22"/>
        </w:rPr>
        <w:t>je odpad specifikovaný v příloze č. 1 této smlouvy. Objednatel odpovídá za správné zařazení odpadu podle druhů a kategorií v souladu s katalogem odpadů.</w:t>
      </w:r>
    </w:p>
    <w:p w14:paraId="6C7B0189" w14:textId="3C0F4CE6" w:rsidR="002C2174" w:rsidRDefault="172036E7" w:rsidP="00202E46">
      <w:pPr>
        <w:pStyle w:val="Odstavecseseznamem"/>
        <w:numPr>
          <w:ilvl w:val="0"/>
          <w:numId w:val="2"/>
        </w:numPr>
        <w:ind w:left="567" w:hanging="283"/>
        <w:jc w:val="both"/>
        <w:rPr>
          <w:rFonts w:ascii="Calibri" w:hAnsi="Calibri" w:cs="Calibri"/>
          <w:sz w:val="22"/>
          <w:szCs w:val="22"/>
        </w:rPr>
      </w:pPr>
      <w:r w:rsidRPr="172036E7">
        <w:rPr>
          <w:rFonts w:ascii="Calibri" w:hAnsi="Calibri" w:cs="Calibri"/>
          <w:b/>
          <w:bCs/>
          <w:sz w:val="22"/>
          <w:szCs w:val="22"/>
        </w:rPr>
        <w:t xml:space="preserve">Zařízení </w:t>
      </w:r>
      <w:r w:rsidRPr="172036E7">
        <w:rPr>
          <w:rFonts w:ascii="Calibri" w:hAnsi="Calibri" w:cs="Calibri"/>
          <w:sz w:val="22"/>
          <w:szCs w:val="22"/>
        </w:rPr>
        <w:t xml:space="preserve">– </w:t>
      </w:r>
      <w:r w:rsidR="00805765" w:rsidRPr="00805765">
        <w:rPr>
          <w:rFonts w:ascii="Calibri" w:hAnsi="Calibri" w:cs="Calibri"/>
          <w:sz w:val="22"/>
          <w:szCs w:val="22"/>
        </w:rPr>
        <w:t>je zařízením zhotovitele</w:t>
      </w:r>
      <w:r w:rsidR="00FC107C">
        <w:rPr>
          <w:rFonts w:ascii="Calibri" w:hAnsi="Calibri" w:cs="Calibri"/>
          <w:sz w:val="22"/>
          <w:szCs w:val="22"/>
        </w:rPr>
        <w:t xml:space="preserve"> určené pro nakládání s odpady</w:t>
      </w:r>
      <w:r w:rsidR="00805765" w:rsidRPr="00805765">
        <w:rPr>
          <w:rFonts w:ascii="Calibri" w:hAnsi="Calibri" w:cs="Calibri"/>
          <w:sz w:val="22"/>
          <w:szCs w:val="22"/>
        </w:rPr>
        <w:t xml:space="preserve">. Zařízení </w:t>
      </w:r>
      <w:r w:rsidR="00FC107C">
        <w:rPr>
          <w:rFonts w:ascii="Calibri" w:hAnsi="Calibri" w:cs="Calibri"/>
          <w:sz w:val="22"/>
          <w:szCs w:val="22"/>
        </w:rPr>
        <w:t xml:space="preserve">zhotovitele </w:t>
      </w:r>
      <w:r w:rsidR="00805765" w:rsidRPr="00805765">
        <w:rPr>
          <w:rFonts w:ascii="Calibri" w:hAnsi="Calibri" w:cs="Calibri"/>
          <w:sz w:val="22"/>
          <w:szCs w:val="22"/>
        </w:rPr>
        <w:t xml:space="preserve">bude </w:t>
      </w:r>
      <w:r w:rsidR="00FC107C">
        <w:rPr>
          <w:rFonts w:ascii="Calibri" w:hAnsi="Calibri" w:cs="Calibri"/>
          <w:sz w:val="22"/>
          <w:szCs w:val="22"/>
        </w:rPr>
        <w:t xml:space="preserve">v souladu </w:t>
      </w:r>
      <w:r w:rsidR="00AD07D5">
        <w:rPr>
          <w:rFonts w:ascii="Calibri" w:hAnsi="Calibri" w:cs="Calibri"/>
          <w:sz w:val="22"/>
          <w:szCs w:val="22"/>
        </w:rPr>
        <w:t>s</w:t>
      </w:r>
      <w:r w:rsidR="006F6711">
        <w:rPr>
          <w:rFonts w:ascii="Calibri" w:hAnsi="Calibri" w:cs="Calibri"/>
          <w:sz w:val="22"/>
          <w:szCs w:val="22"/>
        </w:rPr>
        <w:t xml:space="preserve"> touto smlouvou</w:t>
      </w:r>
      <w:r w:rsidR="005C6147">
        <w:rPr>
          <w:rFonts w:ascii="Calibri" w:hAnsi="Calibri" w:cs="Calibri"/>
          <w:sz w:val="22"/>
          <w:szCs w:val="22"/>
        </w:rPr>
        <w:t xml:space="preserve"> a s aplikovatelnými právními předpisy</w:t>
      </w:r>
      <w:r w:rsidR="005C6147" w:rsidRPr="006E6D33">
        <w:rPr>
          <w:rFonts w:ascii="Calibri" w:hAnsi="Calibri" w:cs="Calibri"/>
          <w:sz w:val="22"/>
          <w:szCs w:val="22"/>
        </w:rPr>
        <w:t xml:space="preserve"> </w:t>
      </w:r>
      <w:r w:rsidR="005C6147" w:rsidRPr="000F7635">
        <w:rPr>
          <w:rFonts w:ascii="Calibri" w:hAnsi="Calibri" w:cs="Calibri"/>
          <w:sz w:val="22"/>
          <w:szCs w:val="22"/>
        </w:rPr>
        <w:t xml:space="preserve">nakládat </w:t>
      </w:r>
      <w:r w:rsidR="005C6147">
        <w:rPr>
          <w:rFonts w:ascii="Calibri" w:hAnsi="Calibri" w:cs="Calibri"/>
          <w:sz w:val="22"/>
          <w:szCs w:val="22"/>
        </w:rPr>
        <w:t>s</w:t>
      </w:r>
      <w:r w:rsidR="006F6711">
        <w:rPr>
          <w:rFonts w:ascii="Calibri" w:hAnsi="Calibri" w:cs="Calibri"/>
          <w:sz w:val="22"/>
          <w:szCs w:val="22"/>
        </w:rPr>
        <w:t xml:space="preserve"> určen</w:t>
      </w:r>
      <w:r w:rsidR="00AD07D5">
        <w:rPr>
          <w:rFonts w:ascii="Calibri" w:hAnsi="Calibri" w:cs="Calibri"/>
          <w:sz w:val="22"/>
          <w:szCs w:val="22"/>
        </w:rPr>
        <w:t>ými</w:t>
      </w:r>
      <w:r w:rsidR="006F6711">
        <w:rPr>
          <w:rFonts w:ascii="Calibri" w:hAnsi="Calibri" w:cs="Calibri"/>
          <w:sz w:val="22"/>
          <w:szCs w:val="22"/>
        </w:rPr>
        <w:t xml:space="preserve"> odpady, které bude za podmínek uvedených v této smlouvě </w:t>
      </w:r>
      <w:r w:rsidRPr="172036E7">
        <w:rPr>
          <w:rFonts w:ascii="Calibri" w:hAnsi="Calibri" w:cs="Calibri"/>
          <w:sz w:val="22"/>
          <w:szCs w:val="22"/>
        </w:rPr>
        <w:t xml:space="preserve">předávat </w:t>
      </w:r>
      <w:r w:rsidR="006F6711">
        <w:rPr>
          <w:rFonts w:ascii="Calibri" w:hAnsi="Calibri" w:cs="Calibri"/>
          <w:sz w:val="22"/>
          <w:szCs w:val="22"/>
        </w:rPr>
        <w:t xml:space="preserve">objednatel </w:t>
      </w:r>
      <w:r w:rsidR="00187AEB">
        <w:rPr>
          <w:rFonts w:ascii="Calibri" w:hAnsi="Calibri" w:cs="Calibri"/>
          <w:sz w:val="22"/>
          <w:szCs w:val="22"/>
        </w:rPr>
        <w:t>zhotovitel</w:t>
      </w:r>
      <w:r w:rsidRPr="172036E7">
        <w:rPr>
          <w:rFonts w:ascii="Calibri" w:hAnsi="Calibri" w:cs="Calibri"/>
          <w:sz w:val="22"/>
          <w:szCs w:val="22"/>
        </w:rPr>
        <w:t xml:space="preserve">i; </w:t>
      </w:r>
      <w:r w:rsidRPr="009838BA">
        <w:rPr>
          <w:rFonts w:ascii="Calibri" w:hAnsi="Calibri" w:cs="Calibri"/>
          <w:sz w:val="22"/>
          <w:szCs w:val="22"/>
        </w:rPr>
        <w:t>adresa a specifikace zařízení je uvedena v příloze č. 1 této smlouvy.</w:t>
      </w:r>
      <w:r w:rsidRPr="172036E7">
        <w:rPr>
          <w:rFonts w:ascii="Calibri" w:hAnsi="Calibri" w:cs="Calibri"/>
          <w:sz w:val="22"/>
          <w:szCs w:val="22"/>
        </w:rPr>
        <w:t xml:space="preserve"> </w:t>
      </w:r>
      <w:r w:rsidR="00187AEB">
        <w:rPr>
          <w:rFonts w:ascii="Calibri" w:hAnsi="Calibri" w:cs="Calibri"/>
          <w:sz w:val="22"/>
          <w:szCs w:val="22"/>
        </w:rPr>
        <w:t>Zhotovitel</w:t>
      </w:r>
      <w:r w:rsidRPr="172036E7">
        <w:rPr>
          <w:rFonts w:ascii="Calibri" w:hAnsi="Calibri" w:cs="Calibri"/>
          <w:sz w:val="22"/>
          <w:szCs w:val="22"/>
        </w:rPr>
        <w:t xml:space="preserve"> prohlašuje, že je oprávněným provozovatelem tohoto zařízení, a to na základě souhlasu vydaného příslušným správním orgánem dle platných </w:t>
      </w:r>
      <w:r w:rsidR="00455A95">
        <w:rPr>
          <w:rFonts w:ascii="Calibri" w:hAnsi="Calibri" w:cs="Calibri"/>
          <w:sz w:val="22"/>
          <w:szCs w:val="22"/>
        </w:rPr>
        <w:t xml:space="preserve">a účinných </w:t>
      </w:r>
      <w:r w:rsidRPr="172036E7">
        <w:rPr>
          <w:rFonts w:ascii="Calibri" w:hAnsi="Calibri" w:cs="Calibri"/>
          <w:sz w:val="22"/>
          <w:szCs w:val="22"/>
        </w:rPr>
        <w:t>právních předpisů.</w:t>
      </w:r>
    </w:p>
    <w:p w14:paraId="54AB2712" w14:textId="63C367ED" w:rsidR="001920B8" w:rsidRDefault="00117ED3" w:rsidP="001920B8">
      <w:pPr>
        <w:pStyle w:val="Odstavecseseznamem"/>
        <w:numPr>
          <w:ilvl w:val="0"/>
          <w:numId w:val="2"/>
        </w:numPr>
        <w:ind w:left="567" w:hanging="283"/>
        <w:jc w:val="both"/>
        <w:rPr>
          <w:rFonts w:ascii="Calibri" w:hAnsi="Calibri" w:cs="Calibri"/>
          <w:sz w:val="22"/>
          <w:szCs w:val="22"/>
        </w:rPr>
      </w:pPr>
      <w:r w:rsidRPr="00712671">
        <w:rPr>
          <w:rFonts w:ascii="Calibri" w:hAnsi="Calibri" w:cs="Calibri"/>
          <w:b/>
          <w:sz w:val="22"/>
          <w:szCs w:val="22"/>
        </w:rPr>
        <w:t>Další služby</w:t>
      </w:r>
      <w:r w:rsidRPr="00712671">
        <w:rPr>
          <w:rFonts w:ascii="Calibri" w:hAnsi="Calibri" w:cs="Calibri"/>
          <w:sz w:val="22"/>
          <w:szCs w:val="22"/>
        </w:rPr>
        <w:t xml:space="preserve"> jsou služby poskytované na základě žádosti objednatele spol</w:t>
      </w:r>
      <w:r w:rsidR="0050079C">
        <w:rPr>
          <w:rFonts w:ascii="Calibri" w:hAnsi="Calibri" w:cs="Calibri"/>
          <w:sz w:val="22"/>
          <w:szCs w:val="22"/>
        </w:rPr>
        <w:t>ečně</w:t>
      </w:r>
      <w:r w:rsidRPr="00712671">
        <w:rPr>
          <w:rFonts w:ascii="Calibri" w:hAnsi="Calibri" w:cs="Calibri"/>
          <w:sz w:val="22"/>
          <w:szCs w:val="22"/>
        </w:rPr>
        <w:t xml:space="preserve"> s převzetím odpadu. </w:t>
      </w:r>
      <w:r>
        <w:rPr>
          <w:rFonts w:ascii="Calibri" w:hAnsi="Calibri" w:cs="Calibri"/>
          <w:sz w:val="22"/>
          <w:szCs w:val="22"/>
        </w:rPr>
        <w:t xml:space="preserve">Bližší specifikace a cena těchto služeb je uvedena v příloze č. 1 </w:t>
      </w:r>
      <w:r w:rsidRPr="00712671">
        <w:rPr>
          <w:rFonts w:ascii="Calibri" w:hAnsi="Calibri" w:cs="Calibri"/>
          <w:sz w:val="22"/>
          <w:szCs w:val="22"/>
        </w:rPr>
        <w:t xml:space="preserve">a hrazena společně s </w:t>
      </w:r>
      <w:r w:rsidR="001F4CB5">
        <w:rPr>
          <w:rFonts w:ascii="Calibri" w:hAnsi="Calibri" w:cs="Calibri"/>
          <w:sz w:val="22"/>
          <w:szCs w:val="22"/>
        </w:rPr>
        <w:t>J</w:t>
      </w:r>
      <w:r w:rsidRPr="00117ED3">
        <w:rPr>
          <w:rFonts w:ascii="Calibri" w:hAnsi="Calibri" w:cs="Calibri"/>
          <w:sz w:val="22"/>
          <w:szCs w:val="22"/>
        </w:rPr>
        <w:t>ednotkov</w:t>
      </w:r>
      <w:r>
        <w:rPr>
          <w:rFonts w:ascii="Calibri" w:hAnsi="Calibri" w:cs="Calibri"/>
          <w:sz w:val="22"/>
          <w:szCs w:val="22"/>
        </w:rPr>
        <w:t>ou</w:t>
      </w:r>
      <w:r w:rsidRPr="00117ED3">
        <w:rPr>
          <w:rFonts w:ascii="Calibri" w:hAnsi="Calibri" w:cs="Calibri"/>
          <w:sz w:val="22"/>
          <w:szCs w:val="22"/>
        </w:rPr>
        <w:t xml:space="preserve"> cen</w:t>
      </w:r>
      <w:r>
        <w:rPr>
          <w:rFonts w:ascii="Calibri" w:hAnsi="Calibri" w:cs="Calibri"/>
          <w:sz w:val="22"/>
          <w:szCs w:val="22"/>
        </w:rPr>
        <w:t>ou</w:t>
      </w:r>
      <w:r w:rsidRPr="00117ED3">
        <w:rPr>
          <w:rFonts w:ascii="Calibri" w:hAnsi="Calibri" w:cs="Calibri"/>
          <w:sz w:val="22"/>
          <w:szCs w:val="22"/>
        </w:rPr>
        <w:t xml:space="preserve"> za nakládání s odpadem </w:t>
      </w:r>
      <w:r w:rsidRPr="00712671">
        <w:rPr>
          <w:rFonts w:ascii="Calibri" w:hAnsi="Calibri" w:cs="Calibri"/>
          <w:sz w:val="22"/>
          <w:szCs w:val="22"/>
        </w:rPr>
        <w:t>dle této smlouvy.</w:t>
      </w:r>
    </w:p>
    <w:p w14:paraId="6D1BDD11" w14:textId="40942647" w:rsidR="00D76DEA" w:rsidRDefault="00D76DEA">
      <w:pPr>
        <w:pStyle w:val="Odstavecseseznamem"/>
        <w:numPr>
          <w:ilvl w:val="0"/>
          <w:numId w:val="2"/>
        </w:numPr>
        <w:ind w:left="567" w:hanging="283"/>
        <w:jc w:val="both"/>
        <w:rPr>
          <w:rFonts w:ascii="Calibri" w:hAnsi="Calibri" w:cs="Calibri"/>
          <w:sz w:val="22"/>
          <w:szCs w:val="22"/>
        </w:rPr>
      </w:pPr>
      <w:r w:rsidRPr="00D53C51">
        <w:rPr>
          <w:rFonts w:ascii="Calibri" w:hAnsi="Calibri" w:cs="Calibri"/>
          <w:b/>
          <w:sz w:val="22"/>
          <w:szCs w:val="22"/>
        </w:rPr>
        <w:t>Obecný ceník</w:t>
      </w:r>
      <w:r w:rsidRPr="00D53C51">
        <w:rPr>
          <w:rFonts w:ascii="Calibri" w:hAnsi="Calibri" w:cs="Calibri"/>
          <w:sz w:val="22"/>
          <w:szCs w:val="22"/>
        </w:rPr>
        <w:t xml:space="preserve"> je ceník</w:t>
      </w:r>
      <w:r w:rsidR="005411A2">
        <w:rPr>
          <w:rFonts w:ascii="Calibri" w:hAnsi="Calibri" w:cs="Calibri"/>
          <w:sz w:val="22"/>
          <w:szCs w:val="22"/>
        </w:rPr>
        <w:t>em</w:t>
      </w:r>
      <w:r w:rsidR="00F4398B" w:rsidRPr="00D53C51">
        <w:rPr>
          <w:rFonts w:ascii="Calibri" w:hAnsi="Calibri" w:cs="Calibri"/>
          <w:sz w:val="22"/>
          <w:szCs w:val="22"/>
        </w:rPr>
        <w:t xml:space="preserve"> pro nakládání s odpadem v</w:t>
      </w:r>
      <w:r w:rsidR="005411A2">
        <w:rPr>
          <w:rFonts w:ascii="Calibri" w:hAnsi="Calibri" w:cs="Calibri"/>
          <w:sz w:val="22"/>
          <w:szCs w:val="22"/>
        </w:rPr>
        <w:t xml:space="preserve">e stacionárním </w:t>
      </w:r>
      <w:r w:rsidR="00F4398B" w:rsidRPr="00D53C51">
        <w:rPr>
          <w:rFonts w:ascii="Calibri" w:hAnsi="Calibri" w:cs="Calibri"/>
          <w:sz w:val="22"/>
          <w:szCs w:val="22"/>
        </w:rPr>
        <w:t>zařízení</w:t>
      </w:r>
      <w:r w:rsidR="005411A2">
        <w:rPr>
          <w:rFonts w:ascii="Calibri" w:hAnsi="Calibri" w:cs="Calibri"/>
          <w:sz w:val="22"/>
          <w:szCs w:val="22"/>
        </w:rPr>
        <w:t xml:space="preserve"> zhotovitele</w:t>
      </w:r>
      <w:r w:rsidRPr="00D53C51">
        <w:rPr>
          <w:rFonts w:ascii="Calibri" w:hAnsi="Calibri" w:cs="Calibri"/>
          <w:sz w:val="22"/>
          <w:szCs w:val="22"/>
        </w:rPr>
        <w:t>.</w:t>
      </w:r>
    </w:p>
    <w:p w14:paraId="0E8D480A" w14:textId="31C5D15A" w:rsidR="004B2AA4" w:rsidRPr="004B2AA4" w:rsidRDefault="004B2AA4">
      <w:pPr>
        <w:pStyle w:val="Odstavecseseznamem"/>
        <w:numPr>
          <w:ilvl w:val="0"/>
          <w:numId w:val="2"/>
        </w:numPr>
        <w:ind w:left="567" w:hanging="283"/>
        <w:jc w:val="both"/>
        <w:rPr>
          <w:rFonts w:ascii="Calibri" w:hAnsi="Calibri" w:cs="Calibri"/>
          <w:sz w:val="22"/>
          <w:szCs w:val="22"/>
        </w:rPr>
      </w:pPr>
      <w:bookmarkStart w:id="2" w:name="_Hlk56435983"/>
      <w:r w:rsidRPr="004B2AA4">
        <w:rPr>
          <w:rFonts w:ascii="Calibri" w:hAnsi="Calibri" w:cs="Calibri"/>
          <w:bCs/>
          <w:sz w:val="22"/>
          <w:szCs w:val="22"/>
        </w:rPr>
        <w:t xml:space="preserve">Smluvní strany berou na vědomí, že veškerá práva a povinnosti smluvních stran dohodnutá v této smlouvě se týkají pouze provozovny zhotovitele </w:t>
      </w:r>
      <w:r w:rsidR="00473FB6">
        <w:rPr>
          <w:rFonts w:ascii="Calibri" w:hAnsi="Calibri" w:cs="Calibri"/>
          <w:bCs/>
          <w:sz w:val="22"/>
          <w:szCs w:val="22"/>
        </w:rPr>
        <w:t xml:space="preserve">Skládka </w:t>
      </w:r>
      <w:proofErr w:type="spellStart"/>
      <w:r w:rsidR="00473FB6">
        <w:rPr>
          <w:rFonts w:ascii="Calibri" w:hAnsi="Calibri" w:cs="Calibri"/>
          <w:bCs/>
          <w:sz w:val="22"/>
          <w:szCs w:val="22"/>
        </w:rPr>
        <w:t>Činov</w:t>
      </w:r>
      <w:proofErr w:type="spellEnd"/>
      <w:r w:rsidRPr="004B2AA4">
        <w:rPr>
          <w:rFonts w:ascii="Calibri" w:hAnsi="Calibri" w:cs="Calibri"/>
          <w:bCs/>
          <w:sz w:val="22"/>
          <w:szCs w:val="22"/>
        </w:rPr>
        <w:t>.</w:t>
      </w:r>
      <w:bookmarkEnd w:id="2"/>
    </w:p>
    <w:p w14:paraId="45F6D05E" w14:textId="77777777" w:rsidR="002C2174" w:rsidRPr="002C2174" w:rsidRDefault="002C2174" w:rsidP="002C2174">
      <w:pPr>
        <w:pStyle w:val="Odstavecseseznamem"/>
        <w:ind w:left="567"/>
        <w:jc w:val="both"/>
        <w:rPr>
          <w:rFonts w:ascii="Calibri" w:hAnsi="Calibri" w:cs="Calibri"/>
          <w:sz w:val="22"/>
          <w:szCs w:val="22"/>
        </w:rPr>
      </w:pPr>
    </w:p>
    <w:p w14:paraId="28A479B2"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II.</w:t>
      </w:r>
    </w:p>
    <w:p w14:paraId="48DD6972"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Předmět smlouvy</w:t>
      </w:r>
    </w:p>
    <w:p w14:paraId="712314B3" w14:textId="77777777" w:rsidR="002C2174" w:rsidRPr="002C2174" w:rsidRDefault="002C2174" w:rsidP="002C2174">
      <w:pPr>
        <w:jc w:val="center"/>
        <w:rPr>
          <w:rFonts w:ascii="Calibri" w:hAnsi="Calibri" w:cs="Calibri"/>
          <w:b/>
          <w:sz w:val="22"/>
          <w:szCs w:val="22"/>
        </w:rPr>
      </w:pPr>
    </w:p>
    <w:p w14:paraId="6CDDE620" w14:textId="5C4309F2" w:rsidR="00EE70E9" w:rsidRDefault="00187AEB" w:rsidP="172036E7">
      <w:pPr>
        <w:pStyle w:val="Odstavecseseznamem"/>
        <w:numPr>
          <w:ilvl w:val="0"/>
          <w:numId w:val="32"/>
        </w:numPr>
        <w:jc w:val="both"/>
        <w:rPr>
          <w:rFonts w:ascii="Calibri" w:hAnsi="Calibri" w:cs="Calibri"/>
          <w:sz w:val="22"/>
          <w:szCs w:val="22"/>
        </w:rPr>
      </w:pPr>
      <w:r>
        <w:rPr>
          <w:rFonts w:ascii="Calibri" w:hAnsi="Calibri" w:cs="Calibri"/>
          <w:sz w:val="22"/>
          <w:szCs w:val="22"/>
        </w:rPr>
        <w:t>Zhotovitel</w:t>
      </w:r>
      <w:r w:rsidR="172036E7" w:rsidRPr="172036E7">
        <w:rPr>
          <w:rFonts w:ascii="Calibri" w:hAnsi="Calibri" w:cs="Calibri"/>
          <w:sz w:val="22"/>
          <w:szCs w:val="22"/>
        </w:rPr>
        <w:t xml:space="preserve"> se touto smlouvou zavazuje přebírat</w:t>
      </w:r>
      <w:r w:rsidR="00DB022F">
        <w:rPr>
          <w:rFonts w:ascii="Calibri" w:hAnsi="Calibri" w:cs="Calibri"/>
          <w:sz w:val="22"/>
          <w:szCs w:val="22"/>
        </w:rPr>
        <w:t xml:space="preserve"> </w:t>
      </w:r>
      <w:r w:rsidR="00B04190">
        <w:rPr>
          <w:rFonts w:ascii="Calibri" w:hAnsi="Calibri" w:cs="Calibri"/>
          <w:sz w:val="22"/>
          <w:szCs w:val="22"/>
        </w:rPr>
        <w:t xml:space="preserve">od objednatele odpad </w:t>
      </w:r>
      <w:r w:rsidR="00DB022F">
        <w:rPr>
          <w:rFonts w:ascii="Calibri" w:hAnsi="Calibri" w:cs="Calibri"/>
          <w:sz w:val="22"/>
          <w:szCs w:val="22"/>
        </w:rPr>
        <w:t xml:space="preserve">v areálu </w:t>
      </w:r>
      <w:r w:rsidR="00FC107C">
        <w:rPr>
          <w:rFonts w:ascii="Calibri" w:hAnsi="Calibri" w:cs="Calibri"/>
          <w:sz w:val="22"/>
          <w:szCs w:val="22"/>
        </w:rPr>
        <w:t xml:space="preserve">svého </w:t>
      </w:r>
      <w:r w:rsidR="00DB022F">
        <w:rPr>
          <w:rFonts w:ascii="Calibri" w:hAnsi="Calibri" w:cs="Calibri"/>
          <w:sz w:val="22"/>
          <w:szCs w:val="22"/>
        </w:rPr>
        <w:t xml:space="preserve">zařízení a </w:t>
      </w:r>
      <w:r w:rsidR="172036E7" w:rsidRPr="172036E7">
        <w:rPr>
          <w:rFonts w:ascii="Calibri" w:hAnsi="Calibri" w:cs="Calibri"/>
          <w:sz w:val="22"/>
          <w:szCs w:val="22"/>
        </w:rPr>
        <w:t>v</w:t>
      </w:r>
      <w:r w:rsidR="00DB022F">
        <w:rPr>
          <w:rFonts w:ascii="Calibri" w:hAnsi="Calibri" w:cs="Calibri"/>
          <w:sz w:val="22"/>
          <w:szCs w:val="22"/>
        </w:rPr>
        <w:t xml:space="preserve"> jeho </w:t>
      </w:r>
      <w:r w:rsidR="172036E7" w:rsidRPr="172036E7">
        <w:rPr>
          <w:rFonts w:ascii="Calibri" w:hAnsi="Calibri" w:cs="Calibri"/>
          <w:sz w:val="22"/>
          <w:szCs w:val="22"/>
        </w:rPr>
        <w:t>provozní době</w:t>
      </w:r>
      <w:r w:rsidR="002B31AD">
        <w:rPr>
          <w:rFonts w:ascii="Calibri" w:hAnsi="Calibri" w:cs="Calibri"/>
          <w:sz w:val="22"/>
          <w:szCs w:val="22"/>
        </w:rPr>
        <w:t>, a to</w:t>
      </w:r>
      <w:r w:rsidR="172036E7" w:rsidRPr="172036E7">
        <w:rPr>
          <w:rFonts w:ascii="Calibri" w:hAnsi="Calibri" w:cs="Calibri"/>
          <w:sz w:val="22"/>
          <w:szCs w:val="22"/>
        </w:rPr>
        <w:t xml:space="preserve"> za účelem</w:t>
      </w:r>
      <w:r w:rsidR="00AD07D5">
        <w:rPr>
          <w:rFonts w:ascii="Calibri" w:hAnsi="Calibri" w:cs="Calibri"/>
          <w:sz w:val="22"/>
          <w:szCs w:val="22"/>
        </w:rPr>
        <w:t xml:space="preserve"> nakládání s takovým odpadem</w:t>
      </w:r>
      <w:r w:rsidR="172036E7" w:rsidRPr="172036E7">
        <w:rPr>
          <w:rFonts w:ascii="Calibri" w:hAnsi="Calibri" w:cs="Calibri"/>
          <w:sz w:val="22"/>
          <w:szCs w:val="22"/>
        </w:rPr>
        <w:t xml:space="preserve">. </w:t>
      </w:r>
      <w:r w:rsidR="002A26EF">
        <w:rPr>
          <w:rFonts w:ascii="Calibri" w:hAnsi="Calibri" w:cs="Calibri"/>
          <w:sz w:val="22"/>
          <w:szCs w:val="22"/>
        </w:rPr>
        <w:t>Zhotovitel poskytne objednateli i další služby, jejichž bližší specifikace a cena je uvedena v příloze č. 1 této smlouvy.</w:t>
      </w:r>
    </w:p>
    <w:p w14:paraId="69DE1282" w14:textId="6B76B935" w:rsidR="002C2174" w:rsidRPr="002C2174" w:rsidRDefault="172036E7" w:rsidP="172036E7">
      <w:pPr>
        <w:pStyle w:val="Odstavecseseznamem"/>
        <w:numPr>
          <w:ilvl w:val="0"/>
          <w:numId w:val="32"/>
        </w:numPr>
        <w:jc w:val="both"/>
        <w:rPr>
          <w:rFonts w:ascii="Calibri" w:hAnsi="Calibri" w:cs="Calibri"/>
          <w:sz w:val="22"/>
          <w:szCs w:val="22"/>
        </w:rPr>
      </w:pPr>
      <w:r w:rsidRPr="172036E7">
        <w:rPr>
          <w:rFonts w:ascii="Calibri" w:hAnsi="Calibri" w:cs="Calibri"/>
          <w:sz w:val="22"/>
          <w:szCs w:val="22"/>
        </w:rPr>
        <w:t xml:space="preserve">Objednatel se </w:t>
      </w:r>
      <w:r w:rsidR="00EE70E9">
        <w:rPr>
          <w:rFonts w:ascii="Calibri" w:hAnsi="Calibri" w:cs="Calibri"/>
          <w:sz w:val="22"/>
          <w:szCs w:val="22"/>
        </w:rPr>
        <w:t xml:space="preserve">touto smlouvou </w:t>
      </w:r>
      <w:r w:rsidRPr="172036E7">
        <w:rPr>
          <w:rFonts w:ascii="Calibri" w:hAnsi="Calibri" w:cs="Calibri"/>
          <w:sz w:val="22"/>
          <w:szCs w:val="22"/>
        </w:rPr>
        <w:t xml:space="preserve">zavazuje </w:t>
      </w:r>
      <w:r w:rsidR="00EE70E9">
        <w:rPr>
          <w:rFonts w:ascii="Calibri" w:hAnsi="Calibri" w:cs="Calibri"/>
          <w:sz w:val="22"/>
          <w:szCs w:val="22"/>
        </w:rPr>
        <w:t xml:space="preserve">předávat zhotoviteli odpad za podmínek dohodnutých v této smlouvě a </w:t>
      </w:r>
      <w:r w:rsidR="00AD07D5">
        <w:rPr>
          <w:rFonts w:ascii="Calibri" w:hAnsi="Calibri" w:cs="Calibri"/>
          <w:sz w:val="22"/>
          <w:szCs w:val="22"/>
        </w:rPr>
        <w:t xml:space="preserve">platit zhotoviteli </w:t>
      </w:r>
      <w:r w:rsidR="00EE70E9">
        <w:rPr>
          <w:rFonts w:ascii="Calibri" w:hAnsi="Calibri" w:cs="Calibri"/>
          <w:sz w:val="22"/>
          <w:szCs w:val="22"/>
        </w:rPr>
        <w:t xml:space="preserve">za </w:t>
      </w:r>
      <w:r w:rsidR="00FC107C">
        <w:rPr>
          <w:rFonts w:ascii="Calibri" w:hAnsi="Calibri" w:cs="Calibri"/>
          <w:sz w:val="22"/>
          <w:szCs w:val="22"/>
        </w:rPr>
        <w:t xml:space="preserve">poskytování </w:t>
      </w:r>
      <w:r w:rsidR="00EE70E9">
        <w:rPr>
          <w:rFonts w:ascii="Calibri" w:hAnsi="Calibri" w:cs="Calibri"/>
          <w:sz w:val="22"/>
          <w:szCs w:val="22"/>
        </w:rPr>
        <w:t>služb</w:t>
      </w:r>
      <w:r w:rsidR="00FC107C">
        <w:rPr>
          <w:rFonts w:ascii="Calibri" w:hAnsi="Calibri" w:cs="Calibri"/>
          <w:sz w:val="22"/>
          <w:szCs w:val="22"/>
        </w:rPr>
        <w:t>y</w:t>
      </w:r>
      <w:r w:rsidR="00EE70E9">
        <w:rPr>
          <w:rFonts w:ascii="Calibri" w:hAnsi="Calibri" w:cs="Calibri"/>
          <w:sz w:val="22"/>
          <w:szCs w:val="22"/>
        </w:rPr>
        <w:t xml:space="preserve"> uveden</w:t>
      </w:r>
      <w:r w:rsidR="00FC107C">
        <w:rPr>
          <w:rFonts w:ascii="Calibri" w:hAnsi="Calibri" w:cs="Calibri"/>
          <w:sz w:val="22"/>
          <w:szCs w:val="22"/>
        </w:rPr>
        <w:t>é</w:t>
      </w:r>
      <w:r w:rsidR="00EE70E9">
        <w:rPr>
          <w:rFonts w:ascii="Calibri" w:hAnsi="Calibri" w:cs="Calibri"/>
          <w:sz w:val="22"/>
          <w:szCs w:val="22"/>
        </w:rPr>
        <w:t xml:space="preserve"> v čl. II odst. 1</w:t>
      </w:r>
      <w:r w:rsidRPr="172036E7">
        <w:rPr>
          <w:rFonts w:ascii="Calibri" w:hAnsi="Calibri" w:cs="Calibri"/>
          <w:sz w:val="22"/>
          <w:szCs w:val="22"/>
        </w:rPr>
        <w:t xml:space="preserve"> </w:t>
      </w:r>
      <w:r w:rsidR="00EE70E9">
        <w:rPr>
          <w:rFonts w:ascii="Calibri" w:hAnsi="Calibri" w:cs="Calibri"/>
          <w:sz w:val="22"/>
          <w:szCs w:val="22"/>
        </w:rPr>
        <w:t xml:space="preserve">smluvními stranami </w:t>
      </w:r>
      <w:r w:rsidRPr="172036E7">
        <w:rPr>
          <w:rFonts w:ascii="Calibri" w:hAnsi="Calibri" w:cs="Calibri"/>
          <w:sz w:val="22"/>
          <w:szCs w:val="22"/>
        </w:rPr>
        <w:t>dohodnutou cenu.</w:t>
      </w:r>
    </w:p>
    <w:p w14:paraId="0778EC42" w14:textId="77777777" w:rsidR="002C2174" w:rsidRPr="002C2174" w:rsidRDefault="002C2174" w:rsidP="002C2174">
      <w:pPr>
        <w:pStyle w:val="Odstavecseseznamem"/>
        <w:jc w:val="both"/>
        <w:rPr>
          <w:rFonts w:ascii="Calibri" w:hAnsi="Calibri" w:cs="Calibri"/>
          <w:sz w:val="22"/>
          <w:szCs w:val="22"/>
        </w:rPr>
      </w:pPr>
    </w:p>
    <w:p w14:paraId="450C4A16" w14:textId="77777777" w:rsidR="002C2174" w:rsidRPr="002C2174" w:rsidRDefault="172036E7" w:rsidP="172036E7">
      <w:pPr>
        <w:pStyle w:val="Odstavecseseznamem"/>
        <w:ind w:left="0"/>
        <w:jc w:val="center"/>
        <w:rPr>
          <w:rFonts w:ascii="Calibri" w:hAnsi="Calibri" w:cs="Calibri"/>
          <w:b/>
          <w:bCs/>
          <w:sz w:val="22"/>
          <w:szCs w:val="22"/>
        </w:rPr>
      </w:pPr>
      <w:r w:rsidRPr="172036E7">
        <w:rPr>
          <w:rFonts w:ascii="Calibri" w:hAnsi="Calibri" w:cs="Calibri"/>
          <w:b/>
          <w:bCs/>
          <w:sz w:val="22"/>
          <w:szCs w:val="22"/>
        </w:rPr>
        <w:t>III.</w:t>
      </w:r>
    </w:p>
    <w:p w14:paraId="03830AFB" w14:textId="77777777" w:rsidR="002C2174" w:rsidRPr="002C2174" w:rsidRDefault="172036E7" w:rsidP="172036E7">
      <w:pPr>
        <w:pStyle w:val="Odstavecseseznamem"/>
        <w:ind w:left="0"/>
        <w:jc w:val="center"/>
        <w:rPr>
          <w:rFonts w:ascii="Calibri" w:hAnsi="Calibri" w:cs="Calibri"/>
          <w:b/>
          <w:bCs/>
          <w:sz w:val="22"/>
          <w:szCs w:val="22"/>
        </w:rPr>
      </w:pPr>
      <w:r w:rsidRPr="172036E7">
        <w:rPr>
          <w:rFonts w:ascii="Calibri" w:hAnsi="Calibri" w:cs="Calibri"/>
          <w:b/>
          <w:bCs/>
          <w:sz w:val="22"/>
          <w:szCs w:val="22"/>
        </w:rPr>
        <w:t>Práva a povinnosti smluvních stran</w:t>
      </w:r>
    </w:p>
    <w:p w14:paraId="5549029E" w14:textId="77777777" w:rsidR="002C2174" w:rsidRPr="002C2174" w:rsidRDefault="002C2174" w:rsidP="002C2174">
      <w:pPr>
        <w:pStyle w:val="Odstavecseseznamem"/>
        <w:jc w:val="both"/>
        <w:rPr>
          <w:rFonts w:ascii="Calibri" w:hAnsi="Calibri" w:cs="Calibri"/>
          <w:sz w:val="22"/>
          <w:szCs w:val="22"/>
        </w:rPr>
      </w:pPr>
    </w:p>
    <w:p w14:paraId="5F415DF7" w14:textId="16867F4B" w:rsidR="0007674F" w:rsidRPr="005E096A" w:rsidRDefault="172036E7" w:rsidP="00F85870">
      <w:pPr>
        <w:pStyle w:val="Odstavecseseznamem"/>
        <w:numPr>
          <w:ilvl w:val="0"/>
          <w:numId w:val="34"/>
        </w:numPr>
        <w:jc w:val="both"/>
        <w:rPr>
          <w:rFonts w:ascii="Calibri" w:hAnsi="Calibri" w:cs="Calibri"/>
          <w:sz w:val="22"/>
          <w:szCs w:val="22"/>
        </w:rPr>
      </w:pPr>
      <w:r w:rsidRPr="172036E7">
        <w:rPr>
          <w:rFonts w:ascii="Calibri" w:hAnsi="Calibri" w:cs="Calibri"/>
          <w:sz w:val="22"/>
          <w:szCs w:val="22"/>
        </w:rPr>
        <w:t>Objednatel se zavazuje umožnit zhotoviteli převzetí odpad</w:t>
      </w:r>
      <w:r w:rsidR="00EE70E9">
        <w:rPr>
          <w:rFonts w:ascii="Calibri" w:hAnsi="Calibri" w:cs="Calibri"/>
          <w:sz w:val="22"/>
          <w:szCs w:val="22"/>
        </w:rPr>
        <w:t>u</w:t>
      </w:r>
      <w:r w:rsidRPr="172036E7">
        <w:rPr>
          <w:rFonts w:ascii="Calibri" w:hAnsi="Calibri" w:cs="Calibri"/>
          <w:sz w:val="22"/>
          <w:szCs w:val="22"/>
        </w:rPr>
        <w:t xml:space="preserve"> v souladu s touto smlouvou. Objednatel se zavazuje předat zhotoviteli vešker</w:t>
      </w:r>
      <w:r w:rsidR="00B04190">
        <w:rPr>
          <w:rFonts w:ascii="Calibri" w:hAnsi="Calibri" w:cs="Calibri"/>
          <w:sz w:val="22"/>
          <w:szCs w:val="22"/>
        </w:rPr>
        <w:t xml:space="preserve">é údaje, informace a/nebo </w:t>
      </w:r>
      <w:r w:rsidRPr="172036E7">
        <w:rPr>
          <w:rFonts w:ascii="Calibri" w:hAnsi="Calibri" w:cs="Calibri"/>
          <w:sz w:val="22"/>
          <w:szCs w:val="22"/>
        </w:rPr>
        <w:t xml:space="preserve">dokumentaci týkající se odpadů, jejíž předání právní předpisy </w:t>
      </w:r>
      <w:r w:rsidR="00471057" w:rsidRPr="00471057">
        <w:rPr>
          <w:rFonts w:ascii="Calibri" w:hAnsi="Calibri" w:cs="Calibri"/>
          <w:sz w:val="22"/>
          <w:szCs w:val="22"/>
        </w:rPr>
        <w:t>(</w:t>
      </w:r>
      <w:r w:rsidR="00B04190">
        <w:rPr>
          <w:rFonts w:ascii="Calibri" w:hAnsi="Calibri" w:cs="Calibri"/>
          <w:sz w:val="22"/>
          <w:szCs w:val="22"/>
        </w:rPr>
        <w:t xml:space="preserve">tj. </w:t>
      </w:r>
      <w:r w:rsidR="00471057" w:rsidRPr="00471057">
        <w:rPr>
          <w:rFonts w:ascii="Calibri" w:hAnsi="Calibri" w:cs="Calibri"/>
          <w:sz w:val="22"/>
          <w:szCs w:val="22"/>
        </w:rPr>
        <w:t xml:space="preserve">zejména </w:t>
      </w:r>
      <w:r w:rsidR="00B04190">
        <w:rPr>
          <w:rFonts w:ascii="Calibri" w:hAnsi="Calibri" w:cs="Calibri"/>
          <w:sz w:val="22"/>
          <w:szCs w:val="22"/>
        </w:rPr>
        <w:t>zákon o odpadech a/nebo podzákonné právní předpisy</w:t>
      </w:r>
      <w:r w:rsidR="00471057" w:rsidRPr="00471057">
        <w:rPr>
          <w:rFonts w:ascii="Calibri" w:hAnsi="Calibri" w:cs="Calibri"/>
          <w:sz w:val="22"/>
          <w:szCs w:val="22"/>
        </w:rPr>
        <w:t>)</w:t>
      </w:r>
      <w:r w:rsidR="00471057">
        <w:rPr>
          <w:rFonts w:ascii="Calibri" w:hAnsi="Calibri" w:cs="Calibri"/>
          <w:sz w:val="22"/>
          <w:szCs w:val="22"/>
        </w:rPr>
        <w:t xml:space="preserve"> </w:t>
      </w:r>
      <w:r w:rsidRPr="172036E7">
        <w:rPr>
          <w:rFonts w:ascii="Calibri" w:hAnsi="Calibri" w:cs="Calibri"/>
          <w:sz w:val="22"/>
          <w:szCs w:val="22"/>
        </w:rPr>
        <w:t>pro daný druh odpadu vyžadují</w:t>
      </w:r>
      <w:r w:rsidR="000974C9">
        <w:rPr>
          <w:rFonts w:ascii="Calibri" w:hAnsi="Calibri" w:cs="Calibri"/>
          <w:sz w:val="22"/>
          <w:szCs w:val="22"/>
        </w:rPr>
        <w:t>.</w:t>
      </w:r>
    </w:p>
    <w:p w14:paraId="429ACBA1" w14:textId="1297E74D" w:rsidR="002C2174" w:rsidRPr="002C2174" w:rsidRDefault="172036E7" w:rsidP="172036E7">
      <w:pPr>
        <w:pStyle w:val="Odstavecseseznamem"/>
        <w:numPr>
          <w:ilvl w:val="0"/>
          <w:numId w:val="34"/>
        </w:numPr>
        <w:jc w:val="both"/>
        <w:rPr>
          <w:rFonts w:ascii="Calibri" w:hAnsi="Calibri" w:cs="Calibri"/>
          <w:sz w:val="22"/>
          <w:szCs w:val="22"/>
        </w:rPr>
      </w:pPr>
      <w:r w:rsidRPr="172036E7">
        <w:rPr>
          <w:rFonts w:ascii="Calibri" w:hAnsi="Calibri" w:cs="Calibri"/>
          <w:sz w:val="22"/>
          <w:szCs w:val="22"/>
        </w:rPr>
        <w:t xml:space="preserve">Převzetí odpadu, na který se nevztahuje tato smlouva, může být provedeno pouze na základě operativní objednávky objednatele, popř. dodatkem k této smlouvě. Objednávka musí být učiněna písemně, musí v ní být </w:t>
      </w:r>
      <w:r w:rsidRPr="002043FA">
        <w:rPr>
          <w:rFonts w:ascii="Calibri" w:hAnsi="Calibri" w:cs="Calibri"/>
          <w:sz w:val="22"/>
          <w:szCs w:val="22"/>
        </w:rPr>
        <w:t>uvedeno množství odpadu k převzetí a den (tj. datum) požadovaného převzetí, přičemž cena takto</w:t>
      </w:r>
      <w:r w:rsidRPr="172036E7">
        <w:rPr>
          <w:rFonts w:ascii="Calibri" w:hAnsi="Calibri" w:cs="Calibri"/>
          <w:sz w:val="22"/>
          <w:szCs w:val="22"/>
        </w:rPr>
        <w:t xml:space="preserve"> provedeného plnění bude stanovena </w:t>
      </w:r>
      <w:r w:rsidR="00657861">
        <w:rPr>
          <w:rFonts w:ascii="Calibri" w:hAnsi="Calibri" w:cs="Calibri"/>
          <w:sz w:val="22"/>
          <w:szCs w:val="22"/>
        </w:rPr>
        <w:t xml:space="preserve">dohodou smluvních stran, zejména </w:t>
      </w:r>
      <w:r w:rsidRPr="172036E7">
        <w:rPr>
          <w:rFonts w:ascii="Calibri" w:hAnsi="Calibri" w:cs="Calibri"/>
          <w:sz w:val="22"/>
          <w:szCs w:val="22"/>
        </w:rPr>
        <w:t xml:space="preserve">na základě </w:t>
      </w:r>
      <w:r w:rsidR="00C16D89">
        <w:rPr>
          <w:rFonts w:ascii="Calibri" w:hAnsi="Calibri" w:cs="Calibri"/>
          <w:sz w:val="22"/>
          <w:szCs w:val="22"/>
        </w:rPr>
        <w:t>obecného ceníku pro nakládání s odpadem v zařízení zhotovitele</w:t>
      </w:r>
      <w:r w:rsidRPr="172036E7">
        <w:rPr>
          <w:rFonts w:ascii="Calibri" w:hAnsi="Calibri" w:cs="Calibri"/>
          <w:sz w:val="22"/>
          <w:szCs w:val="22"/>
        </w:rPr>
        <w:t>.</w:t>
      </w:r>
      <w:r w:rsidR="000D5A2F">
        <w:rPr>
          <w:rFonts w:ascii="Calibri" w:hAnsi="Calibri" w:cs="Calibri"/>
          <w:sz w:val="22"/>
          <w:szCs w:val="22"/>
        </w:rPr>
        <w:t xml:space="preserve"> </w:t>
      </w:r>
      <w:bookmarkStart w:id="3" w:name="_Hlk52307415"/>
      <w:r w:rsidR="000D5A2F" w:rsidRPr="000D5A2F">
        <w:rPr>
          <w:rFonts w:ascii="Calibri" w:hAnsi="Calibri" w:cs="Calibri"/>
          <w:sz w:val="22"/>
          <w:szCs w:val="22"/>
        </w:rPr>
        <w:t>Zhotovitel si vyhrazuje právo odmítnout převzetí odpadu uvedeného v příloze č. 1, pokud v důsledku změny povolení nebo provozního řádu zhotovitele či koncových zařízení (tj. zejména skládky), na které je přijímán odpad, nemá nadále povoleno přijímat tento druh odpadu.</w:t>
      </w:r>
      <w:bookmarkEnd w:id="3"/>
    </w:p>
    <w:p w14:paraId="4782B189" w14:textId="77777777" w:rsidR="002C2174" w:rsidRPr="002C2174" w:rsidRDefault="172036E7" w:rsidP="172036E7">
      <w:pPr>
        <w:pStyle w:val="Odstavecseseznamem"/>
        <w:numPr>
          <w:ilvl w:val="0"/>
          <w:numId w:val="34"/>
        </w:numPr>
        <w:jc w:val="both"/>
        <w:rPr>
          <w:rFonts w:ascii="Calibri" w:hAnsi="Calibri" w:cs="Calibri"/>
          <w:sz w:val="22"/>
          <w:szCs w:val="22"/>
        </w:rPr>
      </w:pPr>
      <w:r w:rsidRPr="172036E7">
        <w:rPr>
          <w:rFonts w:ascii="Calibri" w:hAnsi="Calibri" w:cs="Calibri"/>
          <w:sz w:val="22"/>
          <w:szCs w:val="22"/>
        </w:rPr>
        <w:t>Smluvní strany se dohodly, že minimální množství přebíraného odpadu činí 0,002 t.</w:t>
      </w:r>
    </w:p>
    <w:p w14:paraId="7BE1AAA2" w14:textId="0636C9C2" w:rsidR="002C2174" w:rsidRPr="002C2174" w:rsidRDefault="172036E7" w:rsidP="172036E7">
      <w:pPr>
        <w:pStyle w:val="Odstavecseseznamem"/>
        <w:numPr>
          <w:ilvl w:val="0"/>
          <w:numId w:val="34"/>
        </w:numPr>
        <w:jc w:val="both"/>
        <w:rPr>
          <w:rFonts w:ascii="Calibri" w:hAnsi="Calibri" w:cs="Calibri"/>
          <w:sz w:val="22"/>
          <w:szCs w:val="22"/>
        </w:rPr>
      </w:pPr>
      <w:r w:rsidRPr="172036E7">
        <w:rPr>
          <w:rFonts w:ascii="Calibri" w:hAnsi="Calibri" w:cs="Calibri"/>
          <w:sz w:val="22"/>
          <w:szCs w:val="22"/>
        </w:rPr>
        <w:t xml:space="preserve">Objednatel je povinen zajistit, aby nedocházelo ke znehodnocování </w:t>
      </w:r>
      <w:r w:rsidR="004A6F7C">
        <w:rPr>
          <w:rFonts w:ascii="Calibri" w:hAnsi="Calibri" w:cs="Calibri"/>
          <w:sz w:val="22"/>
          <w:szCs w:val="22"/>
        </w:rPr>
        <w:t xml:space="preserve">přebíraného </w:t>
      </w:r>
      <w:r w:rsidRPr="172036E7">
        <w:rPr>
          <w:rFonts w:ascii="Calibri" w:hAnsi="Calibri" w:cs="Calibri"/>
          <w:sz w:val="22"/>
          <w:szCs w:val="22"/>
        </w:rPr>
        <w:t xml:space="preserve">odpadu odpadem, </w:t>
      </w:r>
      <w:r w:rsidR="00AE48E3">
        <w:rPr>
          <w:rFonts w:ascii="Calibri" w:hAnsi="Calibri" w:cs="Calibri"/>
          <w:sz w:val="22"/>
          <w:szCs w:val="22"/>
        </w:rPr>
        <w:t xml:space="preserve">na který se nevztahuje </w:t>
      </w:r>
      <w:r w:rsidRPr="172036E7">
        <w:rPr>
          <w:rFonts w:ascii="Calibri" w:hAnsi="Calibri" w:cs="Calibri"/>
          <w:sz w:val="22"/>
          <w:szCs w:val="22"/>
        </w:rPr>
        <w:t xml:space="preserve">tato smlouva. </w:t>
      </w:r>
    </w:p>
    <w:p w14:paraId="1B5C0F33" w14:textId="514EB3B2" w:rsidR="002C2174" w:rsidRPr="002C2174" w:rsidRDefault="00187AEB" w:rsidP="172036E7">
      <w:pPr>
        <w:pStyle w:val="Odstavecseseznamem"/>
        <w:numPr>
          <w:ilvl w:val="0"/>
          <w:numId w:val="34"/>
        </w:numPr>
        <w:jc w:val="both"/>
        <w:rPr>
          <w:rFonts w:ascii="Calibri" w:hAnsi="Calibri" w:cs="Calibri"/>
          <w:sz w:val="22"/>
          <w:szCs w:val="22"/>
        </w:rPr>
      </w:pPr>
      <w:r>
        <w:rPr>
          <w:rFonts w:ascii="Calibri" w:hAnsi="Calibri" w:cs="Calibri"/>
          <w:sz w:val="22"/>
          <w:szCs w:val="22"/>
        </w:rPr>
        <w:t>Zhotovitel</w:t>
      </w:r>
      <w:r w:rsidR="172036E7" w:rsidRPr="172036E7">
        <w:rPr>
          <w:rFonts w:ascii="Calibri" w:hAnsi="Calibri" w:cs="Calibri"/>
          <w:sz w:val="22"/>
          <w:szCs w:val="22"/>
        </w:rPr>
        <w:t xml:space="preserve"> je oprávněn odmítnout převzetí odpadu v případě, že objednatel nesplnil touto smlouvou sjednané povinnosti nebo je objednatel v prodlení s úhradou kterékoliv částky dle této smlouvy.</w:t>
      </w:r>
      <w:r w:rsidR="00861C0C">
        <w:rPr>
          <w:rFonts w:ascii="Calibri" w:hAnsi="Calibri" w:cs="Calibri"/>
          <w:sz w:val="22"/>
          <w:szCs w:val="22"/>
        </w:rPr>
        <w:t xml:space="preserve"> </w:t>
      </w:r>
      <w:r w:rsidR="00861C0C" w:rsidRPr="003160FB">
        <w:rPr>
          <w:rFonts w:ascii="Calibri" w:hAnsi="Calibri" w:cs="Calibri"/>
          <w:sz w:val="22"/>
          <w:szCs w:val="22"/>
        </w:rPr>
        <w:t xml:space="preserve">V případě, že zhotovitel </w:t>
      </w:r>
      <w:r w:rsidR="00861C0C">
        <w:rPr>
          <w:rFonts w:ascii="Calibri" w:hAnsi="Calibri" w:cs="Calibri"/>
          <w:sz w:val="22"/>
          <w:szCs w:val="22"/>
        </w:rPr>
        <w:t>poskytne dle svého uvážení plnění spočívající v nakládání s odpadem</w:t>
      </w:r>
      <w:r w:rsidR="00861C0C" w:rsidRPr="003160FB">
        <w:rPr>
          <w:rFonts w:ascii="Calibri" w:hAnsi="Calibri" w:cs="Calibri"/>
          <w:sz w:val="22"/>
          <w:szCs w:val="22"/>
        </w:rPr>
        <w:t xml:space="preserve">, </w:t>
      </w:r>
      <w:r w:rsidR="006C0635">
        <w:rPr>
          <w:rFonts w:ascii="Calibri" w:hAnsi="Calibri" w:cs="Calibri"/>
          <w:sz w:val="22"/>
          <w:szCs w:val="22"/>
        </w:rPr>
        <w:t xml:space="preserve">na který se tato smlouva nevztahuje </w:t>
      </w:r>
      <w:r w:rsidR="006C0635">
        <w:rPr>
          <w:rFonts w:ascii="Calibri" w:hAnsi="Calibri" w:cs="Calibri"/>
          <w:sz w:val="22"/>
          <w:szCs w:val="22"/>
        </w:rPr>
        <w:lastRenderedPageBreak/>
        <w:t>(např. z důvodu znehodnocení odpadu jiným odpadem), je</w:t>
      </w:r>
      <w:r w:rsidR="00861C0C" w:rsidRPr="003160FB">
        <w:rPr>
          <w:rFonts w:ascii="Calibri" w:hAnsi="Calibri" w:cs="Calibri"/>
          <w:sz w:val="22"/>
          <w:szCs w:val="22"/>
        </w:rPr>
        <w:t xml:space="preserve"> </w:t>
      </w:r>
      <w:r w:rsidR="006C0635">
        <w:rPr>
          <w:rFonts w:ascii="Calibri" w:hAnsi="Calibri" w:cs="Calibri"/>
          <w:sz w:val="22"/>
          <w:szCs w:val="22"/>
        </w:rPr>
        <w:t>objednatel povinen uhradit zhotoviteli náklady vynaložené zhotovitelem</w:t>
      </w:r>
      <w:r w:rsidR="00861C0C">
        <w:rPr>
          <w:rFonts w:ascii="Calibri" w:hAnsi="Calibri" w:cs="Calibri"/>
          <w:sz w:val="22"/>
          <w:szCs w:val="22"/>
        </w:rPr>
        <w:t>.</w:t>
      </w:r>
    </w:p>
    <w:p w14:paraId="35BFE53B" w14:textId="2254AC7B" w:rsidR="002C2174" w:rsidRPr="002C2174" w:rsidRDefault="172036E7" w:rsidP="172036E7">
      <w:pPr>
        <w:pStyle w:val="Odstavecseseznamem"/>
        <w:numPr>
          <w:ilvl w:val="0"/>
          <w:numId w:val="34"/>
        </w:numPr>
        <w:jc w:val="both"/>
        <w:rPr>
          <w:rFonts w:ascii="Calibri" w:hAnsi="Calibri" w:cs="Calibri"/>
          <w:sz w:val="22"/>
          <w:szCs w:val="22"/>
        </w:rPr>
      </w:pPr>
      <w:r w:rsidRPr="172036E7">
        <w:rPr>
          <w:rFonts w:ascii="Calibri" w:hAnsi="Calibri" w:cs="Calibri"/>
          <w:sz w:val="22"/>
          <w:szCs w:val="22"/>
        </w:rPr>
        <w:t xml:space="preserve">Objednatel je povinen neprodleně informovat </w:t>
      </w:r>
      <w:r w:rsidR="00187AEB">
        <w:rPr>
          <w:rFonts w:ascii="Calibri" w:hAnsi="Calibri" w:cs="Calibri"/>
          <w:sz w:val="22"/>
          <w:szCs w:val="22"/>
        </w:rPr>
        <w:t>zhotovitel</w:t>
      </w:r>
      <w:r w:rsidRPr="172036E7">
        <w:rPr>
          <w:rFonts w:ascii="Calibri" w:hAnsi="Calibri" w:cs="Calibri"/>
          <w:sz w:val="22"/>
          <w:szCs w:val="22"/>
        </w:rPr>
        <w:t xml:space="preserve">e o </w:t>
      </w:r>
      <w:r w:rsidRPr="00C41E41">
        <w:rPr>
          <w:rFonts w:ascii="Calibri" w:hAnsi="Calibri" w:cs="Calibri"/>
          <w:sz w:val="22"/>
          <w:szCs w:val="22"/>
        </w:rPr>
        <w:t xml:space="preserve">změně </w:t>
      </w:r>
      <w:r w:rsidR="00C41E41" w:rsidRPr="00D53C51">
        <w:rPr>
          <w:rFonts w:ascii="Calibri" w:hAnsi="Calibri" w:cs="Calibri"/>
          <w:sz w:val="22"/>
          <w:szCs w:val="22"/>
        </w:rPr>
        <w:t>druhu, vlastnostech a/nebo kvalitě</w:t>
      </w:r>
      <w:r w:rsidRPr="00C41E41">
        <w:rPr>
          <w:rFonts w:ascii="Calibri" w:hAnsi="Calibri" w:cs="Calibri"/>
          <w:sz w:val="22"/>
          <w:szCs w:val="22"/>
        </w:rPr>
        <w:t xml:space="preserve"> předávaného odpadu a současně s tím </w:t>
      </w:r>
      <w:r w:rsidR="00202E46">
        <w:rPr>
          <w:rFonts w:ascii="Calibri" w:hAnsi="Calibri" w:cs="Calibri"/>
          <w:sz w:val="22"/>
          <w:szCs w:val="22"/>
        </w:rPr>
        <w:t xml:space="preserve">předat zhotoviteli nové údaje, informace a/nebo </w:t>
      </w:r>
      <w:r w:rsidR="00202E46" w:rsidRPr="172036E7">
        <w:rPr>
          <w:rFonts w:ascii="Calibri" w:hAnsi="Calibri" w:cs="Calibri"/>
          <w:sz w:val="22"/>
          <w:szCs w:val="22"/>
        </w:rPr>
        <w:t xml:space="preserve">dokumentaci </w:t>
      </w:r>
      <w:r w:rsidR="00202E46">
        <w:rPr>
          <w:rFonts w:ascii="Calibri" w:hAnsi="Calibri" w:cs="Calibri"/>
          <w:sz w:val="22"/>
          <w:szCs w:val="22"/>
        </w:rPr>
        <w:t xml:space="preserve">dle </w:t>
      </w:r>
      <w:r w:rsidRPr="172036E7">
        <w:rPr>
          <w:rFonts w:ascii="Calibri" w:hAnsi="Calibri" w:cs="Calibri"/>
          <w:sz w:val="22"/>
          <w:szCs w:val="22"/>
        </w:rPr>
        <w:t xml:space="preserve">článku III. </w:t>
      </w:r>
      <w:r w:rsidR="002E1CCC">
        <w:rPr>
          <w:rFonts w:ascii="Calibri" w:hAnsi="Calibri" w:cs="Calibri"/>
          <w:sz w:val="22"/>
          <w:szCs w:val="22"/>
        </w:rPr>
        <w:t xml:space="preserve">odst. 1 </w:t>
      </w:r>
      <w:r w:rsidRPr="172036E7">
        <w:rPr>
          <w:rFonts w:ascii="Calibri" w:hAnsi="Calibri" w:cs="Calibri"/>
          <w:sz w:val="22"/>
          <w:szCs w:val="22"/>
        </w:rPr>
        <w:t>této smlouvy.</w:t>
      </w:r>
    </w:p>
    <w:p w14:paraId="1DC9C9C6" w14:textId="1FB6608A" w:rsidR="002C2174" w:rsidRPr="007A6D7F" w:rsidRDefault="00187AEB" w:rsidP="172036E7">
      <w:pPr>
        <w:pStyle w:val="Odstavecseseznamem"/>
        <w:numPr>
          <w:ilvl w:val="0"/>
          <w:numId w:val="34"/>
        </w:numPr>
        <w:jc w:val="both"/>
        <w:rPr>
          <w:rFonts w:ascii="Calibri" w:hAnsi="Calibri" w:cs="Calibri"/>
          <w:iCs/>
          <w:sz w:val="22"/>
          <w:szCs w:val="22"/>
        </w:rPr>
      </w:pPr>
      <w:r>
        <w:rPr>
          <w:rFonts w:ascii="Calibri" w:hAnsi="Calibri" w:cs="Calibri"/>
          <w:iCs/>
          <w:sz w:val="22"/>
          <w:szCs w:val="22"/>
        </w:rPr>
        <w:t>Zhotovitel</w:t>
      </w:r>
      <w:r w:rsidR="172036E7" w:rsidRPr="007A6D7F">
        <w:rPr>
          <w:rFonts w:ascii="Calibri" w:hAnsi="Calibri" w:cs="Calibri"/>
          <w:iCs/>
          <w:sz w:val="22"/>
          <w:szCs w:val="22"/>
        </w:rPr>
        <w:t xml:space="preserve"> je oprávněn provádět kontrolu </w:t>
      </w:r>
      <w:r w:rsidR="000974C9">
        <w:rPr>
          <w:rFonts w:ascii="Calibri" w:hAnsi="Calibri" w:cs="Calibri"/>
          <w:iCs/>
          <w:sz w:val="22"/>
          <w:szCs w:val="22"/>
        </w:rPr>
        <w:t>shody</w:t>
      </w:r>
      <w:r w:rsidR="000974C9" w:rsidRPr="007A6D7F">
        <w:rPr>
          <w:rFonts w:ascii="Calibri" w:hAnsi="Calibri" w:cs="Calibri"/>
          <w:iCs/>
          <w:sz w:val="22"/>
          <w:szCs w:val="22"/>
        </w:rPr>
        <w:t xml:space="preserve"> </w:t>
      </w:r>
      <w:r w:rsidR="172036E7" w:rsidRPr="007A6D7F">
        <w:rPr>
          <w:rFonts w:ascii="Calibri" w:hAnsi="Calibri" w:cs="Calibri"/>
          <w:iCs/>
          <w:sz w:val="22"/>
          <w:szCs w:val="22"/>
        </w:rPr>
        <w:t xml:space="preserve">objednatelem předávaného odpadu </w:t>
      </w:r>
      <w:r w:rsidR="00F85870">
        <w:rPr>
          <w:rFonts w:ascii="Calibri" w:hAnsi="Calibri" w:cs="Calibri"/>
          <w:iCs/>
          <w:sz w:val="22"/>
          <w:szCs w:val="22"/>
        </w:rPr>
        <w:t xml:space="preserve">s doklady dle čl. III. odst. 1 této smlouvy </w:t>
      </w:r>
      <w:r w:rsidR="172036E7" w:rsidRPr="007A6D7F">
        <w:rPr>
          <w:rFonts w:ascii="Calibri" w:hAnsi="Calibri" w:cs="Calibri"/>
          <w:iCs/>
          <w:sz w:val="22"/>
          <w:szCs w:val="22"/>
        </w:rPr>
        <w:t>a v případě, že nesplňuje kvalitativní parametry deklarované v</w:t>
      </w:r>
      <w:r w:rsidR="00F85870">
        <w:rPr>
          <w:rFonts w:ascii="Calibri" w:hAnsi="Calibri" w:cs="Calibri"/>
          <w:iCs/>
          <w:sz w:val="22"/>
          <w:szCs w:val="22"/>
        </w:rPr>
        <w:t xml:space="preserve"> těchto </w:t>
      </w:r>
      <w:r w:rsidR="172036E7" w:rsidRPr="007A6D7F">
        <w:rPr>
          <w:rFonts w:ascii="Calibri" w:hAnsi="Calibri" w:cs="Calibri"/>
          <w:iCs/>
          <w:sz w:val="22"/>
          <w:szCs w:val="22"/>
        </w:rPr>
        <w:t xml:space="preserve">dokladech, resp. jedná-li se o jiný druh odpadu, než který je uveden v její příloze č. 1, má právo odmítnout takový odpad převzít, aniž by se tím dostával do prodlení s plněním svých povinností dle této smlouvy. Jestliže </w:t>
      </w:r>
      <w:r>
        <w:rPr>
          <w:rFonts w:ascii="Calibri" w:hAnsi="Calibri" w:cs="Calibri"/>
          <w:iCs/>
          <w:sz w:val="22"/>
          <w:szCs w:val="22"/>
        </w:rPr>
        <w:t>zhotovitel</w:t>
      </w:r>
      <w:r w:rsidR="172036E7" w:rsidRPr="007A6D7F">
        <w:rPr>
          <w:rFonts w:ascii="Calibri" w:hAnsi="Calibri" w:cs="Calibri"/>
          <w:iCs/>
          <w:sz w:val="22"/>
          <w:szCs w:val="22"/>
        </w:rPr>
        <w:t xml:space="preserve"> zjistí do odjezdu vozidla objednatele z</w:t>
      </w:r>
      <w:r w:rsidR="00202E46">
        <w:rPr>
          <w:rFonts w:ascii="Calibri" w:hAnsi="Calibri" w:cs="Calibri"/>
          <w:iCs/>
          <w:sz w:val="22"/>
          <w:szCs w:val="22"/>
        </w:rPr>
        <w:t> </w:t>
      </w:r>
      <w:r w:rsidR="172036E7" w:rsidRPr="007A6D7F">
        <w:rPr>
          <w:rFonts w:ascii="Calibri" w:hAnsi="Calibri" w:cs="Calibri"/>
          <w:iCs/>
          <w:sz w:val="22"/>
          <w:szCs w:val="22"/>
        </w:rPr>
        <w:t>prostoru</w:t>
      </w:r>
      <w:r w:rsidR="00202E46">
        <w:rPr>
          <w:rFonts w:ascii="Calibri" w:hAnsi="Calibri" w:cs="Calibri"/>
          <w:iCs/>
          <w:sz w:val="22"/>
          <w:szCs w:val="22"/>
        </w:rPr>
        <w:t xml:space="preserve"> areálu svého</w:t>
      </w:r>
      <w:r w:rsidR="172036E7" w:rsidRPr="007A6D7F">
        <w:rPr>
          <w:rFonts w:ascii="Calibri" w:hAnsi="Calibri" w:cs="Calibri"/>
          <w:iCs/>
          <w:sz w:val="22"/>
          <w:szCs w:val="22"/>
        </w:rPr>
        <w:t xml:space="preserve"> zařízení, že byl objednatelem předán do zařízení odpad, </w:t>
      </w:r>
      <w:r w:rsidR="006C0635">
        <w:rPr>
          <w:rFonts w:ascii="Calibri" w:hAnsi="Calibri" w:cs="Calibri"/>
          <w:iCs/>
          <w:sz w:val="22"/>
          <w:szCs w:val="22"/>
        </w:rPr>
        <w:t xml:space="preserve">na který se tato smlouva nevztahuje, </w:t>
      </w:r>
      <w:r w:rsidR="172036E7" w:rsidRPr="007A6D7F">
        <w:rPr>
          <w:rFonts w:ascii="Calibri" w:hAnsi="Calibri" w:cs="Calibri"/>
          <w:iCs/>
          <w:sz w:val="22"/>
          <w:szCs w:val="22"/>
        </w:rPr>
        <w:t xml:space="preserve">má právo zadržet vozidlo objednatele a zároveň vyzvat objednatele k odvozu tohoto odpadu. Pokud objednatel </w:t>
      </w:r>
      <w:r w:rsidR="00E14669">
        <w:rPr>
          <w:rFonts w:ascii="Calibri" w:hAnsi="Calibri" w:cs="Calibri"/>
          <w:iCs/>
          <w:sz w:val="22"/>
          <w:szCs w:val="22"/>
        </w:rPr>
        <w:t xml:space="preserve">odpad neodveze na základě </w:t>
      </w:r>
      <w:r w:rsidR="172036E7" w:rsidRPr="007A6D7F">
        <w:rPr>
          <w:rFonts w:ascii="Calibri" w:hAnsi="Calibri" w:cs="Calibri"/>
          <w:iCs/>
          <w:sz w:val="22"/>
          <w:szCs w:val="22"/>
        </w:rPr>
        <w:t>výzv</w:t>
      </w:r>
      <w:r w:rsidR="00E14669">
        <w:rPr>
          <w:rFonts w:ascii="Calibri" w:hAnsi="Calibri" w:cs="Calibri"/>
          <w:iCs/>
          <w:sz w:val="22"/>
          <w:szCs w:val="22"/>
        </w:rPr>
        <w:t>y zhotovitele</w:t>
      </w:r>
      <w:r w:rsidR="172036E7" w:rsidRPr="007A6D7F">
        <w:rPr>
          <w:rFonts w:ascii="Calibri" w:hAnsi="Calibri" w:cs="Calibri"/>
          <w:iCs/>
          <w:sz w:val="22"/>
          <w:szCs w:val="22"/>
        </w:rPr>
        <w:t xml:space="preserve">, bude objednatelem předaný odpad zdokumentován a s posádkou jeho vozidla sepsán protokol. Poté bude vozidlo propuštěno z prostoru zařízení a </w:t>
      </w:r>
      <w:r>
        <w:rPr>
          <w:rFonts w:ascii="Calibri" w:hAnsi="Calibri" w:cs="Calibri"/>
          <w:iCs/>
          <w:sz w:val="22"/>
          <w:szCs w:val="22"/>
        </w:rPr>
        <w:t>zhotovitel</w:t>
      </w:r>
      <w:r w:rsidR="172036E7" w:rsidRPr="007A6D7F">
        <w:rPr>
          <w:rFonts w:ascii="Calibri" w:hAnsi="Calibri" w:cs="Calibri"/>
          <w:iCs/>
          <w:sz w:val="22"/>
          <w:szCs w:val="22"/>
        </w:rPr>
        <w:t xml:space="preserve"> bude oprávněn sám zajistit </w:t>
      </w:r>
      <w:r w:rsidR="172036E7" w:rsidRPr="002234B4">
        <w:rPr>
          <w:rFonts w:ascii="Calibri" w:hAnsi="Calibri" w:cs="Calibri"/>
          <w:iCs/>
          <w:sz w:val="22"/>
          <w:szCs w:val="22"/>
        </w:rPr>
        <w:t>odvoz</w:t>
      </w:r>
      <w:r w:rsidR="00B23A37" w:rsidRPr="002234B4">
        <w:rPr>
          <w:rFonts w:ascii="Calibri" w:hAnsi="Calibri" w:cs="Calibri"/>
          <w:iCs/>
          <w:sz w:val="22"/>
          <w:szCs w:val="22"/>
        </w:rPr>
        <w:t>, a/nebo</w:t>
      </w:r>
      <w:r w:rsidR="00FD53D2" w:rsidRPr="002234B4">
        <w:rPr>
          <w:rFonts w:ascii="Calibri" w:hAnsi="Calibri" w:cs="Calibri"/>
          <w:iCs/>
          <w:sz w:val="22"/>
          <w:szCs w:val="22"/>
        </w:rPr>
        <w:t xml:space="preserve"> zpracování</w:t>
      </w:r>
      <w:r w:rsidR="172036E7" w:rsidRPr="002234B4">
        <w:rPr>
          <w:rFonts w:ascii="Calibri" w:hAnsi="Calibri" w:cs="Calibri"/>
          <w:iCs/>
          <w:sz w:val="22"/>
          <w:szCs w:val="22"/>
        </w:rPr>
        <w:t xml:space="preserve"> tohoto nevhodného odpadu</w:t>
      </w:r>
      <w:r w:rsidR="00FD53D2" w:rsidRPr="002234B4">
        <w:rPr>
          <w:rFonts w:ascii="Calibri" w:hAnsi="Calibri" w:cs="Calibri"/>
          <w:iCs/>
          <w:sz w:val="22"/>
          <w:szCs w:val="22"/>
        </w:rPr>
        <w:t xml:space="preserve"> </w:t>
      </w:r>
      <w:r w:rsidR="172036E7" w:rsidRPr="002234B4">
        <w:rPr>
          <w:rFonts w:ascii="Calibri" w:hAnsi="Calibri" w:cs="Calibri"/>
          <w:iCs/>
          <w:sz w:val="22"/>
          <w:szCs w:val="22"/>
        </w:rPr>
        <w:t>na náklady objednatele.</w:t>
      </w:r>
      <w:r w:rsidR="00E14669">
        <w:rPr>
          <w:rFonts w:ascii="Calibri" w:hAnsi="Calibri" w:cs="Calibri"/>
          <w:iCs/>
          <w:sz w:val="22"/>
          <w:szCs w:val="22"/>
        </w:rPr>
        <w:t xml:space="preserve"> </w:t>
      </w:r>
      <w:r w:rsidR="002234B4">
        <w:rPr>
          <w:rFonts w:ascii="Calibri" w:hAnsi="Calibri" w:cs="Calibri"/>
          <w:iCs/>
          <w:sz w:val="22"/>
          <w:szCs w:val="22"/>
        </w:rPr>
        <w:t xml:space="preserve">V takovém případě se objednatel zavazuje uhradit objednateli veškeré náklady na odvoz a/nebo zpracování takového nevhodného odpadu. </w:t>
      </w:r>
      <w:r w:rsidR="00E14669">
        <w:rPr>
          <w:rFonts w:ascii="Calibri" w:hAnsi="Calibri" w:cs="Calibri"/>
          <w:iCs/>
          <w:sz w:val="22"/>
          <w:szCs w:val="22"/>
        </w:rPr>
        <w:t xml:space="preserve">Tímto </w:t>
      </w:r>
      <w:r w:rsidR="00A70B49">
        <w:rPr>
          <w:rFonts w:ascii="Calibri" w:hAnsi="Calibri" w:cs="Calibri"/>
          <w:iCs/>
          <w:sz w:val="22"/>
          <w:szCs w:val="22"/>
        </w:rPr>
        <w:t xml:space="preserve">ustanovením </w:t>
      </w:r>
      <w:r w:rsidR="00E14669">
        <w:rPr>
          <w:rFonts w:ascii="Calibri" w:hAnsi="Calibri" w:cs="Calibri"/>
          <w:iCs/>
          <w:sz w:val="22"/>
          <w:szCs w:val="22"/>
        </w:rPr>
        <w:t xml:space="preserve">není dotčen nárok zhotovitele na úhradu smluvní pokuty dle čl. IV. odst. </w:t>
      </w:r>
      <w:r w:rsidR="00FD53D2">
        <w:rPr>
          <w:rFonts w:ascii="Calibri" w:hAnsi="Calibri" w:cs="Calibri"/>
          <w:iCs/>
          <w:sz w:val="22"/>
          <w:szCs w:val="22"/>
        </w:rPr>
        <w:t>11</w:t>
      </w:r>
      <w:r w:rsidR="00E14669">
        <w:rPr>
          <w:rFonts w:ascii="Calibri" w:hAnsi="Calibri" w:cs="Calibri"/>
          <w:iCs/>
          <w:sz w:val="22"/>
          <w:szCs w:val="22"/>
        </w:rPr>
        <w:t xml:space="preserve"> této smlouvy.</w:t>
      </w:r>
    </w:p>
    <w:p w14:paraId="19ADA197" w14:textId="0713BEF8" w:rsidR="002C2174" w:rsidRPr="007A6D7F" w:rsidRDefault="172036E7" w:rsidP="172036E7">
      <w:pPr>
        <w:pStyle w:val="Odstavecseseznamem"/>
        <w:numPr>
          <w:ilvl w:val="0"/>
          <w:numId w:val="34"/>
        </w:numPr>
        <w:jc w:val="both"/>
        <w:rPr>
          <w:rFonts w:ascii="Calibri" w:hAnsi="Calibri" w:cs="Calibri"/>
          <w:iCs/>
          <w:sz w:val="22"/>
          <w:szCs w:val="22"/>
        </w:rPr>
      </w:pPr>
      <w:r w:rsidRPr="007A6D7F">
        <w:rPr>
          <w:rFonts w:ascii="Calibri" w:hAnsi="Calibri" w:cs="Calibri"/>
          <w:iCs/>
          <w:sz w:val="22"/>
          <w:szCs w:val="22"/>
        </w:rPr>
        <w:t xml:space="preserve">Odpad bude </w:t>
      </w:r>
      <w:r w:rsidR="00187AEB">
        <w:rPr>
          <w:rFonts w:ascii="Calibri" w:hAnsi="Calibri" w:cs="Calibri"/>
          <w:iCs/>
          <w:sz w:val="22"/>
          <w:szCs w:val="22"/>
        </w:rPr>
        <w:t>zhotovitel</w:t>
      </w:r>
      <w:r w:rsidRPr="007A6D7F">
        <w:rPr>
          <w:rFonts w:ascii="Calibri" w:hAnsi="Calibri" w:cs="Calibri"/>
          <w:iCs/>
          <w:sz w:val="22"/>
          <w:szCs w:val="22"/>
        </w:rPr>
        <w:t>em přebírán do zařízení v jeho provozní době</w:t>
      </w:r>
      <w:r w:rsidR="007A6D7F">
        <w:rPr>
          <w:rFonts w:ascii="Calibri" w:hAnsi="Calibri" w:cs="Calibri"/>
          <w:iCs/>
          <w:sz w:val="22"/>
          <w:szCs w:val="22"/>
        </w:rPr>
        <w:t>.</w:t>
      </w:r>
    </w:p>
    <w:p w14:paraId="23D1DAD8" w14:textId="32A24641" w:rsidR="00CF46C9" w:rsidRPr="00BF32B3" w:rsidRDefault="004B0100" w:rsidP="172036E7">
      <w:pPr>
        <w:pStyle w:val="Odstavecseseznamem"/>
        <w:numPr>
          <w:ilvl w:val="0"/>
          <w:numId w:val="34"/>
        </w:numPr>
        <w:jc w:val="both"/>
        <w:rPr>
          <w:rFonts w:ascii="Calibri" w:hAnsi="Calibri" w:cs="Calibri"/>
          <w:i/>
          <w:iCs/>
          <w:sz w:val="22"/>
          <w:szCs w:val="22"/>
        </w:rPr>
      </w:pPr>
      <w:r>
        <w:rPr>
          <w:rFonts w:ascii="Calibri" w:hAnsi="Calibri" w:cs="Calibri"/>
          <w:iCs/>
          <w:sz w:val="22"/>
          <w:szCs w:val="22"/>
        </w:rPr>
        <w:t>Hmotnost</w:t>
      </w:r>
      <w:r w:rsidRPr="007A6D7F">
        <w:rPr>
          <w:rFonts w:ascii="Calibri" w:hAnsi="Calibri" w:cs="Calibri"/>
          <w:iCs/>
          <w:sz w:val="22"/>
          <w:szCs w:val="22"/>
        </w:rPr>
        <w:t xml:space="preserve"> předávaného odpadu bude stanoven</w:t>
      </w:r>
      <w:r>
        <w:rPr>
          <w:rFonts w:ascii="Calibri" w:hAnsi="Calibri" w:cs="Calibri"/>
          <w:iCs/>
          <w:sz w:val="22"/>
          <w:szCs w:val="22"/>
        </w:rPr>
        <w:t>a</w:t>
      </w:r>
      <w:r w:rsidRPr="007A6D7F">
        <w:rPr>
          <w:rFonts w:ascii="Calibri" w:hAnsi="Calibri" w:cs="Calibri"/>
          <w:iCs/>
          <w:sz w:val="22"/>
          <w:szCs w:val="22"/>
        </w:rPr>
        <w:t xml:space="preserve"> vážením uskutečněným na </w:t>
      </w:r>
      <w:r>
        <w:rPr>
          <w:rFonts w:ascii="Calibri" w:hAnsi="Calibri" w:cs="Calibri"/>
          <w:iCs/>
          <w:sz w:val="22"/>
          <w:szCs w:val="22"/>
        </w:rPr>
        <w:t>certifikované</w:t>
      </w:r>
      <w:r w:rsidRPr="007A6D7F">
        <w:rPr>
          <w:rFonts w:ascii="Calibri" w:hAnsi="Calibri" w:cs="Calibri"/>
          <w:iCs/>
          <w:sz w:val="22"/>
          <w:szCs w:val="22"/>
        </w:rPr>
        <w:t xml:space="preserve"> váze. </w:t>
      </w:r>
      <w:r>
        <w:rPr>
          <w:rFonts w:ascii="Calibri" w:hAnsi="Calibri" w:cs="Calibri"/>
          <w:iCs/>
          <w:sz w:val="22"/>
          <w:szCs w:val="22"/>
        </w:rPr>
        <w:t>Objednatel je povinen předat obsluze zařízení vešker</w:t>
      </w:r>
      <w:r w:rsidR="00202E46">
        <w:rPr>
          <w:rFonts w:ascii="Calibri" w:hAnsi="Calibri" w:cs="Calibri"/>
          <w:iCs/>
          <w:sz w:val="22"/>
          <w:szCs w:val="22"/>
        </w:rPr>
        <w:t xml:space="preserve">é údaje, informace a/nebo </w:t>
      </w:r>
      <w:r>
        <w:rPr>
          <w:rFonts w:ascii="Calibri" w:hAnsi="Calibri" w:cs="Calibri"/>
          <w:iCs/>
          <w:sz w:val="22"/>
          <w:szCs w:val="22"/>
        </w:rPr>
        <w:t xml:space="preserve">dokumentaci v souladu s čl. III. odst. 1 této smlouvy. Objednateli bude zhotovitelem nebo třetí osobou určenou zhotovitelem předán </w:t>
      </w:r>
      <w:r w:rsidRPr="007A6D7F">
        <w:rPr>
          <w:rFonts w:ascii="Calibri" w:hAnsi="Calibri" w:cs="Calibri"/>
          <w:iCs/>
          <w:sz w:val="22"/>
          <w:szCs w:val="22"/>
        </w:rPr>
        <w:t>vážní lístek, který slouží pro potřeby</w:t>
      </w:r>
      <w:r>
        <w:rPr>
          <w:rFonts w:ascii="Calibri" w:hAnsi="Calibri" w:cs="Calibri"/>
          <w:iCs/>
          <w:sz w:val="22"/>
          <w:szCs w:val="22"/>
        </w:rPr>
        <w:t xml:space="preserve"> objednatele</w:t>
      </w:r>
      <w:r w:rsidRPr="007A6D7F">
        <w:rPr>
          <w:rFonts w:ascii="Calibri" w:hAnsi="Calibri" w:cs="Calibri"/>
          <w:iCs/>
          <w:sz w:val="22"/>
          <w:szCs w:val="22"/>
        </w:rPr>
        <w:t xml:space="preserve">. </w:t>
      </w:r>
      <w:r>
        <w:rPr>
          <w:rFonts w:ascii="Calibri" w:hAnsi="Calibri" w:cs="Calibri"/>
          <w:iCs/>
          <w:sz w:val="22"/>
          <w:szCs w:val="22"/>
        </w:rPr>
        <w:t>Zhotovitel</w:t>
      </w:r>
      <w:r w:rsidRPr="007A6D7F">
        <w:rPr>
          <w:rFonts w:ascii="Calibri" w:hAnsi="Calibri" w:cs="Calibri"/>
          <w:iCs/>
          <w:sz w:val="22"/>
          <w:szCs w:val="22"/>
        </w:rPr>
        <w:t>i zůstává vážní lístek v elektronické podobě uložen ve vážním systému</w:t>
      </w:r>
      <w:r w:rsidR="172036E7" w:rsidRPr="007A6D7F">
        <w:rPr>
          <w:rFonts w:ascii="Calibri" w:hAnsi="Calibri" w:cs="Calibri"/>
          <w:iCs/>
          <w:sz w:val="22"/>
          <w:szCs w:val="22"/>
        </w:rPr>
        <w:t>.</w:t>
      </w:r>
    </w:p>
    <w:p w14:paraId="0A08EE70" w14:textId="77777777" w:rsidR="00D063F7" w:rsidRPr="002043FA" w:rsidRDefault="00D063F7" w:rsidP="00BF32B3">
      <w:pPr>
        <w:pStyle w:val="Odstavecseseznamem"/>
        <w:jc w:val="both"/>
        <w:rPr>
          <w:rFonts w:ascii="Calibri" w:hAnsi="Calibri" w:cs="Calibri"/>
          <w:i/>
          <w:iCs/>
          <w:sz w:val="22"/>
          <w:szCs w:val="22"/>
        </w:rPr>
      </w:pPr>
    </w:p>
    <w:p w14:paraId="3B3F8E93"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IV.</w:t>
      </w:r>
    </w:p>
    <w:p w14:paraId="104D754C"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Cena plnění, platební podmínky a smluvní sankce</w:t>
      </w:r>
    </w:p>
    <w:p w14:paraId="06999A90" w14:textId="77777777" w:rsidR="002C2174" w:rsidRPr="002C2174" w:rsidRDefault="002C2174" w:rsidP="002C2174">
      <w:pPr>
        <w:jc w:val="center"/>
        <w:rPr>
          <w:rFonts w:ascii="Calibri" w:hAnsi="Calibri" w:cs="Calibri"/>
          <w:b/>
          <w:sz w:val="22"/>
          <w:szCs w:val="22"/>
        </w:rPr>
      </w:pPr>
    </w:p>
    <w:p w14:paraId="4DCB3165" w14:textId="79DF8177" w:rsidR="002C2174" w:rsidRPr="002C2174" w:rsidRDefault="172036E7" w:rsidP="172036E7">
      <w:pPr>
        <w:pStyle w:val="Odstavecseseznamem"/>
        <w:numPr>
          <w:ilvl w:val="0"/>
          <w:numId w:val="4"/>
        </w:numPr>
        <w:ind w:left="567" w:hanging="283"/>
        <w:jc w:val="both"/>
        <w:rPr>
          <w:rFonts w:ascii="Calibri" w:hAnsi="Calibri" w:cs="Calibri"/>
          <w:sz w:val="22"/>
          <w:szCs w:val="22"/>
        </w:rPr>
      </w:pPr>
      <w:r w:rsidRPr="172036E7">
        <w:rPr>
          <w:rFonts w:ascii="Calibri" w:hAnsi="Calibri" w:cs="Calibri"/>
          <w:sz w:val="22"/>
          <w:szCs w:val="22"/>
        </w:rPr>
        <w:t>Cena za poskytované služby dle této smlouvy je stanovena dohodou smluvních stran v</w:t>
      </w:r>
      <w:r w:rsidR="009F790B">
        <w:rPr>
          <w:rFonts w:ascii="Calibri" w:hAnsi="Calibri" w:cs="Calibri"/>
          <w:sz w:val="22"/>
          <w:szCs w:val="22"/>
        </w:rPr>
        <w:t> příloze č. 1</w:t>
      </w:r>
      <w:r w:rsidRPr="172036E7">
        <w:rPr>
          <w:rFonts w:ascii="Calibri" w:hAnsi="Calibri" w:cs="Calibri"/>
          <w:sz w:val="22"/>
          <w:szCs w:val="22"/>
        </w:rPr>
        <w:t>, a to bez daně z přidané hodnoty</w:t>
      </w:r>
      <w:r w:rsidR="002D733C">
        <w:rPr>
          <w:rFonts w:ascii="Calibri" w:hAnsi="Calibri" w:cs="Calibri"/>
          <w:sz w:val="22"/>
          <w:szCs w:val="22"/>
        </w:rPr>
        <w:t xml:space="preserve">. </w:t>
      </w:r>
    </w:p>
    <w:p w14:paraId="0732DA8B" w14:textId="219EF455" w:rsidR="002C2174" w:rsidRPr="0050779B" w:rsidRDefault="172036E7" w:rsidP="172036E7">
      <w:pPr>
        <w:pStyle w:val="Odstavecseseznamem"/>
        <w:numPr>
          <w:ilvl w:val="0"/>
          <w:numId w:val="4"/>
        </w:numPr>
        <w:spacing w:before="240"/>
        <w:ind w:left="567" w:hanging="283"/>
        <w:jc w:val="both"/>
        <w:rPr>
          <w:rFonts w:ascii="Calibri" w:hAnsi="Calibri" w:cs="Calibri"/>
          <w:sz w:val="22"/>
          <w:szCs w:val="22"/>
        </w:rPr>
      </w:pPr>
      <w:r w:rsidRPr="172036E7">
        <w:rPr>
          <w:rFonts w:ascii="Calibri" w:hAnsi="Calibri" w:cs="Calibri"/>
          <w:sz w:val="22"/>
          <w:szCs w:val="22"/>
        </w:rPr>
        <w:t>Cena za poskytované služby bude vyúčtována vždy za fakturační období, které je uvedeno v příloze č. 1 smlouvy. Zhotovitel vystaví na cenu služeb daňový doklad (dále jen „</w:t>
      </w:r>
      <w:r w:rsidRPr="172036E7">
        <w:rPr>
          <w:rFonts w:ascii="Calibri" w:hAnsi="Calibri" w:cs="Calibri"/>
          <w:b/>
          <w:bCs/>
          <w:sz w:val="22"/>
          <w:szCs w:val="22"/>
        </w:rPr>
        <w:t>faktura</w:t>
      </w:r>
      <w:r w:rsidRPr="172036E7">
        <w:rPr>
          <w:rFonts w:ascii="Calibri" w:hAnsi="Calibri" w:cs="Calibri"/>
          <w:sz w:val="22"/>
          <w:szCs w:val="22"/>
        </w:rPr>
        <w:t xml:space="preserve">“) a odešle jej objednateli na sjednanou zasílací adresu dle této smlouvy. Faktura je </w:t>
      </w:r>
      <w:r w:rsidRPr="0050779B">
        <w:rPr>
          <w:rFonts w:ascii="Calibri" w:hAnsi="Calibri" w:cs="Calibri"/>
          <w:sz w:val="22"/>
          <w:szCs w:val="22"/>
        </w:rPr>
        <w:t xml:space="preserve">splatná </w:t>
      </w:r>
      <w:r w:rsidR="005338BA" w:rsidRPr="0050779B">
        <w:rPr>
          <w:rFonts w:ascii="Calibri" w:hAnsi="Calibri" w:cs="Calibri"/>
          <w:b/>
          <w:sz w:val="22"/>
          <w:szCs w:val="22"/>
        </w:rPr>
        <w:t>třicátý</w:t>
      </w:r>
      <w:r w:rsidR="00075390" w:rsidRPr="0050779B">
        <w:rPr>
          <w:rFonts w:ascii="Calibri" w:hAnsi="Calibri" w:cs="Calibri"/>
          <w:b/>
          <w:sz w:val="22"/>
          <w:szCs w:val="22"/>
        </w:rPr>
        <w:t xml:space="preserve"> </w:t>
      </w:r>
      <w:r w:rsidR="00075390" w:rsidRPr="0050779B">
        <w:rPr>
          <w:rFonts w:ascii="Calibri" w:hAnsi="Calibri" w:cs="Calibri"/>
          <w:sz w:val="22"/>
          <w:szCs w:val="22"/>
        </w:rPr>
        <w:t>(</w:t>
      </w:r>
      <w:r w:rsidR="005338BA" w:rsidRPr="0050779B">
        <w:rPr>
          <w:rFonts w:ascii="Calibri" w:hAnsi="Calibri" w:cs="Calibri"/>
          <w:b/>
          <w:sz w:val="22"/>
          <w:szCs w:val="22"/>
        </w:rPr>
        <w:t>30</w:t>
      </w:r>
      <w:r w:rsidR="00075390" w:rsidRPr="0050779B">
        <w:rPr>
          <w:rFonts w:ascii="Calibri" w:hAnsi="Calibri" w:cs="Calibri"/>
          <w:b/>
          <w:sz w:val="22"/>
          <w:szCs w:val="22"/>
        </w:rPr>
        <w:t>.)</w:t>
      </w:r>
      <w:r w:rsidRPr="0050779B">
        <w:rPr>
          <w:rFonts w:ascii="Calibri" w:hAnsi="Calibri" w:cs="Calibri"/>
          <w:sz w:val="22"/>
          <w:szCs w:val="22"/>
        </w:rPr>
        <w:t xml:space="preserve"> d</w:t>
      </w:r>
      <w:r w:rsidR="00075390" w:rsidRPr="0050779B">
        <w:rPr>
          <w:rFonts w:ascii="Calibri" w:hAnsi="Calibri" w:cs="Calibri"/>
          <w:sz w:val="22"/>
          <w:szCs w:val="22"/>
        </w:rPr>
        <w:t>e</w:t>
      </w:r>
      <w:r w:rsidRPr="0050779B">
        <w:rPr>
          <w:rFonts w:ascii="Calibri" w:hAnsi="Calibri" w:cs="Calibri"/>
          <w:sz w:val="22"/>
          <w:szCs w:val="22"/>
        </w:rPr>
        <w:t>n ode dne jejího vystavení.</w:t>
      </w:r>
    </w:p>
    <w:p w14:paraId="7F9AB564" w14:textId="45F66406" w:rsidR="00C94145" w:rsidRDefault="172036E7" w:rsidP="00C94145">
      <w:pPr>
        <w:pStyle w:val="Odstavecseseznamem"/>
        <w:numPr>
          <w:ilvl w:val="0"/>
          <w:numId w:val="4"/>
        </w:numPr>
        <w:spacing w:before="240"/>
        <w:ind w:left="567" w:hanging="283"/>
        <w:jc w:val="both"/>
        <w:rPr>
          <w:rFonts w:ascii="Calibri" w:hAnsi="Calibri" w:cs="Calibri"/>
          <w:sz w:val="22"/>
          <w:szCs w:val="22"/>
        </w:rPr>
      </w:pPr>
      <w:r w:rsidRPr="0050779B">
        <w:rPr>
          <w:rFonts w:ascii="Calibri" w:hAnsi="Calibri" w:cs="Calibri"/>
          <w:sz w:val="22"/>
          <w:szCs w:val="22"/>
        </w:rPr>
        <w:t xml:space="preserve">Zhotovitel je oprávněn objednateli vystavit a doručovat jakoukoliv fakturu podle této smlouvy v elektronické podobě, a to na e-mailovou adresu objednatele </w:t>
      </w:r>
      <w:hyperlink r:id="rId8" w:history="1">
        <w:r w:rsidR="005338BA" w:rsidRPr="0050779B">
          <w:rPr>
            <w:rStyle w:val="Hypertextovodkaz"/>
            <w:rFonts w:ascii="Calibri" w:hAnsi="Calibri" w:cs="Calibri"/>
            <w:color w:val="auto"/>
            <w:sz w:val="22"/>
            <w:szCs w:val="22"/>
          </w:rPr>
          <w:t>faktury-zkv@poh.cz</w:t>
        </w:r>
      </w:hyperlink>
      <w:r w:rsidR="005338BA" w:rsidRPr="0050779B">
        <w:rPr>
          <w:rFonts w:ascii="Calibri" w:hAnsi="Calibri" w:cs="Calibri"/>
          <w:sz w:val="22"/>
          <w:szCs w:val="22"/>
        </w:rPr>
        <w:t>, viz též záhlaví této smlouvy</w:t>
      </w:r>
      <w:r w:rsidRPr="0050779B">
        <w:rPr>
          <w:rFonts w:ascii="Calibri" w:hAnsi="Calibri" w:cs="Calibri"/>
          <w:sz w:val="22"/>
          <w:szCs w:val="22"/>
        </w:rPr>
        <w:t xml:space="preserve">. Objednatel uděluje zhotoviteli souhlas k zasílání a používání faktur (daňových dokladů) v elektronické podobě ve </w:t>
      </w:r>
      <w:r w:rsidRPr="172036E7">
        <w:rPr>
          <w:rFonts w:ascii="Calibri" w:hAnsi="Calibri" w:cs="Calibri"/>
          <w:sz w:val="22"/>
          <w:szCs w:val="22"/>
        </w:rPr>
        <w:t>smyslu ustanovení § 26 odst. 3 zákona č. 235/2004 Sb.</w:t>
      </w:r>
      <w:r w:rsidR="00425C7F">
        <w:rPr>
          <w:rFonts w:ascii="Calibri" w:hAnsi="Calibri" w:cs="Calibri"/>
          <w:sz w:val="22"/>
          <w:szCs w:val="22"/>
        </w:rPr>
        <w:t>,</w:t>
      </w:r>
      <w:r w:rsidRPr="172036E7">
        <w:rPr>
          <w:rFonts w:ascii="Calibri" w:hAnsi="Calibri" w:cs="Calibri"/>
          <w:sz w:val="22"/>
          <w:szCs w:val="22"/>
        </w:rPr>
        <w:t xml:space="preserve"> o dani z přidané hodnoty. Elektronická faktura ve smyslu tohoto ustanovení smlouvy bude vyhotovena ve formátu PDF.</w:t>
      </w:r>
    </w:p>
    <w:p w14:paraId="68B2CD2B" w14:textId="77777777" w:rsidR="00C94145" w:rsidRPr="00C31175" w:rsidRDefault="00C94145" w:rsidP="00C94145">
      <w:pPr>
        <w:pStyle w:val="Odstavecseseznamem"/>
        <w:numPr>
          <w:ilvl w:val="0"/>
          <w:numId w:val="4"/>
        </w:numPr>
        <w:spacing w:before="240"/>
        <w:ind w:left="567" w:hanging="283"/>
        <w:jc w:val="both"/>
        <w:rPr>
          <w:rFonts w:ascii="Calibri" w:hAnsi="Calibri" w:cs="Calibri"/>
          <w:sz w:val="22"/>
          <w:szCs w:val="22"/>
        </w:rPr>
      </w:pPr>
      <w:r w:rsidRPr="00D53C51">
        <w:rPr>
          <w:rFonts w:ascii="Calibri" w:hAnsi="Calibri" w:cs="Calibri"/>
          <w:sz w:val="22"/>
          <w:szCs w:val="22"/>
        </w:rPr>
        <w:t>Případný přeplatek faktury je zhotovitel oprávněn započítat na úhradu existujících nedoplatků. Zhotovitel je oprávněn přeplatky nebo nedoplatky převádět do dalšího účetního období.</w:t>
      </w:r>
    </w:p>
    <w:p w14:paraId="6CEB5247" w14:textId="2BEA95A0" w:rsidR="00C94145" w:rsidRPr="00D53C51" w:rsidRDefault="00C94145" w:rsidP="00D53C51">
      <w:pPr>
        <w:pStyle w:val="Odstavecseseznamem"/>
        <w:numPr>
          <w:ilvl w:val="0"/>
          <w:numId w:val="4"/>
        </w:numPr>
        <w:spacing w:before="240"/>
        <w:ind w:left="567" w:hanging="283"/>
        <w:jc w:val="both"/>
        <w:rPr>
          <w:rFonts w:ascii="Calibri" w:hAnsi="Calibri" w:cs="Calibri"/>
          <w:sz w:val="22"/>
          <w:szCs w:val="22"/>
        </w:rPr>
      </w:pPr>
      <w:r w:rsidRPr="00D53C51">
        <w:rPr>
          <w:rFonts w:ascii="Calibri" w:hAnsi="Calibri" w:cs="Calibri"/>
          <w:sz w:val="22"/>
          <w:szCs w:val="22"/>
        </w:rPr>
        <w:t xml:space="preserve">Ostatní případné platby podle této smlouvy (např. smluvní pokuty, škody, úroky z prodlení, další náklady, náhrady a poplatky) jsou splatné na výzvu k jejich úhradě. Platby dle tohoto odstavce je povinen zhotovitel vyúčtovat samostatnou fakturou, popřípadě společně s fakturou na cenu služeb. Společná faktura je splatná </w:t>
      </w:r>
      <w:r w:rsidR="005338BA" w:rsidRPr="005338BA">
        <w:rPr>
          <w:rFonts w:ascii="Calibri" w:hAnsi="Calibri" w:cs="Calibri"/>
          <w:b/>
          <w:color w:val="FF0000"/>
          <w:sz w:val="22"/>
          <w:szCs w:val="22"/>
        </w:rPr>
        <w:t>třicátý</w:t>
      </w:r>
      <w:r w:rsidR="00D91BCF">
        <w:rPr>
          <w:rFonts w:ascii="Calibri" w:hAnsi="Calibri" w:cs="Calibri"/>
          <w:b/>
          <w:color w:val="FF0000"/>
          <w:sz w:val="22"/>
          <w:szCs w:val="22"/>
        </w:rPr>
        <w:t xml:space="preserve"> </w:t>
      </w:r>
      <w:r w:rsidR="000D5A2F" w:rsidRPr="005338BA">
        <w:rPr>
          <w:rFonts w:ascii="Calibri" w:hAnsi="Calibri" w:cs="Calibri"/>
          <w:b/>
          <w:color w:val="FF0000"/>
          <w:sz w:val="22"/>
          <w:szCs w:val="22"/>
        </w:rPr>
        <w:t>(</w:t>
      </w:r>
      <w:r w:rsidR="005338BA">
        <w:rPr>
          <w:rFonts w:ascii="Calibri" w:hAnsi="Calibri" w:cs="Calibri"/>
          <w:b/>
          <w:color w:val="FF0000"/>
          <w:sz w:val="22"/>
          <w:szCs w:val="22"/>
        </w:rPr>
        <w:t>30</w:t>
      </w:r>
      <w:r w:rsidR="000D5A2F" w:rsidRPr="005338BA">
        <w:rPr>
          <w:rFonts w:ascii="Calibri" w:hAnsi="Calibri" w:cs="Calibri"/>
          <w:b/>
          <w:color w:val="FF0000"/>
          <w:sz w:val="22"/>
          <w:szCs w:val="22"/>
        </w:rPr>
        <w:t>)</w:t>
      </w:r>
      <w:r w:rsidR="000D5A2F" w:rsidRPr="005338BA">
        <w:rPr>
          <w:rFonts w:ascii="Calibri" w:hAnsi="Calibri" w:cs="Calibri"/>
          <w:color w:val="FF0000"/>
          <w:sz w:val="22"/>
          <w:szCs w:val="22"/>
        </w:rPr>
        <w:t xml:space="preserve"> </w:t>
      </w:r>
      <w:r w:rsidRPr="00D53C51">
        <w:rPr>
          <w:rFonts w:ascii="Calibri" w:hAnsi="Calibri" w:cs="Calibri"/>
          <w:sz w:val="22"/>
          <w:szCs w:val="22"/>
        </w:rPr>
        <w:t>den ode dne jejího vystavení.</w:t>
      </w:r>
    </w:p>
    <w:p w14:paraId="486615D6" w14:textId="69AB353E" w:rsidR="002C2174" w:rsidRPr="002C2174" w:rsidRDefault="172036E7" w:rsidP="172036E7">
      <w:pPr>
        <w:pStyle w:val="Odstavecseseznamem"/>
        <w:numPr>
          <w:ilvl w:val="0"/>
          <w:numId w:val="4"/>
        </w:numPr>
        <w:spacing w:before="240"/>
        <w:ind w:left="567" w:hanging="283"/>
        <w:jc w:val="both"/>
        <w:rPr>
          <w:rFonts w:ascii="Calibri" w:hAnsi="Calibri" w:cs="Calibri"/>
          <w:sz w:val="22"/>
          <w:szCs w:val="22"/>
        </w:rPr>
      </w:pPr>
      <w:r w:rsidRPr="172036E7">
        <w:rPr>
          <w:rFonts w:ascii="Calibri" w:hAnsi="Calibri" w:cs="Calibri"/>
          <w:sz w:val="22"/>
          <w:szCs w:val="22"/>
        </w:rPr>
        <w:t xml:space="preserve">Všechny platby podle této smlouvy se provádí bezhotovostně na účet zhotovitele nebo v hotovosti. Číslo účtu, měnu platby a variabilní symbol či způsob jeho určení uvede zhotovitel vždy na faktuře. </w:t>
      </w:r>
      <w:r w:rsidR="00C94145" w:rsidRPr="002750DF">
        <w:rPr>
          <w:rFonts w:ascii="Calibri" w:hAnsi="Calibri" w:cs="Calibri"/>
          <w:sz w:val="22"/>
          <w:szCs w:val="22"/>
        </w:rPr>
        <w:t>Všechny platby se provádějí v měně CZK</w:t>
      </w:r>
      <w:r w:rsidR="00C94145">
        <w:rPr>
          <w:rFonts w:ascii="Calibri" w:hAnsi="Calibri" w:cs="Calibri"/>
          <w:sz w:val="22"/>
          <w:szCs w:val="22"/>
        </w:rPr>
        <w:t>.</w:t>
      </w:r>
      <w:r w:rsidR="00C94145" w:rsidRPr="172036E7">
        <w:rPr>
          <w:rFonts w:ascii="Calibri" w:hAnsi="Calibri" w:cs="Calibri"/>
          <w:sz w:val="22"/>
          <w:szCs w:val="22"/>
        </w:rPr>
        <w:t xml:space="preserve"> </w:t>
      </w:r>
      <w:r w:rsidRPr="172036E7">
        <w:rPr>
          <w:rFonts w:ascii="Calibri" w:hAnsi="Calibri" w:cs="Calibri"/>
          <w:sz w:val="22"/>
          <w:szCs w:val="22"/>
        </w:rPr>
        <w:t>Náklady spojené s úhradou závazků dle této smlouvy (např. bankovní poplatky, poštovní poplatky) nese každá ze smluvních stran sama.</w:t>
      </w:r>
    </w:p>
    <w:p w14:paraId="0F60894A" w14:textId="77777777" w:rsidR="002C2174" w:rsidRPr="002C2174" w:rsidRDefault="172036E7" w:rsidP="172036E7">
      <w:pPr>
        <w:pStyle w:val="Odstavecseseznamem"/>
        <w:numPr>
          <w:ilvl w:val="0"/>
          <w:numId w:val="4"/>
        </w:numPr>
        <w:spacing w:before="240"/>
        <w:ind w:left="567" w:hanging="283"/>
        <w:jc w:val="both"/>
        <w:rPr>
          <w:rFonts w:ascii="Calibri" w:hAnsi="Calibri" w:cs="Calibri"/>
          <w:sz w:val="22"/>
          <w:szCs w:val="22"/>
        </w:rPr>
      </w:pPr>
      <w:r w:rsidRPr="172036E7">
        <w:rPr>
          <w:rFonts w:ascii="Calibri" w:hAnsi="Calibri" w:cs="Calibri"/>
          <w:sz w:val="22"/>
          <w:szCs w:val="22"/>
        </w:rPr>
        <w:t xml:space="preserve">Platba objednatele se považuje za uhrazenou, je-li řádně identifikována (označena variabilním symbolem) a připsána v předepsané výši na účet zhotovitele uvedený v záhlaví této smlouvy. </w:t>
      </w:r>
    </w:p>
    <w:p w14:paraId="057F877F" w14:textId="48DC75C2" w:rsidR="002C2174" w:rsidRPr="002C2174" w:rsidRDefault="0076651D" w:rsidP="172036E7">
      <w:pPr>
        <w:pStyle w:val="Odstavecseseznamem"/>
        <w:numPr>
          <w:ilvl w:val="0"/>
          <w:numId w:val="4"/>
        </w:numPr>
        <w:spacing w:before="240"/>
        <w:ind w:left="567" w:hanging="283"/>
        <w:jc w:val="both"/>
        <w:rPr>
          <w:rFonts w:ascii="Calibri" w:hAnsi="Calibri" w:cs="Calibri"/>
          <w:sz w:val="22"/>
          <w:szCs w:val="22"/>
        </w:rPr>
      </w:pPr>
      <w:r w:rsidRPr="00432C91">
        <w:rPr>
          <w:rFonts w:ascii="Calibri" w:hAnsi="Calibri" w:cs="Calibri"/>
          <w:sz w:val="22"/>
          <w:szCs w:val="22"/>
        </w:rPr>
        <w:t xml:space="preserve">Smluvní strany si sjednávají, že případné neidentifikovatelné platby poskytnuté objednatelem na bankovní účet zhotovitele nebo i přeplatky může zhotovitel, dle své úvahy, započíst na </w:t>
      </w:r>
      <w:r>
        <w:rPr>
          <w:rFonts w:ascii="Calibri" w:hAnsi="Calibri" w:cs="Calibri"/>
          <w:sz w:val="22"/>
          <w:szCs w:val="22"/>
        </w:rPr>
        <w:t xml:space="preserve">jistinu nebo na </w:t>
      </w:r>
      <w:r w:rsidRPr="00432C91">
        <w:rPr>
          <w:rFonts w:ascii="Calibri" w:hAnsi="Calibri" w:cs="Calibri"/>
          <w:sz w:val="22"/>
          <w:szCs w:val="22"/>
        </w:rPr>
        <w:t>příslušenství kterékoli své pohledávky za objednatelem</w:t>
      </w:r>
      <w:r w:rsidR="172036E7" w:rsidRPr="172036E7">
        <w:rPr>
          <w:rFonts w:ascii="Calibri" w:hAnsi="Calibri" w:cs="Calibri"/>
          <w:sz w:val="22"/>
          <w:szCs w:val="22"/>
        </w:rPr>
        <w:t xml:space="preserve">. </w:t>
      </w:r>
    </w:p>
    <w:p w14:paraId="087DBBAD" w14:textId="77777777" w:rsidR="002C2174" w:rsidRPr="002C2174" w:rsidRDefault="172036E7" w:rsidP="172036E7">
      <w:pPr>
        <w:pStyle w:val="Odstavecseseznamem"/>
        <w:numPr>
          <w:ilvl w:val="0"/>
          <w:numId w:val="4"/>
        </w:numPr>
        <w:ind w:left="567" w:hanging="283"/>
        <w:jc w:val="both"/>
        <w:rPr>
          <w:rFonts w:ascii="Calibri" w:hAnsi="Calibri" w:cs="Calibri"/>
          <w:sz w:val="22"/>
          <w:szCs w:val="22"/>
        </w:rPr>
      </w:pPr>
      <w:r w:rsidRPr="172036E7">
        <w:rPr>
          <w:rFonts w:ascii="Calibri" w:hAnsi="Calibri" w:cs="Calibri"/>
          <w:sz w:val="22"/>
          <w:szCs w:val="22"/>
        </w:rPr>
        <w:t>Cena za poskytované služby dle této smlouvy se zvyšuje:</w:t>
      </w:r>
    </w:p>
    <w:p w14:paraId="5A959996" w14:textId="7D96DA94" w:rsidR="002C2174" w:rsidRPr="002C2174" w:rsidRDefault="172036E7" w:rsidP="172036E7">
      <w:pPr>
        <w:pStyle w:val="Odstavecseseznamem"/>
        <w:numPr>
          <w:ilvl w:val="0"/>
          <w:numId w:val="21"/>
        </w:numPr>
        <w:ind w:left="851" w:hanging="284"/>
        <w:jc w:val="both"/>
        <w:rPr>
          <w:rFonts w:ascii="Calibri" w:hAnsi="Calibri" w:cs="Calibri"/>
          <w:sz w:val="22"/>
          <w:szCs w:val="22"/>
        </w:rPr>
      </w:pPr>
      <w:r w:rsidRPr="172036E7">
        <w:rPr>
          <w:rFonts w:ascii="Calibri" w:hAnsi="Calibri" w:cs="Calibri"/>
          <w:sz w:val="22"/>
          <w:szCs w:val="22"/>
        </w:rPr>
        <w:lastRenderedPageBreak/>
        <w:t xml:space="preserve">pokud dojde, v porovnání se stavem ke dni uzavření této smlouvy, k prokazatelnému zvýšení </w:t>
      </w:r>
      <w:r w:rsidR="0076651D">
        <w:rPr>
          <w:rFonts w:ascii="Calibri" w:hAnsi="Calibri" w:cs="Calibri"/>
          <w:sz w:val="22"/>
          <w:szCs w:val="22"/>
        </w:rPr>
        <w:t>nákladů zhotovitele</w:t>
      </w:r>
      <w:r w:rsidRPr="172036E7">
        <w:rPr>
          <w:rFonts w:ascii="Calibri" w:hAnsi="Calibri" w:cs="Calibri"/>
          <w:sz w:val="22"/>
          <w:szCs w:val="22"/>
        </w:rPr>
        <w:t xml:space="preserve"> ovlivňujících sjednanou cenu plnění,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 </w:t>
      </w:r>
    </w:p>
    <w:p w14:paraId="3832031B" w14:textId="6832CAF3" w:rsidR="009A544B" w:rsidRPr="0050779B" w:rsidRDefault="00BD392B" w:rsidP="00BF32B3">
      <w:pPr>
        <w:pStyle w:val="Odstavecseseznamem"/>
        <w:numPr>
          <w:ilvl w:val="0"/>
          <w:numId w:val="21"/>
        </w:numPr>
        <w:ind w:left="851" w:hanging="284"/>
        <w:jc w:val="both"/>
        <w:rPr>
          <w:rFonts w:ascii="Calibri" w:hAnsi="Calibri" w:cs="Calibri"/>
          <w:sz w:val="22"/>
          <w:szCs w:val="22"/>
        </w:rPr>
      </w:pPr>
      <w:bookmarkStart w:id="4" w:name="_Hlk41483461"/>
      <w:r w:rsidRPr="001E6AD0">
        <w:rPr>
          <w:rFonts w:ascii="Calibri" w:hAnsi="Calibri" w:cs="Calibri"/>
          <w:sz w:val="22"/>
          <w:szCs w:val="22"/>
        </w:rPr>
        <w:t xml:space="preserve">o míru inflace vyjádřenou přírůstkem průměrného ročního indexu spotřebitelských cen podle údajů zveřejněných na internetových stránkách Českého statistického úřadu za předchozí kalendářní rok, přičemž ke zvýšení </w:t>
      </w:r>
      <w:r>
        <w:rPr>
          <w:rFonts w:ascii="Calibri" w:hAnsi="Calibri" w:cs="Calibri"/>
          <w:sz w:val="22"/>
          <w:szCs w:val="22"/>
        </w:rPr>
        <w:t>c</w:t>
      </w:r>
      <w:r w:rsidRPr="001E6AD0">
        <w:rPr>
          <w:rFonts w:ascii="Calibri" w:hAnsi="Calibri" w:cs="Calibri"/>
          <w:sz w:val="22"/>
          <w:szCs w:val="22"/>
        </w:rPr>
        <w:t xml:space="preserve">eny </w:t>
      </w:r>
      <w:r>
        <w:rPr>
          <w:rFonts w:ascii="Calibri" w:hAnsi="Calibri" w:cs="Calibri"/>
          <w:sz w:val="22"/>
          <w:szCs w:val="22"/>
        </w:rPr>
        <w:t xml:space="preserve">za poskytované </w:t>
      </w:r>
      <w:r w:rsidRPr="001E6AD0">
        <w:rPr>
          <w:rFonts w:ascii="Calibri" w:hAnsi="Calibri" w:cs="Calibri"/>
          <w:sz w:val="22"/>
          <w:szCs w:val="22"/>
        </w:rPr>
        <w:t>služ</w:t>
      </w:r>
      <w:r>
        <w:rPr>
          <w:rFonts w:ascii="Calibri" w:hAnsi="Calibri" w:cs="Calibri"/>
          <w:sz w:val="22"/>
          <w:szCs w:val="22"/>
        </w:rPr>
        <w:t>by</w:t>
      </w:r>
      <w:r w:rsidRPr="001E6AD0">
        <w:rPr>
          <w:rFonts w:ascii="Calibri" w:hAnsi="Calibri" w:cs="Calibri"/>
          <w:sz w:val="22"/>
          <w:szCs w:val="22"/>
        </w:rPr>
        <w:t xml:space="preserve"> o inflaci může dojít každoročně, vždy s účinností od 1. ledna příslušného kalendářního roku, přičemž k prvnímu takovému zvýšení může dojít od 1. ledna kalendářního roku následujícího po kalendářním roce, ve kterém nabyla tato smlouva účinnosti. Zhotovitel písemně informuje objednatele o nové výši </w:t>
      </w:r>
      <w:r>
        <w:rPr>
          <w:rFonts w:ascii="Calibri" w:hAnsi="Calibri" w:cs="Calibri"/>
          <w:sz w:val="22"/>
          <w:szCs w:val="22"/>
        </w:rPr>
        <w:t>c</w:t>
      </w:r>
      <w:r w:rsidRPr="001E6AD0">
        <w:rPr>
          <w:rFonts w:ascii="Calibri" w:hAnsi="Calibri" w:cs="Calibri"/>
          <w:sz w:val="22"/>
          <w:szCs w:val="22"/>
        </w:rPr>
        <w:t xml:space="preserve">eny </w:t>
      </w:r>
      <w:r>
        <w:rPr>
          <w:rFonts w:ascii="Calibri" w:hAnsi="Calibri" w:cs="Calibri"/>
          <w:sz w:val="22"/>
          <w:szCs w:val="22"/>
        </w:rPr>
        <w:t>za poskyt</w:t>
      </w:r>
      <w:r w:rsidR="00507359">
        <w:rPr>
          <w:rFonts w:ascii="Calibri" w:hAnsi="Calibri" w:cs="Calibri"/>
          <w:sz w:val="22"/>
          <w:szCs w:val="22"/>
        </w:rPr>
        <w:t>ované</w:t>
      </w:r>
      <w:r>
        <w:rPr>
          <w:rFonts w:ascii="Calibri" w:hAnsi="Calibri" w:cs="Calibri"/>
          <w:sz w:val="22"/>
          <w:szCs w:val="22"/>
        </w:rPr>
        <w:t xml:space="preserve"> </w:t>
      </w:r>
      <w:r w:rsidRPr="001E6AD0">
        <w:rPr>
          <w:rFonts w:ascii="Calibri" w:hAnsi="Calibri" w:cs="Calibri"/>
          <w:sz w:val="22"/>
          <w:szCs w:val="22"/>
        </w:rPr>
        <w:t>služ</w:t>
      </w:r>
      <w:r>
        <w:rPr>
          <w:rFonts w:ascii="Calibri" w:hAnsi="Calibri" w:cs="Calibri"/>
          <w:sz w:val="22"/>
          <w:szCs w:val="22"/>
        </w:rPr>
        <w:t>by</w:t>
      </w:r>
      <w:r w:rsidRPr="001E6AD0">
        <w:rPr>
          <w:rFonts w:ascii="Calibri" w:hAnsi="Calibri" w:cs="Calibri"/>
          <w:sz w:val="22"/>
          <w:szCs w:val="22"/>
        </w:rPr>
        <w:t xml:space="preserve">. Zhotovitel je oprávněn písemně informovat objednatele o nové výši </w:t>
      </w:r>
      <w:r>
        <w:rPr>
          <w:rFonts w:ascii="Calibri" w:hAnsi="Calibri" w:cs="Calibri"/>
          <w:sz w:val="22"/>
          <w:szCs w:val="22"/>
        </w:rPr>
        <w:t>c</w:t>
      </w:r>
      <w:r w:rsidRPr="001E6AD0">
        <w:rPr>
          <w:rFonts w:ascii="Calibri" w:hAnsi="Calibri" w:cs="Calibri"/>
          <w:sz w:val="22"/>
          <w:szCs w:val="22"/>
        </w:rPr>
        <w:t xml:space="preserve">eny </w:t>
      </w:r>
      <w:r>
        <w:rPr>
          <w:rFonts w:ascii="Calibri" w:hAnsi="Calibri" w:cs="Calibri"/>
          <w:sz w:val="22"/>
          <w:szCs w:val="22"/>
        </w:rPr>
        <w:t>poskyt</w:t>
      </w:r>
      <w:r w:rsidR="00507359">
        <w:rPr>
          <w:rFonts w:ascii="Calibri" w:hAnsi="Calibri" w:cs="Calibri"/>
          <w:sz w:val="22"/>
          <w:szCs w:val="22"/>
        </w:rPr>
        <w:t>ovaných</w:t>
      </w:r>
      <w:r>
        <w:rPr>
          <w:rFonts w:ascii="Calibri" w:hAnsi="Calibri" w:cs="Calibri"/>
          <w:sz w:val="22"/>
          <w:szCs w:val="22"/>
        </w:rPr>
        <w:t xml:space="preserve"> </w:t>
      </w:r>
      <w:r w:rsidRPr="001E6AD0">
        <w:rPr>
          <w:rFonts w:ascii="Calibri" w:hAnsi="Calibri" w:cs="Calibri"/>
          <w:sz w:val="22"/>
          <w:szCs w:val="22"/>
        </w:rPr>
        <w:t xml:space="preserve">služeb společně se zasláním faktury, </w:t>
      </w:r>
      <w:r w:rsidR="002945BC">
        <w:rPr>
          <w:rFonts w:ascii="Calibri" w:hAnsi="Calibri" w:cs="Calibri"/>
          <w:sz w:val="22"/>
          <w:szCs w:val="22"/>
        </w:rPr>
        <w:t xml:space="preserve">a to i v elektronické podobě </w:t>
      </w:r>
      <w:r w:rsidR="002945BC" w:rsidRPr="0050779B">
        <w:rPr>
          <w:rFonts w:ascii="Calibri" w:hAnsi="Calibri" w:cs="Calibri"/>
          <w:sz w:val="22"/>
          <w:szCs w:val="22"/>
        </w:rPr>
        <w:t xml:space="preserve">dle článku IV. odst. 3 smlouvy, </w:t>
      </w:r>
      <w:r w:rsidRPr="0050779B">
        <w:rPr>
          <w:rFonts w:ascii="Calibri" w:hAnsi="Calibri" w:cs="Calibri"/>
          <w:sz w:val="22"/>
          <w:szCs w:val="22"/>
        </w:rPr>
        <w:t xml:space="preserve">ve které </w:t>
      </w:r>
      <w:r w:rsidR="005201C6" w:rsidRPr="0050779B">
        <w:rPr>
          <w:rFonts w:ascii="Calibri" w:hAnsi="Calibri" w:cs="Calibri"/>
          <w:sz w:val="22"/>
          <w:szCs w:val="22"/>
        </w:rPr>
        <w:t xml:space="preserve">již </w:t>
      </w:r>
      <w:r w:rsidRPr="0050779B">
        <w:rPr>
          <w:rFonts w:ascii="Calibri" w:hAnsi="Calibri" w:cs="Calibri"/>
          <w:sz w:val="22"/>
          <w:szCs w:val="22"/>
        </w:rPr>
        <w:t>bude uvedena nová výše ceny poskyt</w:t>
      </w:r>
      <w:r w:rsidR="00507359" w:rsidRPr="0050779B">
        <w:rPr>
          <w:rFonts w:ascii="Calibri" w:hAnsi="Calibri" w:cs="Calibri"/>
          <w:sz w:val="22"/>
          <w:szCs w:val="22"/>
        </w:rPr>
        <w:t>ovaných</w:t>
      </w:r>
      <w:r w:rsidRPr="0050779B">
        <w:rPr>
          <w:rFonts w:ascii="Calibri" w:hAnsi="Calibri" w:cs="Calibri"/>
          <w:sz w:val="22"/>
          <w:szCs w:val="22"/>
        </w:rPr>
        <w:t xml:space="preserve"> služeb</w:t>
      </w:r>
      <w:r w:rsidR="009A544B" w:rsidRPr="0050779B">
        <w:rPr>
          <w:rFonts w:ascii="Calibri" w:hAnsi="Calibri" w:cs="Calibri"/>
          <w:sz w:val="22"/>
          <w:szCs w:val="22"/>
        </w:rPr>
        <w:t>.</w:t>
      </w:r>
    </w:p>
    <w:p w14:paraId="058CE2CB" w14:textId="7537FD34" w:rsidR="00E316EA" w:rsidRPr="0050779B" w:rsidRDefault="00E316EA" w:rsidP="00E316EA">
      <w:pPr>
        <w:pStyle w:val="Odstavecseseznamem"/>
        <w:numPr>
          <w:ilvl w:val="0"/>
          <w:numId w:val="21"/>
        </w:numPr>
        <w:jc w:val="both"/>
        <w:rPr>
          <w:rFonts w:ascii="Calibri" w:hAnsi="Calibri" w:cs="Calibri"/>
          <w:sz w:val="22"/>
          <w:szCs w:val="22"/>
        </w:rPr>
      </w:pPr>
      <w:r w:rsidRPr="0050779B">
        <w:rPr>
          <w:rFonts w:ascii="Calibri" w:hAnsi="Calibri" w:cs="Calibri"/>
          <w:sz w:val="22"/>
          <w:szCs w:val="22"/>
        </w:rPr>
        <w:t>Každé navýšení ceny bude vždy řešeno dodatkem, tj. písemným odsouhlasením obou stran.</w:t>
      </w:r>
    </w:p>
    <w:p w14:paraId="0B98320C" w14:textId="12BF9FD0" w:rsidR="00726A36" w:rsidRPr="0050779B" w:rsidRDefault="00726A36" w:rsidP="00726A36">
      <w:pPr>
        <w:pStyle w:val="Odstavecseseznamem"/>
        <w:numPr>
          <w:ilvl w:val="0"/>
          <w:numId w:val="4"/>
        </w:numPr>
        <w:spacing w:before="240"/>
        <w:ind w:left="567" w:hanging="425"/>
        <w:jc w:val="both"/>
        <w:rPr>
          <w:rFonts w:ascii="Calibri" w:hAnsi="Calibri" w:cs="Calibri"/>
          <w:sz w:val="22"/>
          <w:szCs w:val="22"/>
        </w:rPr>
      </w:pPr>
      <w:bookmarkStart w:id="5" w:name="_Hlk81465665"/>
      <w:bookmarkEnd w:id="4"/>
      <w:r w:rsidRPr="0050779B">
        <w:rPr>
          <w:rFonts w:ascii="Calibri" w:hAnsi="Calibri" w:cs="Calibri"/>
          <w:sz w:val="22"/>
          <w:szCs w:val="22"/>
        </w:rPr>
        <w:t xml:space="preserve">Maximální celková cena služby touto smlouvou sjednaná, je stanovena na 250 000 Kč za kalendářní rok.  V případě     nutnosti navýšení ceny nad tento limit bude uzavřen písemný dodatek k této smlouvě. </w:t>
      </w:r>
    </w:p>
    <w:bookmarkEnd w:id="5"/>
    <w:p w14:paraId="290BF817" w14:textId="4BCFC066" w:rsidR="002C2174" w:rsidRPr="0050779B" w:rsidRDefault="172036E7" w:rsidP="00D53C51">
      <w:pPr>
        <w:pStyle w:val="Odstavecseseznamem"/>
        <w:numPr>
          <w:ilvl w:val="0"/>
          <w:numId w:val="4"/>
        </w:numPr>
        <w:ind w:left="567" w:hanging="425"/>
        <w:jc w:val="both"/>
        <w:rPr>
          <w:rFonts w:ascii="Calibri" w:hAnsi="Calibri" w:cs="Calibri"/>
          <w:sz w:val="22"/>
          <w:szCs w:val="22"/>
        </w:rPr>
      </w:pPr>
      <w:r w:rsidRPr="0050779B">
        <w:rPr>
          <w:rFonts w:ascii="Calibri" w:hAnsi="Calibri" w:cs="Calibri"/>
          <w:sz w:val="22"/>
          <w:szCs w:val="22"/>
        </w:rPr>
        <w:t>Pro případ prodlení objednatele s úhradou kterékoli splatné pohledávky</w:t>
      </w:r>
      <w:r w:rsidR="00E14669" w:rsidRPr="0050779B">
        <w:rPr>
          <w:rFonts w:ascii="Calibri" w:hAnsi="Calibri" w:cs="Calibri"/>
          <w:sz w:val="22"/>
          <w:szCs w:val="22"/>
        </w:rPr>
        <w:t xml:space="preserve"> </w:t>
      </w:r>
      <w:r w:rsidRPr="0050779B">
        <w:rPr>
          <w:rFonts w:ascii="Calibri" w:hAnsi="Calibri" w:cs="Calibri"/>
          <w:sz w:val="22"/>
          <w:szCs w:val="22"/>
        </w:rPr>
        <w:t xml:space="preserve">(peněžitého dluhu) </w:t>
      </w:r>
      <w:r w:rsidR="00E14669" w:rsidRPr="0050779B">
        <w:rPr>
          <w:rFonts w:ascii="Calibri" w:hAnsi="Calibri" w:cs="Calibri"/>
          <w:sz w:val="22"/>
          <w:szCs w:val="22"/>
        </w:rPr>
        <w:t xml:space="preserve">zhotovitele </w:t>
      </w:r>
      <w:r w:rsidRPr="0050779B">
        <w:rPr>
          <w:rFonts w:ascii="Calibri" w:hAnsi="Calibri" w:cs="Calibri"/>
          <w:sz w:val="22"/>
          <w:szCs w:val="22"/>
        </w:rPr>
        <w:t xml:space="preserve">podle této smlouvy je objednatel povinen zaplatit zhotoviteli smluvní úrok z prodlení ve výši </w:t>
      </w:r>
      <w:proofErr w:type="gramStart"/>
      <w:r w:rsidRPr="0050779B">
        <w:rPr>
          <w:rFonts w:ascii="Calibri" w:hAnsi="Calibri" w:cs="Calibri"/>
          <w:sz w:val="22"/>
          <w:szCs w:val="22"/>
        </w:rPr>
        <w:t>0,05%</w:t>
      </w:r>
      <w:proofErr w:type="gramEnd"/>
      <w:r w:rsidRPr="0050779B">
        <w:rPr>
          <w:rFonts w:ascii="Calibri" w:hAnsi="Calibri" w:cs="Calibri"/>
          <w:sz w:val="22"/>
          <w:szCs w:val="22"/>
        </w:rPr>
        <w:t xml:space="preserve"> z dlužné částky za každý i započatý den prodlení.</w:t>
      </w:r>
    </w:p>
    <w:p w14:paraId="4B3946E6" w14:textId="166E0754" w:rsidR="002C2174" w:rsidRDefault="172036E7" w:rsidP="172036E7">
      <w:pPr>
        <w:pStyle w:val="Odstavecseseznamem"/>
        <w:numPr>
          <w:ilvl w:val="0"/>
          <w:numId w:val="4"/>
        </w:numPr>
        <w:ind w:left="567" w:hanging="425"/>
        <w:jc w:val="both"/>
        <w:rPr>
          <w:rFonts w:ascii="Calibri" w:hAnsi="Calibri" w:cs="Calibri"/>
          <w:sz w:val="22"/>
          <w:szCs w:val="22"/>
        </w:rPr>
      </w:pPr>
      <w:r w:rsidRPr="172036E7">
        <w:rPr>
          <w:rFonts w:ascii="Calibri" w:hAnsi="Calibri" w:cs="Calibri"/>
          <w:sz w:val="22"/>
          <w:szCs w:val="22"/>
        </w:rPr>
        <w:t xml:space="preserve">Předá-li objednatel </w:t>
      </w:r>
      <w:r w:rsidR="00E14669">
        <w:rPr>
          <w:rFonts w:ascii="Calibri" w:hAnsi="Calibri" w:cs="Calibri"/>
          <w:sz w:val="22"/>
          <w:szCs w:val="22"/>
        </w:rPr>
        <w:t xml:space="preserve">zhotoviteli </w:t>
      </w:r>
      <w:r w:rsidRPr="172036E7">
        <w:rPr>
          <w:rFonts w:ascii="Calibri" w:hAnsi="Calibri" w:cs="Calibri"/>
          <w:sz w:val="22"/>
          <w:szCs w:val="22"/>
        </w:rPr>
        <w:t xml:space="preserve">odpad, který nesplňuje kvalitativní parametry </w:t>
      </w:r>
      <w:r w:rsidR="004B7B95">
        <w:rPr>
          <w:rFonts w:ascii="Calibri" w:hAnsi="Calibri" w:cs="Calibri"/>
          <w:sz w:val="22"/>
          <w:szCs w:val="22"/>
        </w:rPr>
        <w:t xml:space="preserve">objednatelem </w:t>
      </w:r>
      <w:r w:rsidRPr="172036E7">
        <w:rPr>
          <w:rFonts w:ascii="Calibri" w:hAnsi="Calibri" w:cs="Calibri"/>
          <w:sz w:val="22"/>
          <w:szCs w:val="22"/>
        </w:rPr>
        <w:t xml:space="preserve">deklarované dle článku III. </w:t>
      </w:r>
      <w:r w:rsidR="002E1CCC">
        <w:rPr>
          <w:rFonts w:ascii="Calibri" w:hAnsi="Calibri" w:cs="Calibri"/>
          <w:sz w:val="22"/>
          <w:szCs w:val="22"/>
        </w:rPr>
        <w:t xml:space="preserve">odst. 1 </w:t>
      </w:r>
      <w:r w:rsidRPr="172036E7">
        <w:rPr>
          <w:rFonts w:ascii="Calibri" w:hAnsi="Calibri" w:cs="Calibri"/>
          <w:sz w:val="22"/>
          <w:szCs w:val="22"/>
        </w:rPr>
        <w:t xml:space="preserve">této smlouvy, resp. jedná-li se o jiný druh odpadu, než který je uveden v příloze č. 1 této smlouvy, má </w:t>
      </w:r>
      <w:r w:rsidR="00187AEB">
        <w:rPr>
          <w:rFonts w:ascii="Calibri" w:hAnsi="Calibri" w:cs="Calibri"/>
          <w:sz w:val="22"/>
          <w:szCs w:val="22"/>
        </w:rPr>
        <w:t>zhotovitel</w:t>
      </w:r>
      <w:r w:rsidRPr="172036E7">
        <w:rPr>
          <w:rFonts w:ascii="Calibri" w:hAnsi="Calibri" w:cs="Calibri"/>
          <w:sz w:val="22"/>
          <w:szCs w:val="22"/>
        </w:rPr>
        <w:t xml:space="preserve"> právo vůči objednateli uplatnit nárok na zaplacení smluvní pokuty ve výši </w:t>
      </w:r>
      <w:r w:rsidR="00DD3FF2">
        <w:rPr>
          <w:rFonts w:ascii="Calibri" w:hAnsi="Calibri" w:cs="Calibri"/>
          <w:sz w:val="22"/>
          <w:szCs w:val="22"/>
        </w:rPr>
        <w:t>5</w:t>
      </w:r>
      <w:r w:rsidRPr="172036E7">
        <w:rPr>
          <w:rFonts w:ascii="Calibri" w:hAnsi="Calibri" w:cs="Calibri"/>
          <w:sz w:val="22"/>
          <w:szCs w:val="22"/>
        </w:rPr>
        <w:t xml:space="preserve">.000,- Kč za každou tunu takto neoprávněně předaného odpadu. Uplatněním </w:t>
      </w:r>
      <w:r w:rsidR="00FB66C1">
        <w:rPr>
          <w:rFonts w:ascii="Calibri" w:hAnsi="Calibri" w:cs="Calibri"/>
          <w:sz w:val="22"/>
          <w:szCs w:val="22"/>
        </w:rPr>
        <w:t>nároku zhotovitele na smluvní pokutu</w:t>
      </w:r>
      <w:r w:rsidRPr="172036E7">
        <w:rPr>
          <w:rFonts w:ascii="Calibri" w:hAnsi="Calibri" w:cs="Calibri"/>
          <w:sz w:val="22"/>
          <w:szCs w:val="22"/>
        </w:rPr>
        <w:t xml:space="preserve"> není dotčeno právo </w:t>
      </w:r>
      <w:r w:rsidR="00FB66C1">
        <w:rPr>
          <w:rFonts w:ascii="Calibri" w:hAnsi="Calibri" w:cs="Calibri"/>
          <w:sz w:val="22"/>
          <w:szCs w:val="22"/>
        </w:rPr>
        <w:t xml:space="preserve">zhotovitele </w:t>
      </w:r>
      <w:r w:rsidRPr="172036E7">
        <w:rPr>
          <w:rFonts w:ascii="Calibri" w:hAnsi="Calibri" w:cs="Calibri"/>
          <w:sz w:val="22"/>
          <w:szCs w:val="22"/>
        </w:rPr>
        <w:t>na náhradu škody.</w:t>
      </w:r>
    </w:p>
    <w:p w14:paraId="7D2889A6" w14:textId="426F4F7A" w:rsidR="00763E1E" w:rsidRDefault="00817979" w:rsidP="00EB76BF">
      <w:pPr>
        <w:pStyle w:val="Odstavecseseznamem"/>
        <w:numPr>
          <w:ilvl w:val="0"/>
          <w:numId w:val="4"/>
        </w:numPr>
        <w:ind w:left="567" w:hanging="425"/>
        <w:jc w:val="both"/>
        <w:rPr>
          <w:rFonts w:ascii="Calibri" w:hAnsi="Calibri" w:cs="Calibri"/>
          <w:sz w:val="22"/>
          <w:szCs w:val="22"/>
        </w:rPr>
      </w:pPr>
      <w:r>
        <w:rPr>
          <w:rFonts w:ascii="Calibri" w:hAnsi="Calibri" w:cs="Calibri"/>
          <w:sz w:val="22"/>
          <w:szCs w:val="22"/>
        </w:rPr>
        <w:t xml:space="preserve">Zhotovitel </w:t>
      </w:r>
      <w:r w:rsidR="0052701E">
        <w:rPr>
          <w:rFonts w:ascii="Calibri" w:hAnsi="Calibri" w:cs="Calibri"/>
          <w:sz w:val="22"/>
          <w:szCs w:val="22"/>
        </w:rPr>
        <w:t>je oprávněn</w:t>
      </w:r>
      <w:r>
        <w:rPr>
          <w:rFonts w:ascii="Calibri" w:hAnsi="Calibri" w:cs="Calibri"/>
          <w:sz w:val="22"/>
          <w:szCs w:val="22"/>
        </w:rPr>
        <w:t xml:space="preserve"> uplatnit nárok na zaplacení smluvní pokuty ve </w:t>
      </w:r>
      <w:r w:rsidRPr="00763E1E">
        <w:rPr>
          <w:rFonts w:ascii="Calibri" w:hAnsi="Calibri" w:cs="Calibri"/>
          <w:sz w:val="22"/>
          <w:szCs w:val="22"/>
        </w:rPr>
        <w:t>výši 1.000</w:t>
      </w:r>
      <w:r w:rsidR="00FB66C1" w:rsidRPr="00763E1E">
        <w:rPr>
          <w:rFonts w:ascii="Calibri" w:hAnsi="Calibri" w:cs="Calibri"/>
          <w:sz w:val="22"/>
          <w:szCs w:val="22"/>
        </w:rPr>
        <w:t xml:space="preserve">,- </w:t>
      </w:r>
      <w:r w:rsidRPr="00763E1E">
        <w:rPr>
          <w:rFonts w:ascii="Calibri" w:hAnsi="Calibri" w:cs="Calibri"/>
          <w:sz w:val="22"/>
          <w:szCs w:val="22"/>
        </w:rPr>
        <w:t>Kč</w:t>
      </w:r>
      <w:r w:rsidR="00EB76BF" w:rsidRPr="00763E1E">
        <w:rPr>
          <w:rFonts w:ascii="Calibri" w:hAnsi="Calibri" w:cs="Calibri"/>
          <w:sz w:val="22"/>
          <w:szCs w:val="22"/>
        </w:rPr>
        <w:t>, dostane-li se objednatel do prodlení s úhradou ceny na základě daňového dokladu – faktury o více než 30 (slovy: třicet) dn</w:t>
      </w:r>
      <w:r w:rsidR="0052701E" w:rsidRPr="00763E1E">
        <w:rPr>
          <w:rFonts w:ascii="Calibri" w:hAnsi="Calibri" w:cs="Calibri"/>
          <w:sz w:val="22"/>
          <w:szCs w:val="22"/>
        </w:rPr>
        <w:t>í</w:t>
      </w:r>
      <w:r w:rsidR="00EB76BF" w:rsidRPr="00763E1E">
        <w:rPr>
          <w:rFonts w:ascii="Calibri" w:hAnsi="Calibri" w:cs="Calibri"/>
          <w:sz w:val="22"/>
          <w:szCs w:val="22"/>
        </w:rPr>
        <w:t xml:space="preserve"> ode dne splatnosti daňového dokladu. Tím není dotčeno právo </w:t>
      </w:r>
      <w:r w:rsidR="0052701E" w:rsidRPr="00763E1E">
        <w:rPr>
          <w:rFonts w:ascii="Calibri" w:hAnsi="Calibri" w:cs="Calibri"/>
          <w:sz w:val="22"/>
          <w:szCs w:val="22"/>
        </w:rPr>
        <w:t xml:space="preserve">zhotovitele </w:t>
      </w:r>
      <w:r w:rsidR="00EB76BF" w:rsidRPr="00763E1E">
        <w:rPr>
          <w:rFonts w:ascii="Calibri" w:hAnsi="Calibri" w:cs="Calibri"/>
          <w:sz w:val="22"/>
          <w:szCs w:val="22"/>
        </w:rPr>
        <w:t>na náhradu vzniklé škody</w:t>
      </w:r>
      <w:r w:rsidR="006C4397" w:rsidRPr="00763E1E">
        <w:rPr>
          <w:rFonts w:ascii="Calibri" w:hAnsi="Calibri" w:cs="Calibri"/>
          <w:sz w:val="22"/>
          <w:szCs w:val="22"/>
        </w:rPr>
        <w:t>, na úrok z prodlení</w:t>
      </w:r>
      <w:r w:rsidR="00EB76BF" w:rsidRPr="00763E1E">
        <w:rPr>
          <w:rFonts w:ascii="Calibri" w:hAnsi="Calibri" w:cs="Calibri"/>
          <w:sz w:val="22"/>
          <w:szCs w:val="22"/>
        </w:rPr>
        <w:t xml:space="preserve"> a právo zhotovitele odstoupit od smlouvy dle čl. VI</w:t>
      </w:r>
      <w:r w:rsidR="00311B20">
        <w:rPr>
          <w:rFonts w:ascii="Calibri" w:hAnsi="Calibri" w:cs="Calibri"/>
          <w:sz w:val="22"/>
          <w:szCs w:val="22"/>
        </w:rPr>
        <w:t>I</w:t>
      </w:r>
      <w:r w:rsidR="00EB76BF" w:rsidRPr="00763E1E">
        <w:rPr>
          <w:rFonts w:ascii="Calibri" w:hAnsi="Calibri" w:cs="Calibri"/>
          <w:sz w:val="22"/>
          <w:szCs w:val="22"/>
        </w:rPr>
        <w:t xml:space="preserve">. </w:t>
      </w:r>
      <w:r w:rsidR="0052701E" w:rsidRPr="00763E1E">
        <w:rPr>
          <w:rFonts w:ascii="Calibri" w:hAnsi="Calibri" w:cs="Calibri"/>
          <w:sz w:val="22"/>
          <w:szCs w:val="22"/>
        </w:rPr>
        <w:t>této smlouvy</w:t>
      </w:r>
      <w:r w:rsidR="00EB76BF" w:rsidRPr="00763E1E">
        <w:rPr>
          <w:rFonts w:ascii="Calibri" w:hAnsi="Calibri" w:cs="Calibri"/>
          <w:sz w:val="22"/>
          <w:szCs w:val="22"/>
        </w:rPr>
        <w:t>.</w:t>
      </w:r>
      <w:r w:rsidR="0052701E" w:rsidRPr="00763E1E">
        <w:rPr>
          <w:rFonts w:ascii="Calibri" w:hAnsi="Calibri" w:cs="Calibri"/>
          <w:sz w:val="22"/>
          <w:szCs w:val="22"/>
        </w:rPr>
        <w:t xml:space="preserve"> </w:t>
      </w:r>
    </w:p>
    <w:p w14:paraId="5AD9040D" w14:textId="1A270411" w:rsidR="00EB76BF" w:rsidRDefault="0052701E" w:rsidP="00EB76BF">
      <w:pPr>
        <w:pStyle w:val="Odstavecseseznamem"/>
        <w:numPr>
          <w:ilvl w:val="0"/>
          <w:numId w:val="4"/>
        </w:numPr>
        <w:ind w:left="567" w:hanging="425"/>
        <w:jc w:val="both"/>
        <w:rPr>
          <w:rFonts w:ascii="Calibri" w:hAnsi="Calibri" w:cs="Calibri"/>
          <w:sz w:val="22"/>
          <w:szCs w:val="22"/>
        </w:rPr>
      </w:pPr>
      <w:r w:rsidRPr="00763E1E">
        <w:rPr>
          <w:rFonts w:ascii="Calibri" w:hAnsi="Calibri" w:cs="Calibri"/>
          <w:sz w:val="22"/>
          <w:szCs w:val="22"/>
        </w:rPr>
        <w:t xml:space="preserve">Zhotovitel je oprávněn uplatnit nárok na zaplacení smluvní pokuty ve výši 1.000,- Kč, </w:t>
      </w:r>
      <w:r w:rsidR="00AF0E99" w:rsidRPr="00763E1E">
        <w:rPr>
          <w:rFonts w:ascii="Calibri" w:hAnsi="Calibri" w:cs="Calibri"/>
          <w:sz w:val="22"/>
          <w:szCs w:val="22"/>
        </w:rPr>
        <w:t>poruší-li objednatel svou povinnost</w:t>
      </w:r>
      <w:r w:rsidR="00AF0E99">
        <w:rPr>
          <w:rFonts w:ascii="Calibri" w:hAnsi="Calibri" w:cs="Calibri"/>
          <w:sz w:val="22"/>
          <w:szCs w:val="22"/>
        </w:rPr>
        <w:t xml:space="preserve"> vztahující se k předání dokumentace</w:t>
      </w:r>
      <w:r w:rsidR="00311B20">
        <w:rPr>
          <w:rFonts w:ascii="Calibri" w:hAnsi="Calibri" w:cs="Calibri"/>
          <w:sz w:val="22"/>
          <w:szCs w:val="22"/>
        </w:rPr>
        <w:t xml:space="preserve"> zhotoviteli</w:t>
      </w:r>
      <w:r w:rsidR="000974C9">
        <w:rPr>
          <w:rFonts w:ascii="Calibri" w:hAnsi="Calibri" w:cs="Calibri"/>
          <w:sz w:val="22"/>
          <w:szCs w:val="22"/>
        </w:rPr>
        <w:t xml:space="preserve"> dle čl. III</w:t>
      </w:r>
      <w:r w:rsidR="00000F54">
        <w:rPr>
          <w:rFonts w:ascii="Calibri" w:hAnsi="Calibri" w:cs="Calibri"/>
          <w:sz w:val="22"/>
          <w:szCs w:val="22"/>
        </w:rPr>
        <w:t>.</w:t>
      </w:r>
      <w:r w:rsidR="000974C9">
        <w:rPr>
          <w:rFonts w:ascii="Calibri" w:hAnsi="Calibri" w:cs="Calibri"/>
          <w:sz w:val="22"/>
          <w:szCs w:val="22"/>
        </w:rPr>
        <w:t xml:space="preserve"> odst. 1 smlouvy</w:t>
      </w:r>
      <w:r w:rsidR="00AF0E99">
        <w:rPr>
          <w:rFonts w:ascii="Calibri" w:hAnsi="Calibri" w:cs="Calibri"/>
          <w:sz w:val="22"/>
          <w:szCs w:val="22"/>
        </w:rPr>
        <w:t>.</w:t>
      </w:r>
    </w:p>
    <w:p w14:paraId="1E51BC36" w14:textId="346B05FA" w:rsidR="00AF0E99" w:rsidRDefault="00AF0E99" w:rsidP="00EB76BF">
      <w:pPr>
        <w:pStyle w:val="Odstavecseseznamem"/>
        <w:numPr>
          <w:ilvl w:val="0"/>
          <w:numId w:val="4"/>
        </w:numPr>
        <w:ind w:left="567" w:hanging="425"/>
        <w:jc w:val="both"/>
        <w:rPr>
          <w:rFonts w:ascii="Calibri" w:hAnsi="Calibri" w:cs="Calibri"/>
          <w:sz w:val="22"/>
          <w:szCs w:val="22"/>
        </w:rPr>
      </w:pPr>
      <w:r>
        <w:rPr>
          <w:rFonts w:ascii="Calibri" w:hAnsi="Calibri" w:cs="Calibri"/>
          <w:sz w:val="22"/>
          <w:szCs w:val="22"/>
        </w:rPr>
        <w:t>Zhotovitel je oprávněn uplatnit nárok</w:t>
      </w:r>
      <w:r w:rsidR="00763E1E">
        <w:rPr>
          <w:rFonts w:ascii="Calibri" w:hAnsi="Calibri" w:cs="Calibri"/>
          <w:sz w:val="22"/>
          <w:szCs w:val="22"/>
        </w:rPr>
        <w:t>y</w:t>
      </w:r>
      <w:r>
        <w:rPr>
          <w:rFonts w:ascii="Calibri" w:hAnsi="Calibri" w:cs="Calibri"/>
          <w:sz w:val="22"/>
          <w:szCs w:val="22"/>
        </w:rPr>
        <w:t xml:space="preserve"> na úhradu smluvní pokuty vyplývající z čl. IV. odst. </w:t>
      </w:r>
      <w:r w:rsidR="00311B20">
        <w:rPr>
          <w:rFonts w:ascii="Calibri" w:hAnsi="Calibri" w:cs="Calibri"/>
          <w:sz w:val="22"/>
          <w:szCs w:val="22"/>
        </w:rPr>
        <w:t>11,</w:t>
      </w:r>
      <w:r w:rsidR="00763E1E">
        <w:rPr>
          <w:rFonts w:ascii="Calibri" w:hAnsi="Calibri" w:cs="Calibri"/>
          <w:sz w:val="22"/>
          <w:szCs w:val="22"/>
        </w:rPr>
        <w:t xml:space="preserve"> </w:t>
      </w:r>
      <w:r>
        <w:rPr>
          <w:rFonts w:ascii="Calibri" w:hAnsi="Calibri" w:cs="Calibri"/>
          <w:sz w:val="22"/>
          <w:szCs w:val="22"/>
        </w:rPr>
        <w:t>1</w:t>
      </w:r>
      <w:r w:rsidR="00311B20">
        <w:rPr>
          <w:rFonts w:ascii="Calibri" w:hAnsi="Calibri" w:cs="Calibri"/>
          <w:sz w:val="22"/>
          <w:szCs w:val="22"/>
        </w:rPr>
        <w:t>2</w:t>
      </w:r>
      <w:r w:rsidR="00763E1E">
        <w:rPr>
          <w:rFonts w:ascii="Calibri" w:hAnsi="Calibri" w:cs="Calibri"/>
          <w:sz w:val="22"/>
          <w:szCs w:val="22"/>
        </w:rPr>
        <w:t xml:space="preserve"> a 1</w:t>
      </w:r>
      <w:r w:rsidR="00311B20">
        <w:rPr>
          <w:rFonts w:ascii="Calibri" w:hAnsi="Calibri" w:cs="Calibri"/>
          <w:sz w:val="22"/>
          <w:szCs w:val="22"/>
        </w:rPr>
        <w:t>3</w:t>
      </w:r>
      <w:r w:rsidR="00763E1E">
        <w:rPr>
          <w:rFonts w:ascii="Calibri" w:hAnsi="Calibri" w:cs="Calibri"/>
          <w:sz w:val="22"/>
          <w:szCs w:val="22"/>
        </w:rPr>
        <w:t>,</w:t>
      </w:r>
      <w:r>
        <w:rPr>
          <w:rFonts w:ascii="Calibri" w:hAnsi="Calibri" w:cs="Calibri"/>
          <w:sz w:val="22"/>
          <w:szCs w:val="22"/>
        </w:rPr>
        <w:t xml:space="preserve"> a to i opakovaně.</w:t>
      </w:r>
    </w:p>
    <w:p w14:paraId="3FDFE33A" w14:textId="37AD241C" w:rsidR="00B86F65" w:rsidRDefault="00B86F65" w:rsidP="00EB76BF">
      <w:pPr>
        <w:pStyle w:val="Odstavecseseznamem"/>
        <w:numPr>
          <w:ilvl w:val="0"/>
          <w:numId w:val="4"/>
        </w:numPr>
        <w:ind w:left="567" w:hanging="425"/>
        <w:jc w:val="both"/>
        <w:rPr>
          <w:rFonts w:ascii="Calibri" w:hAnsi="Calibri" w:cs="Calibri"/>
          <w:sz w:val="22"/>
          <w:szCs w:val="22"/>
        </w:rPr>
      </w:pPr>
      <w:r w:rsidRPr="00B86F65">
        <w:rPr>
          <w:rFonts w:ascii="Calibri" w:hAnsi="Calibri" w:cs="Calibri"/>
          <w:sz w:val="22"/>
          <w:szCs w:val="22"/>
        </w:rPr>
        <w:t>Ustanovení § 2050 zákona č. 89/2012 Sb., občanský zákoník, ve znění pozdějších předpisů</w:t>
      </w:r>
      <w:r w:rsidR="00AF0E99">
        <w:rPr>
          <w:rFonts w:ascii="Calibri" w:hAnsi="Calibri" w:cs="Calibri"/>
          <w:sz w:val="22"/>
          <w:szCs w:val="22"/>
        </w:rPr>
        <w:t>,</w:t>
      </w:r>
      <w:r w:rsidRPr="00B86F65">
        <w:rPr>
          <w:rFonts w:ascii="Calibri" w:hAnsi="Calibri" w:cs="Calibri"/>
          <w:sz w:val="22"/>
          <w:szCs w:val="22"/>
        </w:rPr>
        <w:t xml:space="preserve"> se nepoužije.</w:t>
      </w:r>
    </w:p>
    <w:p w14:paraId="084F0CC2" w14:textId="77777777" w:rsidR="00E316EA" w:rsidRDefault="00E316EA" w:rsidP="00EB76BF">
      <w:pPr>
        <w:pStyle w:val="Odstavecseseznamem"/>
        <w:numPr>
          <w:ilvl w:val="0"/>
          <w:numId w:val="4"/>
        </w:numPr>
        <w:ind w:left="567" w:hanging="425"/>
        <w:jc w:val="both"/>
        <w:rPr>
          <w:rFonts w:ascii="Calibri" w:hAnsi="Calibri" w:cs="Calibri"/>
          <w:sz w:val="22"/>
          <w:szCs w:val="22"/>
        </w:rPr>
      </w:pPr>
    </w:p>
    <w:p w14:paraId="5FDF3490" w14:textId="78D598A6" w:rsidR="00F223F9" w:rsidRDefault="00F223F9">
      <w:pPr>
        <w:spacing w:line="276" w:lineRule="auto"/>
        <w:jc w:val="center"/>
        <w:rPr>
          <w:rFonts w:ascii="Calibri" w:hAnsi="Calibri" w:cs="Calibri"/>
          <w:b/>
          <w:bCs/>
          <w:sz w:val="22"/>
          <w:szCs w:val="22"/>
        </w:rPr>
      </w:pPr>
    </w:p>
    <w:p w14:paraId="0399E981" w14:textId="354E009B" w:rsidR="00311B20" w:rsidRDefault="00311B20" w:rsidP="00D53C51">
      <w:pPr>
        <w:spacing w:line="276" w:lineRule="auto"/>
        <w:jc w:val="center"/>
        <w:rPr>
          <w:rFonts w:ascii="Calibri" w:hAnsi="Calibri" w:cs="Calibri"/>
          <w:b/>
          <w:bCs/>
          <w:sz w:val="22"/>
          <w:szCs w:val="22"/>
        </w:rPr>
      </w:pPr>
      <w:r>
        <w:rPr>
          <w:rFonts w:ascii="Calibri" w:hAnsi="Calibri" w:cs="Calibri"/>
          <w:b/>
          <w:bCs/>
          <w:sz w:val="22"/>
          <w:szCs w:val="22"/>
        </w:rPr>
        <w:t>V.</w:t>
      </w:r>
    </w:p>
    <w:p w14:paraId="083AC173" w14:textId="6C8D4B98" w:rsidR="002C2174" w:rsidRPr="002C2174" w:rsidRDefault="172036E7" w:rsidP="172036E7">
      <w:pPr>
        <w:spacing w:after="200" w:line="276" w:lineRule="auto"/>
        <w:jc w:val="center"/>
        <w:rPr>
          <w:rFonts w:ascii="Calibri" w:hAnsi="Calibri" w:cs="Calibri"/>
          <w:b/>
          <w:bCs/>
          <w:sz w:val="22"/>
          <w:szCs w:val="22"/>
        </w:rPr>
      </w:pPr>
      <w:r w:rsidRPr="172036E7">
        <w:rPr>
          <w:rFonts w:ascii="Calibri" w:hAnsi="Calibri" w:cs="Calibri"/>
          <w:b/>
          <w:bCs/>
          <w:sz w:val="22"/>
          <w:szCs w:val="22"/>
        </w:rPr>
        <w:t>Prorogace</w:t>
      </w:r>
    </w:p>
    <w:p w14:paraId="511C07FB" w14:textId="04F4ADDA" w:rsidR="002C2174" w:rsidRDefault="002C2174" w:rsidP="172036E7">
      <w:pPr>
        <w:pStyle w:val="Odstavecseseznamem"/>
        <w:spacing w:before="240"/>
        <w:ind w:left="567" w:hanging="283"/>
        <w:jc w:val="both"/>
        <w:rPr>
          <w:rFonts w:ascii="Calibri" w:hAnsi="Calibri" w:cs="Calibri"/>
          <w:sz w:val="22"/>
          <w:szCs w:val="22"/>
        </w:rPr>
      </w:pPr>
      <w:r w:rsidRPr="002C2174">
        <w:rPr>
          <w:rFonts w:ascii="Calibri" w:hAnsi="Calibri" w:cs="Calibri"/>
          <w:sz w:val="22"/>
          <w:szCs w:val="22"/>
        </w:rPr>
        <w:t>1.</w:t>
      </w:r>
      <w:r w:rsidRPr="002C2174">
        <w:rPr>
          <w:rFonts w:ascii="Calibri" w:hAnsi="Calibri" w:cs="Calibri"/>
          <w:sz w:val="22"/>
          <w:szCs w:val="22"/>
        </w:rPr>
        <w:tab/>
        <w:t xml:space="preserve">Strany se dohodly, že v případě jakýchkoliv sporů dle této smlouvy, je </w:t>
      </w:r>
      <w:r w:rsidR="00DE707D">
        <w:rPr>
          <w:rFonts w:ascii="Calibri" w:hAnsi="Calibri" w:cs="Calibri"/>
          <w:sz w:val="22"/>
          <w:szCs w:val="22"/>
        </w:rPr>
        <w:t xml:space="preserve">místně </w:t>
      </w:r>
      <w:r w:rsidRPr="002C2174">
        <w:rPr>
          <w:rFonts w:ascii="Calibri" w:hAnsi="Calibri" w:cs="Calibri"/>
          <w:sz w:val="22"/>
          <w:szCs w:val="22"/>
        </w:rPr>
        <w:t>příslušný Obvodní soud pro Prahu 10, případně Městský soud v Praze.</w:t>
      </w:r>
    </w:p>
    <w:p w14:paraId="3B6B12A8" w14:textId="77777777" w:rsidR="00B05263" w:rsidRPr="002C2174" w:rsidRDefault="00B05263" w:rsidP="172036E7">
      <w:pPr>
        <w:pStyle w:val="Odstavecseseznamem"/>
        <w:spacing w:before="240"/>
        <w:ind w:left="567" w:hanging="283"/>
        <w:jc w:val="both"/>
        <w:rPr>
          <w:rFonts w:ascii="Calibri" w:hAnsi="Calibri" w:cs="Calibri"/>
          <w:sz w:val="22"/>
          <w:szCs w:val="22"/>
          <w:highlight w:val="yellow"/>
        </w:rPr>
      </w:pPr>
    </w:p>
    <w:p w14:paraId="15B79525" w14:textId="0C7A0E28"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V</w:t>
      </w:r>
      <w:r w:rsidR="00F223F9">
        <w:rPr>
          <w:rFonts w:ascii="Calibri" w:hAnsi="Calibri" w:cs="Calibri"/>
          <w:b/>
          <w:bCs/>
          <w:sz w:val="22"/>
          <w:szCs w:val="22"/>
        </w:rPr>
        <w:t>I</w:t>
      </w:r>
      <w:r w:rsidRPr="172036E7">
        <w:rPr>
          <w:rFonts w:ascii="Calibri" w:hAnsi="Calibri" w:cs="Calibri"/>
          <w:b/>
          <w:bCs/>
          <w:sz w:val="22"/>
          <w:szCs w:val="22"/>
        </w:rPr>
        <w:t>.</w:t>
      </w:r>
    </w:p>
    <w:p w14:paraId="3EE16550"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Doba trvání smlouvy a její zánik</w:t>
      </w:r>
    </w:p>
    <w:p w14:paraId="67F882BB" w14:textId="77777777" w:rsidR="002C2174" w:rsidRPr="002C2174" w:rsidRDefault="002C2174" w:rsidP="002C2174">
      <w:pPr>
        <w:jc w:val="center"/>
        <w:rPr>
          <w:rFonts w:ascii="Calibri" w:hAnsi="Calibri" w:cs="Calibri"/>
          <w:b/>
          <w:sz w:val="22"/>
          <w:szCs w:val="22"/>
        </w:rPr>
      </w:pPr>
    </w:p>
    <w:p w14:paraId="43BC2383" w14:textId="23784A6F" w:rsidR="002C2174" w:rsidRPr="0050779B" w:rsidRDefault="172036E7" w:rsidP="172036E7">
      <w:pPr>
        <w:pStyle w:val="Odstavecseseznamem"/>
        <w:numPr>
          <w:ilvl w:val="0"/>
          <w:numId w:val="9"/>
        </w:numPr>
        <w:ind w:left="567" w:hanging="283"/>
        <w:jc w:val="both"/>
        <w:rPr>
          <w:rFonts w:ascii="Calibri" w:hAnsi="Calibri" w:cs="Calibri"/>
          <w:sz w:val="22"/>
          <w:szCs w:val="22"/>
        </w:rPr>
      </w:pPr>
      <w:r w:rsidRPr="172036E7">
        <w:rPr>
          <w:rFonts w:ascii="Calibri" w:hAnsi="Calibri" w:cs="Calibri"/>
          <w:sz w:val="22"/>
          <w:szCs w:val="22"/>
        </w:rPr>
        <w:t xml:space="preserve">Smlouva se uzavírá na dobu </w:t>
      </w:r>
      <w:r w:rsidR="00F223F9">
        <w:rPr>
          <w:rFonts w:ascii="Calibri" w:hAnsi="Calibri" w:cs="Calibri"/>
          <w:sz w:val="22"/>
          <w:szCs w:val="22"/>
        </w:rPr>
        <w:t>neurčitou</w:t>
      </w:r>
      <w:r w:rsidRPr="172036E7">
        <w:rPr>
          <w:rFonts w:ascii="Calibri" w:hAnsi="Calibri" w:cs="Calibri"/>
          <w:sz w:val="22"/>
          <w:szCs w:val="22"/>
        </w:rPr>
        <w:t xml:space="preserve">. </w:t>
      </w:r>
      <w:bookmarkStart w:id="6" w:name="_Hlk52469365"/>
      <w:r w:rsidRPr="172036E7">
        <w:rPr>
          <w:rFonts w:ascii="Calibri" w:hAnsi="Calibri" w:cs="Calibri"/>
          <w:sz w:val="22"/>
          <w:szCs w:val="22"/>
        </w:rPr>
        <w:t xml:space="preserve">Smlouva nabývá platnosti dnem podpisu smlouvy oběma smluvními stranami a účinnosti </w:t>
      </w:r>
      <w:bookmarkEnd w:id="6"/>
      <w:r w:rsidR="00E316EA" w:rsidRPr="0050779B">
        <w:rPr>
          <w:rFonts w:ascii="Calibri" w:hAnsi="Calibri" w:cs="Calibri"/>
          <w:sz w:val="22"/>
          <w:szCs w:val="22"/>
        </w:rPr>
        <w:t>jejím zveřejněním v Registru smluv.</w:t>
      </w:r>
    </w:p>
    <w:p w14:paraId="23AB41CB" w14:textId="0C8A4F43" w:rsidR="002C2174" w:rsidRPr="002C2174" w:rsidRDefault="172036E7" w:rsidP="172036E7">
      <w:pPr>
        <w:pStyle w:val="Odstavecseseznamem"/>
        <w:numPr>
          <w:ilvl w:val="0"/>
          <w:numId w:val="9"/>
        </w:numPr>
        <w:spacing w:before="240"/>
        <w:ind w:left="567" w:hanging="283"/>
        <w:jc w:val="both"/>
        <w:rPr>
          <w:rFonts w:ascii="Calibri" w:hAnsi="Calibri" w:cs="Calibri"/>
          <w:sz w:val="22"/>
          <w:szCs w:val="22"/>
        </w:rPr>
      </w:pPr>
      <w:r w:rsidRPr="0050779B">
        <w:rPr>
          <w:rFonts w:ascii="Calibri" w:hAnsi="Calibri" w:cs="Calibri"/>
          <w:sz w:val="22"/>
          <w:szCs w:val="22"/>
        </w:rPr>
        <w:t xml:space="preserve">Obě smluvní strany jsou oprávněny smlouvu vypovědět s výpovědní dobou tři </w:t>
      </w:r>
      <w:r w:rsidR="00AF0E99" w:rsidRPr="0050779B">
        <w:rPr>
          <w:rFonts w:ascii="Calibri" w:hAnsi="Calibri" w:cs="Calibri"/>
          <w:sz w:val="22"/>
          <w:szCs w:val="22"/>
        </w:rPr>
        <w:t xml:space="preserve">(3) </w:t>
      </w:r>
      <w:r w:rsidRPr="0050779B">
        <w:rPr>
          <w:rFonts w:ascii="Calibri" w:hAnsi="Calibri" w:cs="Calibri"/>
          <w:sz w:val="22"/>
          <w:szCs w:val="22"/>
        </w:rPr>
        <w:t xml:space="preserve">měsíce. Výpovědní doba počíná běžet prvního dne měsíce následujícího po měsíci, v </w:t>
      </w:r>
      <w:r w:rsidRPr="172036E7">
        <w:rPr>
          <w:rFonts w:ascii="Calibri" w:hAnsi="Calibri" w:cs="Calibri"/>
          <w:sz w:val="22"/>
          <w:szCs w:val="22"/>
        </w:rPr>
        <w:t>němž druhá smluvní strana obdrží písemnou výpověď řádně doručenou na její adresu uvedenou v záhlaví této smlouvy.</w:t>
      </w:r>
    </w:p>
    <w:p w14:paraId="4FEF26D4" w14:textId="699248E7" w:rsidR="002C2174" w:rsidRDefault="172036E7" w:rsidP="172036E7">
      <w:pPr>
        <w:pStyle w:val="Odstavecseseznamem"/>
        <w:numPr>
          <w:ilvl w:val="0"/>
          <w:numId w:val="9"/>
        </w:numPr>
        <w:spacing w:before="240"/>
        <w:ind w:left="567" w:hanging="283"/>
        <w:jc w:val="both"/>
        <w:rPr>
          <w:rFonts w:ascii="Calibri" w:hAnsi="Calibri" w:cs="Calibri"/>
          <w:sz w:val="22"/>
          <w:szCs w:val="22"/>
        </w:rPr>
      </w:pPr>
      <w:r w:rsidRPr="172036E7">
        <w:rPr>
          <w:rFonts w:ascii="Calibri" w:hAnsi="Calibri" w:cs="Calibri"/>
          <w:sz w:val="22"/>
          <w:szCs w:val="22"/>
        </w:rPr>
        <w:t xml:space="preserve">Smluvní strany se dohodly, že dosavadní závazky z uzavřených smluv se stejným nebo obdobným plněním, týkající se stejného zařízení, na něž </w:t>
      </w:r>
      <w:r w:rsidR="00AF0E99" w:rsidRPr="172036E7">
        <w:rPr>
          <w:rFonts w:ascii="Calibri" w:hAnsi="Calibri" w:cs="Calibri"/>
          <w:sz w:val="22"/>
          <w:szCs w:val="22"/>
        </w:rPr>
        <w:t>j</w:t>
      </w:r>
      <w:r w:rsidR="00AF0E99">
        <w:rPr>
          <w:rFonts w:ascii="Calibri" w:hAnsi="Calibri" w:cs="Calibri"/>
          <w:sz w:val="22"/>
          <w:szCs w:val="22"/>
        </w:rPr>
        <w:t>e</w:t>
      </w:r>
      <w:r w:rsidR="00AF0E99" w:rsidRPr="172036E7">
        <w:rPr>
          <w:rFonts w:ascii="Calibri" w:hAnsi="Calibri" w:cs="Calibri"/>
          <w:sz w:val="22"/>
          <w:szCs w:val="22"/>
        </w:rPr>
        <w:t xml:space="preserve"> </w:t>
      </w:r>
      <w:r w:rsidRPr="172036E7">
        <w:rPr>
          <w:rFonts w:ascii="Calibri" w:hAnsi="Calibri" w:cs="Calibri"/>
          <w:sz w:val="22"/>
          <w:szCs w:val="22"/>
        </w:rPr>
        <w:t xml:space="preserve">předáván odpad dle této smlouvy, se podle § 1902 zákona č. </w:t>
      </w:r>
      <w:r w:rsidR="00AF0E99" w:rsidRPr="00B86F65">
        <w:rPr>
          <w:rFonts w:ascii="Calibri" w:hAnsi="Calibri" w:cs="Calibri"/>
          <w:sz w:val="22"/>
          <w:szCs w:val="22"/>
        </w:rPr>
        <w:t>89/2012 Sb., občanský zákoník, ve znění pozdějších předpisů</w:t>
      </w:r>
      <w:r w:rsidR="00AF0E99">
        <w:rPr>
          <w:rFonts w:ascii="Calibri" w:hAnsi="Calibri" w:cs="Calibri"/>
          <w:sz w:val="22"/>
          <w:szCs w:val="22"/>
        </w:rPr>
        <w:t>,</w:t>
      </w:r>
      <w:r w:rsidRPr="172036E7">
        <w:rPr>
          <w:rFonts w:ascii="Calibri" w:hAnsi="Calibri" w:cs="Calibri"/>
          <w:sz w:val="22"/>
          <w:szCs w:val="22"/>
        </w:rPr>
        <w:t xml:space="preserve"> </w:t>
      </w:r>
      <w:r w:rsidR="00F4398B">
        <w:rPr>
          <w:rFonts w:ascii="Calibri" w:hAnsi="Calibri" w:cs="Calibri"/>
          <w:sz w:val="22"/>
          <w:szCs w:val="22"/>
        </w:rPr>
        <w:t xml:space="preserve">zcela </w:t>
      </w:r>
      <w:r w:rsidRPr="172036E7">
        <w:rPr>
          <w:rFonts w:ascii="Calibri" w:hAnsi="Calibri" w:cs="Calibri"/>
          <w:sz w:val="22"/>
          <w:szCs w:val="22"/>
        </w:rPr>
        <w:t>ruší a nahrazují se touto smlouvou. Výjimku tvoří závazky</w:t>
      </w:r>
      <w:r w:rsidR="00B94C54">
        <w:rPr>
          <w:rFonts w:ascii="Calibri" w:hAnsi="Calibri" w:cs="Calibri"/>
          <w:sz w:val="22"/>
          <w:szCs w:val="22"/>
        </w:rPr>
        <w:t xml:space="preserve"> objednatele</w:t>
      </w:r>
      <w:r w:rsidRPr="172036E7">
        <w:rPr>
          <w:rFonts w:ascii="Calibri" w:hAnsi="Calibri" w:cs="Calibri"/>
          <w:sz w:val="22"/>
          <w:szCs w:val="22"/>
        </w:rPr>
        <w:t>, které vznikly z důvodu porušení povinnosti z uzavřených dosavadních smluv</w:t>
      </w:r>
      <w:r w:rsidR="00AF0E99">
        <w:rPr>
          <w:rFonts w:ascii="Calibri" w:hAnsi="Calibri" w:cs="Calibri"/>
          <w:sz w:val="22"/>
          <w:szCs w:val="22"/>
        </w:rPr>
        <w:t xml:space="preserve"> mezi smluvními stranami</w:t>
      </w:r>
      <w:r w:rsidRPr="172036E7">
        <w:rPr>
          <w:rFonts w:ascii="Calibri" w:hAnsi="Calibri" w:cs="Calibri"/>
          <w:sz w:val="22"/>
          <w:szCs w:val="22"/>
        </w:rPr>
        <w:t>, např. smluvní pokuta.</w:t>
      </w:r>
    </w:p>
    <w:p w14:paraId="7E94D330" w14:textId="77777777" w:rsidR="008A5ABA" w:rsidRPr="008A5ABA" w:rsidRDefault="008A5ABA" w:rsidP="00BF32B3">
      <w:pPr>
        <w:pStyle w:val="Odstavecseseznamem"/>
        <w:numPr>
          <w:ilvl w:val="0"/>
          <w:numId w:val="9"/>
        </w:numPr>
        <w:spacing w:before="240"/>
        <w:ind w:left="567" w:hanging="283"/>
        <w:jc w:val="both"/>
        <w:rPr>
          <w:rFonts w:ascii="Calibri" w:hAnsi="Calibri" w:cs="Calibri"/>
          <w:sz w:val="22"/>
          <w:szCs w:val="22"/>
        </w:rPr>
      </w:pPr>
      <w:r w:rsidRPr="008A5ABA">
        <w:rPr>
          <w:rFonts w:ascii="Calibri" w:hAnsi="Calibri" w:cs="Calibri"/>
          <w:sz w:val="22"/>
          <w:szCs w:val="22"/>
        </w:rPr>
        <w:lastRenderedPageBreak/>
        <w:t xml:space="preserve">Zhotovitel má právo od této smlouvy odstoupit, </w:t>
      </w:r>
    </w:p>
    <w:p w14:paraId="2E76D9B1" w14:textId="34CCC68A" w:rsidR="008A5ABA" w:rsidRPr="008A5ABA" w:rsidRDefault="008A5ABA" w:rsidP="00BF32B3">
      <w:pPr>
        <w:pStyle w:val="Odstavecseseznamem"/>
        <w:spacing w:before="240"/>
        <w:jc w:val="both"/>
        <w:rPr>
          <w:rFonts w:ascii="Calibri" w:hAnsi="Calibri" w:cs="Calibri"/>
          <w:sz w:val="22"/>
          <w:szCs w:val="22"/>
        </w:rPr>
      </w:pPr>
      <w:r w:rsidRPr="008A5ABA">
        <w:rPr>
          <w:rFonts w:ascii="Calibri" w:hAnsi="Calibri" w:cs="Calibri"/>
          <w:sz w:val="22"/>
          <w:szCs w:val="22"/>
        </w:rPr>
        <w:t xml:space="preserve">(i) </w:t>
      </w:r>
      <w:r w:rsidR="00AC3472" w:rsidRPr="00AC3472">
        <w:rPr>
          <w:rFonts w:ascii="Calibri" w:hAnsi="Calibri" w:cs="Calibri"/>
          <w:sz w:val="22"/>
          <w:szCs w:val="22"/>
        </w:rPr>
        <w:t>v případě podstatného porušení smlouvy objednatelem, tj. zejména dostane-li se objednatel do prodlení s úhradou úplaty za poskytnutá plnění na základě daňového dokladu – faktury o více než třicet (30) dnů ode dne splatnosti daňového dokladu</w:t>
      </w:r>
      <w:r w:rsidRPr="008A5ABA">
        <w:rPr>
          <w:rFonts w:ascii="Calibri" w:hAnsi="Calibri" w:cs="Calibri"/>
          <w:sz w:val="22"/>
          <w:szCs w:val="22"/>
        </w:rPr>
        <w:t xml:space="preserve">; </w:t>
      </w:r>
    </w:p>
    <w:p w14:paraId="208A1B84" w14:textId="4A1E08A2" w:rsidR="008A5ABA" w:rsidRDefault="008A5ABA" w:rsidP="008A5ABA">
      <w:pPr>
        <w:pStyle w:val="Odstavecseseznamem"/>
        <w:spacing w:before="240"/>
        <w:jc w:val="both"/>
        <w:rPr>
          <w:rFonts w:ascii="Calibri" w:hAnsi="Calibri" w:cs="Calibri"/>
          <w:sz w:val="22"/>
          <w:szCs w:val="22"/>
        </w:rPr>
      </w:pPr>
      <w:r w:rsidRPr="008A5ABA">
        <w:rPr>
          <w:rFonts w:ascii="Calibri" w:hAnsi="Calibri" w:cs="Calibri"/>
          <w:sz w:val="22"/>
          <w:szCs w:val="22"/>
        </w:rPr>
        <w:t>(</w:t>
      </w:r>
      <w:proofErr w:type="spellStart"/>
      <w:r w:rsidRPr="008A5ABA">
        <w:rPr>
          <w:rFonts w:ascii="Calibri" w:hAnsi="Calibri" w:cs="Calibri"/>
          <w:sz w:val="22"/>
          <w:szCs w:val="22"/>
        </w:rPr>
        <w:t>ii</w:t>
      </w:r>
      <w:proofErr w:type="spellEnd"/>
      <w:r w:rsidRPr="008A5ABA">
        <w:rPr>
          <w:rFonts w:ascii="Calibri" w:hAnsi="Calibri" w:cs="Calibri"/>
          <w:sz w:val="22"/>
          <w:szCs w:val="22"/>
        </w:rPr>
        <w:t xml:space="preserve">) v případě podstatné změny okolností, ke které dojde po uzavření této </w:t>
      </w:r>
      <w:proofErr w:type="gramStart"/>
      <w:r w:rsidRPr="008A5ABA">
        <w:rPr>
          <w:rFonts w:ascii="Calibri" w:hAnsi="Calibri" w:cs="Calibri"/>
          <w:sz w:val="22"/>
          <w:szCs w:val="22"/>
        </w:rPr>
        <w:t>smlouvy</w:t>
      </w:r>
      <w:proofErr w:type="gramEnd"/>
      <w:r w:rsidRPr="008A5ABA">
        <w:rPr>
          <w:rFonts w:ascii="Calibri" w:hAnsi="Calibri" w:cs="Calibri"/>
          <w:sz w:val="22"/>
          <w:szCs w:val="22"/>
        </w:rPr>
        <w:t xml:space="preserve"> </w:t>
      </w:r>
      <w:r w:rsidR="00AC3472" w:rsidRPr="00AC3472">
        <w:rPr>
          <w:rFonts w:ascii="Calibri" w:hAnsi="Calibri" w:cs="Calibri"/>
          <w:sz w:val="22"/>
          <w:szCs w:val="22"/>
        </w:rPr>
        <w:t>tj. zejména nikoliv však výlučně, kdy u zhotovitele dojde ke zvýšení nákladů na poskytované služby, v důsledku čehož zhotovitel v souladu s touto smlouvou zvýší cenu poskytovaných služeb a objednatel bude rozporovat nebo zpochybňovat oprávněnost takového zvýšení ceny</w:t>
      </w:r>
      <w:r w:rsidR="00504406">
        <w:rPr>
          <w:rFonts w:ascii="Calibri" w:hAnsi="Calibri" w:cs="Calibri"/>
          <w:sz w:val="22"/>
          <w:szCs w:val="22"/>
        </w:rPr>
        <w:t xml:space="preserve">; </w:t>
      </w:r>
    </w:p>
    <w:p w14:paraId="61B7ABFA" w14:textId="7D3E0E15" w:rsidR="00504406" w:rsidRDefault="00504406" w:rsidP="008A5ABA">
      <w:pPr>
        <w:pStyle w:val="Odstavecseseznamem"/>
        <w:spacing w:before="240"/>
        <w:jc w:val="both"/>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iii</w:t>
      </w:r>
      <w:proofErr w:type="spellEnd"/>
      <w:r>
        <w:rPr>
          <w:rFonts w:ascii="Calibri" w:hAnsi="Calibri" w:cs="Calibri"/>
          <w:sz w:val="22"/>
          <w:szCs w:val="22"/>
        </w:rPr>
        <w:t xml:space="preserve">) </w:t>
      </w:r>
      <w:r w:rsidR="00AC3472" w:rsidRPr="00AC3472">
        <w:rPr>
          <w:rFonts w:ascii="Calibri" w:hAnsi="Calibri" w:cs="Calibri"/>
          <w:sz w:val="22"/>
          <w:szCs w:val="22"/>
        </w:rP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w:t>
      </w:r>
      <w:r w:rsidR="00282320">
        <w:rPr>
          <w:rFonts w:ascii="Calibri" w:hAnsi="Calibri" w:cs="Calibri"/>
          <w:sz w:val="22"/>
          <w:szCs w:val="22"/>
        </w:rPr>
        <w:t>;</w:t>
      </w:r>
      <w:r>
        <w:rPr>
          <w:rFonts w:ascii="Calibri" w:hAnsi="Calibri" w:cs="Calibri"/>
          <w:sz w:val="22"/>
          <w:szCs w:val="22"/>
        </w:rPr>
        <w:t xml:space="preserve"> nebo</w:t>
      </w:r>
    </w:p>
    <w:p w14:paraId="1C176269" w14:textId="50AF36A9" w:rsidR="00AC3472" w:rsidRPr="00AC3472" w:rsidRDefault="00AC3472" w:rsidP="00AC3472">
      <w:pPr>
        <w:pStyle w:val="Odstavecseseznamem"/>
        <w:spacing w:before="240"/>
        <w:jc w:val="both"/>
        <w:rPr>
          <w:rFonts w:ascii="Calibri" w:hAnsi="Calibri" w:cs="Calibri"/>
          <w:sz w:val="22"/>
          <w:szCs w:val="22"/>
        </w:rPr>
      </w:pPr>
      <w:r>
        <w:rPr>
          <w:rFonts w:ascii="Calibri" w:hAnsi="Calibri" w:cs="Calibri"/>
          <w:sz w:val="22"/>
          <w:szCs w:val="22"/>
        </w:rPr>
        <w:t>(</w:t>
      </w:r>
      <w:proofErr w:type="spellStart"/>
      <w:r w:rsidR="00504406">
        <w:rPr>
          <w:rFonts w:ascii="Calibri" w:hAnsi="Calibri" w:cs="Calibri"/>
          <w:sz w:val="22"/>
          <w:szCs w:val="22"/>
        </w:rPr>
        <w:t>iv</w:t>
      </w:r>
      <w:proofErr w:type="spellEnd"/>
      <w:r w:rsidR="00504406">
        <w:rPr>
          <w:rFonts w:ascii="Calibri" w:hAnsi="Calibri" w:cs="Calibri"/>
          <w:sz w:val="22"/>
          <w:szCs w:val="22"/>
        </w:rPr>
        <w:t xml:space="preserve">) </w:t>
      </w:r>
      <w:r w:rsidR="00504406" w:rsidRPr="172036E7">
        <w:rPr>
          <w:rFonts w:ascii="Calibri" w:hAnsi="Calibri" w:cs="Calibri"/>
          <w:sz w:val="22"/>
          <w:szCs w:val="22"/>
        </w:rPr>
        <w:t>v případě, že byl prohlášen úpadek objednatele</w:t>
      </w:r>
      <w:r w:rsidR="00504406">
        <w:rPr>
          <w:rFonts w:ascii="Calibri" w:hAnsi="Calibri" w:cs="Calibri"/>
          <w:sz w:val="22"/>
          <w:szCs w:val="22"/>
        </w:rPr>
        <w:t>.</w:t>
      </w:r>
    </w:p>
    <w:p w14:paraId="735E6388" w14:textId="77777777" w:rsidR="008A5ABA" w:rsidRPr="00AC3472" w:rsidRDefault="008A5ABA" w:rsidP="00AC3472">
      <w:pPr>
        <w:pStyle w:val="Odstavecseseznamem"/>
        <w:numPr>
          <w:ilvl w:val="0"/>
          <w:numId w:val="9"/>
        </w:numPr>
        <w:spacing w:before="240"/>
        <w:ind w:left="567" w:hanging="283"/>
        <w:jc w:val="both"/>
        <w:rPr>
          <w:rFonts w:ascii="Calibri" w:hAnsi="Calibri" w:cs="Calibri"/>
          <w:sz w:val="22"/>
          <w:szCs w:val="22"/>
        </w:rPr>
      </w:pPr>
      <w:r w:rsidRPr="00AC3472">
        <w:rPr>
          <w:rFonts w:ascii="Calibri" w:hAnsi="Calibri" w:cs="Calibri"/>
          <w:sz w:val="22"/>
          <w:szCs w:val="22"/>
        </w:rPr>
        <w:t>Oznámení o odstoupení doručí zhotovitel na adresu objednatele uvedenou v záhlaví této smlouvy. Účinky odstoupení nastávají ke dni, kdy objednatel obdrží písemné oznámení o odstoupení od smlouvy. 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1 měsíce ode dne doručení oznámení o odstoupení od této smlouvy.</w:t>
      </w:r>
    </w:p>
    <w:p w14:paraId="050341B2" w14:textId="77777777" w:rsidR="00311B20" w:rsidRPr="002C2174" w:rsidRDefault="00311B20" w:rsidP="00BF32B3">
      <w:pPr>
        <w:pStyle w:val="Odstavecseseznamem"/>
        <w:spacing w:before="240"/>
        <w:ind w:left="567"/>
        <w:jc w:val="both"/>
        <w:rPr>
          <w:rFonts w:ascii="Calibri" w:hAnsi="Calibri" w:cs="Calibri"/>
          <w:sz w:val="22"/>
          <w:szCs w:val="22"/>
        </w:rPr>
      </w:pPr>
    </w:p>
    <w:p w14:paraId="396D086A" w14:textId="490B9BAB" w:rsidR="00311B20" w:rsidRPr="002750DF" w:rsidRDefault="00F223F9" w:rsidP="00311B20">
      <w:pPr>
        <w:jc w:val="center"/>
        <w:rPr>
          <w:rFonts w:ascii="Calibri" w:hAnsi="Calibri" w:cs="Calibri"/>
          <w:b/>
          <w:sz w:val="22"/>
          <w:szCs w:val="22"/>
        </w:rPr>
      </w:pPr>
      <w:r>
        <w:rPr>
          <w:rFonts w:ascii="Calibri" w:hAnsi="Calibri" w:cs="Calibri"/>
          <w:b/>
          <w:sz w:val="22"/>
          <w:szCs w:val="22"/>
        </w:rPr>
        <w:t>VII</w:t>
      </w:r>
      <w:r w:rsidR="00311B20" w:rsidRPr="002750DF">
        <w:rPr>
          <w:rFonts w:ascii="Calibri" w:hAnsi="Calibri" w:cs="Calibri"/>
          <w:b/>
          <w:sz w:val="22"/>
          <w:szCs w:val="22"/>
        </w:rPr>
        <w:t>.</w:t>
      </w:r>
    </w:p>
    <w:p w14:paraId="31E0D50F" w14:textId="77777777" w:rsidR="002C2174" w:rsidRPr="002C2174" w:rsidRDefault="172036E7" w:rsidP="172036E7">
      <w:pPr>
        <w:jc w:val="center"/>
        <w:rPr>
          <w:rFonts w:ascii="Calibri" w:hAnsi="Calibri" w:cs="Calibri"/>
          <w:b/>
          <w:bCs/>
          <w:sz w:val="22"/>
          <w:szCs w:val="22"/>
        </w:rPr>
      </w:pPr>
      <w:r w:rsidRPr="172036E7">
        <w:rPr>
          <w:rFonts w:ascii="Calibri" w:hAnsi="Calibri" w:cs="Calibri"/>
          <w:b/>
          <w:bCs/>
          <w:sz w:val="22"/>
          <w:szCs w:val="22"/>
        </w:rPr>
        <w:t>Závěrečná ustanovení</w:t>
      </w:r>
    </w:p>
    <w:p w14:paraId="195A6A68" w14:textId="77777777" w:rsidR="002C2174" w:rsidRPr="002C2174" w:rsidRDefault="002C2174" w:rsidP="002C2174">
      <w:pPr>
        <w:jc w:val="center"/>
        <w:rPr>
          <w:rFonts w:ascii="Calibri" w:hAnsi="Calibri" w:cs="Calibri"/>
          <w:b/>
          <w:sz w:val="22"/>
          <w:szCs w:val="22"/>
        </w:rPr>
      </w:pPr>
    </w:p>
    <w:p w14:paraId="3CB0D5F9" w14:textId="4D48AE3F" w:rsidR="002C2174" w:rsidRDefault="172036E7" w:rsidP="172036E7">
      <w:pPr>
        <w:numPr>
          <w:ilvl w:val="0"/>
          <w:numId w:val="13"/>
        </w:numPr>
        <w:tabs>
          <w:tab w:val="num" w:pos="567"/>
        </w:tabs>
        <w:ind w:left="567" w:hanging="283"/>
        <w:jc w:val="both"/>
        <w:rPr>
          <w:rFonts w:ascii="Calibri" w:hAnsi="Calibri" w:cs="Calibri"/>
          <w:sz w:val="22"/>
          <w:szCs w:val="22"/>
        </w:rPr>
      </w:pPr>
      <w:r w:rsidRPr="172036E7">
        <w:rPr>
          <w:rFonts w:ascii="Calibri" w:hAnsi="Calibri" w:cs="Calibri"/>
          <w:sz w:val="22"/>
          <w:szCs w:val="22"/>
        </w:rPr>
        <w:t>Práva a povinnosti smluvních stran touto smlouvou neupravená se řídí zákonem o odpadech</w:t>
      </w:r>
      <w:r w:rsidR="007C474F">
        <w:rPr>
          <w:rFonts w:ascii="Calibri" w:hAnsi="Calibri" w:cs="Calibri"/>
          <w:sz w:val="22"/>
          <w:szCs w:val="22"/>
        </w:rPr>
        <w:t xml:space="preserve"> a</w:t>
      </w:r>
      <w:r w:rsidRPr="172036E7">
        <w:rPr>
          <w:rFonts w:ascii="Calibri" w:hAnsi="Calibri" w:cs="Calibri"/>
          <w:sz w:val="22"/>
          <w:szCs w:val="22"/>
        </w:rPr>
        <w:t xml:space="preserve"> zákonem č. 89/2012 Sb., občanský zákoník, ve znění pozdějších předpisů.</w:t>
      </w:r>
    </w:p>
    <w:p w14:paraId="57CED8A1" w14:textId="5FE30A04" w:rsidR="00A90E09" w:rsidRPr="00A90E09" w:rsidRDefault="00A90E09" w:rsidP="003C7ED5">
      <w:pPr>
        <w:numPr>
          <w:ilvl w:val="0"/>
          <w:numId w:val="13"/>
        </w:numPr>
        <w:tabs>
          <w:tab w:val="num" w:pos="567"/>
        </w:tabs>
        <w:ind w:left="567" w:hanging="283"/>
        <w:jc w:val="both"/>
        <w:rPr>
          <w:rFonts w:ascii="Calibri" w:hAnsi="Calibri" w:cs="Calibri"/>
          <w:sz w:val="22"/>
          <w:szCs w:val="22"/>
        </w:rPr>
      </w:pPr>
      <w:r w:rsidRPr="00A90E09">
        <w:rPr>
          <w:rFonts w:ascii="Calibri" w:hAnsi="Calibri" w:cs="Calibri"/>
          <w:sz w:val="22"/>
          <w:szCs w:val="22"/>
        </w:rPr>
        <w:t xml:space="preserve">Každá ze smluvních stran bude v roli správce zpracovávat osobní údaje fyzických osob vystupujících na straně druhé smluvní strany jakožto subjektů údajů, a to pro účely související s uzavíráním a plněním této </w:t>
      </w:r>
      <w:r>
        <w:rPr>
          <w:rFonts w:ascii="Calibri" w:hAnsi="Calibri" w:cs="Calibri"/>
          <w:sz w:val="22"/>
          <w:szCs w:val="22"/>
        </w:rPr>
        <w:t>s</w:t>
      </w:r>
      <w:r w:rsidRPr="00A90E09">
        <w:rPr>
          <w:rFonts w:ascii="Calibri" w:hAnsi="Calibri" w:cs="Calibri"/>
          <w:sz w:val="22"/>
          <w:szCs w:val="22"/>
        </w:rPr>
        <w:t xml:space="preserve">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w:t>
      </w:r>
      <w:r>
        <w:rPr>
          <w:rFonts w:ascii="Calibri" w:hAnsi="Calibri" w:cs="Calibri"/>
          <w:sz w:val="22"/>
          <w:szCs w:val="22"/>
        </w:rPr>
        <w:t>zhotovitele</w:t>
      </w:r>
      <w:r w:rsidRPr="00A90E09">
        <w:rPr>
          <w:rFonts w:ascii="Calibri" w:hAnsi="Calibri" w:cs="Calibri"/>
          <w:sz w:val="22"/>
          <w:szCs w:val="22"/>
        </w:rPr>
        <w:t xml:space="preserve"> jsou dostupné </w:t>
      </w:r>
      <w:r w:rsidR="007C474F">
        <w:rPr>
          <w:rFonts w:ascii="Calibri" w:hAnsi="Calibri" w:cs="Calibri"/>
          <w:sz w:val="22"/>
          <w:szCs w:val="22"/>
        </w:rPr>
        <w:t xml:space="preserve">na </w:t>
      </w:r>
      <w:r w:rsidRPr="007D1239">
        <w:rPr>
          <w:rFonts w:ascii="Calibri" w:hAnsi="Calibri" w:cs="Calibri"/>
          <w:sz w:val="22"/>
          <w:szCs w:val="22"/>
        </w:rPr>
        <w:t xml:space="preserve">adrese </w:t>
      </w:r>
      <w:hyperlink r:id="rId9">
        <w:r w:rsidRPr="007D1239">
          <w:rPr>
            <w:rFonts w:ascii="Calibri" w:hAnsi="Calibri" w:cs="Calibri"/>
            <w:sz w:val="22"/>
            <w:szCs w:val="22"/>
          </w:rPr>
          <w:t>http://www.ave.cz/cs/ochrana-udaju</w:t>
        </w:r>
      </w:hyperlink>
      <w:r w:rsidRPr="007D1239">
        <w:rPr>
          <w:rFonts w:ascii="Calibri" w:hAnsi="Calibri" w:cs="Calibri"/>
          <w:sz w:val="22"/>
          <w:szCs w:val="22"/>
        </w:rPr>
        <w:t>.</w:t>
      </w:r>
      <w:r w:rsidRPr="00A90E09">
        <w:rPr>
          <w:rFonts w:ascii="Calibri" w:hAnsi="Calibri" w:cs="Calibri"/>
          <w:sz w:val="22"/>
          <w:szCs w:val="22"/>
        </w:rPr>
        <w:t xml:space="preserve"> </w:t>
      </w:r>
    </w:p>
    <w:p w14:paraId="62701A33" w14:textId="765D7F74" w:rsidR="00AF3680" w:rsidRDefault="172036E7" w:rsidP="00A6791B">
      <w:pPr>
        <w:numPr>
          <w:ilvl w:val="0"/>
          <w:numId w:val="13"/>
        </w:numPr>
        <w:tabs>
          <w:tab w:val="num" w:pos="567"/>
        </w:tabs>
        <w:ind w:left="567" w:hanging="283"/>
        <w:jc w:val="both"/>
        <w:rPr>
          <w:rFonts w:ascii="Calibri" w:hAnsi="Calibri" w:cs="Calibri"/>
          <w:sz w:val="22"/>
          <w:szCs w:val="22"/>
        </w:rPr>
      </w:pPr>
      <w:r w:rsidRPr="003239DB">
        <w:rPr>
          <w:rFonts w:ascii="Calibri" w:hAnsi="Calibri" w:cs="Calibri"/>
          <w:sz w:val="22"/>
          <w:szCs w:val="22"/>
        </w:rPr>
        <w:t>Veškeré změny této smlouvy je možné činit jen po vzájemné dohodě smluvních stran formou písemného dodatku k této smlouvě</w:t>
      </w:r>
      <w:r w:rsidR="00842B61" w:rsidRPr="003239DB">
        <w:rPr>
          <w:rFonts w:ascii="Calibri" w:hAnsi="Calibri" w:cs="Calibri"/>
          <w:sz w:val="22"/>
          <w:szCs w:val="22"/>
        </w:rPr>
        <w:t>.</w:t>
      </w:r>
    </w:p>
    <w:p w14:paraId="1B7390E3" w14:textId="359D77A2" w:rsidR="002C2174" w:rsidRPr="00AF3680" w:rsidRDefault="172036E7" w:rsidP="00C31175">
      <w:pPr>
        <w:numPr>
          <w:ilvl w:val="0"/>
          <w:numId w:val="13"/>
        </w:numPr>
        <w:tabs>
          <w:tab w:val="num" w:pos="567"/>
        </w:tabs>
        <w:ind w:left="567" w:hanging="283"/>
        <w:jc w:val="both"/>
        <w:rPr>
          <w:rFonts w:ascii="Calibri" w:hAnsi="Calibri" w:cs="Calibri"/>
          <w:sz w:val="22"/>
          <w:szCs w:val="22"/>
        </w:rPr>
      </w:pPr>
      <w:r w:rsidRPr="00C31175">
        <w:rPr>
          <w:rFonts w:ascii="Calibri" w:hAnsi="Calibri" w:cs="Calibri"/>
          <w:sz w:val="22"/>
          <w:szCs w:val="22"/>
        </w:rPr>
        <w:t xml:space="preserve">Případná nicotnost, neplatnost, neúčinnost či </w:t>
      </w:r>
      <w:r w:rsidR="00894EF2">
        <w:rPr>
          <w:rFonts w:ascii="Calibri" w:hAnsi="Calibri" w:cs="Calibri"/>
          <w:sz w:val="22"/>
          <w:szCs w:val="22"/>
        </w:rPr>
        <w:t>nevymahatelnost</w:t>
      </w:r>
      <w:r w:rsidR="00894EF2" w:rsidRPr="00C31175">
        <w:rPr>
          <w:rFonts w:ascii="Calibri" w:hAnsi="Calibri" w:cs="Calibri"/>
          <w:sz w:val="22"/>
          <w:szCs w:val="22"/>
        </w:rPr>
        <w:t xml:space="preserve"> </w:t>
      </w:r>
      <w:r w:rsidRPr="00C31175">
        <w:rPr>
          <w:rFonts w:ascii="Calibri" w:hAnsi="Calibri" w:cs="Calibri"/>
          <w:sz w:val="22"/>
          <w:szCs w:val="22"/>
        </w:rPr>
        <w:t xml:space="preserve">některých ustanovení této smlouvy nemá vliv na existenci, platnost, účinnost či </w:t>
      </w:r>
      <w:r w:rsidR="00894EF2">
        <w:rPr>
          <w:rFonts w:ascii="Calibri" w:hAnsi="Calibri" w:cs="Calibri"/>
          <w:sz w:val="22"/>
          <w:szCs w:val="22"/>
        </w:rPr>
        <w:t>vymahatelnost</w:t>
      </w:r>
      <w:r w:rsidR="00894EF2" w:rsidRPr="00C31175">
        <w:rPr>
          <w:rFonts w:ascii="Calibri" w:hAnsi="Calibri" w:cs="Calibri"/>
          <w:sz w:val="22"/>
          <w:szCs w:val="22"/>
        </w:rPr>
        <w:t xml:space="preserve"> </w:t>
      </w:r>
      <w:r w:rsidRPr="00C31175">
        <w:rPr>
          <w:rFonts w:ascii="Calibri" w:hAnsi="Calibri" w:cs="Calibri"/>
          <w:sz w:val="22"/>
          <w:szCs w:val="22"/>
        </w:rPr>
        <w:t>ostatních ustanovení</w:t>
      </w:r>
      <w:r w:rsidR="00894EF2">
        <w:rPr>
          <w:rFonts w:ascii="Calibri" w:hAnsi="Calibri" w:cs="Calibri"/>
          <w:sz w:val="22"/>
          <w:szCs w:val="22"/>
        </w:rPr>
        <w:t xml:space="preserve"> této smlouvy. Smluvní strany </w:t>
      </w:r>
      <w:bookmarkStart w:id="7" w:name="_Hlk52328067"/>
      <w:r w:rsidR="00894EF2">
        <w:rPr>
          <w:rFonts w:ascii="Calibri" w:hAnsi="Calibri" w:cs="Calibri"/>
          <w:sz w:val="22"/>
          <w:szCs w:val="22"/>
        </w:rPr>
        <w:t>se zavazují nahradit neplatné, neúčinné nebo nevymahatelné ustanovení této smlouvy ustanovením platným, účinným a vymahatelným, které bude nejvíce odpovídat smyslu a účelu původního ustanovení smlouvy.</w:t>
      </w:r>
      <w:bookmarkEnd w:id="7"/>
      <w:r w:rsidRPr="00AF3680">
        <w:rPr>
          <w:rFonts w:ascii="Calibri" w:hAnsi="Calibri" w:cs="Calibri"/>
          <w:sz w:val="22"/>
          <w:szCs w:val="22"/>
        </w:rPr>
        <w:t xml:space="preserve"> </w:t>
      </w:r>
      <w:r w:rsidR="00504406" w:rsidRPr="00AF3680">
        <w:rPr>
          <w:rFonts w:ascii="Calibri" w:hAnsi="Calibri" w:cs="Calibri"/>
          <w:sz w:val="22"/>
          <w:szCs w:val="22"/>
        </w:rPr>
        <w:t xml:space="preserve">Ustanovení § 558 odst. 2, věty druhé zákona č. 89/2012 Sb., občanského zákoníku, </w:t>
      </w:r>
      <w:r w:rsidR="00AF0E99" w:rsidRPr="00AF3680">
        <w:rPr>
          <w:rFonts w:ascii="Calibri" w:hAnsi="Calibri" w:cs="Calibri"/>
          <w:sz w:val="22"/>
          <w:szCs w:val="22"/>
        </w:rPr>
        <w:t>ve znění pozdějších předpisů</w:t>
      </w:r>
      <w:r w:rsidR="00504406" w:rsidRPr="00AF3680">
        <w:rPr>
          <w:rFonts w:ascii="Calibri" w:hAnsi="Calibri" w:cs="Calibri"/>
          <w:sz w:val="22"/>
          <w:szCs w:val="22"/>
        </w:rPr>
        <w:t>, se nepoužije.</w:t>
      </w:r>
    </w:p>
    <w:p w14:paraId="3B8A1B59" w14:textId="77777777" w:rsidR="002C2174" w:rsidRPr="002C2174" w:rsidRDefault="172036E7" w:rsidP="172036E7">
      <w:pPr>
        <w:numPr>
          <w:ilvl w:val="0"/>
          <w:numId w:val="13"/>
        </w:numPr>
        <w:tabs>
          <w:tab w:val="num" w:pos="567"/>
        </w:tabs>
        <w:ind w:left="567" w:hanging="283"/>
        <w:jc w:val="both"/>
        <w:rPr>
          <w:rFonts w:ascii="Calibri" w:hAnsi="Calibri" w:cs="Calibri"/>
          <w:sz w:val="22"/>
          <w:szCs w:val="22"/>
        </w:rPr>
      </w:pPr>
      <w:r w:rsidRPr="172036E7">
        <w:rPr>
          <w:rFonts w:ascii="Calibri" w:hAnsi="Calibri" w:cs="Calibri"/>
          <w:sz w:val="22"/>
          <w:szCs w:val="22"/>
        </w:rPr>
        <w:t xml:space="preserve">Strany sjednávají, že v rámci smluvního vztahu založeného touto smlouvou mají ustanovení zákona, jež nemají donucující účinky, přednost před obchodními zvyklostmi. </w:t>
      </w:r>
    </w:p>
    <w:p w14:paraId="3C47F8BA" w14:textId="356DDDE6" w:rsidR="002C2174" w:rsidRPr="002C2174" w:rsidRDefault="172036E7" w:rsidP="172036E7">
      <w:pPr>
        <w:numPr>
          <w:ilvl w:val="0"/>
          <w:numId w:val="13"/>
        </w:numPr>
        <w:tabs>
          <w:tab w:val="num" w:pos="567"/>
        </w:tabs>
        <w:ind w:left="567" w:hanging="283"/>
        <w:jc w:val="both"/>
        <w:rPr>
          <w:rFonts w:ascii="Calibri" w:hAnsi="Calibri" w:cs="Calibri"/>
          <w:sz w:val="22"/>
          <w:szCs w:val="22"/>
        </w:rPr>
      </w:pPr>
      <w:r w:rsidRPr="172036E7">
        <w:rPr>
          <w:rFonts w:ascii="Calibri" w:hAnsi="Calibri" w:cs="Calibri"/>
          <w:sz w:val="22"/>
          <w:szCs w:val="22"/>
        </w:rPr>
        <w:t xml:space="preserve">Tato smlouva je </w:t>
      </w:r>
      <w:r w:rsidRPr="003239DB">
        <w:rPr>
          <w:rFonts w:ascii="Calibri" w:hAnsi="Calibri" w:cs="Calibri"/>
          <w:sz w:val="22"/>
          <w:szCs w:val="22"/>
        </w:rPr>
        <w:t xml:space="preserve">vyhotovena ve </w:t>
      </w:r>
      <w:r w:rsidR="003C4D7F" w:rsidRPr="003239DB">
        <w:rPr>
          <w:rFonts w:ascii="Calibri" w:hAnsi="Calibri" w:cs="Calibri"/>
          <w:sz w:val="22"/>
          <w:szCs w:val="22"/>
        </w:rPr>
        <w:t>dvou (</w:t>
      </w:r>
      <w:r w:rsidR="002043FA" w:rsidRPr="003239DB">
        <w:rPr>
          <w:rFonts w:ascii="Calibri" w:hAnsi="Calibri" w:cs="Calibri"/>
          <w:sz w:val="22"/>
          <w:szCs w:val="22"/>
        </w:rPr>
        <w:t>2</w:t>
      </w:r>
      <w:r w:rsidR="003C4D7F" w:rsidRPr="003239DB">
        <w:rPr>
          <w:rFonts w:ascii="Calibri" w:hAnsi="Calibri" w:cs="Calibri"/>
          <w:sz w:val="22"/>
          <w:szCs w:val="22"/>
        </w:rPr>
        <w:t>)</w:t>
      </w:r>
      <w:r w:rsidRPr="003239DB">
        <w:rPr>
          <w:rFonts w:ascii="Calibri" w:hAnsi="Calibri" w:cs="Calibri"/>
          <w:sz w:val="22"/>
          <w:szCs w:val="22"/>
        </w:rPr>
        <w:t xml:space="preserve"> </w:t>
      </w:r>
      <w:r w:rsidR="003239DB" w:rsidRPr="003239DB">
        <w:rPr>
          <w:rFonts w:ascii="Calibri" w:hAnsi="Calibri" w:cs="Calibri"/>
          <w:sz w:val="22"/>
          <w:szCs w:val="22"/>
        </w:rPr>
        <w:t>vyhotoveních</w:t>
      </w:r>
      <w:r w:rsidR="003C4D7F" w:rsidRPr="003239DB">
        <w:rPr>
          <w:rFonts w:ascii="Calibri" w:hAnsi="Calibri" w:cs="Calibri"/>
          <w:sz w:val="22"/>
          <w:szCs w:val="22"/>
        </w:rPr>
        <w:t>, přičemž každá ze stran obdrží po jednom (1) vyhotovení</w:t>
      </w:r>
      <w:r w:rsidR="003C4D7F">
        <w:rPr>
          <w:rFonts w:ascii="Calibri" w:hAnsi="Calibri" w:cs="Calibri"/>
          <w:sz w:val="22"/>
          <w:szCs w:val="22"/>
        </w:rPr>
        <w:t>.</w:t>
      </w:r>
    </w:p>
    <w:p w14:paraId="301DD7C8" w14:textId="11364E14" w:rsidR="002C2174" w:rsidRPr="0050779B" w:rsidRDefault="172036E7" w:rsidP="172036E7">
      <w:pPr>
        <w:numPr>
          <w:ilvl w:val="0"/>
          <w:numId w:val="13"/>
        </w:numPr>
        <w:tabs>
          <w:tab w:val="num" w:pos="567"/>
        </w:tabs>
        <w:ind w:left="567" w:hanging="283"/>
        <w:jc w:val="both"/>
        <w:rPr>
          <w:rFonts w:ascii="Calibri" w:hAnsi="Calibri" w:cs="Calibri"/>
          <w:sz w:val="22"/>
          <w:szCs w:val="22"/>
        </w:rPr>
      </w:pPr>
      <w:r w:rsidRPr="0050779B">
        <w:rPr>
          <w:rFonts w:ascii="Calibri" w:hAnsi="Calibri" w:cs="Calibri"/>
          <w:sz w:val="22"/>
          <w:szCs w:val="22"/>
        </w:rPr>
        <w:t xml:space="preserve">Pro vyloučení pochybností se uvádí, že žádný závazek z této smlouvy není fixním závazkem podle § 1980 </w:t>
      </w:r>
      <w:r w:rsidR="00AF0E99" w:rsidRPr="0050779B">
        <w:rPr>
          <w:rFonts w:ascii="Calibri" w:hAnsi="Calibri" w:cs="Calibri"/>
          <w:sz w:val="22"/>
          <w:szCs w:val="22"/>
        </w:rPr>
        <w:t>zákona č. 89/2012 Sb., občanského zákoníku, ve znění pozdějších předpisů</w:t>
      </w:r>
      <w:r w:rsidRPr="0050779B">
        <w:rPr>
          <w:rFonts w:ascii="Calibri" w:hAnsi="Calibri" w:cs="Calibri"/>
          <w:sz w:val="22"/>
          <w:szCs w:val="22"/>
        </w:rPr>
        <w:t>.</w:t>
      </w:r>
    </w:p>
    <w:p w14:paraId="7C431248" w14:textId="77777777" w:rsidR="00D0702C" w:rsidRPr="0050779B" w:rsidRDefault="00D0702C" w:rsidP="00D0702C">
      <w:pPr>
        <w:numPr>
          <w:ilvl w:val="0"/>
          <w:numId w:val="13"/>
        </w:numPr>
        <w:tabs>
          <w:tab w:val="clear" w:pos="4045"/>
          <w:tab w:val="num" w:pos="567"/>
        </w:tabs>
        <w:ind w:left="567" w:hanging="283"/>
        <w:jc w:val="both"/>
        <w:rPr>
          <w:rFonts w:ascii="Calibri" w:hAnsi="Calibri" w:cs="Calibri"/>
          <w:sz w:val="22"/>
          <w:szCs w:val="22"/>
        </w:rPr>
      </w:pPr>
      <w:r w:rsidRPr="0050779B">
        <w:rPr>
          <w:rFonts w:ascii="Calibri" w:hAnsi="Calibri" w:cs="Calibri"/>
          <w:sz w:val="22"/>
          <w:szCs w:val="22"/>
        </w:rPr>
        <w:t>Smluvní strany se zavazují včas., tj. neprodleně, vzájemně si písemně oznamovat veškeré podstatné změny, které by mohly ovlivnit plnění závazků z této smlouvy, k nimž dojde na jejich straně.</w:t>
      </w:r>
    </w:p>
    <w:p w14:paraId="6B5E18A0" w14:textId="77777777" w:rsidR="00D0702C" w:rsidRPr="0050779B" w:rsidRDefault="00D0702C" w:rsidP="00D0702C">
      <w:pPr>
        <w:ind w:left="567"/>
        <w:jc w:val="both"/>
        <w:rPr>
          <w:rFonts w:ascii="Calibri" w:hAnsi="Calibri" w:cs="Calibri"/>
          <w:sz w:val="22"/>
          <w:szCs w:val="22"/>
        </w:rPr>
      </w:pPr>
    </w:p>
    <w:p w14:paraId="37A3BC3C" w14:textId="77777777" w:rsidR="00473FB6" w:rsidRDefault="00473FB6" w:rsidP="00473FB6">
      <w:pPr>
        <w:ind w:left="284"/>
        <w:jc w:val="both"/>
        <w:rPr>
          <w:rFonts w:ascii="Calibri" w:hAnsi="Calibri" w:cs="Calibri"/>
          <w:sz w:val="22"/>
          <w:szCs w:val="22"/>
        </w:rPr>
      </w:pPr>
    </w:p>
    <w:p w14:paraId="2FF9A6C4" w14:textId="3A426F1D" w:rsidR="00473FB6" w:rsidRPr="00473FB6" w:rsidRDefault="00473FB6" w:rsidP="00473FB6">
      <w:pPr>
        <w:pStyle w:val="Odstavecseseznamem"/>
        <w:ind w:left="4045"/>
        <w:rPr>
          <w:rFonts w:ascii="Calibri" w:hAnsi="Calibri" w:cs="Calibri"/>
          <w:b/>
          <w:sz w:val="22"/>
          <w:szCs w:val="22"/>
        </w:rPr>
      </w:pPr>
      <w:r>
        <w:rPr>
          <w:rFonts w:ascii="Calibri" w:hAnsi="Calibri" w:cs="Calibri"/>
          <w:b/>
          <w:sz w:val="22"/>
          <w:szCs w:val="22"/>
        </w:rPr>
        <w:t xml:space="preserve">                 </w:t>
      </w:r>
      <w:r w:rsidRPr="00473FB6">
        <w:rPr>
          <w:rFonts w:ascii="Calibri" w:hAnsi="Calibri" w:cs="Calibri"/>
          <w:b/>
          <w:sz w:val="22"/>
          <w:szCs w:val="22"/>
        </w:rPr>
        <w:t>VI</w:t>
      </w:r>
      <w:r>
        <w:rPr>
          <w:rFonts w:ascii="Calibri" w:hAnsi="Calibri" w:cs="Calibri"/>
          <w:b/>
          <w:sz w:val="22"/>
          <w:szCs w:val="22"/>
        </w:rPr>
        <w:t>I</w:t>
      </w:r>
      <w:r w:rsidRPr="00473FB6">
        <w:rPr>
          <w:rFonts w:ascii="Calibri" w:hAnsi="Calibri" w:cs="Calibri"/>
          <w:b/>
          <w:sz w:val="22"/>
          <w:szCs w:val="22"/>
        </w:rPr>
        <w:t>I.</w:t>
      </w:r>
    </w:p>
    <w:p w14:paraId="1ED364EB" w14:textId="1D7FA422" w:rsidR="00473FB6" w:rsidRDefault="00473FB6" w:rsidP="00473FB6">
      <w:pPr>
        <w:jc w:val="both"/>
        <w:rPr>
          <w:rFonts w:ascii="Calibri" w:hAnsi="Calibri" w:cs="Calibri"/>
          <w:sz w:val="22"/>
          <w:szCs w:val="22"/>
        </w:rPr>
      </w:pPr>
    </w:p>
    <w:p w14:paraId="44C85F87" w14:textId="77777777" w:rsidR="00473FB6" w:rsidRDefault="00473FB6" w:rsidP="00473FB6">
      <w:pPr>
        <w:ind w:left="567"/>
        <w:jc w:val="both"/>
        <w:rPr>
          <w:rFonts w:ascii="Calibri" w:hAnsi="Calibri" w:cs="Calibri"/>
          <w:sz w:val="22"/>
          <w:szCs w:val="22"/>
        </w:rPr>
      </w:pPr>
    </w:p>
    <w:p w14:paraId="01FF4862" w14:textId="77777777" w:rsidR="00473FB6" w:rsidRPr="00C83FE8" w:rsidRDefault="00473FB6" w:rsidP="00473FB6">
      <w:pPr>
        <w:pStyle w:val="Odstavecseseznamem"/>
        <w:numPr>
          <w:ilvl w:val="0"/>
          <w:numId w:val="38"/>
        </w:numPr>
        <w:autoSpaceDE w:val="0"/>
        <w:autoSpaceDN w:val="0"/>
        <w:adjustRightInd w:val="0"/>
        <w:spacing w:before="120" w:after="240"/>
        <w:jc w:val="both"/>
        <w:rPr>
          <w:rFonts w:ascii="Calibri" w:hAnsi="Calibri" w:cs="Calibri"/>
          <w:bCs/>
          <w:sz w:val="22"/>
          <w:szCs w:val="22"/>
          <w:u w:val="single"/>
        </w:rPr>
      </w:pPr>
      <w:r w:rsidRPr="00C83FE8">
        <w:rPr>
          <w:rFonts w:ascii="Calibri" w:hAnsi="Calibri" w:cs="Calibri"/>
          <w:bCs/>
          <w:sz w:val="22"/>
          <w:szCs w:val="22"/>
          <w:u w:val="single"/>
        </w:rPr>
        <w:t>OCHRANA A ZPRACOVÁNÍ OSOBNÍCH ÚDAJŮ</w:t>
      </w:r>
    </w:p>
    <w:p w14:paraId="39888A07" w14:textId="77777777" w:rsidR="00473FB6" w:rsidRPr="00C83FE8" w:rsidRDefault="00473FB6" w:rsidP="00473FB6">
      <w:pPr>
        <w:pStyle w:val="Odstavecseseznamem"/>
        <w:autoSpaceDE w:val="0"/>
        <w:autoSpaceDN w:val="0"/>
        <w:adjustRightInd w:val="0"/>
        <w:spacing w:after="240"/>
        <w:ind w:left="360"/>
        <w:jc w:val="both"/>
        <w:rPr>
          <w:rFonts w:ascii="Calibri" w:hAnsi="Calibri" w:cs="Calibri"/>
          <w:sz w:val="22"/>
          <w:szCs w:val="22"/>
        </w:rPr>
      </w:pPr>
      <w:r w:rsidRPr="00C83FE8">
        <w:rPr>
          <w:rFonts w:ascii="Calibri" w:hAnsi="Calibri" w:cs="Calibri"/>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w:t>
      </w:r>
      <w:r w:rsidRPr="00C83FE8">
        <w:rPr>
          <w:rFonts w:ascii="Calibri" w:hAnsi="Calibri" w:cs="Calibri"/>
          <w:sz w:val="22"/>
          <w:szCs w:val="22"/>
        </w:rPr>
        <w:lastRenderedPageBreak/>
        <w:t xml:space="preserve">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83FE8">
          <w:rPr>
            <w:rFonts w:ascii="Calibri" w:hAnsi="Calibri" w:cs="Calibri"/>
            <w:sz w:val="22"/>
            <w:szCs w:val="22"/>
          </w:rPr>
          <w:t>http://www.poh.cz/informace-o-zpracovani-osobnich-udaju/d-1369/p1=1459</w:t>
        </w:r>
      </w:hyperlink>
      <w:r w:rsidRPr="00C83FE8">
        <w:rPr>
          <w:rFonts w:ascii="Calibri" w:hAnsi="Calibri" w:cs="Calibri"/>
          <w:sz w:val="22"/>
          <w:szCs w:val="22"/>
        </w:rPr>
        <w:t>.</w:t>
      </w:r>
    </w:p>
    <w:p w14:paraId="462411C0" w14:textId="77777777" w:rsidR="00473FB6" w:rsidRPr="00C83FE8" w:rsidRDefault="00473FB6" w:rsidP="00473FB6">
      <w:pPr>
        <w:pStyle w:val="Odstavecseseznamem"/>
        <w:keepNext/>
        <w:numPr>
          <w:ilvl w:val="0"/>
          <w:numId w:val="38"/>
        </w:numPr>
        <w:autoSpaceDE w:val="0"/>
        <w:autoSpaceDN w:val="0"/>
        <w:adjustRightInd w:val="0"/>
        <w:spacing w:before="120" w:after="60"/>
        <w:ind w:left="363"/>
        <w:jc w:val="both"/>
        <w:rPr>
          <w:rFonts w:ascii="Calibri" w:hAnsi="Calibri" w:cs="Calibri"/>
          <w:sz w:val="22"/>
          <w:szCs w:val="22"/>
        </w:rPr>
      </w:pPr>
      <w:r w:rsidRPr="00C83FE8">
        <w:rPr>
          <w:rFonts w:ascii="Calibri" w:hAnsi="Calibri" w:cs="Calibri"/>
          <w:bCs/>
          <w:sz w:val="22"/>
          <w:szCs w:val="22"/>
          <w:u w:val="single"/>
        </w:rPr>
        <w:t>COMPLIANCE DOLOŽKA</w:t>
      </w:r>
    </w:p>
    <w:p w14:paraId="70C9D01C" w14:textId="77777777" w:rsidR="00473FB6" w:rsidRPr="00C83FE8" w:rsidRDefault="00473FB6" w:rsidP="00473FB6">
      <w:pPr>
        <w:pStyle w:val="Odstavecseseznamem"/>
        <w:autoSpaceDE w:val="0"/>
        <w:autoSpaceDN w:val="0"/>
        <w:adjustRightInd w:val="0"/>
        <w:spacing w:after="120"/>
        <w:ind w:left="360"/>
        <w:jc w:val="both"/>
        <w:rPr>
          <w:rFonts w:ascii="Calibri" w:hAnsi="Calibri" w:cs="Calibri"/>
          <w:sz w:val="22"/>
          <w:szCs w:val="22"/>
        </w:rPr>
      </w:pPr>
      <w:r w:rsidRPr="00C83FE8">
        <w:rPr>
          <w:rFonts w:ascii="Calibri" w:hAnsi="Calibri" w:cs="Calibri"/>
          <w:sz w:val="22"/>
          <w:szCs w:val="22"/>
        </w:rPr>
        <w:t>a)</w:t>
      </w:r>
      <w:r w:rsidRPr="00C83FE8">
        <w:rPr>
          <w:rFonts w:ascii="Calibri" w:hAnsi="Calibri" w:cs="Calibri"/>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941A874" w14:textId="77777777" w:rsidR="00473FB6" w:rsidRPr="00C83FE8" w:rsidRDefault="00473FB6" w:rsidP="00473FB6">
      <w:pPr>
        <w:pStyle w:val="Odstavecseseznamem"/>
        <w:autoSpaceDE w:val="0"/>
        <w:autoSpaceDN w:val="0"/>
        <w:adjustRightInd w:val="0"/>
        <w:spacing w:after="120"/>
        <w:ind w:left="360"/>
        <w:jc w:val="both"/>
        <w:rPr>
          <w:rFonts w:ascii="Calibri" w:hAnsi="Calibri" w:cs="Calibri"/>
          <w:sz w:val="22"/>
          <w:szCs w:val="22"/>
        </w:rPr>
      </w:pPr>
      <w:r w:rsidRPr="00C83FE8">
        <w:rPr>
          <w:rFonts w:ascii="Calibri" w:hAnsi="Calibri" w:cs="Calibri"/>
          <w:sz w:val="22"/>
          <w:szCs w:val="22"/>
        </w:rPr>
        <w:t>b)</w:t>
      </w:r>
      <w:r w:rsidRPr="00C83FE8">
        <w:rPr>
          <w:rFonts w:ascii="Calibri" w:hAnsi="Calibri" w:cs="Calibri"/>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6E81B5F" w14:textId="77777777" w:rsidR="00473FB6" w:rsidRPr="00C83FE8" w:rsidRDefault="00473FB6" w:rsidP="00473FB6">
      <w:pPr>
        <w:pStyle w:val="Odstavecseseznamem"/>
        <w:autoSpaceDE w:val="0"/>
        <w:autoSpaceDN w:val="0"/>
        <w:adjustRightInd w:val="0"/>
        <w:spacing w:after="120"/>
        <w:ind w:left="360"/>
        <w:jc w:val="both"/>
        <w:rPr>
          <w:rFonts w:ascii="Calibri" w:hAnsi="Calibri" w:cs="Calibri"/>
          <w:sz w:val="22"/>
          <w:szCs w:val="22"/>
        </w:rPr>
      </w:pPr>
      <w:r w:rsidRPr="00C83FE8">
        <w:rPr>
          <w:rFonts w:ascii="Calibri" w:hAnsi="Calibri" w:cs="Calibri"/>
          <w:sz w:val="22"/>
          <w:szCs w:val="22"/>
        </w:rPr>
        <w:t>c)</w:t>
      </w:r>
      <w:r w:rsidRPr="00C83FE8">
        <w:rPr>
          <w:rFonts w:ascii="Calibri" w:hAnsi="Calibri" w:cs="Calibri"/>
          <w:sz w:val="22"/>
          <w:szCs w:val="22"/>
        </w:rPr>
        <w:tab/>
        <w:t xml:space="preserve">Zhotovitel prohlašuje, že se seznámil se zásadami, hodnotami a cíli </w:t>
      </w:r>
      <w:proofErr w:type="spellStart"/>
      <w:r w:rsidRPr="00C83FE8">
        <w:rPr>
          <w:rFonts w:ascii="Calibri" w:hAnsi="Calibri" w:cs="Calibri"/>
          <w:sz w:val="22"/>
          <w:szCs w:val="22"/>
        </w:rPr>
        <w:t>Compliance</w:t>
      </w:r>
      <w:proofErr w:type="spellEnd"/>
      <w:r w:rsidRPr="00C83FE8">
        <w:rPr>
          <w:rFonts w:ascii="Calibri" w:hAnsi="Calibri" w:cs="Calibri"/>
          <w:sz w:val="22"/>
          <w:szCs w:val="22"/>
        </w:rPr>
        <w:t xml:space="preserve"> programu Povodí Ohře, </w:t>
      </w:r>
      <w:proofErr w:type="spellStart"/>
      <w:r w:rsidRPr="00C83FE8">
        <w:rPr>
          <w:rFonts w:ascii="Calibri" w:hAnsi="Calibri" w:cs="Calibri"/>
          <w:sz w:val="22"/>
          <w:szCs w:val="22"/>
        </w:rPr>
        <w:t>s.p</w:t>
      </w:r>
      <w:proofErr w:type="spellEnd"/>
      <w:r w:rsidRPr="00C83FE8">
        <w:rPr>
          <w:rFonts w:ascii="Calibri" w:hAnsi="Calibri" w:cs="Calibri"/>
          <w:sz w:val="22"/>
          <w:szCs w:val="22"/>
        </w:rPr>
        <w:t xml:space="preserve">. (viz </w:t>
      </w:r>
      <w:hyperlink r:id="rId11" w:history="1">
        <w:r w:rsidRPr="00C83FE8">
          <w:rPr>
            <w:rFonts w:ascii="Calibri" w:hAnsi="Calibri" w:cs="Calibri"/>
            <w:sz w:val="22"/>
            <w:szCs w:val="22"/>
            <w:u w:val="single"/>
          </w:rPr>
          <w:t>http://www.poh.cz/protikorupcni-a-compliance-program/d-1346/p1=1458</w:t>
        </w:r>
      </w:hyperlink>
      <w:r w:rsidRPr="00C83FE8">
        <w:rPr>
          <w:rFonts w:ascii="Calibri" w:hAnsi="Calibri" w:cs="Calibri"/>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16ECBF4" w14:textId="77777777" w:rsidR="00473FB6" w:rsidRPr="00C83FE8" w:rsidRDefault="00473FB6" w:rsidP="00473FB6">
      <w:pPr>
        <w:pStyle w:val="Odstavecseseznamem"/>
        <w:ind w:left="360"/>
        <w:jc w:val="both"/>
        <w:rPr>
          <w:rFonts w:ascii="Calibri" w:hAnsi="Calibri" w:cs="Calibri"/>
          <w:sz w:val="22"/>
          <w:szCs w:val="22"/>
        </w:rPr>
      </w:pPr>
      <w:r w:rsidRPr="00C83FE8">
        <w:rPr>
          <w:rFonts w:ascii="Calibri" w:hAnsi="Calibri" w:cs="Calibri"/>
          <w:sz w:val="22"/>
          <w:szCs w:val="22"/>
        </w:rPr>
        <w:t>d)</w:t>
      </w:r>
      <w:r w:rsidRPr="00C83FE8">
        <w:rPr>
          <w:rFonts w:ascii="Calibri" w:hAnsi="Calibri" w:cs="Calibri"/>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2930B36" w14:textId="77777777" w:rsidR="00473FB6" w:rsidRPr="00C83FE8" w:rsidRDefault="00473FB6" w:rsidP="00473FB6">
      <w:pPr>
        <w:numPr>
          <w:ilvl w:val="0"/>
          <w:numId w:val="38"/>
        </w:numPr>
        <w:autoSpaceDN w:val="0"/>
        <w:ind w:left="363" w:hanging="357"/>
        <w:contextualSpacing/>
        <w:jc w:val="both"/>
        <w:rPr>
          <w:rFonts w:ascii="Calibri" w:hAnsi="Calibri" w:cs="Calibri"/>
          <w:sz w:val="22"/>
          <w:szCs w:val="22"/>
        </w:rPr>
      </w:pPr>
      <w:r w:rsidRPr="00C83FE8">
        <w:rPr>
          <w:rFonts w:ascii="Calibri" w:hAnsi="Calibri" w:cs="Calibri"/>
          <w:bCs/>
          <w:i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E21D99B" w14:textId="77777777" w:rsidR="00473FB6" w:rsidRPr="00C83FE8" w:rsidRDefault="00473FB6" w:rsidP="00473FB6">
      <w:pPr>
        <w:pStyle w:val="Odstavecseseznamem"/>
        <w:numPr>
          <w:ilvl w:val="0"/>
          <w:numId w:val="38"/>
        </w:numPr>
        <w:autoSpaceDE w:val="0"/>
        <w:autoSpaceDN w:val="0"/>
        <w:adjustRightInd w:val="0"/>
        <w:spacing w:before="60"/>
        <w:ind w:left="357" w:hanging="357"/>
        <w:jc w:val="both"/>
        <w:rPr>
          <w:rFonts w:ascii="Calibri" w:hAnsi="Calibri" w:cs="Calibri"/>
          <w:sz w:val="22"/>
          <w:szCs w:val="22"/>
        </w:rPr>
      </w:pPr>
      <w:r w:rsidRPr="00C83FE8">
        <w:rPr>
          <w:rFonts w:ascii="Calibri" w:hAnsi="Calibri" w:cs="Calibri"/>
          <w:sz w:val="22"/>
          <w:szCs w:val="22"/>
        </w:rPr>
        <w:t>Smluvní strany nepovažují žádné ustanovení smlouvy za obchodní tajemství.</w:t>
      </w:r>
    </w:p>
    <w:p w14:paraId="63A5DD1F" w14:textId="77777777" w:rsidR="00473FB6" w:rsidRDefault="00473FB6" w:rsidP="00473FB6">
      <w:pPr>
        <w:ind w:left="567"/>
        <w:jc w:val="both"/>
        <w:rPr>
          <w:rFonts w:ascii="Calibri" w:hAnsi="Calibri" w:cs="Calibri"/>
          <w:sz w:val="22"/>
          <w:szCs w:val="22"/>
        </w:rPr>
      </w:pPr>
    </w:p>
    <w:p w14:paraId="414B54C1" w14:textId="77777777" w:rsidR="00473FB6" w:rsidRDefault="00473FB6" w:rsidP="00473FB6">
      <w:pPr>
        <w:ind w:left="567"/>
        <w:jc w:val="both"/>
        <w:rPr>
          <w:rFonts w:ascii="Calibri" w:hAnsi="Calibri" w:cs="Calibri"/>
          <w:sz w:val="22"/>
          <w:szCs w:val="22"/>
        </w:rPr>
      </w:pPr>
    </w:p>
    <w:p w14:paraId="59DD1B13" w14:textId="77777777" w:rsidR="00566F87" w:rsidRPr="00C31175" w:rsidRDefault="00566F87" w:rsidP="002C2174">
      <w:pPr>
        <w:ind w:left="567"/>
        <w:jc w:val="both"/>
        <w:rPr>
          <w:rFonts w:ascii="Calibri" w:hAnsi="Calibri" w:cs="Calibri"/>
          <w:sz w:val="22"/>
          <w:szCs w:val="22"/>
        </w:rPr>
      </w:pPr>
    </w:p>
    <w:p w14:paraId="714C2D00" w14:textId="77777777" w:rsidR="00AF3680" w:rsidRDefault="00AF3680" w:rsidP="172036E7">
      <w:pPr>
        <w:ind w:left="567"/>
        <w:jc w:val="both"/>
        <w:rPr>
          <w:rFonts w:ascii="Calibri" w:hAnsi="Calibri" w:cs="Calibri"/>
          <w:sz w:val="22"/>
          <w:szCs w:val="22"/>
        </w:rPr>
      </w:pPr>
    </w:p>
    <w:p w14:paraId="0890A606" w14:textId="5386B149" w:rsidR="002C2174" w:rsidRPr="00C31175" w:rsidRDefault="002C2174" w:rsidP="172036E7">
      <w:pPr>
        <w:ind w:left="567"/>
        <w:jc w:val="both"/>
        <w:rPr>
          <w:rFonts w:ascii="Calibri" w:hAnsi="Calibri" w:cs="Calibri"/>
          <w:sz w:val="22"/>
          <w:szCs w:val="22"/>
        </w:rPr>
      </w:pPr>
      <w:bookmarkStart w:id="8" w:name="_Hlk32506510"/>
      <w:r w:rsidRPr="00C31175">
        <w:rPr>
          <w:rFonts w:ascii="Calibri" w:hAnsi="Calibri" w:cs="Calibri"/>
          <w:sz w:val="22"/>
          <w:szCs w:val="22"/>
        </w:rPr>
        <w:t>V ___________ dne ________________</w:t>
      </w:r>
      <w:r w:rsidRPr="00C31175">
        <w:rPr>
          <w:rFonts w:ascii="Calibri" w:hAnsi="Calibri" w:cs="Calibri"/>
          <w:sz w:val="22"/>
          <w:szCs w:val="22"/>
        </w:rPr>
        <w:tab/>
      </w:r>
      <w:r w:rsidRPr="00C31175">
        <w:rPr>
          <w:rFonts w:ascii="Calibri" w:hAnsi="Calibri" w:cs="Calibri"/>
          <w:sz w:val="22"/>
          <w:szCs w:val="22"/>
        </w:rPr>
        <w:tab/>
        <w:t xml:space="preserve"> </w:t>
      </w:r>
      <w:r w:rsidR="00AF3680">
        <w:rPr>
          <w:rFonts w:ascii="Calibri" w:hAnsi="Calibri" w:cs="Calibri"/>
          <w:sz w:val="22"/>
          <w:szCs w:val="22"/>
        </w:rPr>
        <w:tab/>
      </w:r>
      <w:r w:rsidRPr="00C31175">
        <w:rPr>
          <w:rFonts w:ascii="Calibri" w:hAnsi="Calibri" w:cs="Calibri"/>
          <w:sz w:val="22"/>
          <w:szCs w:val="22"/>
        </w:rPr>
        <w:t>V ___________ dne ________________</w:t>
      </w:r>
    </w:p>
    <w:bookmarkEnd w:id="8"/>
    <w:p w14:paraId="303DFBE3" w14:textId="77777777" w:rsidR="002C2174" w:rsidRPr="00AF3680" w:rsidRDefault="002C2174" w:rsidP="002C2174">
      <w:pPr>
        <w:ind w:left="567"/>
        <w:jc w:val="both"/>
        <w:rPr>
          <w:rFonts w:ascii="Calibri" w:hAnsi="Calibri" w:cs="Calibri"/>
          <w:sz w:val="22"/>
          <w:szCs w:val="22"/>
        </w:rPr>
      </w:pPr>
    </w:p>
    <w:p w14:paraId="54F506C9" w14:textId="77777777" w:rsidR="002C2174" w:rsidRPr="00AF3680" w:rsidRDefault="002C2174" w:rsidP="002C2174">
      <w:pPr>
        <w:jc w:val="both"/>
        <w:rPr>
          <w:rFonts w:ascii="Calibri" w:hAnsi="Calibri" w:cs="Calibri"/>
          <w:sz w:val="22"/>
          <w:szCs w:val="22"/>
        </w:rPr>
      </w:pPr>
    </w:p>
    <w:p w14:paraId="323945A9" w14:textId="320F3705" w:rsidR="00473FB6" w:rsidRPr="00C83FE8" w:rsidRDefault="002C2174" w:rsidP="00473FB6">
      <w:pPr>
        <w:spacing w:before="240"/>
        <w:rPr>
          <w:rFonts w:ascii="Calibri" w:eastAsia="Calibri" w:hAnsi="Calibri" w:cs="Calibri"/>
          <w:sz w:val="22"/>
          <w:szCs w:val="22"/>
          <w:lang w:eastAsia="en-US"/>
        </w:rPr>
      </w:pPr>
      <w:r w:rsidRPr="00AF3680">
        <w:rPr>
          <w:rFonts w:ascii="Calibri" w:hAnsi="Calibri" w:cs="Calibri"/>
          <w:b/>
          <w:bCs/>
          <w:sz w:val="22"/>
          <w:szCs w:val="22"/>
        </w:rPr>
        <w:t>_________________________________</w:t>
      </w:r>
      <w:r w:rsidRPr="00AF3680">
        <w:rPr>
          <w:rFonts w:ascii="Calibri" w:hAnsi="Calibri" w:cs="Calibri"/>
          <w:b/>
          <w:sz w:val="22"/>
          <w:szCs w:val="22"/>
        </w:rPr>
        <w:tab/>
      </w:r>
      <w:r w:rsidRPr="00AF3680">
        <w:rPr>
          <w:rFonts w:ascii="Calibri" w:hAnsi="Calibri" w:cs="Calibri"/>
          <w:b/>
          <w:sz w:val="22"/>
          <w:szCs w:val="22"/>
        </w:rPr>
        <w:tab/>
      </w:r>
      <w:r w:rsidR="00AF3680">
        <w:rPr>
          <w:rFonts w:ascii="Calibri" w:hAnsi="Calibri" w:cs="Calibri"/>
          <w:b/>
          <w:sz w:val="22"/>
          <w:szCs w:val="22"/>
        </w:rPr>
        <w:tab/>
      </w:r>
      <w:r w:rsidRPr="00C31175">
        <w:rPr>
          <w:rFonts w:ascii="Calibri" w:hAnsi="Calibri" w:cs="Calibri"/>
          <w:b/>
          <w:bCs/>
          <w:sz w:val="22"/>
          <w:szCs w:val="22"/>
        </w:rPr>
        <w:t>_________________________________</w:t>
      </w:r>
      <w:r w:rsidRPr="00C31175">
        <w:rPr>
          <w:rFonts w:ascii="Calibri" w:hAnsi="Calibri" w:cs="Calibri"/>
          <w:b/>
          <w:sz w:val="22"/>
          <w:szCs w:val="22"/>
        </w:rPr>
        <w:br/>
      </w:r>
      <w:r w:rsidR="00473FB6">
        <w:rPr>
          <w:rFonts w:ascii="Calibri" w:hAnsi="Calibri" w:cs="Calibri"/>
          <w:b/>
          <w:sz w:val="22"/>
          <w:szCs w:val="22"/>
          <w:shd w:val="clear" w:color="auto" w:fill="FFFFFF" w:themeFill="background1"/>
        </w:rPr>
        <w:t xml:space="preserve">           </w:t>
      </w:r>
      <w:r w:rsidR="00473FB6" w:rsidRPr="00450C14">
        <w:rPr>
          <w:rFonts w:ascii="Calibri" w:hAnsi="Calibri" w:cs="Calibri"/>
          <w:b/>
          <w:sz w:val="22"/>
          <w:szCs w:val="22"/>
          <w:shd w:val="clear" w:color="auto" w:fill="FFFFFF" w:themeFill="background1"/>
        </w:rPr>
        <w:t>AVE CZ odpadové hospodářství s.r.o.</w:t>
      </w:r>
      <w:r w:rsidR="00473FB6">
        <w:rPr>
          <w:rFonts w:ascii="Calibri" w:eastAsia="Calibri" w:hAnsi="Calibri" w:cs="Calibri"/>
          <w:sz w:val="22"/>
          <w:szCs w:val="22"/>
          <w:lang w:eastAsia="en-US"/>
        </w:rPr>
        <w:tab/>
      </w:r>
      <w:r w:rsidR="00473FB6">
        <w:rPr>
          <w:rFonts w:ascii="Calibri" w:eastAsia="Calibri" w:hAnsi="Calibri" w:cs="Calibri"/>
          <w:sz w:val="22"/>
          <w:szCs w:val="22"/>
          <w:lang w:eastAsia="en-US"/>
        </w:rPr>
        <w:tab/>
      </w:r>
      <w:r w:rsidR="00F90F0B">
        <w:rPr>
          <w:rFonts w:ascii="Calibri" w:eastAsia="Calibri" w:hAnsi="Calibri" w:cs="Calibri"/>
          <w:sz w:val="22"/>
          <w:szCs w:val="22"/>
          <w:lang w:eastAsia="en-US"/>
        </w:rPr>
        <w:tab/>
      </w:r>
      <w:r w:rsidR="00473FB6" w:rsidRPr="00C83FE8">
        <w:rPr>
          <w:rFonts w:ascii="Calibri" w:eastAsia="Calibri" w:hAnsi="Calibri" w:cs="Calibri"/>
          <w:sz w:val="22"/>
          <w:szCs w:val="22"/>
          <w:lang w:eastAsia="en-US"/>
        </w:rPr>
        <w:t xml:space="preserve">Povodí Ohře, </w:t>
      </w:r>
      <w:proofErr w:type="spellStart"/>
      <w:r w:rsidR="00473FB6" w:rsidRPr="00C83FE8">
        <w:rPr>
          <w:rFonts w:ascii="Calibri" w:eastAsia="Calibri" w:hAnsi="Calibri" w:cs="Calibri"/>
          <w:sz w:val="22"/>
          <w:szCs w:val="22"/>
          <w:lang w:eastAsia="en-US"/>
        </w:rPr>
        <w:t>s.p</w:t>
      </w:r>
      <w:proofErr w:type="spellEnd"/>
      <w:r w:rsidR="00473FB6" w:rsidRPr="00C83FE8">
        <w:rPr>
          <w:rFonts w:ascii="Calibri" w:eastAsia="Calibri" w:hAnsi="Calibri" w:cs="Calibri"/>
          <w:sz w:val="22"/>
          <w:szCs w:val="22"/>
          <w:lang w:eastAsia="en-US"/>
        </w:rPr>
        <w:t>.</w:t>
      </w:r>
      <w:r w:rsidR="00473FB6" w:rsidRPr="00C83FE8">
        <w:rPr>
          <w:rFonts w:ascii="Calibri" w:eastAsia="Calibri" w:hAnsi="Calibri" w:cs="Calibri"/>
          <w:b/>
          <w:sz w:val="22"/>
          <w:szCs w:val="22"/>
          <w:lang w:eastAsia="en-US"/>
        </w:rPr>
        <w:tab/>
      </w:r>
      <w:r w:rsidR="00473FB6" w:rsidRPr="00C83FE8">
        <w:rPr>
          <w:rFonts w:ascii="Calibri" w:eastAsia="Calibri" w:hAnsi="Calibri" w:cs="Calibri"/>
          <w:b/>
          <w:sz w:val="22"/>
          <w:szCs w:val="22"/>
          <w:lang w:eastAsia="en-US"/>
        </w:rPr>
        <w:tab/>
      </w:r>
      <w:r w:rsidR="00473FB6" w:rsidRPr="00C83FE8">
        <w:rPr>
          <w:rFonts w:ascii="Calibri" w:eastAsia="Calibri" w:hAnsi="Calibri" w:cs="Calibri"/>
          <w:sz w:val="22"/>
          <w:szCs w:val="22"/>
          <w:lang w:eastAsia="en-US"/>
        </w:rPr>
        <w:tab/>
      </w:r>
    </w:p>
    <w:p w14:paraId="5A322222" w14:textId="68ED6B7F" w:rsidR="00473FB6" w:rsidRPr="00C83FE8" w:rsidRDefault="00473FB6" w:rsidP="00473FB6">
      <w:pPr>
        <w:rPr>
          <w:rFonts w:ascii="Calibri" w:eastAsia="Calibri" w:hAnsi="Calibri" w:cs="Calibri"/>
          <w:sz w:val="22"/>
          <w:szCs w:val="22"/>
          <w:lang w:eastAsia="en-US"/>
        </w:rPr>
      </w:pPr>
      <w:r w:rsidRPr="00C83FE8">
        <w:rPr>
          <w:rFonts w:ascii="Calibri" w:eastAsia="Calibri" w:hAnsi="Calibri" w:cs="Calibri"/>
          <w:sz w:val="22"/>
          <w:szCs w:val="22"/>
          <w:lang w:eastAsia="en-US"/>
        </w:rPr>
        <w:t xml:space="preserve">           </w:t>
      </w:r>
    </w:p>
    <w:p w14:paraId="505465F7" w14:textId="7851FA81" w:rsidR="00473FB6" w:rsidRPr="00C83FE8" w:rsidRDefault="00473FB6" w:rsidP="00473FB6">
      <w:pPr>
        <w:rPr>
          <w:rFonts w:ascii="Calibri" w:eastAsia="Calibri" w:hAnsi="Calibri" w:cs="Calibri"/>
          <w:sz w:val="22"/>
          <w:szCs w:val="22"/>
          <w:lang w:eastAsia="en-US"/>
        </w:rPr>
      </w:pPr>
      <w:r w:rsidRPr="00C83FE8">
        <w:rPr>
          <w:rFonts w:ascii="Calibri" w:eastAsia="Calibri" w:hAnsi="Calibri" w:cs="Calibri"/>
          <w:sz w:val="22"/>
          <w:szCs w:val="22"/>
          <w:lang w:eastAsia="en-US"/>
        </w:rPr>
        <w:t xml:space="preserve">          Ředitelka provozovny Karlovy Vary                           </w:t>
      </w:r>
      <w:r w:rsidR="00F90F0B">
        <w:rPr>
          <w:rFonts w:ascii="Calibri" w:eastAsia="Calibri" w:hAnsi="Calibri" w:cs="Calibri"/>
          <w:sz w:val="22"/>
          <w:szCs w:val="22"/>
          <w:lang w:eastAsia="en-US"/>
        </w:rPr>
        <w:tab/>
      </w:r>
      <w:r w:rsidR="00F90F0B">
        <w:rPr>
          <w:rFonts w:ascii="Calibri" w:eastAsia="Calibri" w:hAnsi="Calibri" w:cs="Calibri"/>
          <w:sz w:val="22"/>
          <w:szCs w:val="22"/>
          <w:lang w:eastAsia="en-US"/>
        </w:rPr>
        <w:tab/>
      </w:r>
      <w:r w:rsidRPr="00C83FE8">
        <w:rPr>
          <w:rFonts w:ascii="Calibri" w:eastAsia="Calibri" w:hAnsi="Calibri" w:cs="Calibri"/>
          <w:sz w:val="22"/>
          <w:szCs w:val="22"/>
          <w:lang w:eastAsia="en-US"/>
        </w:rPr>
        <w:t xml:space="preserve"> ředitelka závodu K. Vary</w:t>
      </w:r>
      <w:r w:rsidRPr="00C83FE8">
        <w:rPr>
          <w:rFonts w:ascii="Calibri" w:hAnsi="Calibri" w:cs="Calibri"/>
          <w:b/>
          <w:sz w:val="22"/>
          <w:szCs w:val="22"/>
        </w:rPr>
        <w:t xml:space="preserve"> </w:t>
      </w:r>
    </w:p>
    <w:p w14:paraId="50D898FC" w14:textId="42EED071" w:rsidR="00473FB6" w:rsidRPr="00C83FE8" w:rsidRDefault="00473FB6" w:rsidP="00473FB6">
      <w:pPr>
        <w:rPr>
          <w:rFonts w:ascii="Calibri" w:hAnsi="Calibri" w:cs="Calibri"/>
          <w:b/>
          <w:bCs/>
          <w:sz w:val="22"/>
          <w:szCs w:val="22"/>
        </w:rPr>
      </w:pPr>
      <w:r w:rsidRPr="00C83FE8">
        <w:rPr>
          <w:rFonts w:ascii="Calibri" w:hAnsi="Calibri" w:cs="Calibri"/>
          <w:b/>
          <w:bCs/>
          <w:sz w:val="22"/>
          <w:szCs w:val="22"/>
        </w:rPr>
        <w:t xml:space="preserve">           zhotovitel                                                                     </w:t>
      </w:r>
      <w:r w:rsidR="00F90F0B">
        <w:rPr>
          <w:rFonts w:ascii="Calibri" w:hAnsi="Calibri" w:cs="Calibri"/>
          <w:b/>
          <w:bCs/>
          <w:sz w:val="22"/>
          <w:szCs w:val="22"/>
        </w:rPr>
        <w:tab/>
      </w:r>
      <w:r w:rsidR="00F90F0B">
        <w:rPr>
          <w:rFonts w:ascii="Calibri" w:hAnsi="Calibri" w:cs="Calibri"/>
          <w:b/>
          <w:bCs/>
          <w:sz w:val="22"/>
          <w:szCs w:val="22"/>
        </w:rPr>
        <w:tab/>
      </w:r>
      <w:r w:rsidRPr="00C83FE8">
        <w:rPr>
          <w:rFonts w:ascii="Calibri" w:hAnsi="Calibri" w:cs="Calibri"/>
          <w:b/>
          <w:bCs/>
          <w:sz w:val="22"/>
          <w:szCs w:val="22"/>
        </w:rPr>
        <w:t xml:space="preserve"> objednatel  </w:t>
      </w:r>
    </w:p>
    <w:p w14:paraId="2071D6BD" w14:textId="77777777" w:rsidR="00473FB6" w:rsidRPr="00C83FE8" w:rsidRDefault="00473FB6" w:rsidP="00473FB6">
      <w:pPr>
        <w:ind w:left="2973"/>
        <w:rPr>
          <w:rFonts w:ascii="Calibri" w:hAnsi="Calibri" w:cs="Calibri"/>
          <w:b/>
          <w:sz w:val="22"/>
          <w:szCs w:val="22"/>
          <w:highlight w:val="yellow"/>
        </w:rPr>
      </w:pPr>
    </w:p>
    <w:p w14:paraId="4A47C64F" w14:textId="77777777" w:rsidR="00473FB6" w:rsidRDefault="00473FB6" w:rsidP="00473FB6">
      <w:pPr>
        <w:ind w:left="567"/>
        <w:jc w:val="both"/>
        <w:rPr>
          <w:rFonts w:ascii="Calibri" w:hAnsi="Calibri" w:cs="Calibri"/>
          <w:sz w:val="22"/>
          <w:szCs w:val="22"/>
        </w:rPr>
      </w:pPr>
    </w:p>
    <w:p w14:paraId="3E8FA0A3" w14:textId="77777777" w:rsidR="00473FB6" w:rsidRDefault="00473FB6" w:rsidP="00473FB6">
      <w:pPr>
        <w:spacing w:before="240"/>
        <w:rPr>
          <w:rFonts w:ascii="Calibri" w:hAnsi="Calibri" w:cs="Calibri"/>
          <w:b/>
          <w:sz w:val="22"/>
          <w:szCs w:val="22"/>
        </w:rPr>
      </w:pPr>
      <w:r>
        <w:rPr>
          <w:rFonts w:ascii="Calibri" w:hAnsi="Calibri" w:cs="Calibri"/>
          <w:b/>
          <w:sz w:val="22"/>
          <w:szCs w:val="22"/>
        </w:rPr>
        <w:t xml:space="preserve">           </w:t>
      </w:r>
      <w:bookmarkStart w:id="9" w:name="_Hlk58340046"/>
    </w:p>
    <w:p w14:paraId="335DE86C" w14:textId="77777777" w:rsidR="0050779B" w:rsidRDefault="00473FB6" w:rsidP="00473FB6">
      <w:pPr>
        <w:spacing w:before="240"/>
        <w:rPr>
          <w:rFonts w:ascii="Calibri" w:hAnsi="Calibri" w:cs="Calibri"/>
          <w:b/>
          <w:sz w:val="22"/>
          <w:szCs w:val="22"/>
          <w:shd w:val="clear" w:color="auto" w:fill="FFFFFF" w:themeFill="background1"/>
        </w:rPr>
      </w:pPr>
      <w:r w:rsidRPr="005A7EE9">
        <w:rPr>
          <w:rFonts w:ascii="Calibri" w:hAnsi="Calibri" w:cs="Calibri"/>
          <w:bCs/>
          <w:sz w:val="22"/>
          <w:szCs w:val="22"/>
        </w:rPr>
        <w:t>_______________________________</w:t>
      </w:r>
      <w:r w:rsidRPr="005A7EE9">
        <w:rPr>
          <w:rFonts w:ascii="Calibri" w:hAnsi="Calibri" w:cs="Calibri"/>
          <w:bCs/>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br/>
      </w:r>
      <w:r>
        <w:rPr>
          <w:rFonts w:ascii="Calibri" w:hAnsi="Calibri" w:cs="Calibri"/>
          <w:b/>
          <w:sz w:val="22"/>
          <w:szCs w:val="22"/>
          <w:shd w:val="clear" w:color="auto" w:fill="FFFFFF" w:themeFill="background1"/>
        </w:rPr>
        <w:t xml:space="preserve">           </w:t>
      </w:r>
      <w:r w:rsidRPr="00450C14">
        <w:rPr>
          <w:rFonts w:ascii="Calibri" w:hAnsi="Calibri" w:cs="Calibri"/>
          <w:b/>
          <w:sz w:val="22"/>
          <w:szCs w:val="22"/>
          <w:shd w:val="clear" w:color="auto" w:fill="FFFFFF" w:themeFill="background1"/>
        </w:rPr>
        <w:t>AVE CZ odpadové hospodářství s.r.o.</w:t>
      </w:r>
    </w:p>
    <w:p w14:paraId="074D7E2B" w14:textId="7741D38E" w:rsidR="00473FB6" w:rsidRDefault="00473FB6" w:rsidP="00473FB6">
      <w:pPr>
        <w:spacing w:before="240"/>
        <w:rPr>
          <w:rFonts w:ascii="Calibri" w:eastAsia="Calibri" w:hAnsi="Calibri" w:cs="Calibri"/>
          <w:sz w:val="22"/>
          <w:szCs w:val="22"/>
          <w:lang w:eastAsia="en-US"/>
        </w:rPr>
      </w:pP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p>
    <w:p w14:paraId="3C35D1B2" w14:textId="77777777" w:rsidR="00473FB6" w:rsidRDefault="00473FB6" w:rsidP="00473FB6">
      <w:pPr>
        <w:rPr>
          <w:rFonts w:ascii="Calibri" w:hAnsi="Calibri" w:cs="Calibri"/>
          <w:b/>
          <w:bCs/>
          <w:sz w:val="22"/>
          <w:szCs w:val="22"/>
        </w:rPr>
      </w:pPr>
      <w:bookmarkStart w:id="10" w:name="_Hlk81567024"/>
      <w:r>
        <w:rPr>
          <w:rFonts w:ascii="Calibri" w:eastAsia="Calibri" w:hAnsi="Calibri" w:cs="Calibri"/>
          <w:sz w:val="22"/>
          <w:szCs w:val="22"/>
          <w:lang w:eastAsia="en-US"/>
        </w:rPr>
        <w:t xml:space="preserve">           Poradce pro ekologii</w:t>
      </w:r>
      <w:bookmarkEnd w:id="10"/>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p>
    <w:p w14:paraId="77BA6424" w14:textId="77777777" w:rsidR="00473FB6" w:rsidRDefault="00473FB6" w:rsidP="00473FB6">
      <w:pPr>
        <w:rPr>
          <w:rFonts w:cs="Times New Roman"/>
        </w:rPr>
      </w:pPr>
      <w:r>
        <w:rPr>
          <w:rFonts w:ascii="Calibri" w:hAnsi="Calibri" w:cs="Calibri"/>
          <w:b/>
          <w:bCs/>
          <w:sz w:val="22"/>
          <w:szCs w:val="22"/>
        </w:rPr>
        <w:t xml:space="preserve">           zhotovitel</w:t>
      </w:r>
      <w:r>
        <w:rPr>
          <w:rFonts w:cs="Times New Roman"/>
        </w:rPr>
        <w:t xml:space="preserve"> </w:t>
      </w:r>
      <w:bookmarkEnd w:id="9"/>
    </w:p>
    <w:p w14:paraId="5AC43BE3" w14:textId="44A0A80C" w:rsidR="00E44F66" w:rsidRPr="00C31175" w:rsidRDefault="00E44F66" w:rsidP="00473FB6">
      <w:pPr>
        <w:spacing w:before="240"/>
        <w:ind w:left="567"/>
        <w:rPr>
          <w:rFonts w:ascii="Calibri" w:hAnsi="Calibri" w:cs="Calibri"/>
          <w:b/>
          <w:bCs/>
          <w:sz w:val="22"/>
          <w:szCs w:val="22"/>
        </w:rPr>
      </w:pPr>
      <w:r w:rsidRPr="00AF3680">
        <w:rPr>
          <w:rFonts w:ascii="Calibri" w:hAnsi="Calibri" w:cs="Calibri"/>
          <w:b/>
          <w:bCs/>
          <w:sz w:val="22"/>
          <w:szCs w:val="22"/>
        </w:rPr>
        <w:t xml:space="preserve">                                     </w:t>
      </w:r>
      <w:r>
        <w:rPr>
          <w:rFonts w:ascii="Calibri" w:hAnsi="Calibri" w:cs="Calibri"/>
          <w:b/>
          <w:bCs/>
          <w:sz w:val="22"/>
          <w:szCs w:val="22"/>
        </w:rPr>
        <w:t xml:space="preserve">                             </w:t>
      </w:r>
    </w:p>
    <w:p w14:paraId="3E52B143" w14:textId="796A4683" w:rsidR="00E44F66" w:rsidRDefault="00E44F66" w:rsidP="003C7ED5">
      <w:pPr>
        <w:rPr>
          <w:rFonts w:ascii="Calibri" w:hAnsi="Calibri" w:cs="Calibri"/>
          <w:b/>
          <w:sz w:val="22"/>
          <w:szCs w:val="22"/>
          <w:highlight w:val="yellow"/>
        </w:rPr>
        <w:sectPr w:rsidR="00E44F66" w:rsidSect="006C4CD7">
          <w:headerReference w:type="default" r:id="rId12"/>
          <w:footerReference w:type="default" r:id="rId13"/>
          <w:pgSz w:w="11906" w:h="16838" w:code="9"/>
          <w:pgMar w:top="720" w:right="720" w:bottom="720" w:left="720" w:header="709" w:footer="709" w:gutter="0"/>
          <w:cols w:space="136"/>
          <w:docGrid w:linePitch="360"/>
        </w:sectPr>
      </w:pPr>
    </w:p>
    <w:p w14:paraId="6770CA05" w14:textId="4D308B89" w:rsidR="00A90E09" w:rsidRDefault="172036E7" w:rsidP="00D53C51">
      <w:pPr>
        <w:spacing w:line="276" w:lineRule="auto"/>
        <w:jc w:val="center"/>
        <w:rPr>
          <w:rFonts w:ascii="Calibri" w:hAnsi="Calibri" w:cs="Calibri"/>
          <w:b/>
          <w:sz w:val="22"/>
          <w:szCs w:val="22"/>
        </w:rPr>
      </w:pPr>
      <w:r w:rsidRPr="00BF32B3">
        <w:rPr>
          <w:rFonts w:ascii="Calibri" w:hAnsi="Calibri" w:cs="Calibri"/>
          <w:b/>
          <w:sz w:val="22"/>
          <w:szCs w:val="22"/>
        </w:rPr>
        <w:lastRenderedPageBreak/>
        <w:t xml:space="preserve">Příloha č. 1 </w:t>
      </w:r>
      <w:r w:rsidR="00A90E09">
        <w:rPr>
          <w:rFonts w:ascii="Calibri" w:hAnsi="Calibri" w:cs="Calibri"/>
          <w:b/>
          <w:sz w:val="22"/>
          <w:szCs w:val="22"/>
        </w:rPr>
        <w:t>ke smlouvě o</w:t>
      </w:r>
      <w:r w:rsidR="00A90E09" w:rsidRPr="00A90E09">
        <w:rPr>
          <w:rFonts w:ascii="Calibri" w:hAnsi="Calibri" w:cs="Calibri"/>
          <w:b/>
          <w:sz w:val="22"/>
          <w:szCs w:val="22"/>
        </w:rPr>
        <w:t xml:space="preserve"> převzetí odpadu do zařízení</w:t>
      </w:r>
      <w:r w:rsidR="00A90E09">
        <w:rPr>
          <w:rFonts w:ascii="Calibri" w:hAnsi="Calibri" w:cs="Calibri"/>
          <w:b/>
          <w:sz w:val="22"/>
          <w:szCs w:val="22"/>
        </w:rPr>
        <w:t xml:space="preserve"> </w:t>
      </w:r>
    </w:p>
    <w:p w14:paraId="5A65EDF2" w14:textId="53FEB3E5" w:rsidR="00473FB6" w:rsidRPr="00473FB6" w:rsidRDefault="00473FB6" w:rsidP="00473FB6">
      <w:pPr>
        <w:spacing w:line="276" w:lineRule="auto"/>
        <w:jc w:val="center"/>
        <w:rPr>
          <w:rFonts w:ascii="Calibri" w:eastAsia="Calibri" w:hAnsi="Calibri" w:cs="Calibri"/>
          <w:sz w:val="20"/>
          <w:szCs w:val="20"/>
          <w:lang w:eastAsia="en-US"/>
        </w:rPr>
      </w:pPr>
      <w:r w:rsidRPr="00AD188C">
        <w:rPr>
          <w:rFonts w:ascii="Arial" w:hAnsi="Arial" w:cs="Arial"/>
          <w:b/>
        </w:rPr>
        <w:t>č. SOD objednatele   948/2021</w:t>
      </w:r>
      <w:r w:rsidRPr="00AD188C">
        <w:rPr>
          <w:rFonts w:ascii="Calibri" w:hAnsi="Calibri" w:cs="Calibri"/>
        </w:rPr>
        <w:br/>
      </w:r>
    </w:p>
    <w:p w14:paraId="7A1EBF35" w14:textId="77777777" w:rsidR="00A90E09" w:rsidRDefault="00A90E09" w:rsidP="00D53C51">
      <w:pPr>
        <w:pStyle w:val="Zpat"/>
        <w:jc w:val="center"/>
        <w:rPr>
          <w:rFonts w:ascii="Calibri" w:hAnsi="Calibri" w:cs="Calibri"/>
          <w:b/>
          <w:sz w:val="22"/>
          <w:szCs w:val="22"/>
        </w:rPr>
      </w:pPr>
    </w:p>
    <w:p w14:paraId="67F77FED" w14:textId="4BE75F03" w:rsidR="009007A6" w:rsidRDefault="00EA7BD4" w:rsidP="003C7ED5">
      <w:pPr>
        <w:pStyle w:val="Zpat"/>
        <w:spacing w:after="100"/>
        <w:jc w:val="center"/>
        <w:rPr>
          <w:rFonts w:ascii="Calibri" w:hAnsi="Calibri" w:cs="Calibri"/>
          <w:b/>
          <w:sz w:val="22"/>
          <w:szCs w:val="22"/>
        </w:rPr>
      </w:pPr>
      <w:r w:rsidRPr="00CC2533">
        <w:rPr>
          <w:rFonts w:ascii="Calibri" w:hAnsi="Calibri" w:cs="Calibri"/>
          <w:b/>
          <w:sz w:val="22"/>
          <w:szCs w:val="22"/>
        </w:rPr>
        <w:t>S</w:t>
      </w:r>
      <w:r w:rsidR="172036E7" w:rsidRPr="00BF32B3">
        <w:rPr>
          <w:rFonts w:ascii="Calibri" w:hAnsi="Calibri" w:cs="Calibri"/>
          <w:b/>
          <w:sz w:val="22"/>
          <w:szCs w:val="22"/>
        </w:rPr>
        <w:t>pecifikační a výpočtový list</w:t>
      </w:r>
    </w:p>
    <w:p w14:paraId="2B00B9B7" w14:textId="77777777" w:rsidR="00A90E09" w:rsidRPr="00BF32B3" w:rsidRDefault="00A90E09" w:rsidP="00A90E09">
      <w:pPr>
        <w:pStyle w:val="Zpat"/>
        <w:spacing w:after="100"/>
        <w:rPr>
          <w:rFonts w:ascii="Calibri" w:hAnsi="Calibri" w:cs="Calibri"/>
          <w:b/>
          <w:sz w:val="22"/>
          <w:szCs w:val="22"/>
          <w:highlight w:val="yellow"/>
        </w:rPr>
      </w:pPr>
    </w:p>
    <w:tbl>
      <w:tblPr>
        <w:tblStyle w:val="Mkatabulky"/>
        <w:tblW w:w="0" w:type="auto"/>
        <w:jc w:val="center"/>
        <w:tblLook w:val="04A0" w:firstRow="1" w:lastRow="0" w:firstColumn="1" w:lastColumn="0" w:noHBand="0" w:noVBand="1"/>
      </w:tblPr>
      <w:tblGrid>
        <w:gridCol w:w="4106"/>
        <w:gridCol w:w="5103"/>
        <w:gridCol w:w="5697"/>
      </w:tblGrid>
      <w:tr w:rsidR="00DB022F" w:rsidRPr="00CC2533" w14:paraId="7FDA3EEC" w14:textId="77777777" w:rsidTr="005E096A">
        <w:trPr>
          <w:trHeight w:val="340"/>
          <w:jc w:val="center"/>
        </w:trPr>
        <w:tc>
          <w:tcPr>
            <w:tcW w:w="4106" w:type="dxa"/>
            <w:vAlign w:val="center"/>
          </w:tcPr>
          <w:p w14:paraId="459FD095" w14:textId="40895860" w:rsidR="00DB022F" w:rsidRPr="00BF32B3" w:rsidRDefault="00DB022F">
            <w:pPr>
              <w:rPr>
                <w:rFonts w:ascii="Calibri" w:hAnsi="Calibri" w:cs="Calibri"/>
                <w:sz w:val="20"/>
                <w:szCs w:val="20"/>
              </w:rPr>
            </w:pPr>
            <w:r w:rsidRPr="00BF32B3">
              <w:rPr>
                <w:rFonts w:ascii="Calibri" w:eastAsia="Arial" w:hAnsi="Calibri" w:cs="Calibri"/>
                <w:b/>
                <w:bCs/>
                <w:sz w:val="20"/>
                <w:szCs w:val="20"/>
              </w:rPr>
              <w:t>FAKTURAČNÍ OBDOBÍ</w:t>
            </w:r>
          </w:p>
        </w:tc>
        <w:tc>
          <w:tcPr>
            <w:tcW w:w="10800" w:type="dxa"/>
            <w:gridSpan w:val="2"/>
            <w:vAlign w:val="center"/>
          </w:tcPr>
          <w:p w14:paraId="1FBBB9F9" w14:textId="0F5AA4D3" w:rsidR="00DB022F" w:rsidRPr="00BF32B3" w:rsidRDefault="00473FB6" w:rsidP="00726520">
            <w:pPr>
              <w:rPr>
                <w:rFonts w:ascii="Calibri" w:hAnsi="Calibri" w:cs="Calibri"/>
                <w:sz w:val="20"/>
                <w:szCs w:val="20"/>
              </w:rPr>
            </w:pPr>
            <w:r>
              <w:rPr>
                <w:rFonts w:ascii="Calibri" w:eastAsia="Calibri" w:hAnsi="Calibri" w:cs="Calibri"/>
                <w:sz w:val="20"/>
                <w:szCs w:val="20"/>
                <w:lang w:eastAsia="en-US"/>
              </w:rPr>
              <w:t>Měsíční</w:t>
            </w:r>
          </w:p>
        </w:tc>
      </w:tr>
      <w:tr w:rsidR="00ED3BF7" w:rsidRPr="00CC2533" w14:paraId="73E31CA4" w14:textId="77777777" w:rsidTr="005E096A">
        <w:trPr>
          <w:trHeight w:val="298"/>
          <w:jc w:val="center"/>
        </w:trPr>
        <w:tc>
          <w:tcPr>
            <w:tcW w:w="4106" w:type="dxa"/>
            <w:vAlign w:val="center"/>
          </w:tcPr>
          <w:p w14:paraId="3A97F411" w14:textId="31468BC4" w:rsidR="00ED3BF7" w:rsidRPr="00BF32B3" w:rsidRDefault="00000F54" w:rsidP="00ED3BF7">
            <w:pPr>
              <w:rPr>
                <w:rFonts w:ascii="Calibri" w:eastAsia="Arial" w:hAnsi="Calibri" w:cs="Calibri"/>
                <w:b/>
                <w:bCs/>
                <w:sz w:val="20"/>
                <w:szCs w:val="20"/>
              </w:rPr>
            </w:pPr>
            <w:r>
              <w:rPr>
                <w:rFonts w:ascii="Calibri" w:eastAsia="Arial" w:hAnsi="Calibri" w:cs="Calibri"/>
                <w:b/>
                <w:bCs/>
                <w:sz w:val="20"/>
                <w:szCs w:val="20"/>
              </w:rPr>
              <w:t>ADRESA A IDENTIFIKAČNÍ ČÍSLO ZAŘÍZENÍ</w:t>
            </w:r>
          </w:p>
        </w:tc>
        <w:tc>
          <w:tcPr>
            <w:tcW w:w="10800" w:type="dxa"/>
            <w:gridSpan w:val="2"/>
            <w:vAlign w:val="center"/>
          </w:tcPr>
          <w:p w14:paraId="727B0105" w14:textId="670CEC73" w:rsidR="00ED3BF7" w:rsidRPr="004A3E43" w:rsidRDefault="00473FB6" w:rsidP="00ED3BF7">
            <w:pPr>
              <w:rPr>
                <w:rFonts w:ascii="Calibri" w:hAnsi="Calibri" w:cs="Calibri"/>
                <w:sz w:val="20"/>
                <w:szCs w:val="20"/>
              </w:rPr>
            </w:pPr>
            <w:r>
              <w:rPr>
                <w:rFonts w:ascii="Calibri" w:eastAsia="Calibri" w:hAnsi="Calibri" w:cs="Calibri"/>
                <w:sz w:val="20"/>
                <w:szCs w:val="20"/>
                <w:lang w:eastAsia="en-US"/>
              </w:rPr>
              <w:t xml:space="preserve">Skládka </w:t>
            </w:r>
            <w:proofErr w:type="spellStart"/>
            <w:r>
              <w:rPr>
                <w:rFonts w:ascii="Calibri" w:eastAsia="Calibri" w:hAnsi="Calibri" w:cs="Calibri"/>
                <w:sz w:val="20"/>
                <w:szCs w:val="20"/>
                <w:lang w:eastAsia="en-US"/>
              </w:rPr>
              <w:t>Činov</w:t>
            </w:r>
            <w:proofErr w:type="spellEnd"/>
            <w:r>
              <w:rPr>
                <w:rFonts w:ascii="Calibri" w:eastAsia="Calibri" w:hAnsi="Calibri" w:cs="Calibri"/>
                <w:sz w:val="20"/>
                <w:szCs w:val="20"/>
                <w:lang w:eastAsia="en-US"/>
              </w:rPr>
              <w:t>, Doupovské Hradiště, IČZ: CZK00134</w:t>
            </w:r>
          </w:p>
        </w:tc>
      </w:tr>
      <w:tr w:rsidR="00C96A59" w:rsidRPr="00CC2533" w14:paraId="117CD987" w14:textId="77777777" w:rsidTr="005E096A">
        <w:trPr>
          <w:trHeight w:val="380"/>
          <w:jc w:val="center"/>
        </w:trPr>
        <w:tc>
          <w:tcPr>
            <w:tcW w:w="4106" w:type="dxa"/>
            <w:vAlign w:val="center"/>
          </w:tcPr>
          <w:p w14:paraId="0C49B81B" w14:textId="21C68B9F" w:rsidR="00C96A59" w:rsidRPr="00BF32B3" w:rsidRDefault="00C96A59" w:rsidP="00C96A59">
            <w:pPr>
              <w:rPr>
                <w:rFonts w:ascii="Calibri" w:hAnsi="Calibri" w:cs="Calibri"/>
                <w:b/>
                <w:bCs/>
                <w:sz w:val="20"/>
                <w:szCs w:val="20"/>
              </w:rPr>
            </w:pPr>
            <w:r w:rsidRPr="00BF32B3">
              <w:rPr>
                <w:rFonts w:ascii="Calibri" w:eastAsia="Arial" w:hAnsi="Calibri" w:cs="Calibri"/>
                <w:b/>
                <w:bCs/>
                <w:sz w:val="20"/>
                <w:szCs w:val="20"/>
              </w:rPr>
              <w:t>KONTAKTNÍ OSOBA</w:t>
            </w:r>
            <w:r w:rsidR="009838BA">
              <w:rPr>
                <w:rFonts w:ascii="Calibri" w:eastAsia="Arial" w:hAnsi="Calibri" w:cs="Calibri"/>
                <w:b/>
                <w:bCs/>
                <w:sz w:val="20"/>
                <w:szCs w:val="20"/>
              </w:rPr>
              <w:t>/ODPOVĚDNÝ PRACOVNÍK</w:t>
            </w:r>
          </w:p>
        </w:tc>
        <w:tc>
          <w:tcPr>
            <w:tcW w:w="5103" w:type="dxa"/>
            <w:vAlign w:val="center"/>
          </w:tcPr>
          <w:p w14:paraId="47859A16" w14:textId="6173B5CD" w:rsidR="00C96A59" w:rsidRPr="004A3E43" w:rsidRDefault="00C96A59" w:rsidP="00C96A59">
            <w:pPr>
              <w:rPr>
                <w:rFonts w:ascii="Calibri" w:hAnsi="Calibri" w:cs="Calibri"/>
                <w:sz w:val="20"/>
                <w:szCs w:val="20"/>
              </w:rPr>
            </w:pPr>
            <w:r w:rsidRPr="004A3E43">
              <w:rPr>
                <w:rFonts w:ascii="Calibri" w:eastAsia="Arial" w:hAnsi="Calibri" w:cs="Calibri"/>
                <w:sz w:val="20"/>
                <w:szCs w:val="20"/>
              </w:rPr>
              <w:t>Objednatel:</w:t>
            </w:r>
            <w:r w:rsidR="00473FB6">
              <w:rPr>
                <w:rFonts w:ascii="Calibri" w:eastAsia="Arial" w:hAnsi="Calibri" w:cs="Calibri"/>
                <w:sz w:val="20"/>
                <w:szCs w:val="20"/>
              </w:rPr>
              <w:t xml:space="preserve"> </w:t>
            </w:r>
            <w:r w:rsidR="00473FB6">
              <w:rPr>
                <w:rFonts w:ascii="Calibri" w:eastAsia="Calibri" w:hAnsi="Calibri" w:cs="Calibri"/>
                <w:sz w:val="20"/>
                <w:szCs w:val="20"/>
                <w:lang w:eastAsia="en-US"/>
              </w:rPr>
              <w:t xml:space="preserve">Povodí Ohře </w:t>
            </w:r>
            <w:proofErr w:type="spellStart"/>
            <w:r w:rsidR="00F90F0B">
              <w:rPr>
                <w:rFonts w:ascii="Calibri" w:eastAsia="Calibri" w:hAnsi="Calibri" w:cs="Calibri"/>
                <w:sz w:val="20"/>
                <w:szCs w:val="20"/>
                <w:lang w:eastAsia="en-US"/>
              </w:rPr>
              <w:t>s.p</w:t>
            </w:r>
            <w:proofErr w:type="spellEnd"/>
            <w:r w:rsidR="00F90F0B">
              <w:rPr>
                <w:rFonts w:ascii="Calibri" w:eastAsia="Calibri" w:hAnsi="Calibri" w:cs="Calibri"/>
                <w:sz w:val="20"/>
                <w:szCs w:val="20"/>
                <w:lang w:eastAsia="en-US"/>
              </w:rPr>
              <w:t xml:space="preserve">. </w:t>
            </w:r>
          </w:p>
        </w:tc>
        <w:tc>
          <w:tcPr>
            <w:tcW w:w="5697" w:type="dxa"/>
            <w:vAlign w:val="center"/>
          </w:tcPr>
          <w:p w14:paraId="087BD3E6" w14:textId="39133CC5" w:rsidR="00C96A59" w:rsidRPr="00B90FE7" w:rsidRDefault="00C96A59" w:rsidP="00C96A59">
            <w:pPr>
              <w:rPr>
                <w:rFonts w:ascii="Calibri" w:hAnsi="Calibri" w:cs="Calibri"/>
                <w:sz w:val="20"/>
                <w:szCs w:val="20"/>
              </w:rPr>
            </w:pPr>
            <w:r w:rsidRPr="004A3E43">
              <w:rPr>
                <w:rFonts w:ascii="Calibri" w:eastAsia="Arial" w:hAnsi="Calibri" w:cs="Calibri"/>
                <w:sz w:val="20"/>
                <w:szCs w:val="20"/>
              </w:rPr>
              <w:t>Zhotovitel:</w:t>
            </w:r>
            <w:r w:rsidR="000974C9" w:rsidRPr="006F1E96">
              <w:rPr>
                <w:rFonts w:ascii="Calibri" w:eastAsia="Calibri" w:hAnsi="Calibri" w:cs="Calibri"/>
                <w:sz w:val="20"/>
                <w:szCs w:val="20"/>
                <w:lang w:eastAsia="en-US"/>
              </w:rPr>
              <w:t xml:space="preserve"> </w:t>
            </w:r>
            <w:r w:rsidR="00F90F0B">
              <w:rPr>
                <w:rFonts w:ascii="Calibri" w:eastAsia="Calibri" w:hAnsi="Calibri" w:cs="Calibri"/>
                <w:sz w:val="20"/>
                <w:szCs w:val="20"/>
                <w:lang w:eastAsia="en-US"/>
              </w:rPr>
              <w:t>AVE CZ odpadové hospodářství s.r.o.</w:t>
            </w:r>
          </w:p>
        </w:tc>
      </w:tr>
    </w:tbl>
    <w:p w14:paraId="7DB1C1A4" w14:textId="77777777" w:rsidR="00870D8C" w:rsidRPr="00CC2533" w:rsidRDefault="00870D8C" w:rsidP="00870D8C">
      <w:pPr>
        <w:pStyle w:val="Zpat"/>
        <w:rPr>
          <w:rFonts w:ascii="Calibri" w:hAnsi="Calibri" w:cs="Calibri"/>
          <w:sz w:val="20"/>
          <w:szCs w:val="20"/>
          <w:highlight w:val="yellow"/>
        </w:rPr>
      </w:pPr>
    </w:p>
    <w:p w14:paraId="33053552" w14:textId="77777777" w:rsidR="0041395F" w:rsidRDefault="0041395F" w:rsidP="00797763">
      <w:pPr>
        <w:pStyle w:val="Zpat"/>
        <w:spacing w:after="120"/>
        <w:rPr>
          <w:rFonts w:ascii="Calibri" w:hAnsi="Calibri" w:cs="Calibri"/>
          <w:b/>
          <w:bCs/>
          <w:sz w:val="22"/>
          <w:szCs w:val="20"/>
        </w:rPr>
      </w:pPr>
    </w:p>
    <w:p w14:paraId="4B3E1B62" w14:textId="77777777" w:rsidR="00195A47" w:rsidRDefault="00691EE5" w:rsidP="00566F87">
      <w:pPr>
        <w:pStyle w:val="Zpat"/>
        <w:spacing w:after="120"/>
        <w:jc w:val="center"/>
        <w:rPr>
          <w:rFonts w:ascii="Calibri" w:hAnsi="Calibri" w:cs="Calibri"/>
          <w:b/>
          <w:bCs/>
          <w:sz w:val="22"/>
          <w:szCs w:val="20"/>
        </w:rPr>
      </w:pPr>
      <w:r>
        <w:rPr>
          <w:rFonts w:ascii="Calibri" w:hAnsi="Calibri" w:cs="Calibri"/>
          <w:b/>
          <w:bCs/>
          <w:sz w:val="22"/>
          <w:szCs w:val="20"/>
        </w:rPr>
        <w:t xml:space="preserve">A) </w:t>
      </w:r>
      <w:r w:rsidR="172036E7" w:rsidRPr="00BF32B3">
        <w:rPr>
          <w:rFonts w:ascii="Calibri" w:hAnsi="Calibri" w:cs="Calibri"/>
          <w:b/>
          <w:bCs/>
          <w:sz w:val="22"/>
          <w:szCs w:val="20"/>
        </w:rPr>
        <w:t>Cení</w:t>
      </w:r>
      <w:r w:rsidR="00797763">
        <w:rPr>
          <w:rFonts w:ascii="Calibri" w:hAnsi="Calibri" w:cs="Calibri"/>
          <w:b/>
          <w:bCs/>
          <w:sz w:val="22"/>
          <w:szCs w:val="20"/>
        </w:rPr>
        <w:t>k</w:t>
      </w:r>
      <w:r w:rsidR="002073DB">
        <w:rPr>
          <w:rFonts w:ascii="Calibri" w:hAnsi="Calibri" w:cs="Calibri"/>
          <w:b/>
          <w:bCs/>
          <w:sz w:val="22"/>
          <w:szCs w:val="20"/>
        </w:rPr>
        <w:t xml:space="preserve"> č. 1</w:t>
      </w:r>
      <w:r>
        <w:rPr>
          <w:rFonts w:ascii="Calibri" w:hAnsi="Calibri" w:cs="Calibri"/>
          <w:b/>
          <w:bCs/>
          <w:sz w:val="22"/>
          <w:szCs w:val="20"/>
        </w:rPr>
        <w:t xml:space="preserve"> </w:t>
      </w:r>
    </w:p>
    <w:p w14:paraId="3B2714C2" w14:textId="28621C7A" w:rsidR="009431F4" w:rsidRPr="00586BB3" w:rsidRDefault="00655CCD" w:rsidP="00586BB3">
      <w:pPr>
        <w:spacing w:after="200" w:line="276" w:lineRule="auto"/>
        <w:jc w:val="center"/>
        <w:rPr>
          <w:rFonts w:ascii="Calibri" w:hAnsi="Calibri" w:cs="Calibri"/>
          <w:bCs/>
          <w:sz w:val="20"/>
          <w:szCs w:val="20"/>
        </w:rPr>
      </w:pPr>
      <w:r w:rsidRPr="00586BB3">
        <w:rPr>
          <w:rFonts w:ascii="Calibri" w:hAnsi="Calibri" w:cs="Calibri"/>
          <w:bCs/>
          <w:sz w:val="20"/>
          <w:szCs w:val="20"/>
        </w:rPr>
        <w:t>(pr</w:t>
      </w:r>
      <w:r w:rsidR="00691EE5" w:rsidRPr="00586BB3">
        <w:rPr>
          <w:rFonts w:ascii="Calibri" w:hAnsi="Calibri" w:cs="Calibri"/>
          <w:bCs/>
          <w:sz w:val="20"/>
          <w:szCs w:val="20"/>
        </w:rPr>
        <w:t>o o</w:t>
      </w:r>
      <w:r w:rsidR="002073DB" w:rsidRPr="00586BB3">
        <w:rPr>
          <w:rFonts w:ascii="Calibri" w:hAnsi="Calibri" w:cs="Calibri"/>
          <w:bCs/>
          <w:sz w:val="20"/>
          <w:szCs w:val="20"/>
        </w:rPr>
        <w:t xml:space="preserve">dpad, </w:t>
      </w:r>
      <w:r w:rsidR="00647C54">
        <w:rPr>
          <w:rFonts w:ascii="Calibri" w:hAnsi="Calibri" w:cs="Calibri"/>
          <w:bCs/>
          <w:sz w:val="20"/>
          <w:szCs w:val="20"/>
        </w:rPr>
        <w:t xml:space="preserve">který je přebírán do koncového stacionárního zařízení </w:t>
      </w:r>
      <w:r w:rsidR="00C4256D">
        <w:rPr>
          <w:rFonts w:ascii="Calibri" w:hAnsi="Calibri" w:cs="Calibri"/>
          <w:bCs/>
          <w:sz w:val="20"/>
          <w:szCs w:val="20"/>
        </w:rPr>
        <w:t xml:space="preserve">a </w:t>
      </w:r>
      <w:r w:rsidR="00195A47" w:rsidRPr="00586BB3">
        <w:rPr>
          <w:rFonts w:ascii="Calibri" w:hAnsi="Calibri" w:cs="Calibri"/>
          <w:bCs/>
          <w:sz w:val="20"/>
          <w:szCs w:val="20"/>
        </w:rPr>
        <w:t>u kter</w:t>
      </w:r>
      <w:r w:rsidRPr="00586BB3">
        <w:rPr>
          <w:rFonts w:ascii="Calibri" w:hAnsi="Calibri" w:cs="Calibri"/>
          <w:bCs/>
          <w:sz w:val="20"/>
          <w:szCs w:val="20"/>
        </w:rPr>
        <w:t>ého</w:t>
      </w:r>
      <w:r w:rsidR="00195A47" w:rsidRPr="00586BB3">
        <w:rPr>
          <w:rFonts w:ascii="Calibri" w:hAnsi="Calibri" w:cs="Calibri"/>
          <w:bCs/>
          <w:sz w:val="20"/>
          <w:szCs w:val="20"/>
        </w:rPr>
        <w:t xml:space="preserve"> může vzniknout objednateli povinnost hradit poplatek za ukládání odpadu na skládku, a to dle způsobu nakládání s odpad</w:t>
      </w:r>
      <w:r w:rsidRPr="00586BB3">
        <w:rPr>
          <w:rFonts w:ascii="Calibri" w:hAnsi="Calibri" w:cs="Calibri"/>
          <w:bCs/>
          <w:sz w:val="20"/>
          <w:szCs w:val="20"/>
        </w:rPr>
        <w:t>em</w:t>
      </w:r>
      <w:r w:rsidR="00195A47" w:rsidRPr="00586BB3">
        <w:rPr>
          <w:rFonts w:ascii="Calibri" w:hAnsi="Calibri" w:cs="Calibri"/>
          <w:bCs/>
          <w:sz w:val="20"/>
          <w:szCs w:val="20"/>
        </w:rPr>
        <w:t xml:space="preserve"> zhotovitelem</w:t>
      </w:r>
      <w:r w:rsidRPr="00586BB3">
        <w:rPr>
          <w:rFonts w:ascii="Calibri" w:hAnsi="Calibri" w:cs="Calibri"/>
          <w:bCs/>
          <w:sz w:val="20"/>
          <w:szCs w:val="20"/>
        </w:rPr>
        <w:t>)</w:t>
      </w:r>
    </w:p>
    <w:tbl>
      <w:tblPr>
        <w:tblStyle w:val="Mkatabulky"/>
        <w:tblpPr w:leftFromText="141" w:rightFromText="141" w:vertAnchor="text" w:horzAnchor="margin" w:tblpXSpec="center" w:tblpY="10"/>
        <w:tblW w:w="14737" w:type="dxa"/>
        <w:tblLayout w:type="fixed"/>
        <w:tblLook w:val="01E0" w:firstRow="1" w:lastRow="1" w:firstColumn="1" w:lastColumn="1" w:noHBand="0" w:noVBand="0"/>
      </w:tblPr>
      <w:tblGrid>
        <w:gridCol w:w="1129"/>
        <w:gridCol w:w="1276"/>
        <w:gridCol w:w="3544"/>
        <w:gridCol w:w="4394"/>
        <w:gridCol w:w="4394"/>
      </w:tblGrid>
      <w:tr w:rsidR="00220B46" w:rsidRPr="00CC2533" w14:paraId="0311AA3B" w14:textId="77777777" w:rsidTr="00D53C51">
        <w:tc>
          <w:tcPr>
            <w:tcW w:w="1129" w:type="dxa"/>
            <w:tcBorders>
              <w:bottom w:val="double" w:sz="4" w:space="0" w:color="auto"/>
            </w:tcBorders>
          </w:tcPr>
          <w:p w14:paraId="7588999C" w14:textId="77777777"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Kód</w:t>
            </w:r>
          </w:p>
          <w:p w14:paraId="1479DF66" w14:textId="77777777"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odpadu</w:t>
            </w:r>
          </w:p>
        </w:tc>
        <w:tc>
          <w:tcPr>
            <w:tcW w:w="1276" w:type="dxa"/>
            <w:tcBorders>
              <w:bottom w:val="double" w:sz="4" w:space="0" w:color="auto"/>
            </w:tcBorders>
          </w:tcPr>
          <w:p w14:paraId="227C0AEC" w14:textId="77777777"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Kategorie</w:t>
            </w:r>
          </w:p>
          <w:p w14:paraId="0BBBC26D" w14:textId="77777777"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odpadu</w:t>
            </w:r>
          </w:p>
        </w:tc>
        <w:tc>
          <w:tcPr>
            <w:tcW w:w="3544" w:type="dxa"/>
            <w:tcBorders>
              <w:bottom w:val="double" w:sz="4" w:space="0" w:color="auto"/>
            </w:tcBorders>
          </w:tcPr>
          <w:p w14:paraId="3D1E7609" w14:textId="77777777"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Název odpadu</w:t>
            </w:r>
          </w:p>
          <w:p w14:paraId="54A31813" w14:textId="77777777"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(dle kat. odp.)</w:t>
            </w:r>
          </w:p>
        </w:tc>
        <w:tc>
          <w:tcPr>
            <w:tcW w:w="4394" w:type="dxa"/>
            <w:tcBorders>
              <w:bottom w:val="single" w:sz="4" w:space="0" w:color="auto"/>
            </w:tcBorders>
          </w:tcPr>
          <w:p w14:paraId="0FDF84D2" w14:textId="2DA33235" w:rsidR="00220B46" w:rsidRPr="00BF32B3" w:rsidRDefault="00220B46" w:rsidP="00EA7BD4">
            <w:pPr>
              <w:pStyle w:val="Zkladntext"/>
              <w:jc w:val="center"/>
              <w:rPr>
                <w:rFonts w:ascii="Calibri" w:hAnsi="Calibri" w:cs="Calibri"/>
                <w:b/>
                <w:i w:val="0"/>
                <w:sz w:val="20"/>
              </w:rPr>
            </w:pPr>
            <w:r w:rsidRPr="00BF32B3">
              <w:rPr>
                <w:rFonts w:ascii="Calibri" w:hAnsi="Calibri" w:cs="Calibri"/>
                <w:b/>
                <w:i w:val="0"/>
                <w:sz w:val="20"/>
              </w:rPr>
              <w:t>Způsob nakládání</w:t>
            </w:r>
          </w:p>
        </w:tc>
        <w:tc>
          <w:tcPr>
            <w:tcW w:w="4394" w:type="dxa"/>
            <w:tcBorders>
              <w:bottom w:val="single" w:sz="4" w:space="0" w:color="000000" w:themeColor="text1"/>
            </w:tcBorders>
          </w:tcPr>
          <w:p w14:paraId="7F879400" w14:textId="632D18DD"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Jednotková cena za nakládání s</w:t>
            </w:r>
            <w:r>
              <w:rPr>
                <w:rFonts w:ascii="Calibri" w:hAnsi="Calibri" w:cs="Calibri"/>
                <w:b/>
                <w:sz w:val="20"/>
                <w:szCs w:val="20"/>
              </w:rPr>
              <w:t> </w:t>
            </w:r>
            <w:r w:rsidRPr="00BF32B3">
              <w:rPr>
                <w:rFonts w:ascii="Calibri" w:hAnsi="Calibri" w:cs="Calibri"/>
                <w:b/>
                <w:sz w:val="20"/>
                <w:szCs w:val="20"/>
              </w:rPr>
              <w:t>odpadem</w:t>
            </w:r>
            <w:r>
              <w:rPr>
                <w:rFonts w:ascii="Calibri" w:hAnsi="Calibri" w:cs="Calibri"/>
                <w:b/>
                <w:sz w:val="20"/>
                <w:szCs w:val="20"/>
              </w:rPr>
              <w:t xml:space="preserve"> </w:t>
            </w:r>
            <w:r w:rsidRPr="00BF32B3">
              <w:rPr>
                <w:rFonts w:ascii="Calibri" w:hAnsi="Calibri" w:cs="Calibri"/>
                <w:b/>
                <w:sz w:val="20"/>
                <w:szCs w:val="20"/>
              </w:rPr>
              <w:t>(bez DPH)</w:t>
            </w:r>
          </w:p>
          <w:p w14:paraId="0F45C7E1" w14:textId="77777777" w:rsidR="00220B46" w:rsidRPr="00BF32B3" w:rsidRDefault="00220B46" w:rsidP="00EA7BD4">
            <w:pPr>
              <w:jc w:val="center"/>
              <w:rPr>
                <w:rFonts w:ascii="Calibri" w:hAnsi="Calibri" w:cs="Calibri"/>
                <w:b/>
                <w:sz w:val="20"/>
                <w:szCs w:val="20"/>
              </w:rPr>
            </w:pPr>
            <w:r w:rsidRPr="00BF32B3">
              <w:rPr>
                <w:rFonts w:ascii="Calibri" w:hAnsi="Calibri" w:cs="Calibri"/>
                <w:b/>
                <w:sz w:val="20"/>
                <w:szCs w:val="20"/>
              </w:rPr>
              <w:t>(Kč/t)</w:t>
            </w:r>
          </w:p>
        </w:tc>
      </w:tr>
      <w:tr w:rsidR="000B593F" w:rsidRPr="00CC2533" w14:paraId="5102E2EA" w14:textId="77777777" w:rsidTr="00C644D2">
        <w:trPr>
          <w:trHeight w:val="231"/>
        </w:trPr>
        <w:tc>
          <w:tcPr>
            <w:tcW w:w="1129" w:type="dxa"/>
            <w:tcBorders>
              <w:top w:val="single" w:sz="4" w:space="0" w:color="000000" w:themeColor="text1"/>
            </w:tcBorders>
          </w:tcPr>
          <w:p w14:paraId="57BC4258" w14:textId="4BA4B387" w:rsidR="000B593F" w:rsidRPr="00BF32B3" w:rsidRDefault="000B593F" w:rsidP="000B593F">
            <w:pPr>
              <w:rPr>
                <w:rFonts w:ascii="Calibri" w:hAnsi="Calibri" w:cs="Calibri"/>
                <w:sz w:val="20"/>
                <w:szCs w:val="20"/>
              </w:rPr>
            </w:pPr>
            <w:bookmarkStart w:id="11" w:name="_Hlk31629790"/>
            <w:r>
              <w:rPr>
                <w:rFonts w:ascii="Calibri" w:hAnsi="Calibri" w:cs="Calibri"/>
                <w:sz w:val="20"/>
                <w:szCs w:val="20"/>
              </w:rPr>
              <w:t>17 05 04</w:t>
            </w:r>
          </w:p>
        </w:tc>
        <w:tc>
          <w:tcPr>
            <w:tcW w:w="1276" w:type="dxa"/>
            <w:tcBorders>
              <w:top w:val="single" w:sz="4" w:space="0" w:color="000000" w:themeColor="text1"/>
            </w:tcBorders>
          </w:tcPr>
          <w:p w14:paraId="6C4A0A8D" w14:textId="088823D4" w:rsidR="000B593F" w:rsidRPr="00BF32B3" w:rsidRDefault="000B593F" w:rsidP="000B593F">
            <w:pPr>
              <w:jc w:val="center"/>
              <w:rPr>
                <w:rFonts w:ascii="Calibri" w:hAnsi="Calibri" w:cs="Calibri"/>
                <w:sz w:val="20"/>
                <w:szCs w:val="20"/>
                <w:highlight w:val="yellow"/>
              </w:rPr>
            </w:pPr>
            <w:r w:rsidRPr="00AC304D">
              <w:rPr>
                <w:rFonts w:ascii="Calibri" w:hAnsi="Calibri" w:cs="Calibri"/>
                <w:sz w:val="20"/>
                <w:szCs w:val="20"/>
              </w:rPr>
              <w:t>O</w:t>
            </w:r>
          </w:p>
        </w:tc>
        <w:tc>
          <w:tcPr>
            <w:tcW w:w="3544" w:type="dxa"/>
            <w:tcBorders>
              <w:top w:val="single" w:sz="4" w:space="0" w:color="000000" w:themeColor="text1"/>
              <w:right w:val="single" w:sz="4" w:space="0" w:color="auto"/>
            </w:tcBorders>
          </w:tcPr>
          <w:p w14:paraId="6F83B93B" w14:textId="69D33110" w:rsidR="000B593F" w:rsidRPr="00BF32B3" w:rsidRDefault="000B593F" w:rsidP="000B593F">
            <w:pPr>
              <w:jc w:val="center"/>
              <w:rPr>
                <w:rFonts w:ascii="Calibri" w:hAnsi="Calibri" w:cs="Calibri"/>
                <w:sz w:val="20"/>
                <w:szCs w:val="20"/>
              </w:rPr>
            </w:pPr>
            <w:r>
              <w:rPr>
                <w:rFonts w:ascii="Calibri" w:hAnsi="Calibri" w:cs="Calibri"/>
                <w:sz w:val="20"/>
                <w:szCs w:val="20"/>
              </w:rPr>
              <w:t>Zemina a kamení neuvedené pod číslem 17 05 03</w:t>
            </w:r>
          </w:p>
        </w:tc>
        <w:tc>
          <w:tcPr>
            <w:tcW w:w="4394" w:type="dxa"/>
            <w:tcBorders>
              <w:left w:val="single" w:sz="4" w:space="0" w:color="auto"/>
              <w:right w:val="single" w:sz="4" w:space="0" w:color="000000" w:themeColor="text1"/>
            </w:tcBorders>
          </w:tcPr>
          <w:p w14:paraId="2B660FEF" w14:textId="660E23BA" w:rsidR="000B593F" w:rsidRPr="00BF32B3" w:rsidRDefault="000B593F" w:rsidP="000B593F">
            <w:pPr>
              <w:pStyle w:val="Zkladntext"/>
              <w:jc w:val="center"/>
              <w:rPr>
                <w:rFonts w:ascii="Calibri" w:hAnsi="Calibri" w:cs="Calibri"/>
                <w:i w:val="0"/>
                <w:sz w:val="20"/>
                <w:highlight w:val="yellow"/>
              </w:rPr>
            </w:pPr>
            <w:r w:rsidRPr="00AC304D">
              <w:rPr>
                <w:rFonts w:ascii="Calibri" w:hAnsi="Calibri" w:cs="Calibri"/>
                <w:i w:val="0"/>
                <w:sz w:val="20"/>
              </w:rPr>
              <w:t>Odstranění (uložení na kompostárnu)</w:t>
            </w:r>
          </w:p>
        </w:tc>
        <w:tc>
          <w:tcPr>
            <w:tcW w:w="4394" w:type="dxa"/>
            <w:tcBorders>
              <w:top w:val="single" w:sz="4" w:space="0" w:color="000000" w:themeColor="text1"/>
              <w:left w:val="single" w:sz="4" w:space="0" w:color="000000" w:themeColor="text1"/>
              <w:right w:val="single" w:sz="4" w:space="0" w:color="000000" w:themeColor="text1"/>
            </w:tcBorders>
          </w:tcPr>
          <w:p w14:paraId="057E1546" w14:textId="477D8C82" w:rsidR="000B593F" w:rsidRPr="00D53C51" w:rsidRDefault="000B593F" w:rsidP="000B593F">
            <w:pPr>
              <w:jc w:val="center"/>
              <w:rPr>
                <w:rFonts w:ascii="Calibri" w:hAnsi="Calibri" w:cs="Calibri"/>
                <w:sz w:val="20"/>
                <w:szCs w:val="20"/>
                <w:highlight w:val="yellow"/>
              </w:rPr>
            </w:pPr>
            <w:r w:rsidRPr="00AC304D">
              <w:rPr>
                <w:rFonts w:ascii="Calibri" w:hAnsi="Calibri" w:cs="Calibri"/>
                <w:sz w:val="20"/>
                <w:szCs w:val="20"/>
              </w:rPr>
              <w:t>215,-</w:t>
            </w:r>
            <w:r>
              <w:rPr>
                <w:rFonts w:ascii="Calibri" w:hAnsi="Calibri" w:cs="Calibri"/>
                <w:sz w:val="20"/>
                <w:szCs w:val="20"/>
              </w:rPr>
              <w:t xml:space="preserve"> Kč</w:t>
            </w:r>
          </w:p>
        </w:tc>
      </w:tr>
      <w:bookmarkEnd w:id="11"/>
    </w:tbl>
    <w:p w14:paraId="23F0E3CB" w14:textId="2FDAF181" w:rsidR="00521FD1" w:rsidRDefault="00521FD1" w:rsidP="172036E7">
      <w:pPr>
        <w:pStyle w:val="Zpat"/>
        <w:rPr>
          <w:rFonts w:ascii="Calibri" w:hAnsi="Calibri" w:cs="Calibri"/>
          <w:b/>
          <w:bCs/>
          <w:sz w:val="20"/>
          <w:szCs w:val="20"/>
        </w:rPr>
      </w:pPr>
    </w:p>
    <w:p w14:paraId="0FCD2996" w14:textId="77777777" w:rsidR="00046E69" w:rsidRDefault="00046E69" w:rsidP="00CB1660">
      <w:pPr>
        <w:pStyle w:val="Zkladntext"/>
        <w:rPr>
          <w:rFonts w:ascii="Calibri" w:hAnsi="Calibri" w:cs="Calibri"/>
          <w:i w:val="0"/>
          <w:sz w:val="22"/>
          <w:szCs w:val="22"/>
        </w:rPr>
      </w:pPr>
    </w:p>
    <w:p w14:paraId="317EC52B" w14:textId="47C912E0" w:rsidR="00691EE5" w:rsidRDefault="004210CA" w:rsidP="00CB1660">
      <w:pPr>
        <w:pStyle w:val="Zkladntext"/>
        <w:rPr>
          <w:rFonts w:ascii="Calibri" w:hAnsi="Calibri" w:cs="Calibri"/>
          <w:i w:val="0"/>
          <w:sz w:val="22"/>
          <w:szCs w:val="22"/>
        </w:rPr>
      </w:pPr>
      <w:r w:rsidRPr="00B42BD2">
        <w:rPr>
          <w:rFonts w:ascii="Calibri" w:hAnsi="Calibri" w:cs="Calibri"/>
          <w:b/>
          <w:bCs/>
          <w:i w:val="0"/>
          <w:sz w:val="22"/>
          <w:szCs w:val="22"/>
        </w:rPr>
        <w:t>Jednotková cena za nakládání s odpadem zhotovitelem uvedená v</w:t>
      </w:r>
      <w:r w:rsidR="004F7A8F" w:rsidRPr="00B42BD2">
        <w:rPr>
          <w:rFonts w:ascii="Calibri" w:hAnsi="Calibri" w:cs="Calibri"/>
          <w:b/>
          <w:bCs/>
          <w:i w:val="0"/>
          <w:sz w:val="22"/>
          <w:szCs w:val="22"/>
        </w:rPr>
        <w:t xml:space="preserve"> příloze č. 1 </w:t>
      </w:r>
      <w:r w:rsidRPr="00B42BD2">
        <w:rPr>
          <w:rFonts w:ascii="Calibri" w:hAnsi="Calibri" w:cs="Calibri"/>
          <w:b/>
          <w:bCs/>
          <w:i w:val="0"/>
          <w:sz w:val="22"/>
          <w:szCs w:val="22"/>
        </w:rPr>
        <w:t>ceníku č. 1 nezahrnuje DPH a zákonné poplatky</w:t>
      </w:r>
      <w:r w:rsidR="00625A6D" w:rsidRPr="00B42BD2">
        <w:rPr>
          <w:rFonts w:ascii="Calibri" w:hAnsi="Calibri" w:cs="Calibri"/>
          <w:i w:val="0"/>
          <w:sz w:val="22"/>
          <w:szCs w:val="22"/>
        </w:rPr>
        <w:t xml:space="preserve"> </w:t>
      </w:r>
      <w:r w:rsidRPr="00B42BD2">
        <w:rPr>
          <w:rFonts w:ascii="Calibri" w:hAnsi="Calibri" w:cs="Calibri"/>
          <w:i w:val="0"/>
          <w:sz w:val="22"/>
          <w:szCs w:val="22"/>
        </w:rPr>
        <w:t xml:space="preserve">dle platné a účinné právní úpravy, jejichž </w:t>
      </w:r>
      <w:r w:rsidR="005138D9" w:rsidRPr="00B42BD2">
        <w:rPr>
          <w:rFonts w:ascii="Calibri" w:hAnsi="Calibri" w:cs="Calibri"/>
          <w:i w:val="0"/>
          <w:sz w:val="22"/>
          <w:szCs w:val="22"/>
        </w:rPr>
        <w:t>poplatníkem je</w:t>
      </w:r>
      <w:r w:rsidRPr="00B42BD2">
        <w:rPr>
          <w:rFonts w:ascii="Calibri" w:hAnsi="Calibri" w:cs="Calibri"/>
          <w:i w:val="0"/>
          <w:sz w:val="22"/>
          <w:szCs w:val="22"/>
        </w:rPr>
        <w:t xml:space="preserve"> původce </w:t>
      </w:r>
      <w:r w:rsidR="005D298F" w:rsidRPr="00B42BD2">
        <w:rPr>
          <w:rFonts w:ascii="Calibri" w:hAnsi="Calibri" w:cs="Calibri"/>
          <w:i w:val="0"/>
          <w:sz w:val="22"/>
          <w:szCs w:val="22"/>
        </w:rPr>
        <w:t xml:space="preserve">a/nebo vlastník </w:t>
      </w:r>
      <w:r w:rsidRPr="00B42BD2">
        <w:rPr>
          <w:rFonts w:ascii="Calibri" w:hAnsi="Calibri" w:cs="Calibri"/>
          <w:i w:val="0"/>
          <w:sz w:val="22"/>
          <w:szCs w:val="22"/>
        </w:rPr>
        <w:t>odpadu, zejména poplatek za ukládání odpadu na skládku</w:t>
      </w:r>
      <w:r w:rsidR="00B01F54" w:rsidRPr="00B42BD2">
        <w:rPr>
          <w:rFonts w:ascii="Calibri" w:hAnsi="Calibri" w:cs="Calibri"/>
          <w:i w:val="0"/>
          <w:sz w:val="22"/>
          <w:szCs w:val="22"/>
        </w:rPr>
        <w:t>.</w:t>
      </w:r>
      <w:r w:rsidRPr="00B42BD2">
        <w:rPr>
          <w:rFonts w:ascii="Calibri" w:hAnsi="Calibri" w:cs="Calibri"/>
          <w:i w:val="0"/>
          <w:sz w:val="22"/>
          <w:szCs w:val="22"/>
        </w:rPr>
        <w:t xml:space="preserve"> Uhrazením Jednotkové ceny za nakládání s odpadem uvedené v</w:t>
      </w:r>
      <w:r w:rsidR="004F7A8F" w:rsidRPr="00B42BD2">
        <w:rPr>
          <w:rFonts w:ascii="Calibri" w:hAnsi="Calibri" w:cs="Calibri"/>
          <w:i w:val="0"/>
          <w:sz w:val="22"/>
          <w:szCs w:val="22"/>
        </w:rPr>
        <w:t xml:space="preserve"> příloze č. 1 </w:t>
      </w:r>
      <w:r w:rsidRPr="00B42BD2">
        <w:rPr>
          <w:rFonts w:ascii="Calibri" w:hAnsi="Calibri" w:cs="Calibri"/>
          <w:i w:val="0"/>
          <w:sz w:val="22"/>
          <w:szCs w:val="22"/>
        </w:rPr>
        <w:t xml:space="preserve">ceníku č. 1 nedochází k úhradě </w:t>
      </w:r>
      <w:r w:rsidR="00145146" w:rsidRPr="00B42BD2">
        <w:rPr>
          <w:rFonts w:ascii="Calibri" w:hAnsi="Calibri" w:cs="Calibri"/>
          <w:i w:val="0"/>
          <w:sz w:val="22"/>
          <w:szCs w:val="22"/>
        </w:rPr>
        <w:t xml:space="preserve">zákonného </w:t>
      </w:r>
      <w:r w:rsidRPr="00B42BD2">
        <w:rPr>
          <w:rFonts w:ascii="Calibri" w:hAnsi="Calibri" w:cs="Calibri"/>
          <w:i w:val="0"/>
          <w:sz w:val="22"/>
          <w:szCs w:val="22"/>
        </w:rPr>
        <w:t xml:space="preserve">poplatku za ukládání odpadu </w:t>
      </w:r>
      <w:r w:rsidR="00145146" w:rsidRPr="00B42BD2">
        <w:rPr>
          <w:rFonts w:ascii="Calibri" w:hAnsi="Calibri" w:cs="Calibri"/>
          <w:i w:val="0"/>
          <w:sz w:val="22"/>
          <w:szCs w:val="22"/>
        </w:rPr>
        <w:t xml:space="preserve">na skládku </w:t>
      </w:r>
      <w:r w:rsidRPr="00B42BD2">
        <w:rPr>
          <w:rFonts w:ascii="Calibri" w:hAnsi="Calibri" w:cs="Calibri"/>
          <w:i w:val="0"/>
          <w:sz w:val="22"/>
          <w:szCs w:val="22"/>
        </w:rPr>
        <w:t>ve smyslu zákona o odpadech. Podle způsobu nakládání</w:t>
      </w:r>
      <w:r w:rsidRPr="00CB1660">
        <w:rPr>
          <w:rFonts w:ascii="Calibri" w:hAnsi="Calibri" w:cs="Calibri"/>
          <w:i w:val="0"/>
          <w:sz w:val="22"/>
          <w:szCs w:val="22"/>
        </w:rPr>
        <w:t xml:space="preserve"> s převzatým odpadem objednateli může vzniknout poplatková povinnost podle zákona o odpadech. </w:t>
      </w:r>
      <w:r w:rsidRPr="005E096A">
        <w:rPr>
          <w:rFonts w:ascii="Calibri" w:hAnsi="Calibri" w:cs="Calibri"/>
          <w:b/>
          <w:i w:val="0"/>
          <w:sz w:val="22"/>
          <w:szCs w:val="22"/>
        </w:rPr>
        <w:t>V případě, že přijatý odpad bude odstraněn uložením na skládku</w:t>
      </w:r>
      <w:r w:rsidRPr="005E096A">
        <w:rPr>
          <w:rFonts w:ascii="Calibri" w:hAnsi="Calibri" w:cs="Calibri"/>
          <w:i w:val="0"/>
          <w:sz w:val="22"/>
          <w:szCs w:val="22"/>
        </w:rPr>
        <w:t>, objednatel, jakožto původce</w:t>
      </w:r>
      <w:r w:rsidR="005D298F">
        <w:rPr>
          <w:rFonts w:ascii="Calibri" w:hAnsi="Calibri" w:cs="Calibri"/>
          <w:i w:val="0"/>
          <w:sz w:val="22"/>
          <w:szCs w:val="22"/>
        </w:rPr>
        <w:t xml:space="preserve"> a/nebo</w:t>
      </w:r>
      <w:r w:rsidRPr="005E096A">
        <w:rPr>
          <w:rFonts w:ascii="Calibri" w:hAnsi="Calibri" w:cs="Calibri"/>
          <w:i w:val="0"/>
          <w:sz w:val="22"/>
          <w:szCs w:val="22"/>
        </w:rPr>
        <w:t xml:space="preserve"> </w:t>
      </w:r>
      <w:r w:rsidR="005D298F">
        <w:rPr>
          <w:rFonts w:ascii="Calibri" w:hAnsi="Calibri" w:cs="Calibri"/>
          <w:i w:val="0"/>
          <w:sz w:val="22"/>
          <w:szCs w:val="22"/>
        </w:rPr>
        <w:t xml:space="preserve">vlastník </w:t>
      </w:r>
      <w:r w:rsidRPr="005E096A">
        <w:rPr>
          <w:rFonts w:ascii="Calibri" w:hAnsi="Calibri" w:cs="Calibri"/>
          <w:i w:val="0"/>
          <w:sz w:val="22"/>
          <w:szCs w:val="22"/>
        </w:rPr>
        <w:t xml:space="preserve">odpadu ve smyslu </w:t>
      </w:r>
      <w:r w:rsidR="007623E9">
        <w:rPr>
          <w:rFonts w:ascii="Calibri" w:hAnsi="Calibri" w:cs="Calibri"/>
          <w:i w:val="0"/>
          <w:sz w:val="22"/>
          <w:szCs w:val="22"/>
        </w:rPr>
        <w:t xml:space="preserve">§ 103 </w:t>
      </w:r>
      <w:r w:rsidRPr="005E096A">
        <w:rPr>
          <w:rFonts w:ascii="Calibri" w:hAnsi="Calibri" w:cs="Calibri"/>
          <w:i w:val="0"/>
          <w:sz w:val="22"/>
          <w:szCs w:val="22"/>
        </w:rPr>
        <w:t>zákona o odpadech, bere na vědomí, že</w:t>
      </w:r>
      <w:r w:rsidR="00AF467B">
        <w:rPr>
          <w:rFonts w:ascii="Calibri" w:hAnsi="Calibri" w:cs="Calibri"/>
          <w:i w:val="0"/>
          <w:sz w:val="22"/>
          <w:szCs w:val="22"/>
        </w:rPr>
        <w:t xml:space="preserve"> je</w:t>
      </w:r>
      <w:r w:rsidRPr="005E096A">
        <w:rPr>
          <w:rFonts w:ascii="Calibri" w:hAnsi="Calibri" w:cs="Calibri"/>
          <w:i w:val="0"/>
          <w:sz w:val="22"/>
          <w:szCs w:val="22"/>
        </w:rPr>
        <w:t xml:space="preserve"> </w:t>
      </w:r>
      <w:r w:rsidR="005138D9">
        <w:rPr>
          <w:rFonts w:ascii="Calibri" w:hAnsi="Calibri" w:cs="Calibri"/>
          <w:i w:val="0"/>
          <w:sz w:val="22"/>
          <w:szCs w:val="22"/>
        </w:rPr>
        <w:t>poplatníkem</w:t>
      </w:r>
      <w:r w:rsidRPr="005E096A">
        <w:rPr>
          <w:rFonts w:ascii="Calibri" w:hAnsi="Calibri" w:cs="Calibri"/>
          <w:i w:val="0"/>
          <w:sz w:val="22"/>
          <w:szCs w:val="22"/>
        </w:rPr>
        <w:t xml:space="preserve"> zákonného poplatku za uložení odpadu na skládku</w:t>
      </w:r>
      <w:r w:rsidR="005D298F">
        <w:rPr>
          <w:rFonts w:ascii="Calibri" w:hAnsi="Calibri" w:cs="Calibri"/>
          <w:i w:val="0"/>
          <w:sz w:val="22"/>
          <w:szCs w:val="22"/>
        </w:rPr>
        <w:t>. Výše zákonného poplatku za uložení odpadu na skládku je stanovena v zákoně o odpadech.</w:t>
      </w:r>
      <w:r w:rsidRPr="00CB1660">
        <w:rPr>
          <w:rFonts w:ascii="Calibri" w:hAnsi="Calibri" w:cs="Calibri"/>
          <w:i w:val="0"/>
          <w:sz w:val="22"/>
          <w:szCs w:val="22"/>
        </w:rPr>
        <w:t xml:space="preserve"> </w:t>
      </w:r>
      <w:r w:rsidR="00647C54" w:rsidRPr="00647C54">
        <w:rPr>
          <w:rFonts w:ascii="Calibri" w:hAnsi="Calibri" w:cs="Calibri"/>
          <w:i w:val="0"/>
          <w:sz w:val="22"/>
          <w:szCs w:val="22"/>
        </w:rPr>
        <w:t>V případě, že objednateli vznikne poplatková povinnost, bude poplatek za uložení odpadu na skládku vyúčtován samostatně na faktuře vystavenou zhotovitelem.</w:t>
      </w:r>
    </w:p>
    <w:p w14:paraId="3C4257CA" w14:textId="582EC709" w:rsidR="00691EE5" w:rsidRDefault="00691EE5" w:rsidP="00CB1660">
      <w:pPr>
        <w:pStyle w:val="Zkladntext"/>
        <w:rPr>
          <w:rFonts w:ascii="Calibri" w:hAnsi="Calibri" w:cs="Calibri"/>
          <w:i w:val="0"/>
          <w:sz w:val="22"/>
          <w:szCs w:val="22"/>
        </w:rPr>
      </w:pPr>
    </w:p>
    <w:p w14:paraId="6D87F962" w14:textId="14772256" w:rsidR="00691EE5" w:rsidRDefault="00691EE5" w:rsidP="00CB1660">
      <w:pPr>
        <w:pStyle w:val="Zkladntext"/>
        <w:rPr>
          <w:rFonts w:ascii="Calibri" w:hAnsi="Calibri" w:cs="Calibri"/>
          <w:i w:val="0"/>
          <w:sz w:val="22"/>
          <w:szCs w:val="22"/>
        </w:rPr>
      </w:pPr>
    </w:p>
    <w:p w14:paraId="396CE8ED" w14:textId="2230A1F8" w:rsidR="00691EE5" w:rsidRDefault="00691EE5" w:rsidP="00CB1660">
      <w:pPr>
        <w:pStyle w:val="Zkladntext"/>
        <w:rPr>
          <w:rFonts w:ascii="Calibri" w:hAnsi="Calibri" w:cs="Calibri"/>
          <w:i w:val="0"/>
          <w:sz w:val="22"/>
          <w:szCs w:val="22"/>
        </w:rPr>
      </w:pPr>
    </w:p>
    <w:p w14:paraId="2ECF18E1" w14:textId="69F24182" w:rsidR="00655CCD" w:rsidRDefault="00691EE5" w:rsidP="005E096A">
      <w:pPr>
        <w:spacing w:after="200" w:line="276" w:lineRule="auto"/>
        <w:jc w:val="center"/>
        <w:rPr>
          <w:rFonts w:ascii="Calibri" w:hAnsi="Calibri" w:cs="Calibri"/>
          <w:b/>
          <w:bCs/>
          <w:sz w:val="22"/>
          <w:szCs w:val="20"/>
        </w:rPr>
      </w:pPr>
      <w:r>
        <w:rPr>
          <w:rFonts w:ascii="Calibri" w:hAnsi="Calibri" w:cs="Calibri"/>
          <w:i/>
          <w:sz w:val="22"/>
          <w:szCs w:val="22"/>
        </w:rPr>
        <w:br w:type="page"/>
      </w:r>
      <w:r>
        <w:rPr>
          <w:rFonts w:ascii="Calibri" w:hAnsi="Calibri" w:cs="Calibri"/>
          <w:b/>
          <w:bCs/>
          <w:sz w:val="20"/>
          <w:szCs w:val="20"/>
        </w:rPr>
        <w:lastRenderedPageBreak/>
        <w:t xml:space="preserve">B) </w:t>
      </w:r>
      <w:r w:rsidR="002073DB" w:rsidRPr="00BF32B3">
        <w:rPr>
          <w:rFonts w:ascii="Calibri" w:hAnsi="Calibri" w:cs="Calibri"/>
          <w:b/>
          <w:bCs/>
          <w:sz w:val="22"/>
          <w:szCs w:val="20"/>
        </w:rPr>
        <w:t>Cení</w:t>
      </w:r>
      <w:r w:rsidR="002073DB">
        <w:rPr>
          <w:rFonts w:ascii="Calibri" w:hAnsi="Calibri" w:cs="Calibri"/>
          <w:b/>
          <w:bCs/>
          <w:sz w:val="22"/>
          <w:szCs w:val="20"/>
        </w:rPr>
        <w:t xml:space="preserve">k č. 2 </w:t>
      </w:r>
    </w:p>
    <w:p w14:paraId="55605247" w14:textId="3E5CDA87" w:rsidR="002073DB" w:rsidRPr="00586BB3" w:rsidRDefault="00655CCD" w:rsidP="005E096A">
      <w:pPr>
        <w:spacing w:after="200" w:line="276" w:lineRule="auto"/>
        <w:jc w:val="center"/>
        <w:rPr>
          <w:rFonts w:ascii="Calibri" w:hAnsi="Calibri" w:cs="Calibri"/>
          <w:bCs/>
          <w:sz w:val="20"/>
          <w:szCs w:val="20"/>
        </w:rPr>
      </w:pPr>
      <w:r w:rsidRPr="00586BB3">
        <w:rPr>
          <w:rFonts w:ascii="Calibri" w:hAnsi="Calibri" w:cs="Calibri"/>
          <w:bCs/>
          <w:sz w:val="20"/>
          <w:szCs w:val="20"/>
        </w:rPr>
        <w:t>(</w:t>
      </w:r>
      <w:r w:rsidR="00142D6F" w:rsidRPr="00586BB3">
        <w:rPr>
          <w:rFonts w:ascii="Calibri" w:hAnsi="Calibri" w:cs="Calibri"/>
          <w:bCs/>
          <w:sz w:val="20"/>
          <w:szCs w:val="20"/>
        </w:rPr>
        <w:t>p</w:t>
      </w:r>
      <w:r w:rsidR="00691EE5" w:rsidRPr="00586BB3">
        <w:rPr>
          <w:rFonts w:ascii="Calibri" w:hAnsi="Calibri" w:cs="Calibri"/>
          <w:bCs/>
          <w:sz w:val="20"/>
          <w:szCs w:val="20"/>
        </w:rPr>
        <w:t>ro o</w:t>
      </w:r>
      <w:r w:rsidR="002073DB" w:rsidRPr="00586BB3">
        <w:rPr>
          <w:rFonts w:ascii="Calibri" w:hAnsi="Calibri" w:cs="Calibri"/>
          <w:bCs/>
          <w:sz w:val="20"/>
          <w:szCs w:val="20"/>
        </w:rPr>
        <w:t>dpad</w:t>
      </w:r>
      <w:r w:rsidR="00812837" w:rsidRPr="00586BB3">
        <w:rPr>
          <w:rFonts w:ascii="Calibri" w:hAnsi="Calibri" w:cs="Calibri"/>
          <w:bCs/>
          <w:sz w:val="20"/>
          <w:szCs w:val="20"/>
        </w:rPr>
        <w:t xml:space="preserve">, </w:t>
      </w:r>
      <w:r w:rsidR="00647C54">
        <w:rPr>
          <w:rFonts w:ascii="Calibri" w:hAnsi="Calibri" w:cs="Calibri"/>
          <w:bCs/>
          <w:sz w:val="20"/>
          <w:szCs w:val="20"/>
        </w:rPr>
        <w:t>který je přebírán do</w:t>
      </w:r>
      <w:r w:rsidR="00647C54" w:rsidRPr="00647C54">
        <w:rPr>
          <w:rFonts w:ascii="Calibri" w:hAnsi="Calibri" w:cs="Calibri"/>
          <w:bCs/>
          <w:sz w:val="20"/>
          <w:szCs w:val="20"/>
        </w:rPr>
        <w:t xml:space="preserve"> nekoncového stacionárního zařízení nebo do zařízení na využití odpadu</w:t>
      </w:r>
      <w:r w:rsidR="00D25A5A">
        <w:rPr>
          <w:rFonts w:ascii="Calibri" w:hAnsi="Calibri" w:cs="Calibri"/>
          <w:bCs/>
          <w:sz w:val="20"/>
          <w:szCs w:val="20"/>
        </w:rPr>
        <w:t xml:space="preserve"> a </w:t>
      </w:r>
      <w:r w:rsidRPr="00586BB3">
        <w:rPr>
          <w:rFonts w:ascii="Calibri" w:hAnsi="Calibri" w:cs="Calibri"/>
          <w:bCs/>
          <w:sz w:val="20"/>
          <w:szCs w:val="20"/>
        </w:rPr>
        <w:t>u kterého objednateli nevznikne po</w:t>
      </w:r>
      <w:r w:rsidR="00812837" w:rsidRPr="00586BB3">
        <w:rPr>
          <w:rFonts w:ascii="Calibri" w:hAnsi="Calibri" w:cs="Calibri"/>
          <w:bCs/>
          <w:sz w:val="20"/>
          <w:szCs w:val="20"/>
        </w:rPr>
        <w:t xml:space="preserve">vinnost </w:t>
      </w:r>
      <w:r w:rsidRPr="00586BB3">
        <w:rPr>
          <w:rFonts w:ascii="Calibri" w:hAnsi="Calibri" w:cs="Calibri"/>
          <w:bCs/>
          <w:sz w:val="20"/>
          <w:szCs w:val="20"/>
        </w:rPr>
        <w:t xml:space="preserve">hradit </w:t>
      </w:r>
      <w:r w:rsidR="00812837" w:rsidRPr="00586BB3">
        <w:rPr>
          <w:rFonts w:ascii="Calibri" w:hAnsi="Calibri" w:cs="Calibri"/>
          <w:bCs/>
          <w:sz w:val="20"/>
          <w:szCs w:val="20"/>
        </w:rPr>
        <w:t>poplatek za ukládání odpadu na skládku</w:t>
      </w:r>
      <w:r w:rsidRPr="00586BB3">
        <w:rPr>
          <w:rFonts w:ascii="Calibri" w:hAnsi="Calibri" w:cs="Calibri"/>
          <w:bCs/>
          <w:sz w:val="20"/>
          <w:szCs w:val="20"/>
        </w:rPr>
        <w:t>)</w:t>
      </w:r>
    </w:p>
    <w:tbl>
      <w:tblPr>
        <w:tblStyle w:val="Mkatabulky"/>
        <w:tblpPr w:leftFromText="141" w:rightFromText="141" w:vertAnchor="text" w:horzAnchor="margin" w:tblpXSpec="center" w:tblpY="10"/>
        <w:tblW w:w="14737" w:type="dxa"/>
        <w:tblLayout w:type="fixed"/>
        <w:tblLook w:val="01E0" w:firstRow="1" w:lastRow="1" w:firstColumn="1" w:lastColumn="1" w:noHBand="0" w:noVBand="0"/>
      </w:tblPr>
      <w:tblGrid>
        <w:gridCol w:w="1129"/>
        <w:gridCol w:w="1276"/>
        <w:gridCol w:w="3544"/>
        <w:gridCol w:w="4394"/>
        <w:gridCol w:w="4394"/>
      </w:tblGrid>
      <w:tr w:rsidR="002073DB" w:rsidRPr="00CC2533" w14:paraId="333AEEC7" w14:textId="77777777" w:rsidTr="00A6791B">
        <w:tc>
          <w:tcPr>
            <w:tcW w:w="1129" w:type="dxa"/>
            <w:tcBorders>
              <w:bottom w:val="double" w:sz="4" w:space="0" w:color="auto"/>
            </w:tcBorders>
          </w:tcPr>
          <w:p w14:paraId="6B41454F"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Kód</w:t>
            </w:r>
          </w:p>
          <w:p w14:paraId="420CC788"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odpadu</w:t>
            </w:r>
          </w:p>
        </w:tc>
        <w:tc>
          <w:tcPr>
            <w:tcW w:w="1276" w:type="dxa"/>
            <w:tcBorders>
              <w:bottom w:val="double" w:sz="4" w:space="0" w:color="auto"/>
            </w:tcBorders>
          </w:tcPr>
          <w:p w14:paraId="7F4F9288"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Kategorie</w:t>
            </w:r>
          </w:p>
          <w:p w14:paraId="2AB55B5A"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odpadu</w:t>
            </w:r>
          </w:p>
        </w:tc>
        <w:tc>
          <w:tcPr>
            <w:tcW w:w="3544" w:type="dxa"/>
            <w:tcBorders>
              <w:bottom w:val="double" w:sz="4" w:space="0" w:color="auto"/>
            </w:tcBorders>
          </w:tcPr>
          <w:p w14:paraId="0A7E4D90"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Název odpadu</w:t>
            </w:r>
          </w:p>
          <w:p w14:paraId="2A7233D4"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(dle kat. odp.)</w:t>
            </w:r>
          </w:p>
        </w:tc>
        <w:tc>
          <w:tcPr>
            <w:tcW w:w="4394" w:type="dxa"/>
            <w:tcBorders>
              <w:bottom w:val="single" w:sz="4" w:space="0" w:color="auto"/>
            </w:tcBorders>
          </w:tcPr>
          <w:p w14:paraId="7A3B0D6D" w14:textId="77777777" w:rsidR="002073DB" w:rsidRPr="00BF32B3" w:rsidRDefault="002073DB" w:rsidP="00A6791B">
            <w:pPr>
              <w:pStyle w:val="Zkladntext"/>
              <w:jc w:val="center"/>
              <w:rPr>
                <w:rFonts w:ascii="Calibri" w:hAnsi="Calibri" w:cs="Calibri"/>
                <w:b/>
                <w:i w:val="0"/>
                <w:sz w:val="20"/>
              </w:rPr>
            </w:pPr>
            <w:r w:rsidRPr="00BF32B3">
              <w:rPr>
                <w:rFonts w:ascii="Calibri" w:hAnsi="Calibri" w:cs="Calibri"/>
                <w:b/>
                <w:i w:val="0"/>
                <w:sz w:val="20"/>
              </w:rPr>
              <w:t>Způsob nakládání</w:t>
            </w:r>
          </w:p>
        </w:tc>
        <w:tc>
          <w:tcPr>
            <w:tcW w:w="4394" w:type="dxa"/>
            <w:tcBorders>
              <w:bottom w:val="single" w:sz="4" w:space="0" w:color="000000" w:themeColor="text1"/>
            </w:tcBorders>
          </w:tcPr>
          <w:p w14:paraId="467EFE64"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Jednotková cena za nakládání s</w:t>
            </w:r>
            <w:r>
              <w:rPr>
                <w:rFonts w:ascii="Calibri" w:hAnsi="Calibri" w:cs="Calibri"/>
                <w:b/>
                <w:sz w:val="20"/>
                <w:szCs w:val="20"/>
              </w:rPr>
              <w:t> </w:t>
            </w:r>
            <w:r w:rsidRPr="00BF32B3">
              <w:rPr>
                <w:rFonts w:ascii="Calibri" w:hAnsi="Calibri" w:cs="Calibri"/>
                <w:b/>
                <w:sz w:val="20"/>
                <w:szCs w:val="20"/>
              </w:rPr>
              <w:t>odpadem</w:t>
            </w:r>
            <w:r>
              <w:rPr>
                <w:rFonts w:ascii="Calibri" w:hAnsi="Calibri" w:cs="Calibri"/>
                <w:b/>
                <w:sz w:val="20"/>
                <w:szCs w:val="20"/>
              </w:rPr>
              <w:t xml:space="preserve"> </w:t>
            </w:r>
            <w:r w:rsidRPr="00BF32B3">
              <w:rPr>
                <w:rFonts w:ascii="Calibri" w:hAnsi="Calibri" w:cs="Calibri"/>
                <w:b/>
                <w:sz w:val="20"/>
                <w:szCs w:val="20"/>
              </w:rPr>
              <w:t>(bez DPH)</w:t>
            </w:r>
          </w:p>
          <w:p w14:paraId="10F21C78" w14:textId="77777777" w:rsidR="002073DB" w:rsidRPr="00BF32B3" w:rsidRDefault="002073DB" w:rsidP="00A6791B">
            <w:pPr>
              <w:jc w:val="center"/>
              <w:rPr>
                <w:rFonts w:ascii="Calibri" w:hAnsi="Calibri" w:cs="Calibri"/>
                <w:b/>
                <w:sz w:val="20"/>
                <w:szCs w:val="20"/>
              </w:rPr>
            </w:pPr>
            <w:r w:rsidRPr="00BF32B3">
              <w:rPr>
                <w:rFonts w:ascii="Calibri" w:hAnsi="Calibri" w:cs="Calibri"/>
                <w:b/>
                <w:sz w:val="20"/>
                <w:szCs w:val="20"/>
              </w:rPr>
              <w:t>(Kč/t)</w:t>
            </w:r>
          </w:p>
        </w:tc>
      </w:tr>
      <w:tr w:rsidR="00647C54" w:rsidRPr="00CC2533" w14:paraId="44E014BA" w14:textId="77777777" w:rsidTr="00C644D2">
        <w:trPr>
          <w:trHeight w:val="799"/>
        </w:trPr>
        <w:tc>
          <w:tcPr>
            <w:tcW w:w="1129" w:type="dxa"/>
          </w:tcPr>
          <w:p w14:paraId="2D97CF93" w14:textId="77777777" w:rsidR="00647C54" w:rsidRPr="00BF32B3" w:rsidRDefault="00647C54" w:rsidP="009D7633">
            <w:pPr>
              <w:rPr>
                <w:rFonts w:ascii="Calibri" w:hAnsi="Calibri" w:cs="Calibri"/>
                <w:sz w:val="20"/>
                <w:szCs w:val="20"/>
              </w:rPr>
            </w:pPr>
          </w:p>
        </w:tc>
        <w:tc>
          <w:tcPr>
            <w:tcW w:w="1276" w:type="dxa"/>
          </w:tcPr>
          <w:p w14:paraId="34030D80" w14:textId="646EFC89" w:rsidR="00647C54" w:rsidRPr="00BF32B3" w:rsidRDefault="00606717" w:rsidP="009D7633">
            <w:pPr>
              <w:jc w:val="center"/>
              <w:rPr>
                <w:rFonts w:ascii="Calibri" w:hAnsi="Calibri" w:cs="Calibri"/>
                <w:sz w:val="20"/>
                <w:szCs w:val="20"/>
              </w:rPr>
            </w:pPr>
            <w:r>
              <w:rPr>
                <w:rFonts w:ascii="Calibri" w:hAnsi="Calibri" w:cs="Calibri"/>
                <w:sz w:val="20"/>
                <w:szCs w:val="20"/>
              </w:rPr>
              <w:t>O</w:t>
            </w:r>
          </w:p>
        </w:tc>
        <w:tc>
          <w:tcPr>
            <w:tcW w:w="3544" w:type="dxa"/>
            <w:tcBorders>
              <w:right w:val="single" w:sz="4" w:space="0" w:color="auto"/>
            </w:tcBorders>
          </w:tcPr>
          <w:p w14:paraId="7429ABD5" w14:textId="4E9BD638" w:rsidR="00647C54" w:rsidRPr="00BF32B3" w:rsidRDefault="00647C54" w:rsidP="00586BB3">
            <w:pPr>
              <w:jc w:val="center"/>
              <w:rPr>
                <w:rFonts w:ascii="Calibri" w:hAnsi="Calibri" w:cs="Calibri"/>
                <w:sz w:val="20"/>
                <w:szCs w:val="20"/>
              </w:rPr>
            </w:pPr>
          </w:p>
        </w:tc>
        <w:tc>
          <w:tcPr>
            <w:tcW w:w="4394" w:type="dxa"/>
            <w:tcBorders>
              <w:left w:val="single" w:sz="4" w:space="0" w:color="auto"/>
            </w:tcBorders>
          </w:tcPr>
          <w:p w14:paraId="418CFE96" w14:textId="582440DE" w:rsidR="00647C54" w:rsidRDefault="00647C54" w:rsidP="00B923A3">
            <w:pPr>
              <w:pStyle w:val="Zkladntext"/>
              <w:jc w:val="center"/>
              <w:rPr>
                <w:rFonts w:ascii="Calibri" w:hAnsi="Calibri" w:cs="Calibri"/>
                <w:i w:val="0"/>
                <w:sz w:val="20"/>
                <w:highlight w:val="yellow"/>
              </w:rPr>
            </w:pPr>
          </w:p>
        </w:tc>
        <w:tc>
          <w:tcPr>
            <w:tcW w:w="4394" w:type="dxa"/>
          </w:tcPr>
          <w:p w14:paraId="590F8EA4" w14:textId="10DB0D3B" w:rsidR="00647C54" w:rsidRPr="003C7ED5" w:rsidRDefault="00647C54" w:rsidP="00C644D2">
            <w:pPr>
              <w:jc w:val="center"/>
              <w:rPr>
                <w:rFonts w:ascii="Calibri" w:hAnsi="Calibri" w:cs="Calibri"/>
                <w:sz w:val="20"/>
                <w:highlight w:val="yellow"/>
              </w:rPr>
            </w:pPr>
          </w:p>
        </w:tc>
      </w:tr>
    </w:tbl>
    <w:p w14:paraId="50AEAEE6" w14:textId="77777777" w:rsidR="002073DB" w:rsidRDefault="002073DB" w:rsidP="00D53C51">
      <w:pPr>
        <w:pStyle w:val="Zkladntext"/>
        <w:spacing w:after="120"/>
        <w:jc w:val="center"/>
        <w:rPr>
          <w:rFonts w:ascii="Calibri" w:hAnsi="Calibri" w:cs="Calibri"/>
          <w:b/>
          <w:i w:val="0"/>
          <w:sz w:val="22"/>
        </w:rPr>
      </w:pPr>
    </w:p>
    <w:p w14:paraId="121F735E" w14:textId="6EB4132B" w:rsidR="009D7633" w:rsidRDefault="009D7633" w:rsidP="005E096A">
      <w:pPr>
        <w:pStyle w:val="Zkladntext"/>
        <w:rPr>
          <w:rFonts w:ascii="Calibri" w:hAnsi="Calibri" w:cs="Calibri"/>
          <w:b/>
          <w:i w:val="0"/>
          <w:sz w:val="22"/>
          <w:szCs w:val="22"/>
        </w:rPr>
      </w:pPr>
      <w:r w:rsidRPr="002750DF">
        <w:rPr>
          <w:rFonts w:ascii="Calibri" w:hAnsi="Calibri" w:cs="Calibri"/>
          <w:b/>
          <w:i w:val="0"/>
          <w:sz w:val="22"/>
          <w:szCs w:val="22"/>
        </w:rPr>
        <w:t xml:space="preserve">Jednotková cena za nakládání s odpadem </w:t>
      </w:r>
      <w:r>
        <w:rPr>
          <w:rFonts w:ascii="Calibri" w:hAnsi="Calibri" w:cs="Calibri"/>
          <w:b/>
          <w:i w:val="0"/>
          <w:sz w:val="22"/>
          <w:szCs w:val="22"/>
        </w:rPr>
        <w:t xml:space="preserve">zhotovitelem uvedená v ceníku č. 2 </w:t>
      </w:r>
      <w:r w:rsidRPr="002750DF">
        <w:rPr>
          <w:rFonts w:ascii="Calibri" w:hAnsi="Calibri" w:cs="Calibri"/>
          <w:b/>
          <w:i w:val="0"/>
          <w:sz w:val="22"/>
          <w:szCs w:val="22"/>
        </w:rPr>
        <w:t>nezahrnuj</w:t>
      </w:r>
      <w:r>
        <w:rPr>
          <w:rFonts w:ascii="Calibri" w:hAnsi="Calibri" w:cs="Calibri"/>
          <w:b/>
          <w:i w:val="0"/>
          <w:sz w:val="22"/>
          <w:szCs w:val="22"/>
        </w:rPr>
        <w:t xml:space="preserve">e DPH. </w:t>
      </w:r>
    </w:p>
    <w:p w14:paraId="0D503B3B" w14:textId="77777777" w:rsidR="005D298F" w:rsidRPr="00BF2741" w:rsidRDefault="005D298F" w:rsidP="005E096A">
      <w:pPr>
        <w:pStyle w:val="Zkladntext"/>
        <w:rPr>
          <w:rFonts w:ascii="Calibri" w:hAnsi="Calibri" w:cs="Calibri"/>
          <w:b/>
          <w:i w:val="0"/>
          <w:sz w:val="22"/>
          <w:szCs w:val="22"/>
        </w:rPr>
      </w:pPr>
    </w:p>
    <w:p w14:paraId="223CC762" w14:textId="4BBADB0B" w:rsidR="002073DB" w:rsidRDefault="00046E69" w:rsidP="005E096A">
      <w:pPr>
        <w:pStyle w:val="Zkladntext"/>
        <w:spacing w:after="120"/>
        <w:rPr>
          <w:rFonts w:ascii="Calibri" w:hAnsi="Calibri" w:cs="Calibri"/>
          <w:b/>
          <w:i w:val="0"/>
          <w:sz w:val="22"/>
        </w:rPr>
      </w:pPr>
      <w:r>
        <w:rPr>
          <w:rFonts w:ascii="Calibri" w:hAnsi="Calibri" w:cs="Calibri"/>
          <w:b/>
          <w:i w:val="0"/>
          <w:sz w:val="22"/>
        </w:rPr>
        <w:t xml:space="preserve">Pro vyloučení </w:t>
      </w:r>
      <w:r w:rsidR="005D298F">
        <w:rPr>
          <w:rFonts w:ascii="Calibri" w:hAnsi="Calibri" w:cs="Calibri"/>
          <w:b/>
          <w:i w:val="0"/>
          <w:sz w:val="22"/>
        </w:rPr>
        <w:t xml:space="preserve">všech </w:t>
      </w:r>
      <w:r>
        <w:rPr>
          <w:rFonts w:ascii="Calibri" w:hAnsi="Calibri" w:cs="Calibri"/>
          <w:b/>
          <w:i w:val="0"/>
          <w:sz w:val="22"/>
        </w:rPr>
        <w:t xml:space="preserve">pochybností smluvní strany prohlašují, že vlastníkem odpadu uvedeného v příloze č. 1 ceníku č. 2 se v okamžiku jeho převzetí </w:t>
      </w:r>
      <w:r w:rsidR="002B13B2">
        <w:rPr>
          <w:rFonts w:ascii="Calibri" w:hAnsi="Calibri" w:cs="Calibri"/>
          <w:b/>
          <w:i w:val="0"/>
          <w:sz w:val="22"/>
        </w:rPr>
        <w:t xml:space="preserve">do zařízení </w:t>
      </w:r>
      <w:r>
        <w:rPr>
          <w:rFonts w:ascii="Calibri" w:hAnsi="Calibri" w:cs="Calibri"/>
          <w:b/>
          <w:i w:val="0"/>
          <w:sz w:val="22"/>
        </w:rPr>
        <w:t>stává zhotovitel. Vznikne-li poplatková povinnost za uložení odpadu na skládku u odpadu uvedeného v příloze č. 1 ceníku č. 2, je poplatníkem poplatku za uložení odpadu na skládku</w:t>
      </w:r>
      <w:r w:rsidR="005138D9" w:rsidRPr="005138D9">
        <w:rPr>
          <w:rFonts w:ascii="Calibri" w:hAnsi="Calibri" w:cs="Calibri"/>
          <w:b/>
          <w:i w:val="0"/>
          <w:sz w:val="22"/>
        </w:rPr>
        <w:t xml:space="preserve"> </w:t>
      </w:r>
      <w:r w:rsidR="005138D9">
        <w:rPr>
          <w:rFonts w:ascii="Calibri" w:hAnsi="Calibri" w:cs="Calibri"/>
          <w:b/>
          <w:i w:val="0"/>
          <w:sz w:val="22"/>
        </w:rPr>
        <w:t>zhotovitel</w:t>
      </w:r>
      <w:r>
        <w:rPr>
          <w:rFonts w:ascii="Calibri" w:hAnsi="Calibri" w:cs="Calibri"/>
          <w:b/>
          <w:i w:val="0"/>
          <w:sz w:val="22"/>
        </w:rPr>
        <w:t>.</w:t>
      </w:r>
    </w:p>
    <w:p w14:paraId="42125C00" w14:textId="251795E7" w:rsidR="00691EE5" w:rsidRPr="00C644D2" w:rsidRDefault="00691EE5">
      <w:pPr>
        <w:spacing w:after="200" w:line="276" w:lineRule="auto"/>
        <w:rPr>
          <w:rFonts w:ascii="Calibri" w:eastAsia="Times New Roman" w:hAnsi="Calibri" w:cs="Calibri"/>
          <w:bCs/>
          <w:iCs/>
          <w:sz w:val="22"/>
          <w:szCs w:val="20"/>
        </w:rPr>
      </w:pPr>
      <w:r w:rsidRPr="00C644D2">
        <w:rPr>
          <w:rFonts w:ascii="Calibri" w:hAnsi="Calibri" w:cs="Calibri"/>
          <w:bCs/>
          <w:iCs/>
          <w:sz w:val="22"/>
        </w:rPr>
        <w:br w:type="page"/>
      </w:r>
    </w:p>
    <w:p w14:paraId="05450E32" w14:textId="5A721C65" w:rsidR="00EA7BD4" w:rsidRDefault="00691EE5" w:rsidP="00B42BD2">
      <w:pPr>
        <w:pStyle w:val="Zkladntext"/>
        <w:spacing w:after="120"/>
        <w:jc w:val="center"/>
        <w:rPr>
          <w:rFonts w:ascii="Calibri" w:hAnsi="Calibri" w:cs="Calibri"/>
          <w:b/>
          <w:i w:val="0"/>
          <w:sz w:val="22"/>
        </w:rPr>
      </w:pPr>
      <w:r>
        <w:rPr>
          <w:rFonts w:ascii="Calibri" w:hAnsi="Calibri" w:cs="Calibri"/>
          <w:b/>
          <w:i w:val="0"/>
          <w:sz w:val="22"/>
        </w:rPr>
        <w:lastRenderedPageBreak/>
        <w:t xml:space="preserve">C) </w:t>
      </w:r>
      <w:r w:rsidR="00EA7BD4" w:rsidRPr="00BF32B3">
        <w:rPr>
          <w:rFonts w:ascii="Calibri" w:hAnsi="Calibri" w:cs="Calibri"/>
          <w:b/>
          <w:i w:val="0"/>
          <w:sz w:val="22"/>
        </w:rPr>
        <w:t>D</w:t>
      </w:r>
      <w:bookmarkStart w:id="12" w:name="_Hlk30091654"/>
      <w:r w:rsidR="00EA7BD4" w:rsidRPr="00BF32B3">
        <w:rPr>
          <w:rFonts w:ascii="Calibri" w:hAnsi="Calibri" w:cs="Calibri"/>
          <w:b/>
          <w:i w:val="0"/>
          <w:sz w:val="22"/>
        </w:rPr>
        <w:t xml:space="preserve">alší služby poskytované zhotovitelem nezahrnuté v Jednotkové ceně </w:t>
      </w:r>
      <w:r w:rsidR="005D298F">
        <w:rPr>
          <w:rFonts w:ascii="Calibri" w:hAnsi="Calibri" w:cs="Calibri"/>
          <w:b/>
          <w:i w:val="0"/>
          <w:sz w:val="22"/>
        </w:rPr>
        <w:t>stanovené v</w:t>
      </w:r>
      <w:r w:rsidR="00142D6F">
        <w:rPr>
          <w:rFonts w:ascii="Calibri" w:hAnsi="Calibri" w:cs="Calibri"/>
          <w:b/>
          <w:i w:val="0"/>
          <w:sz w:val="22"/>
        </w:rPr>
        <w:t xml:space="preserve"> ceníku č. 1 a/nebo v ceníku č. 2 </w:t>
      </w:r>
      <w:r w:rsidR="00EA7BD4" w:rsidRPr="00BF32B3">
        <w:rPr>
          <w:rFonts w:ascii="Calibri" w:hAnsi="Calibri" w:cs="Calibri"/>
          <w:b/>
          <w:i w:val="0"/>
          <w:sz w:val="22"/>
        </w:rPr>
        <w:t>za nakládání s odpadem:</w:t>
      </w:r>
      <w:bookmarkEnd w:id="12"/>
    </w:p>
    <w:p w14:paraId="6F8ED6B8" w14:textId="77777777" w:rsidR="005D298F" w:rsidRDefault="005D298F" w:rsidP="005E096A">
      <w:pPr>
        <w:pStyle w:val="Zkladntext"/>
        <w:spacing w:after="120"/>
        <w:rPr>
          <w:rFonts w:ascii="Calibri" w:hAnsi="Calibri" w:cs="Calibri"/>
          <w:b/>
          <w:i w:val="0"/>
          <w:sz w:val="22"/>
        </w:rPr>
      </w:pPr>
    </w:p>
    <w:tbl>
      <w:tblPr>
        <w:tblStyle w:val="Mkatabulky"/>
        <w:tblW w:w="0" w:type="auto"/>
        <w:jc w:val="center"/>
        <w:tblLook w:val="04A0" w:firstRow="1" w:lastRow="0" w:firstColumn="1" w:lastColumn="0" w:noHBand="0" w:noVBand="1"/>
      </w:tblPr>
      <w:tblGrid>
        <w:gridCol w:w="7933"/>
        <w:gridCol w:w="3027"/>
      </w:tblGrid>
      <w:tr w:rsidR="002E1CCC" w:rsidRPr="00CC2533" w14:paraId="71157750" w14:textId="626D83B1" w:rsidTr="00BF32B3">
        <w:trPr>
          <w:trHeight w:val="340"/>
          <w:jc w:val="center"/>
        </w:trPr>
        <w:tc>
          <w:tcPr>
            <w:tcW w:w="7933" w:type="dxa"/>
          </w:tcPr>
          <w:p w14:paraId="04294F68" w14:textId="77777777" w:rsidR="002E1CCC" w:rsidRPr="00BF32B3" w:rsidRDefault="002E1CCC" w:rsidP="00A6791B">
            <w:pPr>
              <w:pStyle w:val="Zkladntext"/>
              <w:jc w:val="center"/>
              <w:rPr>
                <w:rFonts w:ascii="Calibri" w:hAnsi="Calibri" w:cs="Calibri"/>
                <w:b/>
                <w:i w:val="0"/>
                <w:sz w:val="20"/>
              </w:rPr>
            </w:pPr>
            <w:r w:rsidRPr="00BF32B3">
              <w:rPr>
                <w:rFonts w:ascii="Calibri" w:hAnsi="Calibri" w:cs="Calibri"/>
                <w:b/>
                <w:i w:val="0"/>
                <w:sz w:val="20"/>
              </w:rPr>
              <w:t>Druh poskytované služby</w:t>
            </w:r>
          </w:p>
        </w:tc>
        <w:tc>
          <w:tcPr>
            <w:tcW w:w="3027" w:type="dxa"/>
          </w:tcPr>
          <w:p w14:paraId="30A062C0" w14:textId="57131F79" w:rsidR="002E1CCC" w:rsidRPr="00BF32B3" w:rsidRDefault="002E1CCC">
            <w:pPr>
              <w:pStyle w:val="Zkladntext"/>
              <w:jc w:val="center"/>
              <w:rPr>
                <w:rFonts w:ascii="Calibri" w:hAnsi="Calibri" w:cs="Calibri"/>
                <w:b/>
                <w:i w:val="0"/>
                <w:sz w:val="20"/>
              </w:rPr>
            </w:pPr>
            <w:r w:rsidRPr="00BF32B3">
              <w:rPr>
                <w:rFonts w:ascii="Calibri" w:hAnsi="Calibri" w:cs="Calibri"/>
                <w:b/>
                <w:i w:val="0"/>
                <w:sz w:val="20"/>
              </w:rPr>
              <w:t xml:space="preserve">Cena služby </w:t>
            </w:r>
            <w:r>
              <w:rPr>
                <w:rFonts w:ascii="Calibri" w:hAnsi="Calibri" w:cs="Calibri"/>
                <w:b/>
                <w:i w:val="0"/>
                <w:sz w:val="20"/>
              </w:rPr>
              <w:t xml:space="preserve">v Kč </w:t>
            </w:r>
            <w:r w:rsidRPr="00BF32B3">
              <w:rPr>
                <w:rFonts w:ascii="Calibri" w:hAnsi="Calibri" w:cs="Calibri"/>
                <w:b/>
                <w:i w:val="0"/>
                <w:sz w:val="20"/>
              </w:rPr>
              <w:t>(bez DPH)</w:t>
            </w:r>
          </w:p>
        </w:tc>
      </w:tr>
      <w:tr w:rsidR="002E1CCC" w:rsidRPr="00CC2533" w14:paraId="0352FE53" w14:textId="03C9B29E" w:rsidTr="005E096A">
        <w:trPr>
          <w:trHeight w:val="270"/>
          <w:jc w:val="center"/>
        </w:trPr>
        <w:tc>
          <w:tcPr>
            <w:tcW w:w="7933" w:type="dxa"/>
          </w:tcPr>
          <w:p w14:paraId="2F5E4A4A" w14:textId="490BB106" w:rsidR="002E1CCC" w:rsidRPr="00BF32B3" w:rsidRDefault="00606717" w:rsidP="002E1CCC">
            <w:pPr>
              <w:pStyle w:val="Zkladntext"/>
              <w:jc w:val="center"/>
              <w:rPr>
                <w:rFonts w:ascii="Calibri" w:hAnsi="Calibri" w:cs="Calibri"/>
                <w:i w:val="0"/>
                <w:sz w:val="20"/>
                <w:highlight w:val="yellow"/>
              </w:rPr>
            </w:pPr>
            <w:r w:rsidRPr="0050779B">
              <w:rPr>
                <w:rFonts w:ascii="Calibri" w:hAnsi="Calibri" w:cs="Calibri"/>
                <w:i w:val="0"/>
                <w:sz w:val="20"/>
              </w:rPr>
              <w:t xml:space="preserve">Uložení odpadu </w:t>
            </w:r>
          </w:p>
        </w:tc>
        <w:tc>
          <w:tcPr>
            <w:tcW w:w="3027" w:type="dxa"/>
          </w:tcPr>
          <w:p w14:paraId="0D100930" w14:textId="1BE2EBCE" w:rsidR="002E1CCC" w:rsidRPr="00BF32B3" w:rsidRDefault="00606717" w:rsidP="002E1CCC">
            <w:pPr>
              <w:pStyle w:val="Zkladntext"/>
              <w:jc w:val="center"/>
              <w:rPr>
                <w:rFonts w:ascii="Calibri" w:hAnsi="Calibri" w:cs="Calibri"/>
                <w:i w:val="0"/>
                <w:sz w:val="20"/>
              </w:rPr>
            </w:pPr>
            <w:r>
              <w:rPr>
                <w:rFonts w:ascii="Calibri" w:hAnsi="Calibri" w:cs="Calibri"/>
                <w:i w:val="0"/>
                <w:sz w:val="20"/>
              </w:rPr>
              <w:t>Dle platného ceníku skládky</w:t>
            </w:r>
          </w:p>
        </w:tc>
      </w:tr>
      <w:tr w:rsidR="002E1CCC" w:rsidRPr="00CC2533" w14:paraId="2AAA4A67" w14:textId="3B3D3A66" w:rsidTr="005E096A">
        <w:trPr>
          <w:trHeight w:val="273"/>
          <w:jc w:val="center"/>
        </w:trPr>
        <w:tc>
          <w:tcPr>
            <w:tcW w:w="7933" w:type="dxa"/>
          </w:tcPr>
          <w:p w14:paraId="112E026B" w14:textId="42403395" w:rsidR="002E1CCC" w:rsidRPr="00BF32B3" w:rsidRDefault="002E1CCC" w:rsidP="002E1CCC">
            <w:pPr>
              <w:pStyle w:val="Zkladntext"/>
              <w:jc w:val="center"/>
              <w:rPr>
                <w:rFonts w:ascii="Calibri" w:hAnsi="Calibri" w:cs="Calibri"/>
                <w:i w:val="0"/>
                <w:sz w:val="20"/>
                <w:highlight w:val="yellow"/>
              </w:rPr>
            </w:pPr>
          </w:p>
        </w:tc>
        <w:tc>
          <w:tcPr>
            <w:tcW w:w="3027" w:type="dxa"/>
          </w:tcPr>
          <w:p w14:paraId="1CE5378C" w14:textId="6B7D0730" w:rsidR="002E1CCC" w:rsidRPr="00BF32B3" w:rsidRDefault="002E1CCC" w:rsidP="002E1CCC">
            <w:pPr>
              <w:pStyle w:val="Zkladntext"/>
              <w:jc w:val="center"/>
              <w:rPr>
                <w:rFonts w:ascii="Calibri" w:hAnsi="Calibri" w:cs="Calibri"/>
                <w:i w:val="0"/>
                <w:sz w:val="20"/>
              </w:rPr>
            </w:pPr>
          </w:p>
        </w:tc>
      </w:tr>
      <w:tr w:rsidR="002E1CCC" w:rsidRPr="00CC2533" w14:paraId="0DE521D1" w14:textId="2090C9C8" w:rsidTr="005E096A">
        <w:trPr>
          <w:trHeight w:val="264"/>
          <w:jc w:val="center"/>
        </w:trPr>
        <w:tc>
          <w:tcPr>
            <w:tcW w:w="7933" w:type="dxa"/>
          </w:tcPr>
          <w:p w14:paraId="61F51D78" w14:textId="3407B532" w:rsidR="002E1CCC" w:rsidRPr="00BF32B3" w:rsidRDefault="002E1CCC" w:rsidP="002E1CCC">
            <w:pPr>
              <w:pStyle w:val="Zkladntext"/>
              <w:jc w:val="center"/>
              <w:rPr>
                <w:rFonts w:ascii="Calibri" w:hAnsi="Calibri" w:cs="Calibri"/>
                <w:i w:val="0"/>
                <w:sz w:val="20"/>
              </w:rPr>
            </w:pPr>
          </w:p>
        </w:tc>
        <w:tc>
          <w:tcPr>
            <w:tcW w:w="3027" w:type="dxa"/>
          </w:tcPr>
          <w:p w14:paraId="3EB11A0E" w14:textId="3689B5F9" w:rsidR="002E1CCC" w:rsidRPr="00BF32B3" w:rsidRDefault="002E1CCC" w:rsidP="002E1CCC">
            <w:pPr>
              <w:pStyle w:val="Zkladntext"/>
              <w:jc w:val="center"/>
              <w:rPr>
                <w:rFonts w:ascii="Calibri" w:hAnsi="Calibri" w:cs="Calibri"/>
                <w:i w:val="0"/>
                <w:sz w:val="20"/>
              </w:rPr>
            </w:pPr>
          </w:p>
        </w:tc>
      </w:tr>
    </w:tbl>
    <w:p w14:paraId="767A7B10" w14:textId="561E6CA2" w:rsidR="00A055EF" w:rsidRDefault="00A055EF" w:rsidP="00A055EF">
      <w:pPr>
        <w:rPr>
          <w:rFonts w:ascii="Calibri" w:hAnsi="Calibri" w:cs="Calibri"/>
          <w:szCs w:val="22"/>
        </w:rPr>
      </w:pPr>
    </w:p>
    <w:p w14:paraId="281755D7" w14:textId="77777777" w:rsidR="00142D6F" w:rsidRPr="00B42BD2" w:rsidRDefault="00142D6F" w:rsidP="00142D6F">
      <w:pPr>
        <w:pStyle w:val="Zkladntext"/>
        <w:rPr>
          <w:rFonts w:ascii="Calibri" w:hAnsi="Calibri" w:cs="Calibri"/>
          <w:b/>
          <w:bCs/>
          <w:i w:val="0"/>
          <w:sz w:val="22"/>
          <w:szCs w:val="22"/>
        </w:rPr>
      </w:pPr>
      <w:r w:rsidRPr="00B42BD2">
        <w:rPr>
          <w:rFonts w:ascii="Calibri" w:hAnsi="Calibri" w:cs="Calibri"/>
          <w:b/>
          <w:bCs/>
          <w:i w:val="0"/>
          <w:sz w:val="22"/>
          <w:szCs w:val="22"/>
        </w:rPr>
        <w:t>Výše uvedené ceny nezahrnují DPH.</w:t>
      </w:r>
    </w:p>
    <w:p w14:paraId="71A901DA" w14:textId="63609A84" w:rsidR="00A055EF" w:rsidRDefault="00A055EF" w:rsidP="00A055EF">
      <w:pPr>
        <w:rPr>
          <w:rFonts w:ascii="Calibri" w:hAnsi="Calibri" w:cs="Calibri"/>
          <w:szCs w:val="22"/>
        </w:rPr>
      </w:pPr>
    </w:p>
    <w:p w14:paraId="01D0E173" w14:textId="77777777" w:rsidR="00040EBA" w:rsidRPr="0050779B" w:rsidRDefault="00040EBA" w:rsidP="00040EBA">
      <w:pPr>
        <w:jc w:val="both"/>
        <w:rPr>
          <w:rFonts w:ascii="Calibri" w:hAnsi="Calibri" w:cs="Calibri"/>
          <w:sz w:val="22"/>
          <w:szCs w:val="22"/>
        </w:rPr>
      </w:pPr>
      <w:r w:rsidRPr="0050779B">
        <w:rPr>
          <w:rFonts w:ascii="Calibri" w:hAnsi="Calibri" w:cs="Calibri"/>
          <w:sz w:val="22"/>
          <w:szCs w:val="22"/>
        </w:rPr>
        <w:t>Objednatel podpisem této smlouvy pověřuje zhotovitele ohlašováním přepravy nebezpečných odpadů prostřednictvím integrovaného systému plnění ohlašovacích povinností (ISPOP) - Systém evidence přepravy nebezpečných odpadů (SEPNO), k čemuž objednatel zhotoviteli podpisem této smlouvy výslovně uděluje plnou moc.</w:t>
      </w:r>
    </w:p>
    <w:p w14:paraId="4565B5EB" w14:textId="77777777" w:rsidR="00040EBA" w:rsidRPr="0050779B" w:rsidRDefault="00040EBA" w:rsidP="00040EBA">
      <w:pPr>
        <w:jc w:val="both"/>
        <w:rPr>
          <w:rFonts w:ascii="Calibri" w:hAnsi="Calibri" w:cs="Calibri"/>
          <w:sz w:val="22"/>
          <w:szCs w:val="22"/>
        </w:rPr>
      </w:pPr>
      <w:r w:rsidRPr="0050779B">
        <w:rPr>
          <w:rFonts w:ascii="Calibri" w:hAnsi="Calibri" w:cs="Calibri"/>
          <w:sz w:val="22"/>
          <w:szCs w:val="22"/>
        </w:rPr>
        <w:t>Zhotovitel je v rámci ohlašování prostřednictvím ISPOP oprávněn jménem objednatele:</w:t>
      </w:r>
    </w:p>
    <w:p w14:paraId="6A00DA9A" w14:textId="77777777" w:rsidR="00040EBA" w:rsidRPr="0050779B" w:rsidRDefault="00040EBA" w:rsidP="00040EBA">
      <w:pPr>
        <w:jc w:val="both"/>
        <w:rPr>
          <w:rFonts w:ascii="Calibri" w:hAnsi="Calibri" w:cs="Calibri"/>
          <w:sz w:val="22"/>
          <w:szCs w:val="22"/>
        </w:rPr>
      </w:pPr>
      <w:r w:rsidRPr="0050779B">
        <w:rPr>
          <w:rFonts w:ascii="Calibri" w:hAnsi="Calibri" w:cs="Calibri"/>
          <w:sz w:val="22"/>
          <w:szCs w:val="22"/>
        </w:rPr>
        <w:t>a) ohlásit každou přepravu nebezpečných odpadů před jejím zahájením v rozsahu ohlašovacího listu;</w:t>
      </w:r>
    </w:p>
    <w:p w14:paraId="3DCF3BCF" w14:textId="77777777" w:rsidR="00040EBA" w:rsidRPr="0050779B" w:rsidRDefault="00040EBA" w:rsidP="00040EBA">
      <w:pPr>
        <w:jc w:val="both"/>
        <w:rPr>
          <w:rFonts w:ascii="Calibri" w:hAnsi="Calibri" w:cs="Calibri"/>
          <w:sz w:val="22"/>
          <w:szCs w:val="22"/>
        </w:rPr>
      </w:pPr>
      <w:r w:rsidRPr="0050779B">
        <w:rPr>
          <w:rFonts w:ascii="Calibri" w:hAnsi="Calibri" w:cs="Calibri"/>
          <w:sz w:val="22"/>
          <w:szCs w:val="22"/>
        </w:rPr>
        <w:t>b) ke každé zásilce nebezpečného odpadu přiložit v listinné podobě doklad obsahující informace podle ohlašovacího listu v minimálně dvou formulářích;</w:t>
      </w:r>
    </w:p>
    <w:p w14:paraId="52364353" w14:textId="77777777" w:rsidR="00040EBA" w:rsidRPr="0050779B" w:rsidRDefault="00040EBA" w:rsidP="00040EBA">
      <w:pPr>
        <w:jc w:val="both"/>
        <w:rPr>
          <w:rFonts w:ascii="Calibri" w:hAnsi="Calibri" w:cs="Calibri"/>
          <w:sz w:val="22"/>
          <w:szCs w:val="22"/>
        </w:rPr>
      </w:pPr>
      <w:r w:rsidRPr="0050779B">
        <w:rPr>
          <w:rFonts w:ascii="Calibri" w:hAnsi="Calibri" w:cs="Calibri"/>
          <w:sz w:val="22"/>
          <w:szCs w:val="22"/>
        </w:rPr>
        <w:t>c) vystavit přepravní doklad dle platné Evropské dohody o mezinárodní silniční přepravě nebezpečných věcí (ADR);</w:t>
      </w:r>
    </w:p>
    <w:p w14:paraId="06C199CD" w14:textId="77777777" w:rsidR="00040EBA" w:rsidRPr="0050779B" w:rsidRDefault="00040EBA" w:rsidP="00040EBA">
      <w:pPr>
        <w:jc w:val="both"/>
        <w:rPr>
          <w:rFonts w:ascii="Calibri" w:hAnsi="Calibri" w:cs="Calibri"/>
          <w:sz w:val="22"/>
          <w:szCs w:val="22"/>
        </w:rPr>
      </w:pPr>
      <w:r w:rsidRPr="0050779B">
        <w:rPr>
          <w:rFonts w:ascii="Calibri" w:hAnsi="Calibri" w:cs="Calibri"/>
          <w:sz w:val="22"/>
          <w:szCs w:val="22"/>
        </w:rPr>
        <w:t>d) nejpozději do 3 pracovních dnů od ukončení přepravy nebezpečných odpadů opravit údaje o přepravě a přepravovaných odpadech, pokud vznikl rozpor mezi skutečnými a ohlášenými údaji (např. váha odpadu, druh odpadu);</w:t>
      </w:r>
    </w:p>
    <w:p w14:paraId="4C360E5C" w14:textId="77777777" w:rsidR="00040EBA" w:rsidRDefault="00040EBA" w:rsidP="00040EBA">
      <w:pPr>
        <w:jc w:val="both"/>
        <w:rPr>
          <w:rFonts w:ascii="Calibri" w:hAnsi="Calibri" w:cs="Calibri"/>
          <w:sz w:val="22"/>
          <w:szCs w:val="22"/>
        </w:rPr>
      </w:pPr>
      <w:r w:rsidRPr="0050779B">
        <w:rPr>
          <w:rFonts w:ascii="Calibri" w:hAnsi="Calibri" w:cs="Calibri"/>
          <w:sz w:val="22"/>
          <w:szCs w:val="22"/>
        </w:rPr>
        <w:t>e) v případě, že není přeprava nebezpečných odpadů zahájena v ohlášeném termínu, zrušit ohlášení přepravy nebezpečných odpadů do 3 pracovních dnů ode dne ohlášeného zahájení přepravy.</w:t>
      </w:r>
    </w:p>
    <w:p w14:paraId="5AA85831" w14:textId="77777777" w:rsidR="001F4CB5" w:rsidRDefault="001F4CB5" w:rsidP="00A055EF">
      <w:pPr>
        <w:rPr>
          <w:rFonts w:ascii="Calibri" w:hAnsi="Calibri" w:cs="Calibri"/>
          <w:szCs w:val="22"/>
        </w:rPr>
      </w:pPr>
    </w:p>
    <w:p w14:paraId="4CEAD658" w14:textId="3E518DA4" w:rsidR="001F4CB5" w:rsidRPr="00C31175" w:rsidRDefault="001F4CB5" w:rsidP="001F4CB5">
      <w:pPr>
        <w:ind w:left="567"/>
        <w:jc w:val="both"/>
        <w:rPr>
          <w:rFonts w:ascii="Calibri" w:hAnsi="Calibri" w:cs="Calibri"/>
          <w:sz w:val="22"/>
          <w:szCs w:val="22"/>
        </w:rPr>
      </w:pPr>
      <w:r w:rsidRPr="00C31175">
        <w:rPr>
          <w:rFonts w:ascii="Calibri" w:hAnsi="Calibri" w:cs="Calibri"/>
          <w:sz w:val="22"/>
          <w:szCs w:val="22"/>
        </w:rPr>
        <w:t>V ___________ dne ________________</w:t>
      </w:r>
      <w:r w:rsidRPr="00C31175">
        <w:rPr>
          <w:rFonts w:ascii="Calibri" w:hAnsi="Calibri" w:cs="Calibri"/>
          <w:sz w:val="22"/>
          <w:szCs w:val="22"/>
        </w:rPr>
        <w:tab/>
      </w:r>
      <w:r w:rsidRPr="00C31175">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31175">
        <w:rPr>
          <w:rFonts w:ascii="Calibri" w:hAnsi="Calibri" w:cs="Calibri"/>
          <w:sz w:val="22"/>
          <w:szCs w:val="22"/>
        </w:rPr>
        <w:t>V ___________ dne ________________</w:t>
      </w:r>
    </w:p>
    <w:p w14:paraId="357FB4ED" w14:textId="77777777" w:rsidR="00A055EF" w:rsidRDefault="00A055EF" w:rsidP="00D53C51">
      <w:pPr>
        <w:rPr>
          <w:rFonts w:ascii="Calibri" w:hAnsi="Calibri" w:cs="Calibri"/>
          <w:szCs w:val="22"/>
        </w:rPr>
      </w:pPr>
    </w:p>
    <w:p w14:paraId="08753402" w14:textId="48A50D86" w:rsidR="00606717" w:rsidRPr="00C83FE8" w:rsidRDefault="0050779B" w:rsidP="00606717">
      <w:pPr>
        <w:spacing w:before="240"/>
        <w:rPr>
          <w:rFonts w:ascii="Calibri" w:eastAsia="Calibri" w:hAnsi="Calibri" w:cs="Calibri"/>
          <w:sz w:val="22"/>
          <w:szCs w:val="22"/>
          <w:lang w:eastAsia="en-US"/>
        </w:rPr>
      </w:pPr>
      <w:r>
        <w:rPr>
          <w:rFonts w:ascii="Calibri" w:hAnsi="Calibri" w:cs="Calibri"/>
          <w:b/>
          <w:bCs/>
          <w:sz w:val="22"/>
          <w:szCs w:val="22"/>
        </w:rPr>
        <w:t xml:space="preserve">           </w:t>
      </w:r>
      <w:bookmarkStart w:id="13" w:name="_GoBack"/>
      <w:bookmarkEnd w:id="13"/>
      <w:r w:rsidR="00360D60" w:rsidRPr="00AF3680">
        <w:rPr>
          <w:rFonts w:ascii="Calibri" w:hAnsi="Calibri" w:cs="Calibri"/>
          <w:b/>
          <w:bCs/>
          <w:sz w:val="22"/>
          <w:szCs w:val="22"/>
        </w:rPr>
        <w:t>________________________________</w:t>
      </w:r>
      <w:r w:rsidR="00360D60" w:rsidRPr="00AF3680">
        <w:rPr>
          <w:rFonts w:ascii="Calibri" w:hAnsi="Calibri" w:cs="Calibri"/>
          <w:b/>
          <w:sz w:val="22"/>
          <w:szCs w:val="22"/>
        </w:rPr>
        <w:tab/>
      </w:r>
      <w:r w:rsidR="00360D60" w:rsidRPr="00AF3680">
        <w:rPr>
          <w:rFonts w:ascii="Calibri" w:hAnsi="Calibri" w:cs="Calibri"/>
          <w:b/>
          <w:sz w:val="22"/>
          <w:szCs w:val="22"/>
        </w:rPr>
        <w:tab/>
      </w:r>
      <w:r w:rsidR="00360D60">
        <w:rPr>
          <w:rFonts w:ascii="Calibri" w:hAnsi="Calibri" w:cs="Calibri"/>
          <w:b/>
          <w:sz w:val="22"/>
          <w:szCs w:val="22"/>
        </w:rPr>
        <w:tab/>
      </w:r>
      <w:r w:rsidR="00360D60">
        <w:rPr>
          <w:rFonts w:ascii="Calibri" w:hAnsi="Calibri" w:cs="Calibri"/>
          <w:b/>
          <w:sz w:val="22"/>
          <w:szCs w:val="22"/>
        </w:rPr>
        <w:tab/>
      </w:r>
      <w:r w:rsidR="00360D60">
        <w:rPr>
          <w:rFonts w:ascii="Calibri" w:hAnsi="Calibri" w:cs="Calibri"/>
          <w:b/>
          <w:sz w:val="22"/>
          <w:szCs w:val="22"/>
        </w:rPr>
        <w:tab/>
      </w:r>
      <w:r w:rsidR="00360D60" w:rsidRPr="00C31175">
        <w:rPr>
          <w:rFonts w:ascii="Calibri" w:hAnsi="Calibri" w:cs="Calibri"/>
          <w:b/>
          <w:bCs/>
          <w:sz w:val="22"/>
          <w:szCs w:val="22"/>
        </w:rPr>
        <w:t>_________________________________</w:t>
      </w:r>
      <w:r w:rsidR="00360D60" w:rsidRPr="00C31175">
        <w:rPr>
          <w:rFonts w:ascii="Calibri" w:hAnsi="Calibri" w:cs="Calibri"/>
          <w:b/>
          <w:sz w:val="22"/>
          <w:szCs w:val="22"/>
        </w:rPr>
        <w:br/>
      </w:r>
      <w:r w:rsidR="00606717">
        <w:rPr>
          <w:rFonts w:ascii="Calibri" w:hAnsi="Calibri" w:cs="Calibri"/>
          <w:b/>
          <w:sz w:val="22"/>
          <w:szCs w:val="22"/>
          <w:shd w:val="clear" w:color="auto" w:fill="FFFFFF" w:themeFill="background1"/>
        </w:rPr>
        <w:t xml:space="preserve">           </w:t>
      </w:r>
      <w:r w:rsidR="00606717" w:rsidRPr="00450C14">
        <w:rPr>
          <w:rFonts w:ascii="Calibri" w:hAnsi="Calibri" w:cs="Calibri"/>
          <w:b/>
          <w:sz w:val="22"/>
          <w:szCs w:val="22"/>
          <w:shd w:val="clear" w:color="auto" w:fill="FFFFFF" w:themeFill="background1"/>
        </w:rPr>
        <w:t>AVE CZ odpadové hospodářství s.r.o.</w:t>
      </w:r>
      <w:r w:rsidR="00606717">
        <w:rPr>
          <w:rFonts w:ascii="Calibri" w:eastAsia="Calibri" w:hAnsi="Calibri" w:cs="Calibri"/>
          <w:sz w:val="22"/>
          <w:szCs w:val="22"/>
          <w:lang w:eastAsia="en-US"/>
        </w:rPr>
        <w:tab/>
      </w:r>
      <w:r w:rsidR="00606717">
        <w:rPr>
          <w:rFonts w:ascii="Calibri" w:eastAsia="Calibri" w:hAnsi="Calibri" w:cs="Calibri"/>
          <w:sz w:val="22"/>
          <w:szCs w:val="22"/>
          <w:lang w:eastAsia="en-US"/>
        </w:rPr>
        <w:tab/>
      </w:r>
      <w:r w:rsidR="00606717">
        <w:rPr>
          <w:rFonts w:ascii="Calibri" w:eastAsia="Calibri" w:hAnsi="Calibri" w:cs="Calibri"/>
          <w:sz w:val="22"/>
          <w:szCs w:val="22"/>
          <w:lang w:eastAsia="en-US"/>
        </w:rPr>
        <w:tab/>
      </w:r>
      <w:r w:rsidR="00606717">
        <w:rPr>
          <w:rFonts w:ascii="Calibri" w:eastAsia="Calibri" w:hAnsi="Calibri" w:cs="Calibri"/>
          <w:sz w:val="22"/>
          <w:szCs w:val="22"/>
          <w:lang w:eastAsia="en-US"/>
        </w:rPr>
        <w:tab/>
      </w:r>
      <w:r w:rsidR="00606717">
        <w:rPr>
          <w:rFonts w:ascii="Calibri" w:eastAsia="Calibri" w:hAnsi="Calibri" w:cs="Calibri"/>
          <w:sz w:val="22"/>
          <w:szCs w:val="22"/>
          <w:lang w:eastAsia="en-US"/>
        </w:rPr>
        <w:tab/>
      </w:r>
      <w:r w:rsidR="00606717" w:rsidRPr="00C83FE8">
        <w:rPr>
          <w:rFonts w:ascii="Calibri" w:eastAsia="Calibri" w:hAnsi="Calibri" w:cs="Calibri"/>
          <w:sz w:val="22"/>
          <w:szCs w:val="22"/>
          <w:lang w:eastAsia="en-US"/>
        </w:rPr>
        <w:t xml:space="preserve">Povodí Ohře, </w:t>
      </w:r>
      <w:proofErr w:type="spellStart"/>
      <w:r w:rsidR="00606717" w:rsidRPr="00C83FE8">
        <w:rPr>
          <w:rFonts w:ascii="Calibri" w:eastAsia="Calibri" w:hAnsi="Calibri" w:cs="Calibri"/>
          <w:sz w:val="22"/>
          <w:szCs w:val="22"/>
          <w:lang w:eastAsia="en-US"/>
        </w:rPr>
        <w:t>s.p</w:t>
      </w:r>
      <w:proofErr w:type="spellEnd"/>
      <w:r w:rsidR="00606717" w:rsidRPr="00C83FE8">
        <w:rPr>
          <w:rFonts w:ascii="Calibri" w:eastAsia="Calibri" w:hAnsi="Calibri" w:cs="Calibri"/>
          <w:sz w:val="22"/>
          <w:szCs w:val="22"/>
          <w:lang w:eastAsia="en-US"/>
        </w:rPr>
        <w:t>.</w:t>
      </w:r>
      <w:r w:rsidR="00606717" w:rsidRPr="00C83FE8">
        <w:rPr>
          <w:rFonts w:ascii="Calibri" w:eastAsia="Calibri" w:hAnsi="Calibri" w:cs="Calibri"/>
          <w:b/>
          <w:sz w:val="22"/>
          <w:szCs w:val="22"/>
          <w:lang w:eastAsia="en-US"/>
        </w:rPr>
        <w:tab/>
      </w:r>
      <w:r w:rsidR="00606717" w:rsidRPr="00C83FE8">
        <w:rPr>
          <w:rFonts w:ascii="Calibri" w:eastAsia="Calibri" w:hAnsi="Calibri" w:cs="Calibri"/>
          <w:b/>
          <w:sz w:val="22"/>
          <w:szCs w:val="22"/>
          <w:lang w:eastAsia="en-US"/>
        </w:rPr>
        <w:tab/>
      </w:r>
      <w:r w:rsidR="00606717" w:rsidRPr="00C83FE8">
        <w:rPr>
          <w:rFonts w:ascii="Calibri" w:eastAsia="Calibri" w:hAnsi="Calibri" w:cs="Calibri"/>
          <w:sz w:val="22"/>
          <w:szCs w:val="22"/>
          <w:lang w:eastAsia="en-US"/>
        </w:rPr>
        <w:tab/>
      </w:r>
    </w:p>
    <w:p w14:paraId="1358E64E" w14:textId="3E5F7918" w:rsidR="00606717" w:rsidRPr="00C83FE8" w:rsidRDefault="00606717" w:rsidP="00606717">
      <w:pPr>
        <w:rPr>
          <w:rFonts w:ascii="Calibri" w:eastAsia="Calibri" w:hAnsi="Calibri" w:cs="Calibri"/>
          <w:sz w:val="22"/>
          <w:szCs w:val="22"/>
          <w:lang w:eastAsia="en-US"/>
        </w:rPr>
      </w:pPr>
      <w:r w:rsidRPr="00C83FE8">
        <w:rPr>
          <w:rFonts w:ascii="Calibri" w:eastAsia="Calibri" w:hAnsi="Calibri" w:cs="Calibri"/>
          <w:sz w:val="22"/>
          <w:szCs w:val="22"/>
          <w:lang w:eastAsia="en-US"/>
        </w:rPr>
        <w:t xml:space="preserve">           </w:t>
      </w:r>
    </w:p>
    <w:p w14:paraId="5487ECF1" w14:textId="59E7057B" w:rsidR="00606717" w:rsidRPr="00C83FE8" w:rsidRDefault="00606717" w:rsidP="00606717">
      <w:pPr>
        <w:rPr>
          <w:rFonts w:ascii="Calibri" w:eastAsia="Calibri" w:hAnsi="Calibri" w:cs="Calibri"/>
          <w:sz w:val="22"/>
          <w:szCs w:val="22"/>
          <w:lang w:eastAsia="en-US"/>
        </w:rPr>
      </w:pPr>
      <w:r w:rsidRPr="00C83FE8">
        <w:rPr>
          <w:rFonts w:ascii="Calibri" w:eastAsia="Calibri" w:hAnsi="Calibri" w:cs="Calibri"/>
          <w:sz w:val="22"/>
          <w:szCs w:val="22"/>
          <w:lang w:eastAsia="en-US"/>
        </w:rPr>
        <w:t xml:space="preserve">          Ředitelka provozovny Karlovy Vary                    </w:t>
      </w:r>
      <w:r>
        <w:rPr>
          <w:rFonts w:ascii="Calibri" w:eastAsia="Calibri" w:hAnsi="Calibri" w:cs="Calibri"/>
          <w:sz w:val="22"/>
          <w:szCs w:val="22"/>
          <w:lang w:eastAsia="en-US"/>
        </w:rPr>
        <w:tab/>
      </w:r>
      <w:r>
        <w:rPr>
          <w:rFonts w:ascii="Calibri" w:eastAsia="Calibri" w:hAnsi="Calibri" w:cs="Calibri"/>
          <w:sz w:val="22"/>
          <w:szCs w:val="22"/>
          <w:lang w:eastAsia="en-US"/>
        </w:rPr>
        <w:tab/>
      </w:r>
      <w:r w:rsidRPr="00C83FE8">
        <w:rPr>
          <w:rFonts w:ascii="Calibri" w:eastAsia="Calibri" w:hAnsi="Calibri" w:cs="Calibri"/>
          <w:sz w:val="22"/>
          <w:szCs w:val="22"/>
          <w:lang w:eastAsia="en-US"/>
        </w:rPr>
        <w:t xml:space="preserve">       </w:t>
      </w:r>
      <w:r>
        <w:rPr>
          <w:rFonts w:ascii="Calibri" w:eastAsia="Calibri" w:hAnsi="Calibri" w:cs="Calibri"/>
          <w:sz w:val="22"/>
          <w:szCs w:val="22"/>
          <w:lang w:eastAsia="en-US"/>
        </w:rPr>
        <w:tab/>
      </w:r>
      <w:r>
        <w:rPr>
          <w:rFonts w:ascii="Calibri" w:eastAsia="Calibri" w:hAnsi="Calibri" w:cs="Calibri"/>
          <w:sz w:val="22"/>
          <w:szCs w:val="22"/>
          <w:lang w:eastAsia="en-US"/>
        </w:rPr>
        <w:tab/>
      </w:r>
      <w:r w:rsidRPr="00C83FE8">
        <w:rPr>
          <w:rFonts w:ascii="Calibri" w:eastAsia="Calibri" w:hAnsi="Calibri" w:cs="Calibri"/>
          <w:sz w:val="22"/>
          <w:szCs w:val="22"/>
          <w:lang w:eastAsia="en-US"/>
        </w:rPr>
        <w:t xml:space="preserve"> ředitelka závodu K. Vary</w:t>
      </w:r>
      <w:r w:rsidRPr="00C83FE8">
        <w:rPr>
          <w:rFonts w:ascii="Calibri" w:hAnsi="Calibri" w:cs="Calibri"/>
          <w:b/>
          <w:sz w:val="22"/>
          <w:szCs w:val="22"/>
        </w:rPr>
        <w:t xml:space="preserve"> </w:t>
      </w:r>
    </w:p>
    <w:p w14:paraId="0A7F3C1B" w14:textId="43D326BD" w:rsidR="00360D60" w:rsidRDefault="00606717" w:rsidP="00606717">
      <w:pPr>
        <w:spacing w:before="240"/>
        <w:ind w:left="567"/>
        <w:rPr>
          <w:rFonts w:ascii="Calibri" w:hAnsi="Calibri" w:cs="Calibri"/>
          <w:b/>
          <w:sz w:val="22"/>
          <w:szCs w:val="22"/>
          <w:highlight w:val="yellow"/>
        </w:rPr>
      </w:pPr>
      <w:r w:rsidRPr="00C83FE8">
        <w:rPr>
          <w:rFonts w:ascii="Calibri" w:hAnsi="Calibri" w:cs="Calibri"/>
          <w:b/>
          <w:bCs/>
          <w:sz w:val="22"/>
          <w:szCs w:val="22"/>
        </w:rPr>
        <w:t xml:space="preserve">           zhotovitel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C83FE8">
        <w:rPr>
          <w:rFonts w:ascii="Calibri" w:hAnsi="Calibri" w:cs="Calibri"/>
          <w:b/>
          <w:bCs/>
          <w:sz w:val="22"/>
          <w:szCs w:val="22"/>
        </w:rPr>
        <w:t xml:space="preserve"> objednatel  </w:t>
      </w:r>
    </w:p>
    <w:p w14:paraId="5BA2993F" w14:textId="77777777" w:rsidR="00360D60" w:rsidRPr="005044EF" w:rsidRDefault="00360D60" w:rsidP="00360D60">
      <w:pPr>
        <w:spacing w:before="240"/>
        <w:ind w:left="567"/>
        <w:rPr>
          <w:rFonts w:ascii="Calibri" w:eastAsia="Calibri" w:hAnsi="Calibri" w:cs="Calibri"/>
          <w:sz w:val="22"/>
          <w:szCs w:val="22"/>
          <w:lang w:eastAsia="en-US"/>
        </w:rPr>
      </w:pPr>
      <w:r w:rsidRPr="00AF3680">
        <w:rPr>
          <w:rFonts w:ascii="Calibri" w:hAnsi="Calibri" w:cs="Calibri"/>
          <w:b/>
          <w:bCs/>
          <w:sz w:val="22"/>
          <w:szCs w:val="22"/>
        </w:rPr>
        <w:t>_________________________________</w:t>
      </w:r>
      <w:r w:rsidRPr="00AF3680">
        <w:rPr>
          <w:rFonts w:ascii="Calibri" w:hAnsi="Calibri" w:cs="Calibri"/>
          <w:b/>
          <w:sz w:val="22"/>
          <w:szCs w:val="22"/>
        </w:rPr>
        <w:tab/>
      </w:r>
      <w:r w:rsidRPr="00AF3680">
        <w:rPr>
          <w:rFonts w:ascii="Calibri" w:hAnsi="Calibri" w:cs="Calibri"/>
          <w:b/>
          <w:sz w:val="22"/>
          <w:szCs w:val="22"/>
        </w:rPr>
        <w:tab/>
      </w:r>
      <w:r>
        <w:rPr>
          <w:rFonts w:ascii="Calibri" w:hAnsi="Calibri" w:cs="Calibri"/>
          <w:b/>
          <w:sz w:val="22"/>
          <w:szCs w:val="22"/>
        </w:rPr>
        <w:tab/>
      </w:r>
      <w:r w:rsidRPr="00C31175">
        <w:rPr>
          <w:rFonts w:ascii="Calibri" w:hAnsi="Calibri" w:cs="Calibri"/>
          <w:b/>
          <w:sz w:val="22"/>
          <w:szCs w:val="22"/>
        </w:rPr>
        <w:br/>
      </w:r>
      <w:r w:rsidRPr="0050779B">
        <w:rPr>
          <w:rFonts w:ascii="Calibri" w:hAnsi="Calibri" w:cs="Calibri"/>
          <w:b/>
          <w:sz w:val="22"/>
          <w:szCs w:val="22"/>
          <w:shd w:val="clear" w:color="auto" w:fill="FFFFFF" w:themeFill="background1"/>
        </w:rPr>
        <w:t>AVE CZ odpadové hospodářství s.r.o.</w:t>
      </w:r>
      <w:r w:rsidRPr="00C31175" w:rsidDel="00AF3680">
        <w:rPr>
          <w:rFonts w:ascii="Calibri" w:eastAsia="Calibri" w:hAnsi="Calibri" w:cs="Calibri"/>
          <w:sz w:val="22"/>
          <w:szCs w:val="22"/>
          <w:lang w:eastAsia="en-US"/>
        </w:rPr>
        <w:t xml:space="preserve"> </w:t>
      </w:r>
      <w:r w:rsidRPr="005044EF">
        <w:rPr>
          <w:rFonts w:ascii="Calibri" w:eastAsia="Calibri" w:hAnsi="Calibri" w:cs="Calibri"/>
          <w:sz w:val="22"/>
          <w:szCs w:val="22"/>
          <w:lang w:eastAsia="en-US"/>
        </w:rPr>
        <w:tab/>
      </w:r>
      <w:r w:rsidRPr="005044EF">
        <w:rPr>
          <w:rFonts w:ascii="Calibri" w:eastAsia="Calibri" w:hAnsi="Calibri" w:cs="Calibri"/>
          <w:sz w:val="22"/>
          <w:szCs w:val="22"/>
          <w:lang w:eastAsia="en-US"/>
        </w:rPr>
        <w:tab/>
      </w:r>
      <w:r w:rsidRPr="005044EF">
        <w:rPr>
          <w:rFonts w:ascii="Calibri" w:eastAsia="Calibri" w:hAnsi="Calibri" w:cs="Calibri"/>
          <w:sz w:val="22"/>
          <w:szCs w:val="22"/>
          <w:lang w:eastAsia="en-US"/>
        </w:rPr>
        <w:tab/>
      </w:r>
    </w:p>
    <w:p w14:paraId="65AEB64F" w14:textId="2B63F687" w:rsidR="00360D60" w:rsidRPr="00AF3680" w:rsidRDefault="00606717" w:rsidP="00606717">
      <w:pPr>
        <w:ind w:left="567"/>
        <w:rPr>
          <w:rFonts w:ascii="Calibri" w:hAnsi="Calibri" w:cs="Calibri"/>
          <w:b/>
          <w:bCs/>
          <w:sz w:val="22"/>
          <w:szCs w:val="22"/>
        </w:rPr>
      </w:pPr>
      <w:r>
        <w:rPr>
          <w:rFonts w:ascii="Calibri" w:eastAsia="Calibri" w:hAnsi="Calibri" w:cs="Calibri"/>
          <w:sz w:val="22"/>
          <w:szCs w:val="22"/>
          <w:lang w:eastAsia="en-US"/>
        </w:rPr>
        <w:t>Poradce pro ekologii</w:t>
      </w:r>
      <w:r w:rsidR="00360D60" w:rsidRPr="00AF3680">
        <w:rPr>
          <w:rFonts w:ascii="Calibri" w:hAnsi="Calibri" w:cs="Calibri"/>
          <w:b/>
          <w:bCs/>
          <w:sz w:val="22"/>
          <w:szCs w:val="22"/>
        </w:rPr>
        <w:tab/>
      </w:r>
      <w:r w:rsidR="00360D60" w:rsidRPr="00AF3680">
        <w:rPr>
          <w:rFonts w:ascii="Calibri" w:hAnsi="Calibri" w:cs="Calibri"/>
          <w:b/>
          <w:bCs/>
          <w:sz w:val="22"/>
          <w:szCs w:val="22"/>
        </w:rPr>
        <w:tab/>
      </w:r>
      <w:r w:rsidR="00360D60" w:rsidRPr="00AF3680">
        <w:rPr>
          <w:rFonts w:ascii="Calibri" w:hAnsi="Calibri" w:cs="Calibri"/>
          <w:b/>
          <w:bCs/>
          <w:sz w:val="22"/>
          <w:szCs w:val="22"/>
        </w:rPr>
        <w:tab/>
      </w:r>
    </w:p>
    <w:p w14:paraId="7FD283D1" w14:textId="37594B57" w:rsidR="00727E9D" w:rsidRDefault="00360D60" w:rsidP="00D53C51">
      <w:pPr>
        <w:spacing w:after="200" w:line="276" w:lineRule="auto"/>
        <w:ind w:firstLine="567"/>
        <w:rPr>
          <w:rFonts w:ascii="Calibri" w:hAnsi="Calibri" w:cs="Calibri"/>
        </w:rPr>
      </w:pPr>
      <w:r w:rsidRPr="00AF3680">
        <w:rPr>
          <w:rFonts w:ascii="Calibri" w:hAnsi="Calibri" w:cs="Calibri"/>
          <w:b/>
          <w:bCs/>
          <w:sz w:val="22"/>
          <w:szCs w:val="22"/>
        </w:rPr>
        <w:t>zhotovitel</w:t>
      </w:r>
      <w:r w:rsidRPr="00504455" w:rsidDel="00360D60">
        <w:rPr>
          <w:rFonts w:ascii="Calibri" w:hAnsi="Calibri" w:cs="Calibri"/>
          <w:szCs w:val="22"/>
        </w:rPr>
        <w:t xml:space="preserve"> </w:t>
      </w:r>
      <w:r w:rsidR="00727E9D">
        <w:rPr>
          <w:rFonts w:ascii="Calibri" w:hAnsi="Calibri" w:cs="Calibri"/>
        </w:rPr>
        <w:br w:type="page"/>
      </w:r>
    </w:p>
    <w:p w14:paraId="2273D9BF" w14:textId="5C16DCE9" w:rsidR="00A90E09" w:rsidRDefault="172036E7" w:rsidP="003C7ED5">
      <w:pPr>
        <w:spacing w:line="276" w:lineRule="auto"/>
        <w:jc w:val="center"/>
        <w:rPr>
          <w:rFonts w:ascii="Calibri" w:hAnsi="Calibri" w:cs="Calibri"/>
          <w:b/>
          <w:sz w:val="22"/>
          <w:szCs w:val="22"/>
        </w:rPr>
      </w:pPr>
      <w:r w:rsidRPr="00BF32B3">
        <w:rPr>
          <w:rFonts w:ascii="Calibri" w:hAnsi="Calibri" w:cs="Calibri"/>
          <w:b/>
          <w:sz w:val="22"/>
          <w:szCs w:val="22"/>
        </w:rPr>
        <w:lastRenderedPageBreak/>
        <w:t xml:space="preserve">Příloha č. 2 </w:t>
      </w:r>
      <w:r w:rsidR="00A90E09">
        <w:rPr>
          <w:rFonts w:ascii="Calibri" w:hAnsi="Calibri" w:cs="Calibri"/>
          <w:b/>
          <w:sz w:val="22"/>
          <w:szCs w:val="22"/>
        </w:rPr>
        <w:t>ke smlouvě o</w:t>
      </w:r>
      <w:r w:rsidR="00A90E09" w:rsidRPr="00A90E09">
        <w:rPr>
          <w:rFonts w:ascii="Calibri" w:hAnsi="Calibri" w:cs="Calibri"/>
          <w:b/>
          <w:sz w:val="22"/>
          <w:szCs w:val="22"/>
        </w:rPr>
        <w:t xml:space="preserve"> převzetí odpadu do zařízení</w:t>
      </w:r>
      <w:r w:rsidR="00A90E09">
        <w:rPr>
          <w:rFonts w:ascii="Calibri" w:hAnsi="Calibri" w:cs="Calibri"/>
          <w:b/>
          <w:sz w:val="22"/>
          <w:szCs w:val="22"/>
        </w:rPr>
        <w:t xml:space="preserve"> </w:t>
      </w:r>
    </w:p>
    <w:p w14:paraId="1889A3CF" w14:textId="77777777" w:rsidR="00A90E09" w:rsidRDefault="00A90E09" w:rsidP="00A90E09">
      <w:pPr>
        <w:spacing w:line="276" w:lineRule="auto"/>
        <w:jc w:val="center"/>
        <w:rPr>
          <w:rFonts w:ascii="Calibri" w:hAnsi="Calibri" w:cs="Calibri"/>
          <w:b/>
          <w:sz w:val="22"/>
          <w:szCs w:val="22"/>
        </w:rPr>
      </w:pPr>
    </w:p>
    <w:p w14:paraId="5E643220" w14:textId="6FFC4760" w:rsidR="009007A6" w:rsidRPr="00BF32B3" w:rsidRDefault="001C466F" w:rsidP="003C7ED5">
      <w:pPr>
        <w:spacing w:line="276" w:lineRule="auto"/>
        <w:jc w:val="center"/>
        <w:rPr>
          <w:rFonts w:ascii="Calibri" w:hAnsi="Calibri" w:cs="Calibri"/>
          <w:b/>
          <w:sz w:val="22"/>
          <w:szCs w:val="22"/>
        </w:rPr>
      </w:pPr>
      <w:r w:rsidRPr="00BF32B3">
        <w:rPr>
          <w:rFonts w:ascii="Calibri" w:hAnsi="Calibri" w:cs="Calibri"/>
          <w:b/>
          <w:sz w:val="22"/>
          <w:szCs w:val="22"/>
        </w:rPr>
        <w:t>S</w:t>
      </w:r>
      <w:r w:rsidR="172036E7" w:rsidRPr="00BF32B3">
        <w:rPr>
          <w:rFonts w:ascii="Calibri" w:hAnsi="Calibri" w:cs="Calibri"/>
          <w:b/>
          <w:sz w:val="22"/>
          <w:szCs w:val="22"/>
        </w:rPr>
        <w:t>eznam vozidel objednatele</w:t>
      </w:r>
    </w:p>
    <w:p w14:paraId="16487960" w14:textId="77777777" w:rsidR="00630AFB" w:rsidRDefault="00630AFB" w:rsidP="00BF32B3">
      <w:pPr>
        <w:rPr>
          <w:rFonts w:ascii="Calibri" w:hAnsi="Calibri" w:cs="Calibri"/>
        </w:rPr>
      </w:pPr>
    </w:p>
    <w:tbl>
      <w:tblPr>
        <w:tblStyle w:val="Mkatabulky"/>
        <w:tblpPr w:leftFromText="141" w:rightFromText="141" w:vertAnchor="text" w:horzAnchor="margin" w:tblpXSpec="center" w:tblpY="63"/>
        <w:tblW w:w="11194" w:type="dxa"/>
        <w:tblLayout w:type="fixed"/>
        <w:tblLook w:val="04A0" w:firstRow="1" w:lastRow="0" w:firstColumn="1" w:lastColumn="0" w:noHBand="0" w:noVBand="1"/>
      </w:tblPr>
      <w:tblGrid>
        <w:gridCol w:w="3823"/>
        <w:gridCol w:w="3543"/>
        <w:gridCol w:w="1843"/>
        <w:gridCol w:w="1985"/>
      </w:tblGrid>
      <w:tr w:rsidR="00630AFB" w:rsidRPr="00D62EAE" w14:paraId="261D7C99" w14:textId="77777777" w:rsidTr="00BF32B3">
        <w:trPr>
          <w:trHeight w:val="596"/>
        </w:trPr>
        <w:tc>
          <w:tcPr>
            <w:tcW w:w="3823" w:type="dxa"/>
            <w:vAlign w:val="center"/>
          </w:tcPr>
          <w:p w14:paraId="756512C4" w14:textId="1A890ABE" w:rsidR="00630AFB" w:rsidRPr="00BF32B3" w:rsidRDefault="172036E7" w:rsidP="00BF32B3">
            <w:pPr>
              <w:jc w:val="center"/>
              <w:rPr>
                <w:rFonts w:ascii="Calibri" w:hAnsi="Calibri" w:cs="Arial"/>
                <w:b/>
                <w:bCs/>
                <w:sz w:val="20"/>
                <w:szCs w:val="20"/>
              </w:rPr>
            </w:pPr>
            <w:r w:rsidRPr="00BF32B3">
              <w:rPr>
                <w:rFonts w:ascii="Calibri" w:eastAsia="Arial" w:hAnsi="Calibri" w:cs="Arial"/>
                <w:b/>
                <w:bCs/>
                <w:sz w:val="20"/>
                <w:szCs w:val="20"/>
              </w:rPr>
              <w:t>SPZ</w:t>
            </w:r>
            <w:r w:rsidR="00D62EAE">
              <w:rPr>
                <w:rFonts w:ascii="Calibri" w:eastAsia="Arial" w:hAnsi="Calibri" w:cs="Arial"/>
                <w:b/>
                <w:bCs/>
                <w:sz w:val="20"/>
                <w:szCs w:val="20"/>
              </w:rPr>
              <w:t xml:space="preserve"> vozidla</w:t>
            </w:r>
          </w:p>
        </w:tc>
        <w:tc>
          <w:tcPr>
            <w:tcW w:w="3543" w:type="dxa"/>
            <w:vAlign w:val="center"/>
          </w:tcPr>
          <w:p w14:paraId="418DE090" w14:textId="782B57B4" w:rsidR="00630AFB" w:rsidRPr="00BF32B3" w:rsidRDefault="172036E7" w:rsidP="00BF32B3">
            <w:pPr>
              <w:jc w:val="center"/>
              <w:rPr>
                <w:rFonts w:ascii="Calibri" w:hAnsi="Calibri" w:cs="Arial"/>
                <w:b/>
                <w:bCs/>
                <w:sz w:val="20"/>
                <w:szCs w:val="20"/>
              </w:rPr>
            </w:pPr>
            <w:r w:rsidRPr="00BF32B3">
              <w:rPr>
                <w:rFonts w:ascii="Calibri" w:eastAsia="Arial" w:hAnsi="Calibri" w:cs="Arial"/>
                <w:b/>
                <w:bCs/>
                <w:sz w:val="20"/>
                <w:szCs w:val="20"/>
              </w:rPr>
              <w:t>Tovární značka</w:t>
            </w:r>
            <w:r w:rsidR="00D62EAE">
              <w:rPr>
                <w:rFonts w:ascii="Calibri" w:eastAsia="Arial" w:hAnsi="Calibri" w:cs="Arial"/>
                <w:b/>
                <w:bCs/>
                <w:sz w:val="20"/>
                <w:szCs w:val="20"/>
              </w:rPr>
              <w:t xml:space="preserve"> vozidla</w:t>
            </w:r>
          </w:p>
        </w:tc>
        <w:tc>
          <w:tcPr>
            <w:tcW w:w="1843" w:type="dxa"/>
            <w:vAlign w:val="center"/>
          </w:tcPr>
          <w:p w14:paraId="7AECDBC9" w14:textId="77777777" w:rsidR="00630AFB" w:rsidRPr="00BF32B3" w:rsidRDefault="172036E7" w:rsidP="00BF32B3">
            <w:pPr>
              <w:jc w:val="center"/>
              <w:rPr>
                <w:rFonts w:ascii="Calibri" w:hAnsi="Calibri" w:cs="Arial"/>
                <w:b/>
                <w:bCs/>
                <w:sz w:val="20"/>
                <w:szCs w:val="20"/>
              </w:rPr>
            </w:pPr>
            <w:r w:rsidRPr="00BF32B3">
              <w:rPr>
                <w:rFonts w:ascii="Calibri" w:eastAsia="Arial" w:hAnsi="Calibri" w:cs="Arial"/>
                <w:b/>
                <w:bCs/>
                <w:sz w:val="20"/>
                <w:szCs w:val="20"/>
              </w:rPr>
              <w:t>Předání čipu k datu</w:t>
            </w:r>
          </w:p>
        </w:tc>
        <w:tc>
          <w:tcPr>
            <w:tcW w:w="1985" w:type="dxa"/>
            <w:vAlign w:val="center"/>
          </w:tcPr>
          <w:p w14:paraId="6BB8A84D" w14:textId="656D97ED" w:rsidR="00630AFB" w:rsidRPr="00BF32B3" w:rsidRDefault="172036E7" w:rsidP="00BF32B3">
            <w:pPr>
              <w:jc w:val="center"/>
              <w:rPr>
                <w:rFonts w:ascii="Calibri" w:hAnsi="Calibri" w:cs="Arial"/>
                <w:b/>
                <w:bCs/>
                <w:sz w:val="20"/>
                <w:szCs w:val="20"/>
              </w:rPr>
            </w:pPr>
            <w:r w:rsidRPr="00BF32B3">
              <w:rPr>
                <w:rFonts w:ascii="Calibri" w:eastAsia="Arial" w:hAnsi="Calibri" w:cs="Arial"/>
                <w:b/>
                <w:bCs/>
                <w:sz w:val="20"/>
                <w:szCs w:val="20"/>
              </w:rPr>
              <w:t>Vrácení čipu k datu</w:t>
            </w:r>
          </w:p>
        </w:tc>
      </w:tr>
      <w:tr w:rsidR="00FE5271" w:rsidRPr="00D62EAE" w14:paraId="3943C6ED" w14:textId="77777777" w:rsidTr="00BF32B3">
        <w:trPr>
          <w:trHeight w:val="371"/>
        </w:trPr>
        <w:tc>
          <w:tcPr>
            <w:tcW w:w="3823" w:type="dxa"/>
            <w:vAlign w:val="center"/>
          </w:tcPr>
          <w:p w14:paraId="5441BF57" w14:textId="08D70EF7" w:rsidR="00FE5271" w:rsidRPr="00BF32B3" w:rsidRDefault="00FE5271" w:rsidP="00FE5271">
            <w:pPr>
              <w:rPr>
                <w:rFonts w:ascii="Arial" w:hAnsi="Arial" w:cs="Arial"/>
                <w:sz w:val="20"/>
                <w:szCs w:val="20"/>
              </w:rPr>
            </w:pPr>
            <w:r>
              <w:rPr>
                <w:rFonts w:ascii="Arial" w:hAnsi="Arial" w:cs="Arial"/>
                <w:sz w:val="20"/>
                <w:szCs w:val="20"/>
              </w:rPr>
              <w:t>4K83081</w:t>
            </w:r>
          </w:p>
        </w:tc>
        <w:tc>
          <w:tcPr>
            <w:tcW w:w="3543" w:type="dxa"/>
            <w:vAlign w:val="center"/>
          </w:tcPr>
          <w:p w14:paraId="79564A90" w14:textId="3D65E196" w:rsidR="00FE5271" w:rsidRPr="00BF32B3" w:rsidRDefault="00FE5271" w:rsidP="00FE5271">
            <w:pPr>
              <w:jc w:val="center"/>
              <w:rPr>
                <w:rFonts w:ascii="Arial" w:hAnsi="Arial" w:cs="Arial"/>
                <w:sz w:val="20"/>
                <w:szCs w:val="20"/>
              </w:rPr>
            </w:pPr>
            <w:r>
              <w:rPr>
                <w:rFonts w:ascii="Arial" w:hAnsi="Arial" w:cs="Arial"/>
                <w:sz w:val="20"/>
                <w:szCs w:val="20"/>
              </w:rPr>
              <w:t>SCANIA</w:t>
            </w:r>
          </w:p>
        </w:tc>
        <w:tc>
          <w:tcPr>
            <w:tcW w:w="1843" w:type="dxa"/>
            <w:vAlign w:val="center"/>
          </w:tcPr>
          <w:p w14:paraId="7E776DF8" w14:textId="77777777" w:rsidR="00FE5271" w:rsidRPr="00BF32B3" w:rsidRDefault="00FE5271" w:rsidP="00FE5271">
            <w:pPr>
              <w:jc w:val="center"/>
              <w:rPr>
                <w:rFonts w:ascii="Arial" w:hAnsi="Arial" w:cs="Arial"/>
                <w:sz w:val="20"/>
                <w:szCs w:val="20"/>
              </w:rPr>
            </w:pPr>
          </w:p>
        </w:tc>
        <w:tc>
          <w:tcPr>
            <w:tcW w:w="1985" w:type="dxa"/>
            <w:vAlign w:val="center"/>
          </w:tcPr>
          <w:p w14:paraId="46C2C671" w14:textId="77777777" w:rsidR="00FE5271" w:rsidRPr="00BF32B3" w:rsidRDefault="00FE5271" w:rsidP="00FE5271">
            <w:pPr>
              <w:jc w:val="right"/>
              <w:rPr>
                <w:rFonts w:ascii="Arial" w:hAnsi="Arial" w:cs="Arial"/>
                <w:sz w:val="20"/>
                <w:szCs w:val="20"/>
              </w:rPr>
            </w:pPr>
          </w:p>
        </w:tc>
      </w:tr>
      <w:tr w:rsidR="00FE5271" w:rsidRPr="00D62EAE" w14:paraId="42160DF4" w14:textId="77777777" w:rsidTr="00BF32B3">
        <w:trPr>
          <w:trHeight w:val="371"/>
        </w:trPr>
        <w:tc>
          <w:tcPr>
            <w:tcW w:w="3823" w:type="dxa"/>
            <w:vAlign w:val="center"/>
          </w:tcPr>
          <w:p w14:paraId="78333ED2" w14:textId="088C18C1" w:rsidR="00FE5271" w:rsidRPr="00BF32B3" w:rsidRDefault="00FE5271" w:rsidP="00FE5271">
            <w:pPr>
              <w:rPr>
                <w:rFonts w:ascii="Arial" w:hAnsi="Arial" w:cs="Arial"/>
                <w:sz w:val="20"/>
                <w:szCs w:val="20"/>
              </w:rPr>
            </w:pPr>
            <w:r>
              <w:rPr>
                <w:rFonts w:ascii="Arial" w:hAnsi="Arial" w:cs="Arial"/>
                <w:sz w:val="20"/>
                <w:szCs w:val="20"/>
              </w:rPr>
              <w:t>7U60624</w:t>
            </w:r>
          </w:p>
        </w:tc>
        <w:tc>
          <w:tcPr>
            <w:tcW w:w="3543" w:type="dxa"/>
            <w:vAlign w:val="center"/>
          </w:tcPr>
          <w:p w14:paraId="60FDFE7D" w14:textId="019E4EC0" w:rsidR="00FE5271" w:rsidRPr="00BF32B3" w:rsidRDefault="00FE5271" w:rsidP="00FE5271">
            <w:pPr>
              <w:jc w:val="center"/>
              <w:rPr>
                <w:rFonts w:ascii="Arial" w:hAnsi="Arial" w:cs="Arial"/>
                <w:sz w:val="20"/>
                <w:szCs w:val="20"/>
              </w:rPr>
            </w:pPr>
            <w:r>
              <w:rPr>
                <w:rFonts w:ascii="Arial" w:hAnsi="Arial" w:cs="Arial"/>
                <w:sz w:val="20"/>
                <w:szCs w:val="20"/>
              </w:rPr>
              <w:t>TATRA</w:t>
            </w:r>
          </w:p>
        </w:tc>
        <w:tc>
          <w:tcPr>
            <w:tcW w:w="1843" w:type="dxa"/>
            <w:vAlign w:val="center"/>
          </w:tcPr>
          <w:p w14:paraId="0B18F986" w14:textId="77777777" w:rsidR="00FE5271" w:rsidRPr="00BF32B3" w:rsidRDefault="00FE5271" w:rsidP="00FE5271">
            <w:pPr>
              <w:jc w:val="center"/>
              <w:rPr>
                <w:rFonts w:ascii="Arial" w:hAnsi="Arial" w:cs="Arial"/>
                <w:sz w:val="20"/>
                <w:szCs w:val="20"/>
              </w:rPr>
            </w:pPr>
          </w:p>
        </w:tc>
        <w:tc>
          <w:tcPr>
            <w:tcW w:w="1985" w:type="dxa"/>
            <w:vAlign w:val="center"/>
          </w:tcPr>
          <w:p w14:paraId="582943AC" w14:textId="77777777" w:rsidR="00FE5271" w:rsidRPr="00BF32B3" w:rsidRDefault="00FE5271" w:rsidP="00FE5271">
            <w:pPr>
              <w:jc w:val="right"/>
              <w:rPr>
                <w:rFonts w:ascii="Arial" w:hAnsi="Arial" w:cs="Arial"/>
                <w:sz w:val="20"/>
                <w:szCs w:val="20"/>
              </w:rPr>
            </w:pPr>
          </w:p>
        </w:tc>
      </w:tr>
      <w:tr w:rsidR="00FE5271" w:rsidRPr="00D62EAE" w14:paraId="435FCEAA" w14:textId="77777777" w:rsidTr="00BF32B3">
        <w:trPr>
          <w:trHeight w:val="371"/>
        </w:trPr>
        <w:tc>
          <w:tcPr>
            <w:tcW w:w="3823" w:type="dxa"/>
            <w:vAlign w:val="center"/>
          </w:tcPr>
          <w:p w14:paraId="632215C4" w14:textId="313FDCCA" w:rsidR="00FE5271" w:rsidRPr="00BF32B3" w:rsidRDefault="00FE5271" w:rsidP="00FE5271">
            <w:pPr>
              <w:rPr>
                <w:rFonts w:ascii="Arial" w:hAnsi="Arial" w:cs="Arial"/>
                <w:sz w:val="20"/>
                <w:szCs w:val="20"/>
              </w:rPr>
            </w:pPr>
            <w:r>
              <w:rPr>
                <w:rFonts w:ascii="Arial" w:hAnsi="Arial" w:cs="Arial"/>
                <w:sz w:val="20"/>
                <w:szCs w:val="20"/>
              </w:rPr>
              <w:t>4K61676</w:t>
            </w:r>
          </w:p>
        </w:tc>
        <w:tc>
          <w:tcPr>
            <w:tcW w:w="3543" w:type="dxa"/>
            <w:vAlign w:val="center"/>
          </w:tcPr>
          <w:p w14:paraId="2DA9EF06" w14:textId="7A05FE55" w:rsidR="00FE5271" w:rsidRPr="00BF32B3" w:rsidRDefault="00FE5271" w:rsidP="00FE5271">
            <w:pPr>
              <w:jc w:val="center"/>
              <w:rPr>
                <w:rFonts w:ascii="Arial" w:hAnsi="Arial" w:cs="Arial"/>
                <w:sz w:val="20"/>
                <w:szCs w:val="20"/>
              </w:rPr>
            </w:pPr>
            <w:r>
              <w:rPr>
                <w:rFonts w:ascii="Arial" w:hAnsi="Arial" w:cs="Arial"/>
                <w:sz w:val="20"/>
                <w:szCs w:val="20"/>
              </w:rPr>
              <w:t>IVECO</w:t>
            </w:r>
          </w:p>
        </w:tc>
        <w:tc>
          <w:tcPr>
            <w:tcW w:w="1843" w:type="dxa"/>
            <w:vAlign w:val="center"/>
          </w:tcPr>
          <w:p w14:paraId="6B438574" w14:textId="77777777" w:rsidR="00FE5271" w:rsidRPr="00BF32B3" w:rsidRDefault="00FE5271" w:rsidP="00FE5271">
            <w:pPr>
              <w:jc w:val="center"/>
              <w:rPr>
                <w:rFonts w:ascii="Arial" w:hAnsi="Arial" w:cs="Arial"/>
                <w:sz w:val="20"/>
                <w:szCs w:val="20"/>
              </w:rPr>
            </w:pPr>
          </w:p>
        </w:tc>
        <w:tc>
          <w:tcPr>
            <w:tcW w:w="1985" w:type="dxa"/>
            <w:vAlign w:val="center"/>
          </w:tcPr>
          <w:p w14:paraId="1863AFE6" w14:textId="77777777" w:rsidR="00FE5271" w:rsidRPr="00BF32B3" w:rsidRDefault="00FE5271" w:rsidP="00FE5271">
            <w:pPr>
              <w:jc w:val="right"/>
              <w:rPr>
                <w:rFonts w:ascii="Arial" w:hAnsi="Arial" w:cs="Arial"/>
                <w:sz w:val="20"/>
                <w:szCs w:val="20"/>
              </w:rPr>
            </w:pPr>
          </w:p>
        </w:tc>
      </w:tr>
      <w:tr w:rsidR="00FE5271" w:rsidRPr="00D62EAE" w14:paraId="06B08763" w14:textId="77777777" w:rsidTr="00BF32B3">
        <w:trPr>
          <w:trHeight w:val="371"/>
        </w:trPr>
        <w:tc>
          <w:tcPr>
            <w:tcW w:w="3823" w:type="dxa"/>
            <w:vAlign w:val="center"/>
          </w:tcPr>
          <w:p w14:paraId="4D882DDE" w14:textId="77777777" w:rsidR="00FE5271" w:rsidRPr="00BF32B3" w:rsidRDefault="00FE5271" w:rsidP="00FE5271">
            <w:pPr>
              <w:rPr>
                <w:rFonts w:ascii="Arial" w:hAnsi="Arial" w:cs="Arial"/>
                <w:sz w:val="20"/>
                <w:szCs w:val="20"/>
              </w:rPr>
            </w:pPr>
          </w:p>
        </w:tc>
        <w:tc>
          <w:tcPr>
            <w:tcW w:w="3543" w:type="dxa"/>
            <w:vAlign w:val="center"/>
          </w:tcPr>
          <w:p w14:paraId="7C547CE1" w14:textId="77777777" w:rsidR="00FE5271" w:rsidRPr="00BF32B3" w:rsidRDefault="00FE5271" w:rsidP="00FE5271">
            <w:pPr>
              <w:jc w:val="center"/>
              <w:rPr>
                <w:rFonts w:ascii="Arial" w:hAnsi="Arial" w:cs="Arial"/>
                <w:sz w:val="20"/>
                <w:szCs w:val="20"/>
              </w:rPr>
            </w:pPr>
          </w:p>
        </w:tc>
        <w:tc>
          <w:tcPr>
            <w:tcW w:w="1843" w:type="dxa"/>
            <w:vAlign w:val="center"/>
          </w:tcPr>
          <w:p w14:paraId="5047BEC5" w14:textId="77777777" w:rsidR="00FE5271" w:rsidRPr="00BF32B3" w:rsidRDefault="00FE5271" w:rsidP="00FE5271">
            <w:pPr>
              <w:jc w:val="center"/>
              <w:rPr>
                <w:rFonts w:ascii="Arial" w:hAnsi="Arial" w:cs="Arial"/>
                <w:sz w:val="20"/>
                <w:szCs w:val="20"/>
              </w:rPr>
            </w:pPr>
          </w:p>
        </w:tc>
        <w:tc>
          <w:tcPr>
            <w:tcW w:w="1985" w:type="dxa"/>
            <w:vAlign w:val="center"/>
          </w:tcPr>
          <w:p w14:paraId="6B6E6F4B" w14:textId="77777777" w:rsidR="00FE5271" w:rsidRPr="00BF32B3" w:rsidRDefault="00FE5271" w:rsidP="00FE5271">
            <w:pPr>
              <w:jc w:val="right"/>
              <w:rPr>
                <w:rFonts w:ascii="Arial" w:hAnsi="Arial" w:cs="Arial"/>
                <w:sz w:val="20"/>
                <w:szCs w:val="20"/>
              </w:rPr>
            </w:pPr>
          </w:p>
        </w:tc>
      </w:tr>
      <w:tr w:rsidR="00FE5271" w:rsidRPr="00D62EAE" w14:paraId="6EFC3287" w14:textId="77777777" w:rsidTr="00BF32B3">
        <w:trPr>
          <w:trHeight w:val="371"/>
        </w:trPr>
        <w:tc>
          <w:tcPr>
            <w:tcW w:w="3823" w:type="dxa"/>
            <w:vAlign w:val="center"/>
          </w:tcPr>
          <w:p w14:paraId="3D468D3F" w14:textId="77777777" w:rsidR="00FE5271" w:rsidRPr="00BF32B3" w:rsidRDefault="00FE5271" w:rsidP="00FE5271">
            <w:pPr>
              <w:rPr>
                <w:rFonts w:ascii="Arial" w:hAnsi="Arial" w:cs="Arial"/>
                <w:sz w:val="20"/>
                <w:szCs w:val="20"/>
              </w:rPr>
            </w:pPr>
          </w:p>
        </w:tc>
        <w:tc>
          <w:tcPr>
            <w:tcW w:w="3543" w:type="dxa"/>
            <w:vAlign w:val="center"/>
          </w:tcPr>
          <w:p w14:paraId="56A59123" w14:textId="77777777" w:rsidR="00FE5271" w:rsidRPr="00BF32B3" w:rsidRDefault="00FE5271" w:rsidP="00FE5271">
            <w:pPr>
              <w:jc w:val="center"/>
              <w:rPr>
                <w:rFonts w:ascii="Arial" w:hAnsi="Arial" w:cs="Arial"/>
                <w:sz w:val="20"/>
                <w:szCs w:val="20"/>
              </w:rPr>
            </w:pPr>
          </w:p>
        </w:tc>
        <w:tc>
          <w:tcPr>
            <w:tcW w:w="1843" w:type="dxa"/>
            <w:vAlign w:val="center"/>
          </w:tcPr>
          <w:p w14:paraId="28BDD118" w14:textId="77777777" w:rsidR="00FE5271" w:rsidRPr="00BF32B3" w:rsidRDefault="00FE5271" w:rsidP="00FE5271">
            <w:pPr>
              <w:jc w:val="center"/>
              <w:rPr>
                <w:rFonts w:ascii="Arial" w:hAnsi="Arial" w:cs="Arial"/>
                <w:sz w:val="20"/>
                <w:szCs w:val="20"/>
              </w:rPr>
            </w:pPr>
          </w:p>
        </w:tc>
        <w:tc>
          <w:tcPr>
            <w:tcW w:w="1985" w:type="dxa"/>
            <w:vAlign w:val="center"/>
          </w:tcPr>
          <w:p w14:paraId="150B5658" w14:textId="77777777" w:rsidR="00FE5271" w:rsidRPr="00BF32B3" w:rsidRDefault="00FE5271" w:rsidP="00FE5271">
            <w:pPr>
              <w:jc w:val="right"/>
              <w:rPr>
                <w:rFonts w:ascii="Arial" w:hAnsi="Arial" w:cs="Arial"/>
                <w:sz w:val="20"/>
                <w:szCs w:val="20"/>
              </w:rPr>
            </w:pPr>
          </w:p>
        </w:tc>
      </w:tr>
      <w:tr w:rsidR="00FE5271" w:rsidRPr="00D62EAE" w14:paraId="747EF19E" w14:textId="77777777" w:rsidTr="00BF32B3">
        <w:trPr>
          <w:trHeight w:val="371"/>
        </w:trPr>
        <w:tc>
          <w:tcPr>
            <w:tcW w:w="3823" w:type="dxa"/>
            <w:vAlign w:val="center"/>
          </w:tcPr>
          <w:p w14:paraId="5C2B4699" w14:textId="77777777" w:rsidR="00FE5271" w:rsidRPr="00BF32B3" w:rsidRDefault="00FE5271" w:rsidP="00FE5271">
            <w:pPr>
              <w:rPr>
                <w:rFonts w:ascii="Arial" w:hAnsi="Arial" w:cs="Arial"/>
                <w:sz w:val="20"/>
                <w:szCs w:val="20"/>
              </w:rPr>
            </w:pPr>
          </w:p>
        </w:tc>
        <w:tc>
          <w:tcPr>
            <w:tcW w:w="3543" w:type="dxa"/>
            <w:vAlign w:val="center"/>
          </w:tcPr>
          <w:p w14:paraId="0340489B" w14:textId="77777777" w:rsidR="00FE5271" w:rsidRPr="00BF32B3" w:rsidRDefault="00FE5271" w:rsidP="00FE5271">
            <w:pPr>
              <w:jc w:val="center"/>
              <w:rPr>
                <w:rFonts w:ascii="Arial" w:hAnsi="Arial" w:cs="Arial"/>
                <w:sz w:val="20"/>
                <w:szCs w:val="20"/>
              </w:rPr>
            </w:pPr>
          </w:p>
        </w:tc>
        <w:tc>
          <w:tcPr>
            <w:tcW w:w="1843" w:type="dxa"/>
            <w:vAlign w:val="center"/>
          </w:tcPr>
          <w:p w14:paraId="542E20CC" w14:textId="77777777" w:rsidR="00FE5271" w:rsidRPr="00BF32B3" w:rsidRDefault="00FE5271" w:rsidP="00FE5271">
            <w:pPr>
              <w:jc w:val="center"/>
              <w:rPr>
                <w:rFonts w:ascii="Arial" w:hAnsi="Arial" w:cs="Arial"/>
                <w:sz w:val="20"/>
                <w:szCs w:val="20"/>
              </w:rPr>
            </w:pPr>
          </w:p>
        </w:tc>
        <w:tc>
          <w:tcPr>
            <w:tcW w:w="1985" w:type="dxa"/>
            <w:vAlign w:val="center"/>
          </w:tcPr>
          <w:p w14:paraId="08AD1EB0" w14:textId="77777777" w:rsidR="00FE5271" w:rsidRPr="00BF32B3" w:rsidRDefault="00FE5271" w:rsidP="00FE5271">
            <w:pPr>
              <w:jc w:val="right"/>
              <w:rPr>
                <w:rFonts w:ascii="Arial" w:hAnsi="Arial" w:cs="Arial"/>
                <w:sz w:val="20"/>
                <w:szCs w:val="20"/>
              </w:rPr>
            </w:pPr>
          </w:p>
        </w:tc>
      </w:tr>
      <w:tr w:rsidR="00FE5271" w:rsidRPr="00D62EAE" w14:paraId="032C2648" w14:textId="77777777" w:rsidTr="00BF32B3">
        <w:trPr>
          <w:trHeight w:val="371"/>
        </w:trPr>
        <w:tc>
          <w:tcPr>
            <w:tcW w:w="3823" w:type="dxa"/>
            <w:vAlign w:val="center"/>
          </w:tcPr>
          <w:p w14:paraId="450836A1" w14:textId="77777777" w:rsidR="00FE5271" w:rsidRPr="00BF32B3" w:rsidRDefault="00FE5271" w:rsidP="00FE5271">
            <w:pPr>
              <w:rPr>
                <w:rFonts w:ascii="Arial" w:hAnsi="Arial" w:cs="Arial"/>
                <w:sz w:val="20"/>
                <w:szCs w:val="20"/>
              </w:rPr>
            </w:pPr>
          </w:p>
        </w:tc>
        <w:tc>
          <w:tcPr>
            <w:tcW w:w="3543" w:type="dxa"/>
            <w:vAlign w:val="center"/>
          </w:tcPr>
          <w:p w14:paraId="67249E9F" w14:textId="77777777" w:rsidR="00FE5271" w:rsidRPr="00BF32B3" w:rsidRDefault="00FE5271" w:rsidP="00FE5271">
            <w:pPr>
              <w:jc w:val="center"/>
              <w:rPr>
                <w:rFonts w:ascii="Arial" w:hAnsi="Arial" w:cs="Arial"/>
                <w:sz w:val="20"/>
                <w:szCs w:val="20"/>
              </w:rPr>
            </w:pPr>
          </w:p>
        </w:tc>
        <w:tc>
          <w:tcPr>
            <w:tcW w:w="1843" w:type="dxa"/>
            <w:vAlign w:val="center"/>
          </w:tcPr>
          <w:p w14:paraId="02E61554" w14:textId="77777777" w:rsidR="00FE5271" w:rsidRPr="00BF32B3" w:rsidRDefault="00FE5271" w:rsidP="00FE5271">
            <w:pPr>
              <w:jc w:val="center"/>
              <w:rPr>
                <w:rFonts w:ascii="Arial" w:hAnsi="Arial" w:cs="Arial"/>
                <w:sz w:val="20"/>
                <w:szCs w:val="20"/>
              </w:rPr>
            </w:pPr>
          </w:p>
        </w:tc>
        <w:tc>
          <w:tcPr>
            <w:tcW w:w="1985" w:type="dxa"/>
            <w:vAlign w:val="center"/>
          </w:tcPr>
          <w:p w14:paraId="4FCCE9A4" w14:textId="77777777" w:rsidR="00FE5271" w:rsidRPr="00BF32B3" w:rsidRDefault="00FE5271" w:rsidP="00FE5271">
            <w:pPr>
              <w:jc w:val="right"/>
              <w:rPr>
                <w:rFonts w:ascii="Arial" w:hAnsi="Arial" w:cs="Arial"/>
                <w:sz w:val="20"/>
                <w:szCs w:val="20"/>
              </w:rPr>
            </w:pPr>
          </w:p>
        </w:tc>
      </w:tr>
    </w:tbl>
    <w:p w14:paraId="44CD7BB6" w14:textId="1F5E16F1" w:rsidR="00630AFB" w:rsidRDefault="00630AFB" w:rsidP="00870D8C">
      <w:pPr>
        <w:pStyle w:val="Zpat"/>
        <w:rPr>
          <w:rFonts w:ascii="Calibri" w:hAnsi="Calibri" w:cs="Calibri"/>
        </w:rPr>
      </w:pPr>
    </w:p>
    <w:p w14:paraId="77A2E042" w14:textId="3E823378" w:rsidR="007F326A" w:rsidRDefault="007F326A" w:rsidP="00870D8C">
      <w:pPr>
        <w:pStyle w:val="Zpat"/>
        <w:rPr>
          <w:rFonts w:ascii="Calibri" w:hAnsi="Calibri" w:cs="Calibri"/>
        </w:rPr>
      </w:pPr>
    </w:p>
    <w:p w14:paraId="23FD6739" w14:textId="4B6DCD5F" w:rsidR="007F326A" w:rsidRDefault="007F326A" w:rsidP="00870D8C">
      <w:pPr>
        <w:pStyle w:val="Zpat"/>
        <w:rPr>
          <w:rFonts w:ascii="Calibri" w:hAnsi="Calibri" w:cs="Calibri"/>
        </w:rPr>
      </w:pPr>
    </w:p>
    <w:p w14:paraId="4E6CA348" w14:textId="38C0DEF8" w:rsidR="007F326A" w:rsidRDefault="007F326A" w:rsidP="00870D8C">
      <w:pPr>
        <w:pStyle w:val="Zpat"/>
        <w:rPr>
          <w:rFonts w:ascii="Calibri" w:hAnsi="Calibri" w:cs="Calibri"/>
        </w:rPr>
      </w:pPr>
    </w:p>
    <w:p w14:paraId="5A369374" w14:textId="7AC3AE4A" w:rsidR="007F326A" w:rsidRDefault="007F326A" w:rsidP="00870D8C">
      <w:pPr>
        <w:pStyle w:val="Zpat"/>
        <w:rPr>
          <w:rFonts w:ascii="Calibri" w:hAnsi="Calibri" w:cs="Calibri"/>
        </w:rPr>
      </w:pPr>
    </w:p>
    <w:p w14:paraId="40025554" w14:textId="34904884" w:rsidR="007F326A" w:rsidRDefault="007F326A" w:rsidP="00870D8C">
      <w:pPr>
        <w:pStyle w:val="Zpat"/>
        <w:rPr>
          <w:rFonts w:ascii="Calibri" w:hAnsi="Calibri" w:cs="Calibri"/>
        </w:rPr>
      </w:pPr>
    </w:p>
    <w:p w14:paraId="1E3AB0FE" w14:textId="4CA4CD39" w:rsidR="007F326A" w:rsidRDefault="007F326A" w:rsidP="00870D8C">
      <w:pPr>
        <w:pStyle w:val="Zpat"/>
        <w:rPr>
          <w:rFonts w:ascii="Calibri" w:hAnsi="Calibri" w:cs="Calibri"/>
        </w:rPr>
      </w:pPr>
    </w:p>
    <w:p w14:paraId="6961F273" w14:textId="6D9F1172" w:rsidR="007F326A" w:rsidRDefault="007F326A" w:rsidP="00870D8C">
      <w:pPr>
        <w:pStyle w:val="Zpat"/>
        <w:rPr>
          <w:rFonts w:ascii="Calibri" w:hAnsi="Calibri" w:cs="Calibri"/>
        </w:rPr>
      </w:pPr>
    </w:p>
    <w:p w14:paraId="0A6D434B" w14:textId="1CBB57E9" w:rsidR="007F326A" w:rsidRDefault="007F326A" w:rsidP="00870D8C">
      <w:pPr>
        <w:pStyle w:val="Zpat"/>
        <w:rPr>
          <w:rFonts w:ascii="Calibri" w:hAnsi="Calibri" w:cs="Calibri"/>
        </w:rPr>
      </w:pPr>
    </w:p>
    <w:p w14:paraId="5A2839F1" w14:textId="5443CA83" w:rsidR="007F326A" w:rsidRDefault="007F326A" w:rsidP="00870D8C">
      <w:pPr>
        <w:pStyle w:val="Zpat"/>
        <w:rPr>
          <w:rFonts w:ascii="Calibri" w:hAnsi="Calibri" w:cs="Calibri"/>
        </w:rPr>
      </w:pPr>
    </w:p>
    <w:p w14:paraId="47BCD603" w14:textId="326B0370" w:rsidR="007F326A" w:rsidRDefault="007F326A" w:rsidP="00870D8C">
      <w:pPr>
        <w:pStyle w:val="Zpat"/>
        <w:rPr>
          <w:rFonts w:ascii="Calibri" w:hAnsi="Calibri" w:cs="Calibri"/>
        </w:rPr>
      </w:pPr>
    </w:p>
    <w:p w14:paraId="4E6FAB11" w14:textId="2D027AAD" w:rsidR="007F326A" w:rsidRDefault="007F326A" w:rsidP="00870D8C">
      <w:pPr>
        <w:pStyle w:val="Zpat"/>
        <w:rPr>
          <w:rFonts w:ascii="Calibri" w:hAnsi="Calibri" w:cs="Calibri"/>
        </w:rPr>
      </w:pPr>
    </w:p>
    <w:p w14:paraId="625B94DD" w14:textId="77777777" w:rsidR="001A0A49" w:rsidRDefault="001A0A49" w:rsidP="00CC2533">
      <w:pPr>
        <w:ind w:left="1416" w:firstLine="708"/>
        <w:rPr>
          <w:rFonts w:ascii="Calibri" w:hAnsi="Calibri" w:cs="Calibri"/>
          <w:szCs w:val="22"/>
        </w:rPr>
      </w:pPr>
    </w:p>
    <w:p w14:paraId="31036E07" w14:textId="62766C08" w:rsidR="007F326A" w:rsidRPr="00A70B49" w:rsidRDefault="007F326A" w:rsidP="00D53C51">
      <w:pPr>
        <w:rPr>
          <w:rFonts w:ascii="Calibri" w:hAnsi="Calibri" w:cs="Calibri"/>
          <w:i/>
        </w:rPr>
      </w:pPr>
    </w:p>
    <w:sectPr w:rsidR="007F326A" w:rsidRPr="00A70B49" w:rsidSect="00BF32B3">
      <w:footerReference w:type="default" r:id="rId14"/>
      <w:pgSz w:w="16838" w:h="11906" w:orient="landscape" w:code="9"/>
      <w:pgMar w:top="567" w:right="567" w:bottom="567" w:left="567" w:header="567" w:footer="567" w:gutter="0"/>
      <w:cols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441E1" w14:textId="77777777" w:rsidR="00472C9D" w:rsidRDefault="00472C9D" w:rsidP="00DE214A">
      <w:r>
        <w:separator/>
      </w:r>
    </w:p>
  </w:endnote>
  <w:endnote w:type="continuationSeparator" w:id="0">
    <w:p w14:paraId="6D9E9DB2" w14:textId="77777777" w:rsidR="00472C9D" w:rsidRDefault="00472C9D" w:rsidP="00DE214A">
      <w:r>
        <w:continuationSeparator/>
      </w:r>
    </w:p>
  </w:endnote>
  <w:endnote w:type="continuationNotice" w:id="1">
    <w:p w14:paraId="28CBABD5" w14:textId="77777777" w:rsidR="00472C9D" w:rsidRDefault="0047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1687541"/>
      <w:docPartObj>
        <w:docPartGallery w:val="Page Numbers (Bottom of Page)"/>
        <w:docPartUnique/>
      </w:docPartObj>
    </w:sdtPr>
    <w:sdtEndPr/>
    <w:sdtContent>
      <w:sdt>
        <w:sdtPr>
          <w:rPr>
            <w:rFonts w:ascii="Calibri" w:hAnsi="Calibri" w:cs="Calibri"/>
            <w:sz w:val="20"/>
            <w:szCs w:val="20"/>
          </w:rPr>
          <w:id w:val="37899341"/>
          <w:docPartObj>
            <w:docPartGallery w:val="Page Numbers (Top of Page)"/>
            <w:docPartUnique/>
          </w:docPartObj>
        </w:sdtPr>
        <w:sdtEndPr/>
        <w:sdtContent>
          <w:p w14:paraId="4718E4E1" w14:textId="77777777" w:rsidR="00C57BA6" w:rsidRPr="00AF116C" w:rsidRDefault="00C57BA6" w:rsidP="00DA1D87">
            <w:pPr>
              <w:pStyle w:val="Zpat"/>
              <w:pBdr>
                <w:top w:val="single" w:sz="4" w:space="1" w:color="auto"/>
              </w:pBdr>
              <w:jc w:val="right"/>
              <w:rPr>
                <w:rFonts w:ascii="Calibri" w:hAnsi="Calibri" w:cs="Calibri"/>
                <w:sz w:val="20"/>
                <w:szCs w:val="20"/>
              </w:rPr>
            </w:pPr>
            <w:r w:rsidRPr="00AF116C">
              <w:rPr>
                <w:rFonts w:ascii="Calibri" w:hAnsi="Calibri" w:cs="Calibri"/>
                <w:sz w:val="20"/>
                <w:szCs w:val="20"/>
              </w:rPr>
              <w:t xml:space="preserve">Stránka </w:t>
            </w:r>
            <w:r w:rsidRPr="00AF116C">
              <w:rPr>
                <w:rFonts w:ascii="Calibri" w:hAnsi="Calibri" w:cs="Calibri"/>
                <w:b/>
                <w:sz w:val="20"/>
                <w:szCs w:val="20"/>
              </w:rPr>
              <w:fldChar w:fldCharType="begin"/>
            </w:r>
            <w:r w:rsidRPr="00AF116C">
              <w:rPr>
                <w:rFonts w:ascii="Calibri" w:hAnsi="Calibri" w:cs="Calibri"/>
                <w:b/>
                <w:sz w:val="20"/>
                <w:szCs w:val="20"/>
              </w:rPr>
              <w:instrText>PAGE</w:instrText>
            </w:r>
            <w:r w:rsidRPr="00AF116C">
              <w:rPr>
                <w:rFonts w:ascii="Calibri" w:hAnsi="Calibri" w:cs="Calibri"/>
                <w:b/>
                <w:sz w:val="20"/>
                <w:szCs w:val="20"/>
              </w:rPr>
              <w:fldChar w:fldCharType="separate"/>
            </w:r>
            <w:r>
              <w:rPr>
                <w:rFonts w:ascii="Calibri" w:hAnsi="Calibri" w:cs="Calibri"/>
                <w:b/>
                <w:noProof/>
                <w:sz w:val="20"/>
                <w:szCs w:val="20"/>
              </w:rPr>
              <w:t>7</w:t>
            </w:r>
            <w:r w:rsidRPr="00AF116C">
              <w:rPr>
                <w:rFonts w:ascii="Calibri" w:hAnsi="Calibri" w:cs="Calibri"/>
                <w:b/>
                <w:sz w:val="20"/>
                <w:szCs w:val="20"/>
              </w:rPr>
              <w:fldChar w:fldCharType="end"/>
            </w:r>
            <w:r w:rsidRPr="00AF116C">
              <w:rPr>
                <w:rFonts w:ascii="Calibri" w:hAnsi="Calibri" w:cs="Calibri"/>
                <w:sz w:val="20"/>
                <w:szCs w:val="20"/>
              </w:rPr>
              <w:t xml:space="preserve"> ze </w:t>
            </w:r>
            <w:r w:rsidRPr="00AF116C">
              <w:rPr>
                <w:rFonts w:ascii="Calibri" w:hAnsi="Calibri" w:cs="Calibri"/>
                <w:b/>
                <w:sz w:val="20"/>
                <w:szCs w:val="20"/>
              </w:rPr>
              <w:fldChar w:fldCharType="begin"/>
            </w:r>
            <w:r w:rsidRPr="00AF116C">
              <w:rPr>
                <w:rFonts w:ascii="Calibri" w:hAnsi="Calibri" w:cs="Calibri"/>
                <w:b/>
                <w:sz w:val="20"/>
                <w:szCs w:val="20"/>
              </w:rPr>
              <w:instrText>NUMPAGES</w:instrText>
            </w:r>
            <w:r w:rsidRPr="00AF116C">
              <w:rPr>
                <w:rFonts w:ascii="Calibri" w:hAnsi="Calibri" w:cs="Calibri"/>
                <w:b/>
                <w:sz w:val="20"/>
                <w:szCs w:val="20"/>
              </w:rPr>
              <w:fldChar w:fldCharType="separate"/>
            </w:r>
            <w:r>
              <w:rPr>
                <w:rFonts w:ascii="Calibri" w:hAnsi="Calibri" w:cs="Calibri"/>
                <w:b/>
                <w:noProof/>
                <w:sz w:val="20"/>
                <w:szCs w:val="20"/>
              </w:rPr>
              <w:t>7</w:t>
            </w:r>
            <w:r w:rsidRPr="00AF116C">
              <w:rPr>
                <w:rFonts w:ascii="Calibri" w:hAnsi="Calibri" w:cs="Calibri"/>
                <w:b/>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1424491094"/>
      <w:docPartObj>
        <w:docPartGallery w:val="Page Numbers (Bottom of Page)"/>
        <w:docPartUnique/>
      </w:docPartObj>
    </w:sdtPr>
    <w:sdtEndPr/>
    <w:sdtContent>
      <w:sdt>
        <w:sdtPr>
          <w:rPr>
            <w:rFonts w:ascii="Calibri" w:hAnsi="Calibri" w:cs="Calibri"/>
            <w:sz w:val="20"/>
            <w:szCs w:val="20"/>
          </w:rPr>
          <w:id w:val="-663397352"/>
          <w:docPartObj>
            <w:docPartGallery w:val="Page Numbers (Top of Page)"/>
            <w:docPartUnique/>
          </w:docPartObj>
        </w:sdtPr>
        <w:sdtEndPr/>
        <w:sdtContent>
          <w:p w14:paraId="32B2B788" w14:textId="77777777" w:rsidR="00C57BA6" w:rsidRPr="00AF116C" w:rsidRDefault="00C57BA6" w:rsidP="00DA1D87">
            <w:pPr>
              <w:pStyle w:val="Zpat"/>
              <w:pBdr>
                <w:top w:val="single" w:sz="4" w:space="1" w:color="auto"/>
              </w:pBdr>
              <w:jc w:val="right"/>
              <w:rPr>
                <w:rFonts w:ascii="Calibri" w:hAnsi="Calibri" w:cs="Calibri"/>
                <w:sz w:val="20"/>
                <w:szCs w:val="20"/>
              </w:rPr>
            </w:pPr>
            <w:r w:rsidRPr="00AF116C">
              <w:rPr>
                <w:rFonts w:ascii="Calibri" w:hAnsi="Calibri" w:cs="Calibri"/>
                <w:sz w:val="20"/>
                <w:szCs w:val="20"/>
              </w:rPr>
              <w:t xml:space="preserve">Stránka </w:t>
            </w:r>
            <w:r w:rsidRPr="00AF116C">
              <w:rPr>
                <w:rFonts w:ascii="Calibri" w:hAnsi="Calibri" w:cs="Calibri"/>
                <w:b/>
                <w:sz w:val="20"/>
                <w:szCs w:val="20"/>
              </w:rPr>
              <w:fldChar w:fldCharType="begin"/>
            </w:r>
            <w:r w:rsidRPr="00AF116C">
              <w:rPr>
                <w:rFonts w:ascii="Calibri" w:hAnsi="Calibri" w:cs="Calibri"/>
                <w:b/>
                <w:sz w:val="20"/>
                <w:szCs w:val="20"/>
              </w:rPr>
              <w:instrText>PAGE</w:instrText>
            </w:r>
            <w:r w:rsidRPr="00AF116C">
              <w:rPr>
                <w:rFonts w:ascii="Calibri" w:hAnsi="Calibri" w:cs="Calibri"/>
                <w:b/>
                <w:sz w:val="20"/>
                <w:szCs w:val="20"/>
              </w:rPr>
              <w:fldChar w:fldCharType="separate"/>
            </w:r>
            <w:r>
              <w:rPr>
                <w:rFonts w:ascii="Calibri" w:hAnsi="Calibri" w:cs="Calibri"/>
                <w:b/>
                <w:noProof/>
                <w:sz w:val="20"/>
                <w:szCs w:val="20"/>
              </w:rPr>
              <w:t>7</w:t>
            </w:r>
            <w:r w:rsidRPr="00AF116C">
              <w:rPr>
                <w:rFonts w:ascii="Calibri" w:hAnsi="Calibri" w:cs="Calibri"/>
                <w:b/>
                <w:sz w:val="20"/>
                <w:szCs w:val="20"/>
              </w:rPr>
              <w:fldChar w:fldCharType="end"/>
            </w:r>
            <w:r w:rsidRPr="00AF116C">
              <w:rPr>
                <w:rFonts w:ascii="Calibri" w:hAnsi="Calibri" w:cs="Calibri"/>
                <w:sz w:val="20"/>
                <w:szCs w:val="20"/>
              </w:rPr>
              <w:t xml:space="preserve"> ze </w:t>
            </w:r>
            <w:r w:rsidRPr="00AF116C">
              <w:rPr>
                <w:rFonts w:ascii="Calibri" w:hAnsi="Calibri" w:cs="Calibri"/>
                <w:b/>
                <w:sz w:val="20"/>
                <w:szCs w:val="20"/>
              </w:rPr>
              <w:fldChar w:fldCharType="begin"/>
            </w:r>
            <w:r w:rsidRPr="00AF116C">
              <w:rPr>
                <w:rFonts w:ascii="Calibri" w:hAnsi="Calibri" w:cs="Calibri"/>
                <w:b/>
                <w:sz w:val="20"/>
                <w:szCs w:val="20"/>
              </w:rPr>
              <w:instrText>NUMPAGES</w:instrText>
            </w:r>
            <w:r w:rsidRPr="00AF116C">
              <w:rPr>
                <w:rFonts w:ascii="Calibri" w:hAnsi="Calibri" w:cs="Calibri"/>
                <w:b/>
                <w:sz w:val="20"/>
                <w:szCs w:val="20"/>
              </w:rPr>
              <w:fldChar w:fldCharType="separate"/>
            </w:r>
            <w:r>
              <w:rPr>
                <w:rFonts w:ascii="Calibri" w:hAnsi="Calibri" w:cs="Calibri"/>
                <w:b/>
                <w:noProof/>
                <w:sz w:val="20"/>
                <w:szCs w:val="20"/>
              </w:rPr>
              <w:t>7</w:t>
            </w:r>
            <w:r w:rsidRPr="00AF116C">
              <w:rPr>
                <w:rFonts w:ascii="Calibri" w:hAnsi="Calibri" w:cs="Calibri"/>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4BA05" w14:textId="77777777" w:rsidR="00472C9D" w:rsidRDefault="00472C9D" w:rsidP="00DE214A">
      <w:r>
        <w:separator/>
      </w:r>
    </w:p>
  </w:footnote>
  <w:footnote w:type="continuationSeparator" w:id="0">
    <w:p w14:paraId="7F17268D" w14:textId="77777777" w:rsidR="00472C9D" w:rsidRDefault="00472C9D" w:rsidP="00DE214A">
      <w:r>
        <w:continuationSeparator/>
      </w:r>
    </w:p>
  </w:footnote>
  <w:footnote w:type="continuationNotice" w:id="1">
    <w:p w14:paraId="40454A1F" w14:textId="77777777" w:rsidR="00472C9D" w:rsidRDefault="00472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F971" w14:textId="1FF51988" w:rsidR="00C57BA6" w:rsidRPr="00AF116C" w:rsidRDefault="00C57BA6" w:rsidP="172036E7">
    <w:pPr>
      <w:pStyle w:val="Zhlav"/>
      <w:pBdr>
        <w:bottom w:val="single" w:sz="4" w:space="1" w:color="auto"/>
      </w:pBdr>
      <w:rPr>
        <w:rFonts w:ascii="Calibri" w:hAnsi="Calibri" w:cs="Calibri"/>
        <w:sz w:val="20"/>
        <w:szCs w:val="20"/>
      </w:rPr>
    </w:pPr>
    <w:r>
      <w:rPr>
        <w:rFonts w:ascii="Calibri" w:hAnsi="Calibri" w:cs="Calibri"/>
        <w:sz w:val="20"/>
        <w:szCs w:val="20"/>
      </w:rPr>
      <w:t xml:space="preserve">Smlouva o převzetí </w:t>
    </w:r>
    <w:r w:rsidRPr="172036E7">
      <w:rPr>
        <w:rFonts w:ascii="Calibri" w:hAnsi="Calibri" w:cs="Calibri"/>
        <w:sz w:val="20"/>
        <w:szCs w:val="20"/>
      </w:rPr>
      <w:t>odpadu</w:t>
    </w:r>
    <w:r>
      <w:rPr>
        <w:rFonts w:ascii="Calibri" w:hAnsi="Calibri" w:cs="Calibri"/>
        <w:sz w:val="20"/>
        <w:szCs w:val="20"/>
      </w:rPr>
      <w:t xml:space="preserve"> do zařízení – KONCOVÉ ZAŘÍZENÍ AVE</w:t>
    </w:r>
    <w:r w:rsidR="00AA195F">
      <w:rPr>
        <w:rFonts w:ascii="Calibri" w:hAnsi="Calibri" w:cs="Calibri"/>
        <w:sz w:val="20"/>
        <w:szCs w:val="20"/>
      </w:rPr>
      <w:t>_</w:t>
    </w:r>
    <w:r w:rsidR="004B2AA4">
      <w:rPr>
        <w:rFonts w:ascii="Calibri" w:hAnsi="Calibri" w:cs="Calibri"/>
        <w:sz w:val="20"/>
        <w:szCs w:val="20"/>
      </w:rPr>
      <w:t>16</w:t>
    </w:r>
    <w:r w:rsidR="00AA195F">
      <w:rPr>
        <w:rFonts w:ascii="Calibri" w:hAnsi="Calibri" w:cs="Calibri"/>
        <w:sz w:val="20"/>
        <w:szCs w:val="20"/>
      </w:rPr>
      <w:t>.1</w:t>
    </w:r>
    <w:r w:rsidR="004B2AA4">
      <w:rPr>
        <w:rFonts w:ascii="Calibri" w:hAnsi="Calibri" w:cs="Calibri"/>
        <w:sz w:val="20"/>
        <w:szCs w:val="20"/>
      </w:rPr>
      <w:t>1</w:t>
    </w:r>
    <w:r w:rsidR="00AA195F">
      <w:rPr>
        <w:rFonts w:ascii="Calibri" w:hAnsi="Calibri" w:cs="Calibri"/>
        <w:sz w:val="20"/>
        <w:szCs w:val="20"/>
      </w:rPr>
      <w:t>.2020</w:t>
    </w:r>
    <w:r>
      <w:rPr>
        <w:rFonts w:ascii="Calibri" w:hAnsi="Calibri" w:cs="Calibri"/>
        <w:sz w:val="20"/>
        <w:szCs w:val="20"/>
      </w:rPr>
      <w:t xml:space="preserve"> </w:t>
    </w:r>
  </w:p>
  <w:p w14:paraId="4DFA3340" w14:textId="77777777" w:rsidR="00C57BA6" w:rsidRDefault="00C57B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B67A0F"/>
    <w:multiLevelType w:val="hybridMultilevel"/>
    <w:tmpl w:val="8D28A46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7364173"/>
    <w:multiLevelType w:val="hybridMultilevel"/>
    <w:tmpl w:val="6E947C9C"/>
    <w:lvl w:ilvl="0" w:tplc="1044722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7434DE"/>
    <w:multiLevelType w:val="hybridMultilevel"/>
    <w:tmpl w:val="71BA7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B14850"/>
    <w:multiLevelType w:val="hybridMultilevel"/>
    <w:tmpl w:val="6E947C9C"/>
    <w:lvl w:ilvl="0" w:tplc="1044722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A6E35CA"/>
    <w:multiLevelType w:val="hybridMultilevel"/>
    <w:tmpl w:val="776274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136987"/>
    <w:multiLevelType w:val="hybridMultilevel"/>
    <w:tmpl w:val="31E0E832"/>
    <w:lvl w:ilvl="0" w:tplc="87FA276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A4F56"/>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185341"/>
    <w:multiLevelType w:val="hybridMultilevel"/>
    <w:tmpl w:val="6E947C9C"/>
    <w:lvl w:ilvl="0" w:tplc="1044722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3272FC"/>
    <w:multiLevelType w:val="hybridMultilevel"/>
    <w:tmpl w:val="F16A1898"/>
    <w:lvl w:ilvl="0" w:tplc="0405000F">
      <w:start w:val="1"/>
      <w:numFmt w:val="decimal"/>
      <w:lvlText w:val="%1."/>
      <w:lvlJc w:val="left"/>
      <w:pPr>
        <w:tabs>
          <w:tab w:val="num" w:pos="4045"/>
        </w:tabs>
        <w:ind w:left="4045"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71631C"/>
    <w:multiLevelType w:val="singleLevel"/>
    <w:tmpl w:val="591E4E7E"/>
    <w:lvl w:ilvl="0">
      <w:start w:val="1"/>
      <w:numFmt w:val="decimal"/>
      <w:lvlText w:val="%1."/>
      <w:lvlJc w:val="left"/>
      <w:pPr>
        <w:tabs>
          <w:tab w:val="num" w:pos="360"/>
        </w:tabs>
        <w:ind w:left="360" w:hanging="360"/>
      </w:pPr>
      <w:rPr>
        <w:color w:val="auto"/>
      </w:rPr>
    </w:lvl>
  </w:abstractNum>
  <w:abstractNum w:abstractNumId="14" w15:restartNumberingAfterBreak="0">
    <w:nsid w:val="36C447A3"/>
    <w:multiLevelType w:val="hybridMultilevel"/>
    <w:tmpl w:val="F0FA3C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AD1136A"/>
    <w:multiLevelType w:val="hybridMultilevel"/>
    <w:tmpl w:val="262E1C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A464CA"/>
    <w:multiLevelType w:val="hybridMultilevel"/>
    <w:tmpl w:val="DCD22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A62243"/>
    <w:multiLevelType w:val="hybridMultilevel"/>
    <w:tmpl w:val="5DDAD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666036"/>
    <w:multiLevelType w:val="hybridMultilevel"/>
    <w:tmpl w:val="262E1C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DA47F1"/>
    <w:multiLevelType w:val="hybridMultilevel"/>
    <w:tmpl w:val="978EBB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2A4093"/>
    <w:multiLevelType w:val="hybridMultilevel"/>
    <w:tmpl w:val="356CCBA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ACC0BFE"/>
    <w:multiLevelType w:val="hybridMultilevel"/>
    <w:tmpl w:val="00E22B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154FD5"/>
    <w:multiLevelType w:val="hybridMultilevel"/>
    <w:tmpl w:val="2A9E561E"/>
    <w:lvl w:ilvl="0" w:tplc="04050017">
      <w:start w:val="1"/>
      <w:numFmt w:val="lowerLetter"/>
      <w:lvlText w:val="%1)"/>
      <w:lvlJc w:val="left"/>
      <w:pPr>
        <w:ind w:left="2912"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DF83D4E"/>
    <w:multiLevelType w:val="hybridMultilevel"/>
    <w:tmpl w:val="00E22B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276F2C"/>
    <w:multiLevelType w:val="hybridMultilevel"/>
    <w:tmpl w:val="35F0B1EC"/>
    <w:lvl w:ilvl="0" w:tplc="54DA8F3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212934"/>
    <w:multiLevelType w:val="hybridMultilevel"/>
    <w:tmpl w:val="C98814B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3E860E6"/>
    <w:multiLevelType w:val="hybridMultilevel"/>
    <w:tmpl w:val="57805B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150004"/>
    <w:multiLevelType w:val="hybridMultilevel"/>
    <w:tmpl w:val="E64447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4164DF"/>
    <w:multiLevelType w:val="hybridMultilevel"/>
    <w:tmpl w:val="AA5ACE36"/>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4"/>
  </w:num>
  <w:num w:numId="3">
    <w:abstractNumId w:val="5"/>
  </w:num>
  <w:num w:numId="4">
    <w:abstractNumId w:val="7"/>
  </w:num>
  <w:num w:numId="5">
    <w:abstractNumId w:val="38"/>
  </w:num>
  <w:num w:numId="6">
    <w:abstractNumId w:val="36"/>
  </w:num>
  <w:num w:numId="7">
    <w:abstractNumId w:val="35"/>
  </w:num>
  <w:num w:numId="8">
    <w:abstractNumId w:val="3"/>
  </w:num>
  <w:num w:numId="9">
    <w:abstractNumId w:val="30"/>
  </w:num>
  <w:num w:numId="10">
    <w:abstractNumId w:val="18"/>
  </w:num>
  <w:num w:numId="11">
    <w:abstractNumId w:val="20"/>
  </w:num>
  <w:num w:numId="12">
    <w:abstractNumId w:val="25"/>
  </w:num>
  <w:num w:numId="13">
    <w:abstractNumId w:val="12"/>
  </w:num>
  <w:num w:numId="14">
    <w:abstractNumId w:val="19"/>
  </w:num>
  <w:num w:numId="15">
    <w:abstractNumId w:val="32"/>
  </w:num>
  <w:num w:numId="16">
    <w:abstractNumId w:val="15"/>
  </w:num>
  <w:num w:numId="17">
    <w:abstractNumId w:val="2"/>
  </w:num>
  <w:num w:numId="18">
    <w:abstractNumId w:val="0"/>
  </w:num>
  <w:num w:numId="19">
    <w:abstractNumId w:val="1"/>
  </w:num>
  <w:num w:numId="20">
    <w:abstractNumId w:val="33"/>
  </w:num>
  <w:num w:numId="21">
    <w:abstractNumId w:val="37"/>
  </w:num>
  <w:num w:numId="22">
    <w:abstractNumId w:val="14"/>
  </w:num>
  <w:num w:numId="23">
    <w:abstractNumId w:val="16"/>
  </w:num>
  <w:num w:numId="24">
    <w:abstractNumId w:val="21"/>
  </w:num>
  <w:num w:numId="25">
    <w:abstractNumId w:val="22"/>
  </w:num>
  <w:num w:numId="26">
    <w:abstractNumId w:val="17"/>
  </w:num>
  <w:num w:numId="27">
    <w:abstractNumId w:val="29"/>
  </w:num>
  <w:num w:numId="28">
    <w:abstractNumId w:val="27"/>
  </w:num>
  <w:num w:numId="29">
    <w:abstractNumId w:val="9"/>
  </w:num>
  <w:num w:numId="30">
    <w:abstractNumId w:val="8"/>
  </w:num>
  <w:num w:numId="31">
    <w:abstractNumId w:val="34"/>
  </w:num>
  <w:num w:numId="32">
    <w:abstractNumId w:val="10"/>
  </w:num>
  <w:num w:numId="33">
    <w:abstractNumId w:val="26"/>
  </w:num>
  <w:num w:numId="34">
    <w:abstractNumId w:val="4"/>
  </w:num>
  <w:num w:numId="35">
    <w:abstractNumId w:val="6"/>
  </w:num>
  <w:num w:numId="36">
    <w:abstractNumId w:val="31"/>
  </w:num>
  <w:num w:numId="37">
    <w:abstractNumId w:val="11"/>
  </w:num>
  <w:num w:numId="38">
    <w:abstractNumId w:val="13"/>
    <w:lvlOverride w:ilvl="0">
      <w:startOverride w:val="1"/>
    </w:lvlOverride>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50"/>
    <w:rsid w:val="00000F54"/>
    <w:rsid w:val="00001220"/>
    <w:rsid w:val="00002074"/>
    <w:rsid w:val="000054C1"/>
    <w:rsid w:val="00006A7B"/>
    <w:rsid w:val="00006DAB"/>
    <w:rsid w:val="00021C04"/>
    <w:rsid w:val="000271CD"/>
    <w:rsid w:val="000330AE"/>
    <w:rsid w:val="00035DB1"/>
    <w:rsid w:val="00040EBA"/>
    <w:rsid w:val="00041F10"/>
    <w:rsid w:val="00046E69"/>
    <w:rsid w:val="00052C5C"/>
    <w:rsid w:val="0005451F"/>
    <w:rsid w:val="000555E9"/>
    <w:rsid w:val="0005662A"/>
    <w:rsid w:val="000617CD"/>
    <w:rsid w:val="00075390"/>
    <w:rsid w:val="0007674F"/>
    <w:rsid w:val="00081A77"/>
    <w:rsid w:val="00081C41"/>
    <w:rsid w:val="00083D2D"/>
    <w:rsid w:val="00092262"/>
    <w:rsid w:val="000974C9"/>
    <w:rsid w:val="000A03B9"/>
    <w:rsid w:val="000A7EBC"/>
    <w:rsid w:val="000B2EF5"/>
    <w:rsid w:val="000B593F"/>
    <w:rsid w:val="000C038D"/>
    <w:rsid w:val="000C4F72"/>
    <w:rsid w:val="000D20AC"/>
    <w:rsid w:val="000D2E3E"/>
    <w:rsid w:val="000D5A2F"/>
    <w:rsid w:val="000D66B7"/>
    <w:rsid w:val="000E0589"/>
    <w:rsid w:val="000E26CC"/>
    <w:rsid w:val="000F2C6D"/>
    <w:rsid w:val="000F6F8F"/>
    <w:rsid w:val="000F7F17"/>
    <w:rsid w:val="00110ECB"/>
    <w:rsid w:val="001128B0"/>
    <w:rsid w:val="00117ED3"/>
    <w:rsid w:val="00120451"/>
    <w:rsid w:val="00121053"/>
    <w:rsid w:val="00124D43"/>
    <w:rsid w:val="001254A8"/>
    <w:rsid w:val="00127938"/>
    <w:rsid w:val="00137EEF"/>
    <w:rsid w:val="00142D6F"/>
    <w:rsid w:val="00145146"/>
    <w:rsid w:val="001502E7"/>
    <w:rsid w:val="00152A24"/>
    <w:rsid w:val="00157D34"/>
    <w:rsid w:val="00163141"/>
    <w:rsid w:val="00163512"/>
    <w:rsid w:val="00187AEB"/>
    <w:rsid w:val="001920B8"/>
    <w:rsid w:val="00195A47"/>
    <w:rsid w:val="001A0A49"/>
    <w:rsid w:val="001B1000"/>
    <w:rsid w:val="001B1DBE"/>
    <w:rsid w:val="001B64FA"/>
    <w:rsid w:val="001C466F"/>
    <w:rsid w:val="001D59A9"/>
    <w:rsid w:val="001E10D5"/>
    <w:rsid w:val="001E1753"/>
    <w:rsid w:val="001F25CA"/>
    <w:rsid w:val="001F4CB5"/>
    <w:rsid w:val="001F5CF3"/>
    <w:rsid w:val="00200133"/>
    <w:rsid w:val="00202349"/>
    <w:rsid w:val="00202E46"/>
    <w:rsid w:val="002043FA"/>
    <w:rsid w:val="002073DB"/>
    <w:rsid w:val="00207D4B"/>
    <w:rsid w:val="00211DB6"/>
    <w:rsid w:val="00220B46"/>
    <w:rsid w:val="00222B0B"/>
    <w:rsid w:val="002234B4"/>
    <w:rsid w:val="00224800"/>
    <w:rsid w:val="0023107E"/>
    <w:rsid w:val="00243C75"/>
    <w:rsid w:val="00256A39"/>
    <w:rsid w:val="0027608E"/>
    <w:rsid w:val="00282320"/>
    <w:rsid w:val="0028312F"/>
    <w:rsid w:val="00284B39"/>
    <w:rsid w:val="002945BC"/>
    <w:rsid w:val="002A26EF"/>
    <w:rsid w:val="002A6B14"/>
    <w:rsid w:val="002B13B2"/>
    <w:rsid w:val="002B1A0F"/>
    <w:rsid w:val="002B31AD"/>
    <w:rsid w:val="002B4895"/>
    <w:rsid w:val="002C2174"/>
    <w:rsid w:val="002D180A"/>
    <w:rsid w:val="002D1D1E"/>
    <w:rsid w:val="002D2912"/>
    <w:rsid w:val="002D34AE"/>
    <w:rsid w:val="002D733C"/>
    <w:rsid w:val="002E1355"/>
    <w:rsid w:val="002E1CCC"/>
    <w:rsid w:val="002F49E2"/>
    <w:rsid w:val="0030296E"/>
    <w:rsid w:val="0030726B"/>
    <w:rsid w:val="00311B20"/>
    <w:rsid w:val="003208DC"/>
    <w:rsid w:val="003239DB"/>
    <w:rsid w:val="00351F12"/>
    <w:rsid w:val="003535F6"/>
    <w:rsid w:val="00353934"/>
    <w:rsid w:val="00354C23"/>
    <w:rsid w:val="00355A79"/>
    <w:rsid w:val="00360D60"/>
    <w:rsid w:val="003728F0"/>
    <w:rsid w:val="00374200"/>
    <w:rsid w:val="003767E2"/>
    <w:rsid w:val="00376C0A"/>
    <w:rsid w:val="003904A6"/>
    <w:rsid w:val="00394906"/>
    <w:rsid w:val="003A4B81"/>
    <w:rsid w:val="003C4D7F"/>
    <w:rsid w:val="003C6A1E"/>
    <w:rsid w:val="003C7ED5"/>
    <w:rsid w:val="003D23B4"/>
    <w:rsid w:val="003D2FA8"/>
    <w:rsid w:val="003D6D8C"/>
    <w:rsid w:val="003E0C81"/>
    <w:rsid w:val="003E4D40"/>
    <w:rsid w:val="003E5874"/>
    <w:rsid w:val="003F5747"/>
    <w:rsid w:val="00400742"/>
    <w:rsid w:val="00403581"/>
    <w:rsid w:val="00406477"/>
    <w:rsid w:val="00410085"/>
    <w:rsid w:val="0041395F"/>
    <w:rsid w:val="00413F7E"/>
    <w:rsid w:val="004148BD"/>
    <w:rsid w:val="004210CA"/>
    <w:rsid w:val="00425C7F"/>
    <w:rsid w:val="00445E79"/>
    <w:rsid w:val="004553A6"/>
    <w:rsid w:val="00455A95"/>
    <w:rsid w:val="004601E5"/>
    <w:rsid w:val="00460FFA"/>
    <w:rsid w:val="0046271C"/>
    <w:rsid w:val="004647A1"/>
    <w:rsid w:val="00464A5C"/>
    <w:rsid w:val="00471057"/>
    <w:rsid w:val="00472C9D"/>
    <w:rsid w:val="00473FB6"/>
    <w:rsid w:val="0047767C"/>
    <w:rsid w:val="00477A8C"/>
    <w:rsid w:val="00477E4C"/>
    <w:rsid w:val="00486DDD"/>
    <w:rsid w:val="004922C0"/>
    <w:rsid w:val="00493668"/>
    <w:rsid w:val="004A057C"/>
    <w:rsid w:val="004A3E43"/>
    <w:rsid w:val="004A6F7C"/>
    <w:rsid w:val="004A6FC6"/>
    <w:rsid w:val="004B0100"/>
    <w:rsid w:val="004B111A"/>
    <w:rsid w:val="004B28F6"/>
    <w:rsid w:val="004B2AA4"/>
    <w:rsid w:val="004B77A5"/>
    <w:rsid w:val="004B7B95"/>
    <w:rsid w:val="004C53E7"/>
    <w:rsid w:val="004D67E3"/>
    <w:rsid w:val="004E2FD1"/>
    <w:rsid w:val="004F7A8F"/>
    <w:rsid w:val="0050079C"/>
    <w:rsid w:val="00500C51"/>
    <w:rsid w:val="00504406"/>
    <w:rsid w:val="005060E3"/>
    <w:rsid w:val="00507359"/>
    <w:rsid w:val="0050779B"/>
    <w:rsid w:val="00510C86"/>
    <w:rsid w:val="00510E0C"/>
    <w:rsid w:val="005138D9"/>
    <w:rsid w:val="00516598"/>
    <w:rsid w:val="005201C6"/>
    <w:rsid w:val="00521FD1"/>
    <w:rsid w:val="0052701E"/>
    <w:rsid w:val="005338BA"/>
    <w:rsid w:val="00537E10"/>
    <w:rsid w:val="005411A2"/>
    <w:rsid w:val="005426AD"/>
    <w:rsid w:val="00545CC9"/>
    <w:rsid w:val="00547B01"/>
    <w:rsid w:val="00550A95"/>
    <w:rsid w:val="00551E5A"/>
    <w:rsid w:val="00555BD9"/>
    <w:rsid w:val="00566F87"/>
    <w:rsid w:val="00571EBB"/>
    <w:rsid w:val="005844BA"/>
    <w:rsid w:val="00586BB3"/>
    <w:rsid w:val="00592A2B"/>
    <w:rsid w:val="005979A5"/>
    <w:rsid w:val="005A4146"/>
    <w:rsid w:val="005B35B9"/>
    <w:rsid w:val="005C2A01"/>
    <w:rsid w:val="005C6147"/>
    <w:rsid w:val="005C747A"/>
    <w:rsid w:val="005C78AC"/>
    <w:rsid w:val="005D298F"/>
    <w:rsid w:val="005E096A"/>
    <w:rsid w:val="005E0C5D"/>
    <w:rsid w:val="005E73F7"/>
    <w:rsid w:val="005F662F"/>
    <w:rsid w:val="006001E2"/>
    <w:rsid w:val="00601016"/>
    <w:rsid w:val="00606717"/>
    <w:rsid w:val="0061354E"/>
    <w:rsid w:val="0062553C"/>
    <w:rsid w:val="00625A6D"/>
    <w:rsid w:val="00630A8D"/>
    <w:rsid w:val="00630AFB"/>
    <w:rsid w:val="006325FE"/>
    <w:rsid w:val="006424C6"/>
    <w:rsid w:val="00645897"/>
    <w:rsid w:val="00647257"/>
    <w:rsid w:val="00647C54"/>
    <w:rsid w:val="0065566E"/>
    <w:rsid w:val="00655CCD"/>
    <w:rsid w:val="00657861"/>
    <w:rsid w:val="00664AFF"/>
    <w:rsid w:val="00667F72"/>
    <w:rsid w:val="00671CB7"/>
    <w:rsid w:val="00677A6A"/>
    <w:rsid w:val="00686AA8"/>
    <w:rsid w:val="00691EE5"/>
    <w:rsid w:val="00694281"/>
    <w:rsid w:val="00694779"/>
    <w:rsid w:val="006A0C95"/>
    <w:rsid w:val="006A2592"/>
    <w:rsid w:val="006A454B"/>
    <w:rsid w:val="006B17E7"/>
    <w:rsid w:val="006B6C62"/>
    <w:rsid w:val="006C0635"/>
    <w:rsid w:val="006C4397"/>
    <w:rsid w:val="006C4CD7"/>
    <w:rsid w:val="006E7CE7"/>
    <w:rsid w:val="006E7DEC"/>
    <w:rsid w:val="006F3075"/>
    <w:rsid w:val="006F6711"/>
    <w:rsid w:val="007143A0"/>
    <w:rsid w:val="00726520"/>
    <w:rsid w:val="00726A36"/>
    <w:rsid w:val="00727E9D"/>
    <w:rsid w:val="007329C7"/>
    <w:rsid w:val="00747B0D"/>
    <w:rsid w:val="0075793C"/>
    <w:rsid w:val="00760A38"/>
    <w:rsid w:val="007623E9"/>
    <w:rsid w:val="00763E1E"/>
    <w:rsid w:val="0076651D"/>
    <w:rsid w:val="00774227"/>
    <w:rsid w:val="00777CDC"/>
    <w:rsid w:val="00781C73"/>
    <w:rsid w:val="00783A20"/>
    <w:rsid w:val="00791A85"/>
    <w:rsid w:val="00791D0B"/>
    <w:rsid w:val="00797763"/>
    <w:rsid w:val="007A0FFF"/>
    <w:rsid w:val="007A6D7F"/>
    <w:rsid w:val="007A7C74"/>
    <w:rsid w:val="007B0202"/>
    <w:rsid w:val="007B09D2"/>
    <w:rsid w:val="007B24A2"/>
    <w:rsid w:val="007C474F"/>
    <w:rsid w:val="007C501F"/>
    <w:rsid w:val="007D1239"/>
    <w:rsid w:val="007D4854"/>
    <w:rsid w:val="007E70BB"/>
    <w:rsid w:val="007F25BE"/>
    <w:rsid w:val="007F326A"/>
    <w:rsid w:val="007F6CD4"/>
    <w:rsid w:val="00805765"/>
    <w:rsid w:val="00812837"/>
    <w:rsid w:val="00817979"/>
    <w:rsid w:val="00823879"/>
    <w:rsid w:val="00831D20"/>
    <w:rsid w:val="00832AC9"/>
    <w:rsid w:val="00834BEA"/>
    <w:rsid w:val="0083527D"/>
    <w:rsid w:val="00840E61"/>
    <w:rsid w:val="00842B61"/>
    <w:rsid w:val="008443E3"/>
    <w:rsid w:val="00844EB2"/>
    <w:rsid w:val="00853E01"/>
    <w:rsid w:val="00861AE7"/>
    <w:rsid w:val="00861C0C"/>
    <w:rsid w:val="00864BCA"/>
    <w:rsid w:val="00870D8C"/>
    <w:rsid w:val="00885A17"/>
    <w:rsid w:val="00885E24"/>
    <w:rsid w:val="00887D50"/>
    <w:rsid w:val="0089004B"/>
    <w:rsid w:val="00890374"/>
    <w:rsid w:val="00891EC0"/>
    <w:rsid w:val="00894EF2"/>
    <w:rsid w:val="008958B9"/>
    <w:rsid w:val="008969A7"/>
    <w:rsid w:val="008A5ABA"/>
    <w:rsid w:val="008D0AA5"/>
    <w:rsid w:val="008D5960"/>
    <w:rsid w:val="008E4B56"/>
    <w:rsid w:val="008E670A"/>
    <w:rsid w:val="009007A6"/>
    <w:rsid w:val="009222AD"/>
    <w:rsid w:val="00936D5D"/>
    <w:rsid w:val="009431F4"/>
    <w:rsid w:val="00946AE1"/>
    <w:rsid w:val="00946D96"/>
    <w:rsid w:val="00954BE5"/>
    <w:rsid w:val="009557B2"/>
    <w:rsid w:val="00963CF5"/>
    <w:rsid w:val="009669FE"/>
    <w:rsid w:val="00981F1E"/>
    <w:rsid w:val="009838BA"/>
    <w:rsid w:val="009847DC"/>
    <w:rsid w:val="009850C5"/>
    <w:rsid w:val="00992B89"/>
    <w:rsid w:val="00996246"/>
    <w:rsid w:val="009A0C0C"/>
    <w:rsid w:val="009A544B"/>
    <w:rsid w:val="009B01B3"/>
    <w:rsid w:val="009B34DC"/>
    <w:rsid w:val="009B497C"/>
    <w:rsid w:val="009C57E4"/>
    <w:rsid w:val="009D7633"/>
    <w:rsid w:val="009E2EAF"/>
    <w:rsid w:val="009F2C23"/>
    <w:rsid w:val="009F790B"/>
    <w:rsid w:val="00A038AD"/>
    <w:rsid w:val="00A055EF"/>
    <w:rsid w:val="00A071FE"/>
    <w:rsid w:val="00A115E5"/>
    <w:rsid w:val="00A11FE1"/>
    <w:rsid w:val="00A16F53"/>
    <w:rsid w:val="00A23C23"/>
    <w:rsid w:val="00A31126"/>
    <w:rsid w:val="00A4769C"/>
    <w:rsid w:val="00A50B94"/>
    <w:rsid w:val="00A5320B"/>
    <w:rsid w:val="00A627E8"/>
    <w:rsid w:val="00A64D09"/>
    <w:rsid w:val="00A6791B"/>
    <w:rsid w:val="00A70B49"/>
    <w:rsid w:val="00A7167F"/>
    <w:rsid w:val="00A72D96"/>
    <w:rsid w:val="00A73D1C"/>
    <w:rsid w:val="00A73F6B"/>
    <w:rsid w:val="00A759CD"/>
    <w:rsid w:val="00A841A9"/>
    <w:rsid w:val="00A84BCB"/>
    <w:rsid w:val="00A90217"/>
    <w:rsid w:val="00A90E09"/>
    <w:rsid w:val="00A94348"/>
    <w:rsid w:val="00A944D2"/>
    <w:rsid w:val="00AA195F"/>
    <w:rsid w:val="00AA1AFD"/>
    <w:rsid w:val="00AA775D"/>
    <w:rsid w:val="00AB1A9B"/>
    <w:rsid w:val="00AC3472"/>
    <w:rsid w:val="00AC44F9"/>
    <w:rsid w:val="00AD07D5"/>
    <w:rsid w:val="00AD36ED"/>
    <w:rsid w:val="00AE48E3"/>
    <w:rsid w:val="00AF0E99"/>
    <w:rsid w:val="00AF116C"/>
    <w:rsid w:val="00AF17F7"/>
    <w:rsid w:val="00AF3680"/>
    <w:rsid w:val="00AF467B"/>
    <w:rsid w:val="00AF4BFE"/>
    <w:rsid w:val="00AF54AB"/>
    <w:rsid w:val="00B01F54"/>
    <w:rsid w:val="00B04190"/>
    <w:rsid w:val="00B04C13"/>
    <w:rsid w:val="00B05263"/>
    <w:rsid w:val="00B07076"/>
    <w:rsid w:val="00B14C2D"/>
    <w:rsid w:val="00B16D15"/>
    <w:rsid w:val="00B23A37"/>
    <w:rsid w:val="00B26258"/>
    <w:rsid w:val="00B26E43"/>
    <w:rsid w:val="00B300F4"/>
    <w:rsid w:val="00B30138"/>
    <w:rsid w:val="00B337AF"/>
    <w:rsid w:val="00B412DC"/>
    <w:rsid w:val="00B41F95"/>
    <w:rsid w:val="00B42BD2"/>
    <w:rsid w:val="00B50A27"/>
    <w:rsid w:val="00B56638"/>
    <w:rsid w:val="00B62C93"/>
    <w:rsid w:val="00B73C33"/>
    <w:rsid w:val="00B75336"/>
    <w:rsid w:val="00B7635C"/>
    <w:rsid w:val="00B82D1C"/>
    <w:rsid w:val="00B86F65"/>
    <w:rsid w:val="00B90FE7"/>
    <w:rsid w:val="00B93A44"/>
    <w:rsid w:val="00B94195"/>
    <w:rsid w:val="00B94C54"/>
    <w:rsid w:val="00B96EC4"/>
    <w:rsid w:val="00B97794"/>
    <w:rsid w:val="00BA3FF7"/>
    <w:rsid w:val="00BA4B5D"/>
    <w:rsid w:val="00BB0B6C"/>
    <w:rsid w:val="00BC7CA5"/>
    <w:rsid w:val="00BD392B"/>
    <w:rsid w:val="00BD4CC9"/>
    <w:rsid w:val="00BD6937"/>
    <w:rsid w:val="00BE0EBD"/>
    <w:rsid w:val="00BE67DD"/>
    <w:rsid w:val="00BE723E"/>
    <w:rsid w:val="00BF0F35"/>
    <w:rsid w:val="00BF129F"/>
    <w:rsid w:val="00BF32B3"/>
    <w:rsid w:val="00BF5262"/>
    <w:rsid w:val="00BF5A62"/>
    <w:rsid w:val="00C02FB0"/>
    <w:rsid w:val="00C0359C"/>
    <w:rsid w:val="00C03B84"/>
    <w:rsid w:val="00C04914"/>
    <w:rsid w:val="00C07AD0"/>
    <w:rsid w:val="00C07E06"/>
    <w:rsid w:val="00C113CC"/>
    <w:rsid w:val="00C15A8F"/>
    <w:rsid w:val="00C16D89"/>
    <w:rsid w:val="00C233B5"/>
    <w:rsid w:val="00C31175"/>
    <w:rsid w:val="00C339AE"/>
    <w:rsid w:val="00C41E41"/>
    <w:rsid w:val="00C4256D"/>
    <w:rsid w:val="00C46267"/>
    <w:rsid w:val="00C53041"/>
    <w:rsid w:val="00C5483E"/>
    <w:rsid w:val="00C57BA6"/>
    <w:rsid w:val="00C6022C"/>
    <w:rsid w:val="00C644D2"/>
    <w:rsid w:val="00C7169B"/>
    <w:rsid w:val="00C71CED"/>
    <w:rsid w:val="00C750E7"/>
    <w:rsid w:val="00C8000D"/>
    <w:rsid w:val="00C939F6"/>
    <w:rsid w:val="00C94145"/>
    <w:rsid w:val="00C96A59"/>
    <w:rsid w:val="00CA1D3D"/>
    <w:rsid w:val="00CA5EDE"/>
    <w:rsid w:val="00CB1660"/>
    <w:rsid w:val="00CC09B2"/>
    <w:rsid w:val="00CC2533"/>
    <w:rsid w:val="00CC3B6D"/>
    <w:rsid w:val="00CE1223"/>
    <w:rsid w:val="00CF44A2"/>
    <w:rsid w:val="00CF46C9"/>
    <w:rsid w:val="00CF6634"/>
    <w:rsid w:val="00D06308"/>
    <w:rsid w:val="00D063F7"/>
    <w:rsid w:val="00D0702C"/>
    <w:rsid w:val="00D071BF"/>
    <w:rsid w:val="00D17FAC"/>
    <w:rsid w:val="00D2111E"/>
    <w:rsid w:val="00D21A29"/>
    <w:rsid w:val="00D25A5A"/>
    <w:rsid w:val="00D275EA"/>
    <w:rsid w:val="00D31AE8"/>
    <w:rsid w:val="00D32F9F"/>
    <w:rsid w:val="00D378CA"/>
    <w:rsid w:val="00D43B34"/>
    <w:rsid w:val="00D50495"/>
    <w:rsid w:val="00D53C51"/>
    <w:rsid w:val="00D56FE7"/>
    <w:rsid w:val="00D62EAE"/>
    <w:rsid w:val="00D669A2"/>
    <w:rsid w:val="00D74D0F"/>
    <w:rsid w:val="00D76DEA"/>
    <w:rsid w:val="00D836C8"/>
    <w:rsid w:val="00D91BCF"/>
    <w:rsid w:val="00D93DB7"/>
    <w:rsid w:val="00D94428"/>
    <w:rsid w:val="00D97711"/>
    <w:rsid w:val="00DA1D87"/>
    <w:rsid w:val="00DA409D"/>
    <w:rsid w:val="00DB022F"/>
    <w:rsid w:val="00DB22BE"/>
    <w:rsid w:val="00DD3FF2"/>
    <w:rsid w:val="00DE214A"/>
    <w:rsid w:val="00DE6D91"/>
    <w:rsid w:val="00DE707D"/>
    <w:rsid w:val="00DF429A"/>
    <w:rsid w:val="00DF69B3"/>
    <w:rsid w:val="00DF7983"/>
    <w:rsid w:val="00E047BB"/>
    <w:rsid w:val="00E14669"/>
    <w:rsid w:val="00E1720A"/>
    <w:rsid w:val="00E23E82"/>
    <w:rsid w:val="00E316EA"/>
    <w:rsid w:val="00E31E8E"/>
    <w:rsid w:val="00E370BC"/>
    <w:rsid w:val="00E44F66"/>
    <w:rsid w:val="00E507D0"/>
    <w:rsid w:val="00E5087A"/>
    <w:rsid w:val="00E6229A"/>
    <w:rsid w:val="00E66577"/>
    <w:rsid w:val="00E77ED1"/>
    <w:rsid w:val="00EA1F00"/>
    <w:rsid w:val="00EA301A"/>
    <w:rsid w:val="00EA7BD4"/>
    <w:rsid w:val="00EB76BF"/>
    <w:rsid w:val="00EC0E05"/>
    <w:rsid w:val="00EC2233"/>
    <w:rsid w:val="00EC499D"/>
    <w:rsid w:val="00EC6187"/>
    <w:rsid w:val="00EC6630"/>
    <w:rsid w:val="00EC7204"/>
    <w:rsid w:val="00ED02D2"/>
    <w:rsid w:val="00ED3BF7"/>
    <w:rsid w:val="00EE2683"/>
    <w:rsid w:val="00EE70E9"/>
    <w:rsid w:val="00EE7C8D"/>
    <w:rsid w:val="00EF047D"/>
    <w:rsid w:val="00EF5DF6"/>
    <w:rsid w:val="00EF7583"/>
    <w:rsid w:val="00F02A23"/>
    <w:rsid w:val="00F03B44"/>
    <w:rsid w:val="00F10288"/>
    <w:rsid w:val="00F144AC"/>
    <w:rsid w:val="00F14F5B"/>
    <w:rsid w:val="00F16852"/>
    <w:rsid w:val="00F223F9"/>
    <w:rsid w:val="00F2278C"/>
    <w:rsid w:val="00F2637F"/>
    <w:rsid w:val="00F33F32"/>
    <w:rsid w:val="00F4398B"/>
    <w:rsid w:val="00F50A90"/>
    <w:rsid w:val="00F80764"/>
    <w:rsid w:val="00F85870"/>
    <w:rsid w:val="00F87F10"/>
    <w:rsid w:val="00F90F0B"/>
    <w:rsid w:val="00F9596D"/>
    <w:rsid w:val="00F979AD"/>
    <w:rsid w:val="00FA1990"/>
    <w:rsid w:val="00FA3E9A"/>
    <w:rsid w:val="00FB66C1"/>
    <w:rsid w:val="00FB71B2"/>
    <w:rsid w:val="00FB7E86"/>
    <w:rsid w:val="00FC107C"/>
    <w:rsid w:val="00FC1239"/>
    <w:rsid w:val="00FC2203"/>
    <w:rsid w:val="00FC7BF0"/>
    <w:rsid w:val="00FD53D2"/>
    <w:rsid w:val="00FE32D1"/>
    <w:rsid w:val="00FE5271"/>
    <w:rsid w:val="00FE71D6"/>
    <w:rsid w:val="00FF23AD"/>
    <w:rsid w:val="00FF4AA5"/>
    <w:rsid w:val="00FF6925"/>
    <w:rsid w:val="00FF6EF5"/>
    <w:rsid w:val="00FF6F12"/>
    <w:rsid w:val="00FF7A7C"/>
    <w:rsid w:val="17203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5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06717"/>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aliases w:val="RL Text komentáře"/>
    <w:basedOn w:val="Normln"/>
    <w:link w:val="TextkomenteChar"/>
    <w:unhideWhenUsed/>
    <w:rsid w:val="00E31E8E"/>
    <w:rPr>
      <w:sz w:val="20"/>
      <w:szCs w:val="20"/>
    </w:rPr>
  </w:style>
  <w:style w:type="character" w:customStyle="1" w:styleId="TextkomenteChar">
    <w:name w:val="Text komentáře Char"/>
    <w:aliases w:val="RL Text komentáře Char"/>
    <w:basedOn w:val="Standardnpsmoodstavce"/>
    <w:link w:val="Textkomente"/>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uiPriority w:val="99"/>
    <w:semiHidden/>
    <w:unhideWhenUsed/>
    <w:rsid w:val="00A038AD"/>
    <w:pPr>
      <w:spacing w:after="120"/>
      <w:ind w:left="283"/>
    </w:pPr>
  </w:style>
  <w:style w:type="character" w:customStyle="1" w:styleId="ZkladntextodsazenChar">
    <w:name w:val="Základní text odsazený Char"/>
    <w:basedOn w:val="Standardnpsmoodstavce"/>
    <w:link w:val="Zkladntextodsazen"/>
    <w:uiPriority w:val="99"/>
    <w:semiHidden/>
    <w:rsid w:val="00A038AD"/>
    <w:rPr>
      <w:rFonts w:ascii="Times New Roman" w:hAnsi="Times New Roman"/>
      <w:sz w:val="24"/>
      <w:szCs w:val="24"/>
      <w:lang w:eastAsia="cs-CZ"/>
    </w:rPr>
  </w:style>
  <w:style w:type="character" w:styleId="Hypertextovodkaz">
    <w:name w:val="Hyperlink"/>
    <w:basedOn w:val="Standardnpsmoodstavce"/>
    <w:uiPriority w:val="99"/>
    <w:semiHidden/>
    <w:unhideWhenUsed/>
    <w:rsid w:val="00840E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5924">
      <w:bodyDiv w:val="1"/>
      <w:marLeft w:val="0"/>
      <w:marRight w:val="0"/>
      <w:marTop w:val="0"/>
      <w:marBottom w:val="0"/>
      <w:divBdr>
        <w:top w:val="none" w:sz="0" w:space="0" w:color="auto"/>
        <w:left w:val="none" w:sz="0" w:space="0" w:color="auto"/>
        <w:bottom w:val="none" w:sz="0" w:space="0" w:color="auto"/>
        <w:right w:val="none" w:sz="0" w:space="0" w:color="auto"/>
      </w:divBdr>
    </w:div>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416245337">
      <w:bodyDiv w:val="1"/>
      <w:marLeft w:val="0"/>
      <w:marRight w:val="0"/>
      <w:marTop w:val="0"/>
      <w:marBottom w:val="0"/>
      <w:divBdr>
        <w:top w:val="none" w:sz="0" w:space="0" w:color="auto"/>
        <w:left w:val="none" w:sz="0" w:space="0" w:color="auto"/>
        <w:bottom w:val="none" w:sz="0" w:space="0" w:color="auto"/>
        <w:right w:val="none" w:sz="0" w:space="0" w:color="auto"/>
      </w:divBdr>
    </w:div>
    <w:div w:id="506678930">
      <w:bodyDiv w:val="1"/>
      <w:marLeft w:val="0"/>
      <w:marRight w:val="0"/>
      <w:marTop w:val="0"/>
      <w:marBottom w:val="0"/>
      <w:divBdr>
        <w:top w:val="none" w:sz="0" w:space="0" w:color="auto"/>
        <w:left w:val="none" w:sz="0" w:space="0" w:color="auto"/>
        <w:bottom w:val="none" w:sz="0" w:space="0" w:color="auto"/>
        <w:right w:val="none" w:sz="0" w:space="0" w:color="auto"/>
      </w:divBdr>
    </w:div>
    <w:div w:id="627125859">
      <w:bodyDiv w:val="1"/>
      <w:marLeft w:val="0"/>
      <w:marRight w:val="0"/>
      <w:marTop w:val="0"/>
      <w:marBottom w:val="0"/>
      <w:divBdr>
        <w:top w:val="none" w:sz="0" w:space="0" w:color="auto"/>
        <w:left w:val="none" w:sz="0" w:space="0" w:color="auto"/>
        <w:bottom w:val="none" w:sz="0" w:space="0" w:color="auto"/>
        <w:right w:val="none" w:sz="0" w:space="0" w:color="auto"/>
      </w:divBdr>
    </w:div>
    <w:div w:id="876770603">
      <w:bodyDiv w:val="1"/>
      <w:marLeft w:val="0"/>
      <w:marRight w:val="0"/>
      <w:marTop w:val="0"/>
      <w:marBottom w:val="0"/>
      <w:divBdr>
        <w:top w:val="none" w:sz="0" w:space="0" w:color="auto"/>
        <w:left w:val="none" w:sz="0" w:space="0" w:color="auto"/>
        <w:bottom w:val="none" w:sz="0" w:space="0" w:color="auto"/>
        <w:right w:val="none" w:sz="0" w:space="0" w:color="auto"/>
      </w:divBdr>
    </w:div>
    <w:div w:id="983041904">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 w:id="205739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kv@poh.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ave.cz/cs/ochrana-udaju"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F9D1-8582-4EA9-BFC3-2D4644C0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3886</Words>
  <Characters>22933</Characters>
  <Application>Microsoft Office Word</Application>
  <DocSecurity>0</DocSecurity>
  <Lines>191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2021-10-04T09:55:00Z</dcterms:created>
  <dcterms:modified xsi:type="dcterms:W3CDTF">2021-10-04T10:41:00Z</dcterms:modified>
</cp:coreProperties>
</file>