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B6" w:rsidRDefault="00DD36B6" w:rsidP="001F5CE3">
      <w:pPr>
        <w:widowControl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 SPU 310870/2016/508100/</w:t>
      </w:r>
      <w:proofErr w:type="spellStart"/>
      <w:r>
        <w:rPr>
          <w:b/>
          <w:sz w:val="24"/>
          <w:szCs w:val="24"/>
        </w:rPr>
        <w:t>Str</w:t>
      </w:r>
      <w:proofErr w:type="spellEnd"/>
    </w:p>
    <w:p w:rsidR="00DD36B6" w:rsidRDefault="00DD36B6" w:rsidP="001F5CE3">
      <w:pPr>
        <w:widowControl/>
        <w:rPr>
          <w:b/>
          <w:sz w:val="24"/>
          <w:szCs w:val="24"/>
        </w:rPr>
      </w:pPr>
    </w:p>
    <w:p w:rsidR="00DD36B6" w:rsidRDefault="00DD36B6" w:rsidP="001F5CE3">
      <w:pPr>
        <w:widowControl/>
        <w:rPr>
          <w:b/>
          <w:sz w:val="24"/>
          <w:szCs w:val="24"/>
        </w:rPr>
      </w:pPr>
    </w:p>
    <w:p w:rsidR="00DD36B6" w:rsidRDefault="00DD36B6" w:rsidP="001F5CE3">
      <w:pPr>
        <w:widowControl/>
        <w:rPr>
          <w:b/>
          <w:sz w:val="24"/>
          <w:szCs w:val="24"/>
        </w:rPr>
      </w:pPr>
    </w:p>
    <w:p w:rsidR="001F5CE3" w:rsidRDefault="001F5CE3" w:rsidP="001F5CE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1F5CE3" w:rsidRDefault="001F5CE3" w:rsidP="001F5CE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FD6D0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Vrba Martin Ing., ředitel Krajského pozemkového úřadu pro Ústecký kraj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319AD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1005951669</w:t>
      </w:r>
    </w:p>
    <w:p w:rsidR="001F5CE3" w:rsidRDefault="001F5CE3" w:rsidP="001F5CE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463D9C" w:rsidRDefault="00463D9C">
      <w:pPr>
        <w:widowControl/>
        <w:rPr>
          <w:color w:val="000000"/>
          <w:sz w:val="24"/>
          <w:szCs w:val="24"/>
        </w:rPr>
      </w:pP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463D9C" w:rsidRDefault="00463D9C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manželé</w:t>
      </w: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Stárek Lubomír</w:t>
      </w:r>
      <w:r>
        <w:rPr>
          <w:color w:val="000000"/>
          <w:sz w:val="24"/>
          <w:szCs w:val="24"/>
        </w:rPr>
        <w:t xml:space="preserve">, </w:t>
      </w:r>
    </w:p>
    <w:p w:rsidR="00CE3A10" w:rsidRDefault="00463D9C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Stárková Jana</w:t>
      </w:r>
      <w:r>
        <w:rPr>
          <w:color w:val="000000"/>
          <w:sz w:val="24"/>
          <w:szCs w:val="24"/>
        </w:rPr>
        <w:t xml:space="preserve">, </w:t>
      </w:r>
    </w:p>
    <w:p w:rsidR="00463D9C" w:rsidRDefault="00463D9C">
      <w:pPr>
        <w:widowControl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(dále jen  "k u p u j í c í")</w:t>
      </w:r>
    </w:p>
    <w:p w:rsidR="00DD36B6" w:rsidRDefault="00463D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463D9C" w:rsidRDefault="00463D9C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463D9C" w:rsidRDefault="00463D9C">
      <w:pPr>
        <w:pStyle w:val="para"/>
        <w:widowControl/>
      </w:pPr>
      <w:r>
        <w:t>KUPNÍ SMLOUVU</w:t>
      </w:r>
    </w:p>
    <w:p w:rsidR="00463D9C" w:rsidRDefault="00463D9C">
      <w:pPr>
        <w:widowControl/>
        <w:rPr>
          <w:b/>
          <w:bCs/>
          <w:sz w:val="28"/>
          <w:szCs w:val="28"/>
        </w:rPr>
      </w:pPr>
    </w:p>
    <w:p w:rsidR="00463D9C" w:rsidRDefault="00463D9C">
      <w:pPr>
        <w:pStyle w:val="para"/>
        <w:widowControl/>
      </w:pPr>
      <w:r>
        <w:t xml:space="preserve">č. </w:t>
      </w:r>
      <w:r>
        <w:rPr>
          <w:color w:val="000000"/>
        </w:rPr>
        <w:t>1005951669</w:t>
      </w: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I.</w:t>
      </w:r>
    </w:p>
    <w:p w:rsidR="00463D9C" w:rsidRDefault="00537563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463D9C">
        <w:rPr>
          <w:sz w:val="24"/>
          <w:szCs w:val="24"/>
        </w:rPr>
        <w:t xml:space="preserve"> u Katastrálního úřadu pro Ústecký kraj se sídlem v Ústí nad Labem, Katastrální pracoviště Teplice  na LV 10 002:</w:t>
      </w:r>
    </w:p>
    <w:p w:rsidR="00463D9C" w:rsidRDefault="00463D9C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63D9C" w:rsidRDefault="00463D9C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463D9C" w:rsidRDefault="00463D9C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63D9C" w:rsidRDefault="00463D9C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463D9C" w:rsidRDefault="00463D9C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Teplice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Prosetice</w:t>
      </w:r>
      <w:proofErr w:type="spellEnd"/>
      <w:r>
        <w:rPr>
          <w:sz w:val="20"/>
          <w:szCs w:val="20"/>
        </w:rPr>
        <w:tab/>
        <w:t>421/2</w:t>
      </w:r>
      <w:r>
        <w:rPr>
          <w:sz w:val="20"/>
          <w:szCs w:val="20"/>
        </w:rPr>
        <w:tab/>
        <w:t>ovocný sad</w:t>
      </w:r>
    </w:p>
    <w:p w:rsidR="00463D9C" w:rsidRDefault="00463D9C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63D9C" w:rsidRDefault="00463D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537563" w:rsidRPr="00D01C6E">
        <w:rPr>
          <w:sz w:val="24"/>
          <w:szCs w:val="24"/>
        </w:rPr>
        <w:t xml:space="preserve">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 w:rsidR="00537563" w:rsidRPr="00C70A46">
        <w:rPr>
          <w:sz w:val="24"/>
          <w:szCs w:val="24"/>
        </w:rPr>
        <w:t>.</w:t>
      </w:r>
    </w:p>
    <w:p w:rsidR="00463D9C" w:rsidRDefault="00463D9C">
      <w:pPr>
        <w:widowControl/>
      </w:pPr>
    </w:p>
    <w:p w:rsidR="00463D9C" w:rsidRDefault="00463D9C">
      <w:pPr>
        <w:pStyle w:val="para"/>
        <w:widowControl/>
      </w:pPr>
      <w:r>
        <w:t>III.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 pozemek specifikovaný v čl. I. této smlouvy a ti jej do společného jmění manželů, ve stavu, v jakém se nachází ke dni uzavření smlouvy, kupují. Do společného jmění manželů přechází pozemek vkladem do katastru nemovitostí na základě této smlouvy.</w:t>
      </w:r>
    </w:p>
    <w:p w:rsidR="00DD36B6" w:rsidRDefault="00DD36B6">
      <w:pPr>
        <w:widowControl/>
        <w:jc w:val="center"/>
        <w:rPr>
          <w:b/>
          <w:bCs/>
          <w:sz w:val="24"/>
          <w:szCs w:val="24"/>
        </w:rPr>
      </w:pPr>
    </w:p>
    <w:p w:rsidR="00463D9C" w:rsidRDefault="00463D9C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382312" w:rsidRDefault="00A14C3E" w:rsidP="00382312">
      <w:pPr>
        <w:widowControl/>
        <w:tabs>
          <w:tab w:val="left" w:pos="42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382312">
        <w:rPr>
          <w:rFonts w:eastAsiaTheme="minorEastAsia"/>
          <w:sz w:val="24"/>
          <w:szCs w:val="24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382312" w:rsidTr="00541D73">
        <w:tc>
          <w:tcPr>
            <w:tcW w:w="3402" w:type="dxa"/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Katastrální</w:t>
            </w: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území</w:t>
            </w:r>
          </w:p>
        </w:tc>
        <w:tc>
          <w:tcPr>
            <w:tcW w:w="1134" w:type="dxa"/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Parc</w:t>
            </w:r>
            <w:proofErr w:type="gramEnd"/>
            <w:r>
              <w:rPr>
                <w:rFonts w:eastAsiaTheme="minorEastAsia"/>
              </w:rPr>
              <w:t>.</w:t>
            </w:r>
            <w:proofErr w:type="gramStart"/>
            <w:r>
              <w:rPr>
                <w:rFonts w:eastAsiaTheme="minorEastAsia"/>
              </w:rPr>
              <w:t>č</w:t>
            </w:r>
            <w:proofErr w:type="spellEnd"/>
            <w:r>
              <w:rPr>
                <w:rFonts w:eastAsiaTheme="minorEastAsia"/>
              </w:rPr>
              <w:t>.</w:t>
            </w:r>
            <w:proofErr w:type="gramEnd"/>
          </w:p>
        </w:tc>
        <w:tc>
          <w:tcPr>
            <w:tcW w:w="1697" w:type="dxa"/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Kupní cena</w:t>
            </w: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 Kč</w:t>
            </w: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382312" w:rsidRDefault="00382312" w:rsidP="00541D73">
            <w:pPr>
              <w:widowControl/>
              <w:rPr>
                <w:rFonts w:eastAsiaTheme="minorEastAsia"/>
              </w:rPr>
            </w:pP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Zbývá uhradit</w:t>
            </w:r>
          </w:p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 Kč</w:t>
            </w:r>
          </w:p>
        </w:tc>
      </w:tr>
      <w:tr w:rsidR="00382312" w:rsidTr="00541D73">
        <w:tc>
          <w:tcPr>
            <w:tcW w:w="3402" w:type="dxa"/>
          </w:tcPr>
          <w:p w:rsidR="00382312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Prosetice</w:t>
            </w:r>
            <w:proofErr w:type="spellEnd"/>
          </w:p>
        </w:tc>
        <w:tc>
          <w:tcPr>
            <w:tcW w:w="1134" w:type="dxa"/>
          </w:tcPr>
          <w:p w:rsidR="00382312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421/2</w:t>
            </w:r>
          </w:p>
        </w:tc>
        <w:tc>
          <w:tcPr>
            <w:tcW w:w="1697" w:type="dxa"/>
          </w:tcPr>
          <w:p w:rsidR="00382312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540 000,00 Kč</w:t>
            </w:r>
          </w:p>
        </w:tc>
        <w:tc>
          <w:tcPr>
            <w:tcW w:w="1701" w:type="dxa"/>
          </w:tcPr>
          <w:p w:rsidR="00382312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54 000,00 Kč</w:t>
            </w:r>
          </w:p>
        </w:tc>
        <w:tc>
          <w:tcPr>
            <w:tcW w:w="1701" w:type="dxa"/>
          </w:tcPr>
          <w:p w:rsidR="00382312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486 000,00 Kč</w:t>
            </w:r>
          </w:p>
        </w:tc>
      </w:tr>
    </w:tbl>
    <w:p w:rsidR="00382312" w:rsidRDefault="00382312" w:rsidP="00382312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rFonts w:eastAsiaTheme="minorEastAsia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382312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540 000,00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54 000,00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Default="00382312" w:rsidP="00541D73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486 000,00 Kč</w:t>
            </w:r>
          </w:p>
        </w:tc>
      </w:tr>
    </w:tbl>
    <w:p w:rsidR="00A14C3E" w:rsidRDefault="00382312" w:rsidP="00382312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2) Část kupní ceny ve výši 54 000,00 Kč (slovy: </w:t>
      </w:r>
      <w:proofErr w:type="spellStart"/>
      <w:r>
        <w:rPr>
          <w:rFonts w:eastAsiaTheme="minorEastAsia"/>
          <w:sz w:val="24"/>
          <w:szCs w:val="24"/>
        </w:rPr>
        <w:t>padesátčtyřitisíce</w:t>
      </w:r>
      <w:proofErr w:type="spellEnd"/>
      <w:r>
        <w:rPr>
          <w:rFonts w:eastAsiaTheme="minorEastAsia"/>
          <w:sz w:val="24"/>
          <w:szCs w:val="24"/>
        </w:rPr>
        <w:t xml:space="preserve"> korun českých) kupující zaplatili prodávajícímu před podpisem této smlouvy.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3) Zbývající část kupní ceny ve výši 486 000,00 Kč (slovy: </w:t>
      </w:r>
      <w:proofErr w:type="spellStart"/>
      <w:r>
        <w:rPr>
          <w:rFonts w:eastAsiaTheme="minorEastAsia"/>
          <w:sz w:val="24"/>
          <w:szCs w:val="24"/>
        </w:rPr>
        <w:t>čtyřistaosmdesátšesttisíc</w:t>
      </w:r>
      <w:proofErr w:type="spellEnd"/>
      <w:r>
        <w:rPr>
          <w:rFonts w:eastAsiaTheme="minorEastAsia"/>
          <w:sz w:val="24"/>
          <w:szCs w:val="24"/>
        </w:rPr>
        <w:t xml:space="preserve"> korun českých) </w:t>
      </w:r>
      <w:r w:rsidRPr="003B6443">
        <w:rPr>
          <w:rFonts w:eastAsiaTheme="minorEastAsia"/>
          <w:sz w:val="24"/>
          <w:szCs w:val="24"/>
        </w:rPr>
        <w:t xml:space="preserve">se při splácení </w:t>
      </w:r>
      <w:r w:rsidR="00696711">
        <w:rPr>
          <w:rFonts w:eastAsiaTheme="minorEastAsia"/>
          <w:sz w:val="24"/>
          <w:szCs w:val="24"/>
        </w:rPr>
        <w:t xml:space="preserve">nejpozději </w:t>
      </w:r>
      <w:r w:rsidR="0012425D">
        <w:rPr>
          <w:rFonts w:eastAsiaTheme="minorEastAsia"/>
          <w:sz w:val="24"/>
          <w:szCs w:val="24"/>
        </w:rPr>
        <w:t xml:space="preserve">do </w:t>
      </w:r>
      <w:r w:rsidR="00FF3437">
        <w:rPr>
          <w:rFonts w:eastAsiaTheme="minorEastAsia"/>
          <w:sz w:val="24"/>
          <w:szCs w:val="24"/>
        </w:rPr>
        <w:t>10 let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pozdější,</w:t>
      </w:r>
      <w:r w:rsidRPr="003B6443">
        <w:rPr>
          <w:rFonts w:eastAsiaTheme="minorEastAsia"/>
          <w:sz w:val="24"/>
          <w:szCs w:val="24"/>
        </w:rPr>
        <w:t xml:space="preserve"> navyšuje o úrok </w:t>
      </w:r>
      <w:r w:rsidR="002B79D5">
        <w:rPr>
          <w:rFonts w:eastAsiaTheme="minorEastAsia"/>
          <w:sz w:val="24"/>
          <w:szCs w:val="24"/>
        </w:rPr>
        <w:t>ve výši 4,46 % </w:t>
      </w:r>
      <w:proofErr w:type="spellStart"/>
      <w:proofErr w:type="gramStart"/>
      <w:r w:rsidR="002B79D5">
        <w:rPr>
          <w:rFonts w:eastAsiaTheme="minorEastAsia"/>
          <w:sz w:val="24"/>
          <w:szCs w:val="24"/>
        </w:rPr>
        <w:t>p.a</w:t>
      </w:r>
      <w:proofErr w:type="spellEnd"/>
      <w:r w:rsidR="002B79D5">
        <w:rPr>
          <w:rFonts w:eastAsiaTheme="minorEastAsia"/>
          <w:sz w:val="24"/>
          <w:szCs w:val="24"/>
        </w:rPr>
        <w:t>.</w:t>
      </w:r>
      <w:proofErr w:type="gramEnd"/>
      <w:r w:rsidR="002B79D5">
        <w:rPr>
          <w:rFonts w:eastAsiaTheme="minorEastAsia"/>
          <w:sz w:val="24"/>
          <w:szCs w:val="24"/>
        </w:rPr>
        <w:t xml:space="preserve"> </w:t>
      </w:r>
      <w:r w:rsidRPr="003B6443">
        <w:rPr>
          <w:rFonts w:eastAsiaTheme="minorEastAsia"/>
          <w:sz w:val="24"/>
          <w:szCs w:val="24"/>
        </w:rPr>
        <w:t xml:space="preserve">vypočtený </w:t>
      </w:r>
      <w:r w:rsidR="00696711">
        <w:rPr>
          <w:rFonts w:eastAsiaTheme="minorEastAsia"/>
          <w:sz w:val="24"/>
          <w:szCs w:val="24"/>
        </w:rPr>
        <w:t>v souladu s právem Evropské unie</w:t>
      </w:r>
      <w:r w:rsidRPr="003B6443">
        <w:rPr>
          <w:rFonts w:eastAsiaTheme="minorEastAsia"/>
          <w:sz w:val="24"/>
          <w:szCs w:val="24"/>
        </w:rPr>
        <w:t xml:space="preserve"> (sdělení Komise o revizi metody stanovování referenčních a diskontních sazeb /2008/C 14/02/). Pohledávka a úrok budou hrazeny v ročních splátkách takto: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Datum</w:t>
      </w:r>
      <w:r>
        <w:rPr>
          <w:rFonts w:eastAsiaTheme="minorEastAsia"/>
          <w:sz w:val="24"/>
          <w:szCs w:val="24"/>
        </w:rPr>
        <w:tab/>
        <w:t>Pohledávka v Kč</w:t>
      </w:r>
      <w:r>
        <w:rPr>
          <w:rFonts w:eastAsiaTheme="minorEastAsia"/>
          <w:sz w:val="24"/>
          <w:szCs w:val="24"/>
        </w:rPr>
        <w:tab/>
        <w:t>Úrok v Kč</w:t>
      </w:r>
      <w:r>
        <w:rPr>
          <w:rFonts w:eastAsiaTheme="minorEastAsia"/>
          <w:sz w:val="24"/>
          <w:szCs w:val="24"/>
        </w:rPr>
        <w:tab/>
        <w:t>Splátka celkem v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19.7.2017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19.7.2018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19.7.2019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19.7.2020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19.7.2021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19.7.2022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19.7.2023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19.7.2024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19.7.2025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12 699,00 Kč</w:t>
      </w:r>
      <w:r>
        <w:rPr>
          <w:rFonts w:eastAsiaTheme="minorEastAsia"/>
          <w:sz w:val="24"/>
          <w:szCs w:val="24"/>
        </w:rPr>
        <w:tab/>
        <w:t>61 299,00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18.7.2026</w:t>
      </w:r>
      <w:proofErr w:type="gramEnd"/>
      <w:r>
        <w:rPr>
          <w:rFonts w:eastAsiaTheme="minorEastAsia"/>
          <w:sz w:val="24"/>
          <w:szCs w:val="24"/>
        </w:rPr>
        <w:tab/>
        <w:t>48 600,00 Kč</w:t>
      </w:r>
      <w:r>
        <w:rPr>
          <w:rFonts w:eastAsiaTheme="minorEastAsia"/>
          <w:sz w:val="24"/>
          <w:szCs w:val="24"/>
        </w:rPr>
        <w:tab/>
        <w:t>12 703,00 Kč</w:t>
      </w:r>
      <w:r>
        <w:rPr>
          <w:rFonts w:eastAsiaTheme="minorEastAsia"/>
          <w:sz w:val="24"/>
          <w:szCs w:val="24"/>
        </w:rPr>
        <w:tab/>
        <w:t>61 303,00 Kč</w:t>
      </w:r>
    </w:p>
    <w:p w:rsidR="00346918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</w:p>
    <w:p w:rsidR="00696711" w:rsidRDefault="00696711" w:rsidP="0069671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</w:pPr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Poskytnutá výhoda splátek zaniká, pokud kupující před zaplacením celé kupní ceny převáděného pozemku, převed</w:t>
      </w:r>
      <w:r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ou</w:t>
      </w:r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vlastnické právo k pozemku na jinou </w:t>
      </w:r>
      <w:proofErr w:type="spellStart"/>
      <w:proofErr w:type="gramStart"/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osobu.V</w:t>
      </w:r>
      <w:proofErr w:type="spellEnd"/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 tomto</w:t>
      </w:r>
      <w:proofErr w:type="gramEnd"/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případě j</w:t>
      </w:r>
      <w:r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sou</w:t>
      </w:r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kupující povinn</w:t>
      </w:r>
      <w:r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i</w:t>
      </w:r>
      <w:r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doplatit neuhrazenou část kupní ceny pozemku Státnímu pozemkovému úřadu do 30 dnů ode dne nabytí právní moci rozhodnutí o povolení vkladu vlastnického práva k převáděnému pozemku.</w:t>
      </w:r>
    </w:p>
    <w:p w:rsidR="0093685B" w:rsidRPr="00010182" w:rsidRDefault="0093685B" w:rsidP="0093685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</w:pPr>
      <w:r w:rsidRPr="00010182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AA5602" w:rsidRPr="002A0D16" w:rsidRDefault="00AA5602" w:rsidP="00AA5602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</w:pPr>
      <w:r w:rsidRPr="002A0D16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Poskytnutá výhoda splátek zaniká, pokud dojde k odnětí vlastnického práva k pozemku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</w:t>
      </w:r>
      <w:r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2A0D16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o vyvlastnění. V tomto případě je kupující povinen doplatit neuhrazenou část kupní ceny pozemku prodávajícímu do 30 dnů ode dne nabytí právní moci rozhodnutí</w:t>
      </w:r>
      <w:r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2A0D16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o odnětí vlastnického práva k vyvlastněnému pozemku.</w:t>
      </w:r>
    </w:p>
    <w:p w:rsidR="00A14C3E" w:rsidRDefault="00AA5602" w:rsidP="00696711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 w:rsidR="00696711" w:rsidRPr="00F90950">
        <w:rPr>
          <w:sz w:val="24"/>
          <w:szCs w:val="24"/>
        </w:rPr>
        <w:t>Poskytnutá výhoda splátek nezaniká, převede-li zemědělský podnikatel podnik, včetně pozemk</w:t>
      </w:r>
      <w:r w:rsidR="00696711">
        <w:rPr>
          <w:rFonts w:eastAsiaTheme="minorEastAsia"/>
          <w:sz w:val="24"/>
          <w:szCs w:val="24"/>
        </w:rPr>
        <w:t>ů</w:t>
      </w:r>
      <w:r w:rsidR="00696711" w:rsidRPr="00F90950">
        <w:rPr>
          <w:sz w:val="24"/>
          <w:szCs w:val="24"/>
        </w:rPr>
        <w:t xml:space="preserve">, příbuznému v řadě přímé, sourozenci nebo manželovi (manželce). Převod na </w:t>
      </w:r>
      <w:r w:rsidR="00696711" w:rsidRPr="00F90950">
        <w:rPr>
          <w:sz w:val="24"/>
          <w:szCs w:val="24"/>
        </w:rPr>
        <w:lastRenderedPageBreak/>
        <w:t>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přímé, sourozenec, manžel (manželka).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4) Nedodrží </w:t>
      </w:r>
      <w:proofErr w:type="spellStart"/>
      <w:r>
        <w:rPr>
          <w:rFonts w:eastAsiaTheme="minorEastAsia"/>
          <w:sz w:val="24"/>
          <w:szCs w:val="24"/>
        </w:rPr>
        <w:t>-li</w:t>
      </w:r>
      <w:proofErr w:type="spellEnd"/>
      <w:r>
        <w:rPr>
          <w:rFonts w:eastAsiaTheme="minorEastAsia"/>
          <w:sz w:val="24"/>
          <w:szCs w:val="24"/>
        </w:rPr>
        <w:t xml:space="preserve"> kupující lhůtu pro úhradu kupní ceny podle tohoto článku, jsou povinni podle </w:t>
      </w:r>
      <w:r w:rsidR="0093685B" w:rsidRPr="00820F0C">
        <w:rPr>
          <w:rFonts w:eastAsiaTheme="minorEastAsia"/>
          <w:sz w:val="24"/>
          <w:szCs w:val="24"/>
        </w:rPr>
        <w:t>§ 1968 a násl. zákona č. 89/2012 Sb., občanský zákoník,</w:t>
      </w:r>
      <w:r>
        <w:rPr>
          <w:rFonts w:eastAsiaTheme="minorEastAsia"/>
          <w:sz w:val="24"/>
          <w:szCs w:val="24"/>
        </w:rPr>
        <w:t xml:space="preserve"> zaplatit prodávajícímu úrok z prodlení.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5) </w:t>
      </w:r>
      <w:r w:rsidR="00696711" w:rsidRPr="009E7B25">
        <w:rPr>
          <w:sz w:val="24"/>
          <w:szCs w:val="24"/>
        </w:rPr>
        <w:t>K zajištění dosud nesplacené kupní ceny pozemku nebo její části vzniká státu zástavní právo k pozemku k okamžiku převodu pozemku podle zákona č. 503/2012 Sb., o Státním pozemkovém úřadu</w:t>
      </w:r>
      <w:r w:rsidR="00696711">
        <w:rPr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Smluvní strany prohlašují, že vznik tohoto práva není sporný ani pochybný.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6) Pozemek, na němž je státem uplatněno zástavní právo, nesmějí kupující učinit předmětem </w:t>
      </w:r>
      <w:r w:rsidR="00696711">
        <w:rPr>
          <w:rFonts w:eastAsiaTheme="minorEastAsia"/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rFonts w:eastAsiaTheme="minorEastAsia"/>
          <w:sz w:val="24"/>
          <w:szCs w:val="24"/>
        </w:rPr>
        <w:t>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7) Jestliže kupující poruší omezení stanovené v bodu 6 tohoto článku, zavazují se za každé jednotlivé porušení zaplatit prodávajícímu smluvní pokutu ve výši 10% z kupní ceny.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ab/>
        <w:t xml:space="preserve">8) </w:t>
      </w:r>
      <w:r>
        <w:rPr>
          <w:rFonts w:eastAsiaTheme="minorEastAsia"/>
          <w:sz w:val="24"/>
          <w:szCs w:val="24"/>
        </w:rPr>
        <w:t>Prodlení kupujících s úhradou kupní ceny delší než 30 dnů je důvodem pro odstoupení od této smlouvy ze strany prodávajícího.</w:t>
      </w:r>
    </w:p>
    <w:p w:rsidR="00A14C3E" w:rsidRDefault="00A14C3E">
      <w:pPr>
        <w:widowControl/>
        <w:tabs>
          <w:tab w:val="left" w:pos="426"/>
        </w:tabs>
        <w:jc w:val="both"/>
        <w:rPr>
          <w:rFonts w:eastAsiaTheme="minorEastAsia"/>
        </w:rPr>
      </w:pPr>
      <w:r>
        <w:rPr>
          <w:rFonts w:eastAsiaTheme="minorEastAsia"/>
          <w:color w:val="000000"/>
          <w:sz w:val="24"/>
          <w:szCs w:val="24"/>
        </w:rPr>
        <w:tab/>
        <w:t xml:space="preserve">9) Pokud bude kupní cena hrazena v penězích, dnem zaplacení se rozumí </w:t>
      </w:r>
      <w:r>
        <w:rPr>
          <w:rFonts w:eastAsiaTheme="minorEastAsia"/>
          <w:sz w:val="24"/>
          <w:szCs w:val="24"/>
        </w:rPr>
        <w:t>den připsání placené částky na účet prodávajícího uvedený v této smlouvě.</w:t>
      </w:r>
    </w:p>
    <w:p w:rsidR="00852F47" w:rsidRDefault="00852F47">
      <w:pPr>
        <w:widowControl/>
        <w:rPr>
          <w:rFonts w:eastAsiaTheme="minorEastAsia"/>
        </w:rPr>
      </w:pPr>
    </w:p>
    <w:p w:rsidR="00463D9C" w:rsidRDefault="00463D9C">
      <w:pPr>
        <w:pStyle w:val="para"/>
        <w:widowControl/>
      </w:pPr>
      <w:r>
        <w:t>V.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633ED6">
        <w:rPr>
          <w:sz w:val="24"/>
          <w:szCs w:val="24"/>
        </w:rPr>
        <w:t>ust</w:t>
      </w:r>
      <w:proofErr w:type="spellEnd"/>
      <w:r w:rsidR="00633ED6">
        <w:rPr>
          <w:sz w:val="24"/>
          <w:szCs w:val="24"/>
        </w:rPr>
        <w:t>. </w:t>
      </w:r>
      <w:r w:rsidR="00633ED6" w:rsidRPr="0014681B">
        <w:rPr>
          <w:sz w:val="24"/>
          <w:szCs w:val="24"/>
        </w:rPr>
        <w:t>§</w:t>
      </w:r>
      <w:r w:rsidR="00633ED6">
        <w:rPr>
          <w:sz w:val="24"/>
          <w:szCs w:val="24"/>
        </w:rPr>
        <w:t> </w:t>
      </w:r>
      <w:r w:rsidR="00633ED6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jsou povinni protokolárně předat prodávaný pozemek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B130AF">
        <w:rPr>
          <w:sz w:val="24"/>
          <w:szCs w:val="24"/>
        </w:rPr>
        <w:t xml:space="preserve"> Jestliže kupující poruší tuto povinnost, zavazují se zaplatit prodávajícímu smluvní pokutu ve výši 10 % z kupní ceny.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 uhrazenou kupní cenu sníženou o plnění podle bodu 5 tohoto článku do 30 dnů ode dne, kdy bude jako vlastník prodávaného pozemku zapsána v katastru nemovitostí zpět Česká republika </w:t>
      </w:r>
      <w:r w:rsidR="00537563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B130AF" w:rsidRPr="00454FF0" w:rsidRDefault="00B130AF" w:rsidP="00B130AF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berou na vědomí, že jsou při odstoupení od této smlouvy povinni zaplatit prodávajícímu (ze zákona) náhradu za celou dobu trvání vlastnického práva k prodávanému pozemku. Výše náhrady činí ročně 1% z ceny </w:t>
      </w:r>
      <w:proofErr w:type="gramStart"/>
      <w:r>
        <w:rPr>
          <w:sz w:val="24"/>
          <w:szCs w:val="24"/>
        </w:rPr>
        <w:t>pozemku za</w:t>
      </w:r>
      <w:proofErr w:type="gramEnd"/>
      <w:r>
        <w:rPr>
          <w:sz w:val="24"/>
          <w:szCs w:val="24"/>
        </w:rPr>
        <w:t xml:space="preserve"> kterou jej kupující získali od prodávajícího, tj. 1/12 z roční náhrady za každý započatý měsíc trvání vlastnického práva.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VI.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DC6E8A" w:rsidRPr="00DB1C52" w:rsidRDefault="00DC6E8A" w:rsidP="00DC6E8A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2)  Užívací</w:t>
      </w:r>
      <w:proofErr w:type="gramEnd"/>
      <w:r>
        <w:rPr>
          <w:sz w:val="24"/>
          <w:szCs w:val="24"/>
        </w:rPr>
        <w:t xml:space="preserve"> vztah k prodávanému pozemku je řešen nájemní smlouvou č. 41N08/69, kterou s PF ČR, nyní Státním pozemkovým úřadem uzavřel Stárek Lubomír, Stárková Jana, jakožto nájemce. S obsahem nájemní smlouvy byli kupující seznámeni před podpisem této smlouvy, což stvrzují svými podpisy.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VII.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633ED6">
        <w:rPr>
          <w:sz w:val="24"/>
          <w:szCs w:val="24"/>
        </w:rPr>
        <w:t xml:space="preserve">současně u katastrálního úřadu podá návrh na </w:t>
      </w:r>
      <w:proofErr w:type="gramStart"/>
      <w:r w:rsidR="00633ED6">
        <w:rPr>
          <w:sz w:val="24"/>
          <w:szCs w:val="24"/>
        </w:rPr>
        <w:t>vklad</w:t>
      </w:r>
      <w:r>
        <w:rPr>
          <w:sz w:val="24"/>
          <w:szCs w:val="24"/>
        </w:rPr>
        <w:t xml:space="preserve">  zástavního</w:t>
      </w:r>
      <w:proofErr w:type="gramEnd"/>
      <w:r>
        <w:rPr>
          <w:sz w:val="24"/>
          <w:szCs w:val="24"/>
        </w:rPr>
        <w:t xml:space="preserve"> práva k prodávanému pozemku.</w:t>
      </w:r>
      <w:r w:rsidR="00633ED6">
        <w:rPr>
          <w:sz w:val="24"/>
          <w:szCs w:val="24"/>
        </w:rPr>
        <w:t xml:space="preserve"> </w:t>
      </w:r>
      <w:r w:rsidR="00633ED6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526D1B" w:rsidRPr="00B5069F" w:rsidRDefault="00463D9C" w:rsidP="00526D1B">
      <w:pPr>
        <w:pStyle w:val="vnintext"/>
        <w:ind w:firstLine="360"/>
      </w:pPr>
      <w:r>
        <w:rPr>
          <w:szCs w:val="24"/>
        </w:rPr>
        <w:t>2)</w:t>
      </w:r>
      <w:r w:rsidR="00526D1B">
        <w:rPr>
          <w:szCs w:val="24"/>
        </w:rPr>
        <w:t xml:space="preserve"> </w:t>
      </w:r>
      <w:r w:rsidR="00526D1B" w:rsidRPr="00B5069F">
        <w:t>Prodávající je ve smyslu zákona č. 634/2004 Sb., o správních poplatcích, ve znění pozdějších předpisů, osvobozen od správních poplatků.</w:t>
      </w:r>
    </w:p>
    <w:p w:rsidR="00526D1B" w:rsidRDefault="00B5069F" w:rsidP="00526D1B">
      <w:pPr>
        <w:widowControl/>
        <w:ind w:firstLine="426"/>
        <w:jc w:val="both"/>
        <w:rPr>
          <w:sz w:val="24"/>
          <w:szCs w:val="24"/>
        </w:rPr>
      </w:pPr>
      <w:r w:rsidRPr="00526D1B">
        <w:rPr>
          <w:sz w:val="24"/>
          <w:szCs w:val="24"/>
        </w:rPr>
        <w:t>3)</w:t>
      </w:r>
      <w:r w:rsidRPr="00633ED6">
        <w:rPr>
          <w:sz w:val="24"/>
          <w:szCs w:val="24"/>
        </w:rPr>
        <w:tab/>
      </w:r>
      <w:r w:rsidR="00633ED6" w:rsidRPr="00633ED6">
        <w:rPr>
          <w:sz w:val="24"/>
          <w:szCs w:val="24"/>
        </w:rPr>
        <w:t>Smluvní strany se ve smyslu zákona č. 89/2012 Sb., občanský zákoník, dohodly, že poplatníkem daně z nabytí převáděné nemovitosti vyplývající ze zákonného opatření senátu č. 340/2013 Sb., o dani z nabytí nemovitých věcí, j</w:t>
      </w:r>
      <w:r w:rsidR="008C259F">
        <w:rPr>
          <w:sz w:val="24"/>
          <w:szCs w:val="24"/>
        </w:rPr>
        <w:t>sou</w:t>
      </w:r>
      <w:r w:rsidR="00633ED6" w:rsidRPr="00633ED6">
        <w:rPr>
          <w:sz w:val="24"/>
          <w:szCs w:val="24"/>
        </w:rPr>
        <w:t xml:space="preserve"> kupující.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VIII.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</w:t>
      </w:r>
      <w:proofErr w:type="gramStart"/>
      <w:r>
        <w:rPr>
          <w:sz w:val="24"/>
          <w:szCs w:val="24"/>
        </w:rPr>
        <w:t xml:space="preserve">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</w:t>
      </w:r>
      <w:proofErr w:type="gramEnd"/>
      <w:r>
        <w:rPr>
          <w:sz w:val="24"/>
          <w:szCs w:val="24"/>
        </w:rPr>
        <w:t xml:space="preserve">, z nichž každý má platnost originálu. Kupující obdrží 1 </w:t>
      </w:r>
      <w:proofErr w:type="gramStart"/>
      <w:r>
        <w:rPr>
          <w:sz w:val="24"/>
          <w:szCs w:val="24"/>
        </w:rPr>
        <w:t>stejnopis(y)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6D7734" w:rsidRDefault="006D7734" w:rsidP="006D7734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6D7734" w:rsidRDefault="006D7734" w:rsidP="006D7734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  <w:rPr>
          <w:color w:val="000000"/>
        </w:rPr>
      </w:pPr>
      <w:r>
        <w:t>IX.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526D1B" w:rsidRPr="00B56780">
        <w:rPr>
          <w:sz w:val="24"/>
          <w:szCs w:val="24"/>
        </w:rPr>
        <w:t xml:space="preserve">§ 6 zákona č. 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526D1B" w:rsidRPr="00B56780">
        <w:rPr>
          <w:sz w:val="24"/>
          <w:szCs w:val="24"/>
        </w:rPr>
        <w:t xml:space="preserve">§ 6 zákona č. 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ve znění pozdějších předpisů.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prohlašují, že ve vztahu k převáděnému pozemku splňují zákonem stanovené podmínky pro to, aby na ně mohl být podle § 10 odst. 4 zákona č. </w:t>
      </w:r>
      <w:r w:rsidR="00526D1B" w:rsidRPr="00B56780">
        <w:rPr>
          <w:sz w:val="24"/>
          <w:szCs w:val="24"/>
        </w:rPr>
        <w:t xml:space="preserve">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převeden.</w:t>
      </w:r>
    </w:p>
    <w:p w:rsidR="00795915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berou na vědomí a jsou srozuměni s tím, že nepravdivost tvrzení obsažených ve výše uvedeném prohlášení má za následek neplatnost této smlouvy od samého počátku.</w:t>
      </w:r>
      <w:r w:rsidR="00795915" w:rsidRPr="00795915">
        <w:rPr>
          <w:sz w:val="24"/>
          <w:szCs w:val="24"/>
        </w:rPr>
        <w:t xml:space="preserve"> </w:t>
      </w:r>
    </w:p>
    <w:p w:rsidR="00B42B51" w:rsidRDefault="0079591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>4) Kupující prohlašuj</w:t>
      </w:r>
      <w:r>
        <w:rPr>
          <w:sz w:val="24"/>
          <w:szCs w:val="24"/>
        </w:rPr>
        <w:t>í</w:t>
      </w:r>
      <w:r w:rsidRPr="002750DE">
        <w:rPr>
          <w:sz w:val="24"/>
          <w:szCs w:val="24"/>
        </w:rPr>
        <w:t>, že splňuj</w:t>
      </w:r>
      <w:r>
        <w:rPr>
          <w:sz w:val="24"/>
          <w:szCs w:val="24"/>
        </w:rPr>
        <w:t>í</w:t>
      </w:r>
      <w:r w:rsidRPr="002750DE">
        <w:rPr>
          <w:sz w:val="24"/>
          <w:szCs w:val="24"/>
        </w:rPr>
        <w:t xml:space="preserve"> zákonné podmínky ve smyslu § 16 odst. 1 zákona č. 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4368C3" w:rsidRDefault="00B25B35" w:rsidP="00B42B51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se zavazuje, že </w:t>
      </w:r>
      <w:r w:rsidR="00795915" w:rsidRPr="000E3E64">
        <w:rPr>
          <w:sz w:val="24"/>
          <w:szCs w:val="24"/>
        </w:rPr>
        <w:t xml:space="preserve">zbývající část kupní ceny </w:t>
      </w:r>
      <w:r w:rsidR="00795915" w:rsidRPr="00234120">
        <w:rPr>
          <w:sz w:val="24"/>
          <w:szCs w:val="24"/>
        </w:rPr>
        <w:t>uhradí ve splátkách s úrokem vypočteným v souladu s </w:t>
      </w:r>
      <w:r w:rsidR="00795915" w:rsidRPr="000E3E64">
        <w:rPr>
          <w:sz w:val="24"/>
          <w:szCs w:val="24"/>
        </w:rPr>
        <w:t>právem</w:t>
      </w:r>
      <w:r w:rsidR="00795915" w:rsidRPr="00234120">
        <w:rPr>
          <w:sz w:val="24"/>
          <w:szCs w:val="24"/>
        </w:rPr>
        <w:t xml:space="preserve"> </w:t>
      </w:r>
      <w:r w:rsidR="00B42B51" w:rsidRPr="00234120">
        <w:rPr>
          <w:sz w:val="24"/>
          <w:szCs w:val="24"/>
        </w:rPr>
        <w:t>Evropské unie.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  <w:rPr>
          <w:color w:val="000000"/>
        </w:rPr>
      </w:pPr>
      <w:r>
        <w:lastRenderedPageBreak/>
        <w:t>X.</w:t>
      </w:r>
    </w:p>
    <w:p w:rsidR="00463D9C" w:rsidRDefault="00A922DF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XI.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463D9C" w:rsidRDefault="00463D9C">
      <w:pPr>
        <w:pStyle w:val="para"/>
        <w:widowControl/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19.7.2016</w:t>
      </w:r>
      <w:proofErr w:type="gramEnd"/>
      <w:r>
        <w:rPr>
          <w:sz w:val="24"/>
          <w:szCs w:val="24"/>
        </w:rPr>
        <w:tab/>
      </w: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Stárek Lubomír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Stárková Jana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  <w:t>kupující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Vrba Martin Ing.</w:t>
      </w:r>
      <w:r>
        <w:rPr>
          <w:sz w:val="24"/>
          <w:szCs w:val="24"/>
        </w:rPr>
        <w:tab/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D6022C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2729669</w:t>
      </w:r>
      <w:r>
        <w:rPr>
          <w:color w:val="000000"/>
          <w:sz w:val="24"/>
          <w:szCs w:val="24"/>
        </w:rPr>
        <w:br/>
      </w:r>
    </w:p>
    <w:p w:rsidR="00463D9C" w:rsidRDefault="00463D9C">
      <w:pPr>
        <w:widowControl/>
        <w:rPr>
          <w:sz w:val="24"/>
          <w:szCs w:val="24"/>
        </w:rPr>
      </w:pPr>
    </w:p>
    <w:p w:rsidR="0054046D" w:rsidRPr="00C9419D" w:rsidRDefault="0054046D" w:rsidP="0054046D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54046D" w:rsidRDefault="0054046D" w:rsidP="0054046D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54046D" w:rsidRPr="00C9419D" w:rsidRDefault="0054046D" w:rsidP="0054046D">
      <w:pPr>
        <w:widowControl/>
        <w:rPr>
          <w:sz w:val="24"/>
          <w:szCs w:val="24"/>
        </w:rPr>
      </w:pPr>
      <w:r>
        <w:rPr>
          <w:sz w:val="24"/>
          <w:szCs w:val="24"/>
        </w:rPr>
        <w:t>Pojer Pavel Ing.</w:t>
      </w:r>
    </w:p>
    <w:p w:rsidR="0054046D" w:rsidRDefault="0054046D" w:rsidP="0054046D">
      <w:pPr>
        <w:widowControl/>
        <w:rPr>
          <w:sz w:val="24"/>
          <w:szCs w:val="24"/>
        </w:rPr>
      </w:pPr>
    </w:p>
    <w:p w:rsidR="0010618D" w:rsidRDefault="0010618D" w:rsidP="0010618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54046D" w:rsidRPr="00C9419D" w:rsidRDefault="0054046D" w:rsidP="0054046D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3D9C" w:rsidRDefault="00463D9C">
      <w:pPr>
        <w:widowControl/>
        <w:jc w:val="both"/>
        <w:rPr>
          <w:sz w:val="24"/>
          <w:szCs w:val="24"/>
        </w:rPr>
      </w:pPr>
    </w:p>
    <w:p w:rsidR="00463D9C" w:rsidRDefault="00463D9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Strnadová Lenka</w:t>
      </w:r>
    </w:p>
    <w:p w:rsidR="00463D9C" w:rsidRDefault="00463D9C">
      <w:pPr>
        <w:widowControl/>
        <w:jc w:val="both"/>
        <w:rPr>
          <w:sz w:val="24"/>
          <w:szCs w:val="24"/>
        </w:rPr>
      </w:pPr>
    </w:p>
    <w:p w:rsidR="00463D9C" w:rsidRDefault="00463D9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6D7734" w:rsidRDefault="00463D9C" w:rsidP="006D7734">
      <w:pPr>
        <w:widowControl/>
      </w:pPr>
      <w:r>
        <w:rPr>
          <w:sz w:val="24"/>
          <w:szCs w:val="24"/>
        </w:rPr>
        <w:tab/>
        <w:t>podpis</w:t>
      </w:r>
    </w:p>
    <w:p w:rsidR="006D7734" w:rsidRDefault="006D7734" w:rsidP="006D7734">
      <w:pPr>
        <w:widowControl/>
      </w:pPr>
    </w:p>
    <w:p w:rsidR="006D7734" w:rsidRDefault="006D7734" w:rsidP="006D7734">
      <w:pPr>
        <w:widowControl/>
        <w:jc w:val="both"/>
        <w:rPr>
          <w:sz w:val="24"/>
          <w:szCs w:val="24"/>
        </w:rPr>
      </w:pPr>
    </w:p>
    <w:p w:rsidR="00DD36B6" w:rsidRDefault="00DD36B6" w:rsidP="006D7734">
      <w:pPr>
        <w:widowControl/>
        <w:jc w:val="both"/>
        <w:rPr>
          <w:sz w:val="24"/>
          <w:szCs w:val="24"/>
        </w:rPr>
      </w:pPr>
    </w:p>
    <w:p w:rsidR="00DD36B6" w:rsidRDefault="00DD36B6" w:rsidP="006D7734">
      <w:pPr>
        <w:widowControl/>
        <w:jc w:val="both"/>
        <w:rPr>
          <w:sz w:val="24"/>
          <w:szCs w:val="24"/>
        </w:rPr>
      </w:pPr>
    </w:p>
    <w:p w:rsidR="00DD36B6" w:rsidRDefault="00DD36B6" w:rsidP="006D7734">
      <w:pPr>
        <w:widowControl/>
        <w:jc w:val="both"/>
        <w:rPr>
          <w:sz w:val="24"/>
          <w:szCs w:val="24"/>
        </w:rPr>
      </w:pPr>
    </w:p>
    <w:p w:rsidR="00DD36B6" w:rsidRDefault="00DD36B6" w:rsidP="006D7734">
      <w:pPr>
        <w:widowControl/>
        <w:jc w:val="both"/>
        <w:rPr>
          <w:sz w:val="24"/>
          <w:szCs w:val="24"/>
        </w:rPr>
      </w:pPr>
    </w:p>
    <w:p w:rsidR="00DD36B6" w:rsidRDefault="00DD36B6" w:rsidP="006D7734">
      <w:pPr>
        <w:widowControl/>
        <w:jc w:val="both"/>
        <w:rPr>
          <w:sz w:val="24"/>
          <w:szCs w:val="24"/>
        </w:rPr>
      </w:pPr>
    </w:p>
    <w:p w:rsidR="00DD36B6" w:rsidRPr="00A31C3B" w:rsidRDefault="00DD36B6" w:rsidP="006D7734">
      <w:pPr>
        <w:widowControl/>
        <w:jc w:val="both"/>
        <w:rPr>
          <w:sz w:val="24"/>
          <w:szCs w:val="24"/>
        </w:rPr>
      </w:pP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Tato smlouva byla uveřejněna v registru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6D7734" w:rsidRPr="00A31C3B" w:rsidRDefault="006D7734" w:rsidP="006D7734">
      <w:pPr>
        <w:jc w:val="both"/>
        <w:rPr>
          <w:i/>
          <w:sz w:val="24"/>
          <w:szCs w:val="24"/>
        </w:rPr>
      </w:pP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6D7734" w:rsidRDefault="006D7734" w:rsidP="006D7734">
      <w:pPr>
        <w:jc w:val="both"/>
        <w:rPr>
          <w:sz w:val="24"/>
          <w:szCs w:val="24"/>
        </w:rPr>
      </w:pPr>
    </w:p>
    <w:p w:rsidR="006D7734" w:rsidRPr="00A31C3B" w:rsidRDefault="006D7734" w:rsidP="006D7734">
      <w:pPr>
        <w:jc w:val="both"/>
        <w:rPr>
          <w:sz w:val="24"/>
          <w:szCs w:val="24"/>
        </w:rPr>
      </w:pPr>
    </w:p>
    <w:p w:rsidR="006D7734" w:rsidRPr="00A31C3B" w:rsidRDefault="006D7734" w:rsidP="006D7734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6D7734" w:rsidRDefault="006D7734" w:rsidP="006D7734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6D7734" w:rsidRDefault="006D7734" w:rsidP="006D7734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+ podpis pověřeného</w:t>
      </w:r>
    </w:p>
    <w:p w:rsidR="006D7734" w:rsidRPr="00A31C3B" w:rsidRDefault="006D7734" w:rsidP="006D7734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463D9C" w:rsidRPr="00A922DF" w:rsidRDefault="00463D9C" w:rsidP="00A922DF">
      <w:pPr>
        <w:widowControl/>
        <w:jc w:val="both"/>
        <w:rPr>
          <w:sz w:val="24"/>
          <w:szCs w:val="24"/>
        </w:rPr>
      </w:pPr>
    </w:p>
    <w:sectPr w:rsidR="00463D9C" w:rsidRPr="00A922DF" w:rsidSect="00DD36B6">
      <w:headerReference w:type="default" r:id="rId8"/>
      <w:type w:val="continuous"/>
      <w:pgSz w:w="11907" w:h="16840"/>
      <w:pgMar w:top="1418" w:right="1304" w:bottom="1418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5E" w:rsidRDefault="0016705E">
      <w:r>
        <w:separator/>
      </w:r>
    </w:p>
  </w:endnote>
  <w:endnote w:type="continuationSeparator" w:id="0">
    <w:p w:rsidR="0016705E" w:rsidRDefault="0016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5E" w:rsidRDefault="0016705E">
      <w:r>
        <w:separator/>
      </w:r>
    </w:p>
  </w:footnote>
  <w:footnote w:type="continuationSeparator" w:id="0">
    <w:p w:rsidR="0016705E" w:rsidRDefault="0016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9C" w:rsidRDefault="00463D9C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9C"/>
    <w:rsid w:val="00010182"/>
    <w:rsid w:val="000E3E64"/>
    <w:rsid w:val="0010618D"/>
    <w:rsid w:val="0012425D"/>
    <w:rsid w:val="0014681B"/>
    <w:rsid w:val="0016705E"/>
    <w:rsid w:val="001B676F"/>
    <w:rsid w:val="001D67A3"/>
    <w:rsid w:val="001F5CE3"/>
    <w:rsid w:val="002055A2"/>
    <w:rsid w:val="00234120"/>
    <w:rsid w:val="002750DE"/>
    <w:rsid w:val="002A0D16"/>
    <w:rsid w:val="002B79D5"/>
    <w:rsid w:val="00336D94"/>
    <w:rsid w:val="00346918"/>
    <w:rsid w:val="00374E10"/>
    <w:rsid w:val="00382312"/>
    <w:rsid w:val="003B6443"/>
    <w:rsid w:val="00420B36"/>
    <w:rsid w:val="0043604A"/>
    <w:rsid w:val="004368C3"/>
    <w:rsid w:val="00454FF0"/>
    <w:rsid w:val="00463D9C"/>
    <w:rsid w:val="00526D1B"/>
    <w:rsid w:val="00537563"/>
    <w:rsid w:val="0054046D"/>
    <w:rsid w:val="00541D73"/>
    <w:rsid w:val="00625710"/>
    <w:rsid w:val="00633ED6"/>
    <w:rsid w:val="006871DE"/>
    <w:rsid w:val="00696711"/>
    <w:rsid w:val="006D7734"/>
    <w:rsid w:val="00795915"/>
    <w:rsid w:val="007E3A0A"/>
    <w:rsid w:val="00820F0C"/>
    <w:rsid w:val="00852F47"/>
    <w:rsid w:val="00893845"/>
    <w:rsid w:val="008C259F"/>
    <w:rsid w:val="008F4BCB"/>
    <w:rsid w:val="009319AD"/>
    <w:rsid w:val="0093685B"/>
    <w:rsid w:val="009E7B25"/>
    <w:rsid w:val="009F6CBE"/>
    <w:rsid w:val="00A14C3E"/>
    <w:rsid w:val="00A31C3B"/>
    <w:rsid w:val="00A922DF"/>
    <w:rsid w:val="00AA5272"/>
    <w:rsid w:val="00AA5602"/>
    <w:rsid w:val="00B130AF"/>
    <w:rsid w:val="00B25B35"/>
    <w:rsid w:val="00B42B51"/>
    <w:rsid w:val="00B5069F"/>
    <w:rsid w:val="00B56780"/>
    <w:rsid w:val="00BC5BC5"/>
    <w:rsid w:val="00C70A46"/>
    <w:rsid w:val="00C9419D"/>
    <w:rsid w:val="00CE3A10"/>
    <w:rsid w:val="00D01C6E"/>
    <w:rsid w:val="00D20AA5"/>
    <w:rsid w:val="00D6022C"/>
    <w:rsid w:val="00DB1C52"/>
    <w:rsid w:val="00DC6E8A"/>
    <w:rsid w:val="00DD36B6"/>
    <w:rsid w:val="00E43661"/>
    <w:rsid w:val="00EC3E05"/>
    <w:rsid w:val="00F8442C"/>
    <w:rsid w:val="00F90950"/>
    <w:rsid w:val="00FD6D0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B5069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B5069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1188-2ED6-4603-AE01-63151CB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Lenka</dc:creator>
  <cp:lastModifiedBy>Strnadová Lenka</cp:lastModifiedBy>
  <cp:revision>2</cp:revision>
  <cp:lastPrinted>2016-07-19T06:34:00Z</cp:lastPrinted>
  <dcterms:created xsi:type="dcterms:W3CDTF">2016-07-19T06:32:00Z</dcterms:created>
  <dcterms:modified xsi:type="dcterms:W3CDTF">2016-07-19T06:35:00Z</dcterms:modified>
</cp:coreProperties>
</file>