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46E" w:rsidRPr="004B4D11" w:rsidRDefault="00C5091F" w:rsidP="003F546E">
      <w:pPr>
        <w:tabs>
          <w:tab w:val="right" w:pos="8364"/>
        </w:tabs>
        <w:spacing w:line="240" w:lineRule="atLeast"/>
        <w:ind w:right="848"/>
        <w:rPr>
          <w:rFonts w:ascii="Arial Narrow" w:hAnsi="Arial Narrow"/>
          <w:snapToGrid w:val="0"/>
          <w:color w:val="000000"/>
          <w:sz w:val="22"/>
          <w:szCs w:val="22"/>
        </w:rPr>
      </w:pPr>
      <w:r>
        <w:rPr>
          <w:rFonts w:ascii="Arial Narrow" w:hAnsi="Arial Narrow"/>
          <w:snapToGrid w:val="0"/>
          <w:color w:val="000000"/>
          <w:sz w:val="22"/>
          <w:szCs w:val="22"/>
        </w:rPr>
        <w:t>P 3300-</w:t>
      </w:r>
      <w:r w:rsidR="00792A3A">
        <w:rPr>
          <w:rFonts w:ascii="Arial Narrow" w:hAnsi="Arial Narrow"/>
          <w:snapToGrid w:val="0"/>
          <w:color w:val="000000"/>
          <w:sz w:val="22"/>
          <w:szCs w:val="22"/>
        </w:rPr>
        <w:t>329</w:t>
      </w:r>
      <w:r w:rsidR="003F546E">
        <w:rPr>
          <w:rFonts w:ascii="Arial Narrow" w:hAnsi="Arial Narrow"/>
          <w:snapToGrid w:val="0"/>
          <w:color w:val="000000"/>
          <w:sz w:val="22"/>
          <w:szCs w:val="22"/>
        </w:rPr>
        <w:t>-20</w:t>
      </w:r>
      <w:r w:rsidR="00792A3A">
        <w:rPr>
          <w:rFonts w:ascii="Arial Narrow" w:hAnsi="Arial Narrow"/>
          <w:snapToGrid w:val="0"/>
          <w:color w:val="000000"/>
          <w:sz w:val="22"/>
          <w:szCs w:val="22"/>
        </w:rPr>
        <w:t>21</w:t>
      </w:r>
    </w:p>
    <w:p w:rsidR="00D8305D" w:rsidRDefault="00D8305D">
      <w:pPr>
        <w:tabs>
          <w:tab w:val="left" w:pos="426"/>
          <w:tab w:val="right" w:pos="8364"/>
        </w:tabs>
        <w:spacing w:line="240" w:lineRule="atLeast"/>
        <w:ind w:left="284" w:right="848"/>
        <w:jc w:val="both"/>
        <w:rPr>
          <w:snapToGrid w:val="0"/>
        </w:rPr>
      </w:pPr>
    </w:p>
    <w:p w:rsidR="003F546E" w:rsidRDefault="003F546E">
      <w:pPr>
        <w:tabs>
          <w:tab w:val="left" w:pos="426"/>
          <w:tab w:val="right" w:pos="8364"/>
        </w:tabs>
        <w:spacing w:line="240" w:lineRule="atLeast"/>
        <w:ind w:left="284" w:right="848"/>
        <w:jc w:val="both"/>
        <w:rPr>
          <w:snapToGrid w:val="0"/>
        </w:rPr>
      </w:pPr>
    </w:p>
    <w:p w:rsidR="00D8305D" w:rsidRDefault="00D8305D">
      <w:pPr>
        <w:tabs>
          <w:tab w:val="left" w:pos="426"/>
          <w:tab w:val="right" w:pos="8364"/>
        </w:tabs>
        <w:spacing w:line="240" w:lineRule="atLeast"/>
        <w:ind w:left="284" w:right="848"/>
        <w:jc w:val="both"/>
        <w:rPr>
          <w:rFonts w:ascii="Arial Narrow" w:hAnsi="Arial Narrow"/>
          <w:snapToGrid w:val="0"/>
          <w:sz w:val="24"/>
        </w:rPr>
      </w:pPr>
      <w:r>
        <w:rPr>
          <w:rFonts w:ascii="Arial Narrow" w:hAnsi="Arial Narrow"/>
          <w:snapToGrid w:val="0"/>
          <w:sz w:val="24"/>
        </w:rPr>
        <w:t>Níže uvedeného dne, měsíce a roku spolu následující smluvní strany:</w:t>
      </w:r>
    </w:p>
    <w:p w:rsidR="00D8305D" w:rsidRDefault="00D8305D">
      <w:pPr>
        <w:tabs>
          <w:tab w:val="left" w:pos="0"/>
          <w:tab w:val="right" w:pos="8364"/>
        </w:tabs>
        <w:spacing w:line="240" w:lineRule="atLeast"/>
        <w:jc w:val="both"/>
        <w:rPr>
          <w:rFonts w:ascii="Arial Narrow" w:hAnsi="Arial Narrow"/>
          <w:snapToGrid w:val="0"/>
          <w:sz w:val="24"/>
        </w:rPr>
      </w:pPr>
    </w:p>
    <w:p w:rsidR="00D8305D" w:rsidRDefault="00D8305D">
      <w:pPr>
        <w:tabs>
          <w:tab w:val="left" w:pos="0"/>
          <w:tab w:val="right" w:pos="8364"/>
        </w:tabs>
        <w:spacing w:line="240" w:lineRule="atLeast"/>
        <w:jc w:val="both"/>
        <w:rPr>
          <w:rFonts w:ascii="Arial Narrow" w:hAnsi="Arial Narrow"/>
          <w:snapToGrid w:val="0"/>
          <w:sz w:val="24"/>
        </w:rPr>
      </w:pPr>
    </w:p>
    <w:p w:rsidR="00D8305D" w:rsidRDefault="00D8305D">
      <w:pPr>
        <w:tabs>
          <w:tab w:val="num" w:pos="-1985"/>
          <w:tab w:val="left" w:pos="0"/>
          <w:tab w:val="num" w:pos="720"/>
        </w:tabs>
        <w:spacing w:line="240" w:lineRule="atLeast"/>
        <w:ind w:left="708"/>
        <w:jc w:val="both"/>
        <w:rPr>
          <w:rFonts w:ascii="Arial Narrow" w:hAnsi="Arial Narrow"/>
          <w:snapToGrid w:val="0"/>
          <w:sz w:val="24"/>
        </w:rPr>
      </w:pPr>
      <w:r>
        <w:rPr>
          <w:rFonts w:ascii="Arial Narrow" w:hAnsi="Arial Narrow"/>
          <w:snapToGrid w:val="0"/>
          <w:sz w:val="24"/>
        </w:rPr>
        <w:t>jméno organizace:</w:t>
      </w:r>
      <w:r>
        <w:rPr>
          <w:rFonts w:ascii="Arial Narrow" w:hAnsi="Arial Narrow"/>
          <w:snapToGrid w:val="0"/>
          <w:sz w:val="24"/>
        </w:rPr>
        <w:tab/>
      </w:r>
      <w:r>
        <w:rPr>
          <w:rFonts w:ascii="Arial Narrow" w:hAnsi="Arial Narrow"/>
          <w:b/>
          <w:snapToGrid w:val="0"/>
          <w:sz w:val="24"/>
        </w:rPr>
        <w:t>Galerie hlavního města Prahy  (GHMP)</w:t>
      </w:r>
    </w:p>
    <w:p w:rsidR="00D8305D" w:rsidRDefault="00D8305D">
      <w:pPr>
        <w:tabs>
          <w:tab w:val="left" w:pos="-1985"/>
          <w:tab w:val="left" w:pos="0"/>
        </w:tabs>
        <w:spacing w:line="240" w:lineRule="atLeast"/>
        <w:ind w:left="708"/>
        <w:jc w:val="both"/>
        <w:rPr>
          <w:rFonts w:ascii="Arial Narrow" w:hAnsi="Arial Narrow"/>
          <w:snapToGrid w:val="0"/>
          <w:sz w:val="24"/>
        </w:rPr>
      </w:pPr>
      <w:r>
        <w:rPr>
          <w:rFonts w:ascii="Arial Narrow" w:hAnsi="Arial Narrow"/>
          <w:snapToGrid w:val="0"/>
          <w:sz w:val="24"/>
        </w:rPr>
        <w:t>adresa sídla:</w:t>
      </w:r>
      <w:r>
        <w:rPr>
          <w:rFonts w:ascii="Arial Narrow" w:hAnsi="Arial Narrow"/>
          <w:snapToGrid w:val="0"/>
          <w:sz w:val="24"/>
        </w:rPr>
        <w:tab/>
      </w:r>
      <w:r>
        <w:rPr>
          <w:rFonts w:ascii="Arial Narrow" w:hAnsi="Arial Narrow"/>
          <w:snapToGrid w:val="0"/>
          <w:sz w:val="24"/>
        </w:rPr>
        <w:tab/>
      </w:r>
      <w:r w:rsidR="00D27E46">
        <w:rPr>
          <w:rFonts w:ascii="Arial Narrow" w:hAnsi="Arial Narrow"/>
          <w:snapToGrid w:val="0"/>
          <w:sz w:val="24"/>
        </w:rPr>
        <w:t>Praha 1, Staroměstské náměstí 605/13, 110 00</w:t>
      </w:r>
    </w:p>
    <w:p w:rsidR="00D8305D" w:rsidRDefault="00D8305D">
      <w:pPr>
        <w:tabs>
          <w:tab w:val="left" w:pos="-1985"/>
          <w:tab w:val="left" w:pos="0"/>
        </w:tabs>
        <w:spacing w:line="240" w:lineRule="atLeast"/>
        <w:ind w:left="708"/>
        <w:jc w:val="both"/>
        <w:rPr>
          <w:rFonts w:ascii="Arial Narrow" w:hAnsi="Arial Narrow"/>
          <w:snapToGrid w:val="0"/>
          <w:sz w:val="24"/>
        </w:rPr>
      </w:pPr>
      <w:r>
        <w:rPr>
          <w:rFonts w:ascii="Arial Narrow" w:hAnsi="Arial Narrow"/>
          <w:snapToGrid w:val="0"/>
          <w:sz w:val="24"/>
        </w:rPr>
        <w:t>IČO:</w:t>
      </w:r>
      <w:r>
        <w:rPr>
          <w:rFonts w:ascii="Arial Narrow" w:hAnsi="Arial Narrow"/>
          <w:snapToGrid w:val="0"/>
          <w:sz w:val="24"/>
        </w:rPr>
        <w:tab/>
      </w:r>
      <w:r>
        <w:rPr>
          <w:rFonts w:ascii="Arial Narrow" w:hAnsi="Arial Narrow"/>
          <w:snapToGrid w:val="0"/>
          <w:sz w:val="24"/>
        </w:rPr>
        <w:tab/>
      </w:r>
      <w:r>
        <w:rPr>
          <w:rFonts w:ascii="Arial Narrow" w:hAnsi="Arial Narrow"/>
          <w:snapToGrid w:val="0"/>
          <w:sz w:val="24"/>
        </w:rPr>
        <w:tab/>
        <w:t>00064416</w:t>
      </w:r>
    </w:p>
    <w:p w:rsidR="00D8305D" w:rsidRDefault="00D8305D">
      <w:pPr>
        <w:tabs>
          <w:tab w:val="left" w:pos="-1985"/>
          <w:tab w:val="left" w:pos="0"/>
        </w:tabs>
        <w:spacing w:line="240" w:lineRule="atLeast"/>
        <w:ind w:left="708"/>
        <w:jc w:val="both"/>
        <w:rPr>
          <w:rFonts w:ascii="Arial Narrow" w:hAnsi="Arial Narrow"/>
          <w:snapToGrid w:val="0"/>
          <w:sz w:val="24"/>
        </w:rPr>
      </w:pPr>
      <w:r>
        <w:rPr>
          <w:rFonts w:ascii="Arial Narrow" w:hAnsi="Arial Narrow"/>
          <w:snapToGrid w:val="0"/>
          <w:sz w:val="24"/>
        </w:rPr>
        <w:t xml:space="preserve">DIČ: </w:t>
      </w:r>
      <w:r>
        <w:rPr>
          <w:rFonts w:ascii="Arial Narrow" w:hAnsi="Arial Narrow"/>
          <w:snapToGrid w:val="0"/>
          <w:sz w:val="24"/>
        </w:rPr>
        <w:tab/>
      </w:r>
      <w:r>
        <w:rPr>
          <w:rFonts w:ascii="Arial Narrow" w:hAnsi="Arial Narrow"/>
          <w:snapToGrid w:val="0"/>
          <w:sz w:val="24"/>
        </w:rPr>
        <w:tab/>
      </w:r>
      <w:r>
        <w:rPr>
          <w:rFonts w:ascii="Arial Narrow" w:hAnsi="Arial Narrow"/>
          <w:snapToGrid w:val="0"/>
          <w:sz w:val="24"/>
        </w:rPr>
        <w:tab/>
        <w:t>CZ00064416</w:t>
      </w:r>
    </w:p>
    <w:p w:rsidR="00D8305D" w:rsidRDefault="00D8305D">
      <w:pPr>
        <w:ind w:firstLine="708"/>
        <w:rPr>
          <w:sz w:val="24"/>
        </w:rPr>
      </w:pPr>
      <w:r>
        <w:rPr>
          <w:rFonts w:ascii="Arial Narrow" w:hAnsi="Arial Narrow"/>
          <w:snapToGrid w:val="0"/>
          <w:sz w:val="24"/>
        </w:rPr>
        <w:t>bankovní spojení:</w:t>
      </w:r>
      <w:r>
        <w:rPr>
          <w:rFonts w:ascii="Arial Narrow" w:hAnsi="Arial Narrow"/>
          <w:snapToGrid w:val="0"/>
          <w:sz w:val="24"/>
        </w:rPr>
        <w:tab/>
      </w:r>
      <w:r>
        <w:rPr>
          <w:rFonts w:ascii="Arial Narrow" w:hAnsi="Arial Narrow"/>
          <w:sz w:val="24"/>
        </w:rPr>
        <w:t>2000700006/6000</w:t>
      </w:r>
    </w:p>
    <w:p w:rsidR="00D8305D" w:rsidRDefault="000318B9">
      <w:pPr>
        <w:tabs>
          <w:tab w:val="left" w:pos="-1985"/>
          <w:tab w:val="left" w:pos="0"/>
        </w:tabs>
        <w:spacing w:line="240" w:lineRule="atLeast"/>
        <w:ind w:left="708"/>
        <w:jc w:val="both"/>
        <w:rPr>
          <w:rFonts w:ascii="Arial Narrow" w:hAnsi="Arial Narrow"/>
          <w:snapToGrid w:val="0"/>
          <w:sz w:val="24"/>
        </w:rPr>
      </w:pPr>
      <w:r>
        <w:rPr>
          <w:rFonts w:ascii="Arial Narrow" w:hAnsi="Arial Narrow"/>
          <w:snapToGrid w:val="0"/>
          <w:sz w:val="24"/>
        </w:rPr>
        <w:t>ředitel</w:t>
      </w:r>
      <w:r w:rsidR="00D8305D">
        <w:rPr>
          <w:rFonts w:ascii="Arial Narrow" w:hAnsi="Arial Narrow"/>
          <w:snapToGrid w:val="0"/>
          <w:sz w:val="24"/>
        </w:rPr>
        <w:t>:</w:t>
      </w:r>
      <w:r>
        <w:rPr>
          <w:rFonts w:ascii="Arial Narrow" w:hAnsi="Arial Narrow"/>
          <w:snapToGrid w:val="0"/>
          <w:sz w:val="24"/>
        </w:rPr>
        <w:tab/>
      </w:r>
      <w:r>
        <w:rPr>
          <w:rFonts w:ascii="Arial Narrow" w:hAnsi="Arial Narrow"/>
          <w:snapToGrid w:val="0"/>
          <w:sz w:val="24"/>
        </w:rPr>
        <w:tab/>
      </w:r>
      <w:r w:rsidR="00D8305D">
        <w:rPr>
          <w:rFonts w:ascii="Arial Narrow" w:hAnsi="Arial Narrow"/>
          <w:snapToGrid w:val="0"/>
          <w:sz w:val="24"/>
        </w:rPr>
        <w:tab/>
      </w:r>
      <w:r w:rsidR="000B7E0E">
        <w:rPr>
          <w:rFonts w:ascii="Arial Narrow" w:hAnsi="Arial Narrow"/>
          <w:snapToGrid w:val="0"/>
          <w:sz w:val="24"/>
        </w:rPr>
        <w:t>PhDr. Magdalena Juříková</w:t>
      </w:r>
    </w:p>
    <w:p w:rsidR="00D8305D" w:rsidRDefault="00D8305D">
      <w:pPr>
        <w:tabs>
          <w:tab w:val="left" w:pos="-1985"/>
          <w:tab w:val="left" w:pos="0"/>
        </w:tabs>
        <w:spacing w:line="240" w:lineRule="atLeast"/>
        <w:ind w:left="720"/>
        <w:jc w:val="both"/>
        <w:rPr>
          <w:rFonts w:ascii="Arial Narrow" w:hAnsi="Arial Narrow"/>
          <w:snapToGrid w:val="0"/>
          <w:sz w:val="24"/>
        </w:rPr>
      </w:pPr>
    </w:p>
    <w:p w:rsidR="00D8305D" w:rsidRDefault="00D8305D">
      <w:pPr>
        <w:tabs>
          <w:tab w:val="left" w:pos="-1985"/>
          <w:tab w:val="left" w:pos="0"/>
        </w:tabs>
        <w:spacing w:line="240" w:lineRule="atLeast"/>
        <w:ind w:left="720"/>
        <w:jc w:val="both"/>
        <w:rPr>
          <w:rFonts w:ascii="Arial Narrow" w:hAnsi="Arial Narrow"/>
          <w:snapToGrid w:val="0"/>
          <w:sz w:val="24"/>
        </w:rPr>
      </w:pPr>
      <w:r>
        <w:rPr>
          <w:rFonts w:ascii="Arial Narrow" w:hAnsi="Arial Narrow"/>
          <w:snapToGrid w:val="0"/>
          <w:sz w:val="24"/>
        </w:rPr>
        <w:t>(dále jen “pronajímatel”) na straně jedné</w:t>
      </w:r>
    </w:p>
    <w:p w:rsidR="00D8305D" w:rsidRDefault="00D8305D">
      <w:pPr>
        <w:tabs>
          <w:tab w:val="right" w:pos="-426"/>
          <w:tab w:val="left" w:pos="0"/>
          <w:tab w:val="left" w:pos="1985"/>
        </w:tabs>
        <w:spacing w:line="240" w:lineRule="atLeast"/>
        <w:jc w:val="both"/>
        <w:rPr>
          <w:rFonts w:ascii="Arial Narrow" w:hAnsi="Arial Narrow"/>
          <w:snapToGrid w:val="0"/>
          <w:sz w:val="24"/>
        </w:rPr>
      </w:pPr>
    </w:p>
    <w:p w:rsidR="00D8305D" w:rsidRDefault="00D8305D">
      <w:pPr>
        <w:tabs>
          <w:tab w:val="right" w:pos="-426"/>
          <w:tab w:val="left" w:pos="0"/>
          <w:tab w:val="left" w:pos="1985"/>
        </w:tabs>
        <w:spacing w:line="240" w:lineRule="atLeast"/>
        <w:ind w:left="708"/>
        <w:jc w:val="both"/>
        <w:rPr>
          <w:rFonts w:ascii="Arial Narrow" w:hAnsi="Arial Narrow"/>
          <w:snapToGrid w:val="0"/>
          <w:sz w:val="24"/>
        </w:rPr>
      </w:pPr>
      <w:r>
        <w:rPr>
          <w:rFonts w:ascii="Arial Narrow" w:hAnsi="Arial Narrow"/>
          <w:snapToGrid w:val="0"/>
          <w:sz w:val="24"/>
        </w:rPr>
        <w:t>a</w:t>
      </w:r>
    </w:p>
    <w:p w:rsidR="00D8305D" w:rsidRPr="0020621E" w:rsidRDefault="00D8305D" w:rsidP="0020621E">
      <w:pPr>
        <w:tabs>
          <w:tab w:val="left" w:pos="-1985"/>
          <w:tab w:val="num" w:pos="-1843"/>
          <w:tab w:val="left" w:pos="0"/>
          <w:tab w:val="num" w:pos="720"/>
        </w:tabs>
        <w:spacing w:line="240" w:lineRule="atLeast"/>
        <w:ind w:left="708"/>
        <w:jc w:val="both"/>
        <w:rPr>
          <w:rFonts w:ascii="Arial Narrow" w:hAnsi="Arial Narrow"/>
          <w:b/>
          <w:snapToGrid w:val="0"/>
          <w:sz w:val="24"/>
        </w:rPr>
      </w:pPr>
      <w:r>
        <w:rPr>
          <w:rFonts w:ascii="Arial Narrow" w:hAnsi="Arial Narrow"/>
          <w:snapToGrid w:val="0"/>
          <w:sz w:val="24"/>
        </w:rPr>
        <w:t>obchodní jméno:</w:t>
      </w:r>
      <w:r w:rsidR="00D03234">
        <w:rPr>
          <w:rFonts w:ascii="Arial Narrow" w:hAnsi="Arial Narrow"/>
          <w:snapToGrid w:val="0"/>
          <w:sz w:val="24"/>
        </w:rPr>
        <w:t xml:space="preserve">            </w:t>
      </w:r>
      <w:r w:rsidR="00C5091F">
        <w:rPr>
          <w:rFonts w:ascii="Arial Narrow" w:hAnsi="Arial Narrow"/>
          <w:b/>
          <w:snapToGrid w:val="0"/>
          <w:sz w:val="24"/>
        </w:rPr>
        <w:t xml:space="preserve">Stillking Features s. </w:t>
      </w:r>
      <w:r w:rsidR="00792A3A">
        <w:rPr>
          <w:rFonts w:ascii="Arial Narrow" w:hAnsi="Arial Narrow"/>
          <w:b/>
          <w:snapToGrid w:val="0"/>
          <w:sz w:val="24"/>
        </w:rPr>
        <w:t>r. o.</w:t>
      </w:r>
    </w:p>
    <w:p w:rsidR="00AA1D82" w:rsidRPr="00AA1D82" w:rsidRDefault="00D8305D" w:rsidP="00AA1D82">
      <w:pPr>
        <w:tabs>
          <w:tab w:val="left" w:pos="-1985"/>
          <w:tab w:val="left" w:pos="-1843"/>
          <w:tab w:val="left" w:pos="0"/>
        </w:tabs>
        <w:spacing w:line="240" w:lineRule="atLeast"/>
        <w:ind w:left="708"/>
        <w:jc w:val="both"/>
        <w:rPr>
          <w:rFonts w:ascii="Arial Narrow" w:hAnsi="Arial Narrow"/>
          <w:snapToGrid w:val="0"/>
          <w:sz w:val="24"/>
          <w:lang w:val="en"/>
        </w:rPr>
      </w:pPr>
      <w:r>
        <w:rPr>
          <w:rFonts w:ascii="Arial Narrow" w:hAnsi="Arial Narrow"/>
          <w:snapToGrid w:val="0"/>
          <w:sz w:val="24"/>
        </w:rPr>
        <w:t>adresa  sídla:</w:t>
      </w:r>
      <w:r>
        <w:rPr>
          <w:rFonts w:ascii="Arial Narrow" w:hAnsi="Arial Narrow"/>
          <w:snapToGrid w:val="0"/>
          <w:sz w:val="24"/>
        </w:rPr>
        <w:tab/>
      </w:r>
      <w:r>
        <w:rPr>
          <w:rFonts w:ascii="Arial Narrow" w:hAnsi="Arial Narrow"/>
          <w:snapToGrid w:val="0"/>
          <w:sz w:val="24"/>
        </w:rPr>
        <w:tab/>
      </w:r>
      <w:r w:rsidR="00C5091F">
        <w:rPr>
          <w:rFonts w:ascii="Arial Narrow" w:hAnsi="Arial Narrow"/>
          <w:snapToGrid w:val="0"/>
          <w:sz w:val="24"/>
          <w:lang w:val="en"/>
        </w:rPr>
        <w:t>Kříženecké nám. 322/25, 152 00, Praha5</w:t>
      </w:r>
    </w:p>
    <w:p w:rsidR="00AA1D82" w:rsidRDefault="008277C4" w:rsidP="008277C4">
      <w:pPr>
        <w:tabs>
          <w:tab w:val="left" w:pos="-1985"/>
          <w:tab w:val="left" w:pos="-1843"/>
          <w:tab w:val="left" w:pos="0"/>
        </w:tabs>
        <w:spacing w:line="240" w:lineRule="atLeast"/>
        <w:jc w:val="both"/>
        <w:rPr>
          <w:rFonts w:ascii="Arial Narrow" w:hAnsi="Arial Narrow"/>
          <w:snapToGrid w:val="0"/>
          <w:sz w:val="24"/>
          <w:lang w:val="en"/>
        </w:rPr>
      </w:pPr>
      <w:r>
        <w:rPr>
          <w:rFonts w:ascii="Arial Narrow" w:hAnsi="Arial Narrow"/>
          <w:snapToGrid w:val="0"/>
          <w:sz w:val="24"/>
        </w:rPr>
        <w:t xml:space="preserve">             </w:t>
      </w:r>
      <w:r w:rsidR="00D8305D">
        <w:rPr>
          <w:rFonts w:ascii="Arial Narrow" w:hAnsi="Arial Narrow"/>
          <w:snapToGrid w:val="0"/>
          <w:sz w:val="24"/>
        </w:rPr>
        <w:t xml:space="preserve">IČO: </w:t>
      </w:r>
      <w:r w:rsidR="00D8305D">
        <w:rPr>
          <w:rFonts w:ascii="Arial Narrow" w:hAnsi="Arial Narrow"/>
          <w:snapToGrid w:val="0"/>
          <w:sz w:val="24"/>
        </w:rPr>
        <w:tab/>
      </w:r>
      <w:r w:rsidR="00D8305D">
        <w:rPr>
          <w:rFonts w:ascii="Arial Narrow" w:hAnsi="Arial Narrow"/>
          <w:snapToGrid w:val="0"/>
          <w:sz w:val="24"/>
        </w:rPr>
        <w:tab/>
      </w:r>
      <w:r w:rsidR="00D8305D">
        <w:rPr>
          <w:rFonts w:ascii="Arial Narrow" w:hAnsi="Arial Narrow"/>
          <w:snapToGrid w:val="0"/>
          <w:sz w:val="24"/>
        </w:rPr>
        <w:tab/>
      </w:r>
      <w:r w:rsidR="00C5091F">
        <w:rPr>
          <w:rFonts w:ascii="Arial Narrow" w:hAnsi="Arial Narrow"/>
          <w:snapToGrid w:val="0"/>
          <w:sz w:val="24"/>
          <w:lang w:val="de-DE"/>
        </w:rPr>
        <w:t>02425491</w:t>
      </w:r>
    </w:p>
    <w:p w:rsidR="00D8305D" w:rsidRDefault="00D8305D" w:rsidP="00830484">
      <w:pPr>
        <w:tabs>
          <w:tab w:val="left" w:pos="-1985"/>
          <w:tab w:val="left" w:pos="-1843"/>
          <w:tab w:val="left" w:pos="0"/>
        </w:tabs>
        <w:spacing w:line="240" w:lineRule="atLeast"/>
        <w:ind w:left="708"/>
        <w:jc w:val="both"/>
        <w:rPr>
          <w:rFonts w:ascii="Arial Narrow" w:hAnsi="Arial Narrow"/>
          <w:snapToGrid w:val="0"/>
          <w:sz w:val="24"/>
        </w:rPr>
      </w:pPr>
      <w:r>
        <w:rPr>
          <w:rFonts w:ascii="Arial Narrow" w:hAnsi="Arial Narrow"/>
          <w:snapToGrid w:val="0"/>
          <w:sz w:val="24"/>
        </w:rPr>
        <w:t xml:space="preserve">DIČ: </w:t>
      </w:r>
      <w:r>
        <w:rPr>
          <w:rFonts w:ascii="Arial Narrow" w:hAnsi="Arial Narrow"/>
          <w:snapToGrid w:val="0"/>
          <w:sz w:val="24"/>
        </w:rPr>
        <w:tab/>
      </w:r>
      <w:r>
        <w:rPr>
          <w:rFonts w:ascii="Arial Narrow" w:hAnsi="Arial Narrow"/>
          <w:snapToGrid w:val="0"/>
          <w:sz w:val="24"/>
        </w:rPr>
        <w:tab/>
      </w:r>
      <w:r>
        <w:rPr>
          <w:rFonts w:ascii="Arial Narrow" w:hAnsi="Arial Narrow"/>
          <w:snapToGrid w:val="0"/>
          <w:sz w:val="24"/>
        </w:rPr>
        <w:tab/>
      </w:r>
      <w:r w:rsidR="00AA1D82">
        <w:rPr>
          <w:rFonts w:ascii="Arial Narrow" w:hAnsi="Arial Narrow"/>
          <w:snapToGrid w:val="0"/>
          <w:sz w:val="24"/>
        </w:rPr>
        <w:t>CZ</w:t>
      </w:r>
      <w:r w:rsidR="008277C4">
        <w:rPr>
          <w:rFonts w:ascii="Arial" w:hAnsi="Arial" w:cs="Arial"/>
          <w:sz w:val="22"/>
        </w:rPr>
        <w:t xml:space="preserve"> </w:t>
      </w:r>
      <w:r w:rsidR="00C5091F">
        <w:rPr>
          <w:rFonts w:ascii="Arial" w:hAnsi="Arial" w:cs="Arial"/>
          <w:sz w:val="22"/>
        </w:rPr>
        <w:t>02425491</w:t>
      </w:r>
    </w:p>
    <w:p w:rsidR="00D8305D" w:rsidRDefault="00D8305D">
      <w:pPr>
        <w:tabs>
          <w:tab w:val="left" w:pos="-1985"/>
          <w:tab w:val="left" w:pos="-1843"/>
          <w:tab w:val="left" w:pos="0"/>
        </w:tabs>
        <w:spacing w:line="240" w:lineRule="atLeast"/>
        <w:ind w:left="708"/>
        <w:jc w:val="both"/>
        <w:rPr>
          <w:rFonts w:ascii="Arial Narrow" w:hAnsi="Arial Narrow"/>
          <w:snapToGrid w:val="0"/>
          <w:sz w:val="24"/>
        </w:rPr>
      </w:pPr>
      <w:r>
        <w:rPr>
          <w:rFonts w:ascii="Arial Narrow" w:hAnsi="Arial Narrow"/>
          <w:snapToGrid w:val="0"/>
          <w:sz w:val="24"/>
        </w:rPr>
        <w:t xml:space="preserve">bankovní spojení:          </w:t>
      </w:r>
    </w:p>
    <w:p w:rsidR="00D8305D" w:rsidRDefault="00EB0AAF">
      <w:pPr>
        <w:tabs>
          <w:tab w:val="left" w:pos="-1985"/>
          <w:tab w:val="left" w:pos="-1843"/>
          <w:tab w:val="left" w:pos="0"/>
        </w:tabs>
        <w:spacing w:line="240" w:lineRule="atLeast"/>
        <w:ind w:left="708"/>
        <w:jc w:val="both"/>
        <w:rPr>
          <w:rFonts w:ascii="Arial Narrow" w:hAnsi="Arial Narrow"/>
          <w:snapToGrid w:val="0"/>
          <w:sz w:val="24"/>
        </w:rPr>
      </w:pPr>
      <w:r>
        <w:rPr>
          <w:rFonts w:ascii="Arial Narrow" w:hAnsi="Arial Narrow"/>
          <w:snapToGrid w:val="0"/>
          <w:sz w:val="24"/>
        </w:rPr>
        <w:t>jednající:</w:t>
      </w:r>
      <w:r>
        <w:rPr>
          <w:rFonts w:ascii="Arial Narrow" w:hAnsi="Arial Narrow"/>
          <w:snapToGrid w:val="0"/>
          <w:sz w:val="24"/>
        </w:rPr>
        <w:tab/>
      </w:r>
      <w:r>
        <w:rPr>
          <w:rFonts w:ascii="Arial Narrow" w:hAnsi="Arial Narrow"/>
          <w:snapToGrid w:val="0"/>
          <w:sz w:val="24"/>
        </w:rPr>
        <w:tab/>
      </w:r>
      <w:r w:rsidR="00792A3A">
        <w:rPr>
          <w:rFonts w:ascii="Arial Narrow" w:hAnsi="Arial Narrow"/>
          <w:snapToGrid w:val="0"/>
          <w:sz w:val="24"/>
        </w:rPr>
        <w:t>Filip Doruška</w:t>
      </w:r>
    </w:p>
    <w:p w:rsidR="00830484" w:rsidRDefault="00830484" w:rsidP="00830484">
      <w:pPr>
        <w:tabs>
          <w:tab w:val="left" w:pos="-1985"/>
          <w:tab w:val="left" w:pos="-1843"/>
          <w:tab w:val="left" w:pos="0"/>
        </w:tabs>
        <w:spacing w:line="240" w:lineRule="atLeast"/>
        <w:jc w:val="both"/>
        <w:rPr>
          <w:rFonts w:ascii="Arial Narrow" w:hAnsi="Arial Narrow"/>
          <w:snapToGrid w:val="0"/>
          <w:sz w:val="24"/>
        </w:rPr>
      </w:pPr>
    </w:p>
    <w:p w:rsidR="00D8305D" w:rsidRDefault="00D8305D">
      <w:pPr>
        <w:tabs>
          <w:tab w:val="left" w:pos="-1985"/>
          <w:tab w:val="left" w:pos="-1843"/>
          <w:tab w:val="left" w:pos="709"/>
        </w:tabs>
        <w:spacing w:line="240" w:lineRule="atLeast"/>
        <w:ind w:left="709"/>
        <w:jc w:val="both"/>
        <w:rPr>
          <w:rFonts w:ascii="Arial Narrow" w:hAnsi="Arial Narrow"/>
          <w:snapToGrid w:val="0"/>
          <w:sz w:val="24"/>
        </w:rPr>
      </w:pPr>
      <w:r>
        <w:rPr>
          <w:rFonts w:ascii="Arial Narrow" w:hAnsi="Arial Narrow"/>
          <w:snapToGrid w:val="0"/>
          <w:sz w:val="24"/>
        </w:rPr>
        <w:tab/>
      </w:r>
    </w:p>
    <w:p w:rsidR="00D8305D" w:rsidRDefault="00D8305D">
      <w:pPr>
        <w:tabs>
          <w:tab w:val="left" w:pos="-1985"/>
          <w:tab w:val="left" w:pos="-1843"/>
          <w:tab w:val="left" w:pos="0"/>
        </w:tabs>
        <w:spacing w:line="240" w:lineRule="atLeast"/>
        <w:ind w:left="720"/>
        <w:jc w:val="both"/>
        <w:rPr>
          <w:rFonts w:ascii="Arial Narrow" w:hAnsi="Arial Narrow"/>
          <w:snapToGrid w:val="0"/>
          <w:sz w:val="24"/>
        </w:rPr>
      </w:pPr>
      <w:r>
        <w:rPr>
          <w:rFonts w:ascii="Arial Narrow" w:hAnsi="Arial Narrow"/>
          <w:snapToGrid w:val="0"/>
          <w:sz w:val="24"/>
        </w:rPr>
        <w:t>(dále jen “nájemce”) na straně druhé</w:t>
      </w:r>
    </w:p>
    <w:p w:rsidR="00830484" w:rsidRDefault="00830484">
      <w:pPr>
        <w:tabs>
          <w:tab w:val="left" w:pos="-1985"/>
          <w:tab w:val="left" w:pos="-1843"/>
          <w:tab w:val="left" w:pos="0"/>
        </w:tabs>
        <w:spacing w:line="240" w:lineRule="atLeast"/>
        <w:ind w:left="720"/>
        <w:jc w:val="both"/>
        <w:rPr>
          <w:rFonts w:ascii="Arial Narrow" w:hAnsi="Arial Narrow"/>
          <w:snapToGrid w:val="0"/>
          <w:sz w:val="24"/>
        </w:rPr>
      </w:pPr>
    </w:p>
    <w:p w:rsidR="00D8305D" w:rsidRDefault="00D8305D">
      <w:pPr>
        <w:tabs>
          <w:tab w:val="left" w:pos="0"/>
          <w:tab w:val="right" w:pos="8364"/>
        </w:tabs>
        <w:spacing w:line="240" w:lineRule="atLeast"/>
        <w:jc w:val="both"/>
        <w:rPr>
          <w:rFonts w:ascii="Arial Narrow" w:hAnsi="Arial Narrow"/>
          <w:snapToGrid w:val="0"/>
          <w:sz w:val="24"/>
        </w:rPr>
      </w:pPr>
    </w:p>
    <w:p w:rsidR="00D8305D" w:rsidRDefault="00D8305D">
      <w:pPr>
        <w:tabs>
          <w:tab w:val="left" w:pos="0"/>
          <w:tab w:val="right" w:pos="8364"/>
        </w:tabs>
        <w:spacing w:line="240" w:lineRule="atLeast"/>
        <w:jc w:val="both"/>
        <w:rPr>
          <w:rFonts w:ascii="Arial Narrow" w:hAnsi="Arial Narrow"/>
          <w:snapToGrid w:val="0"/>
          <w:sz w:val="24"/>
        </w:rPr>
      </w:pPr>
    </w:p>
    <w:p w:rsidR="00AF0CEA" w:rsidRPr="00AF0CEA" w:rsidRDefault="00AF0CEA" w:rsidP="00AF0CEA">
      <w:pPr>
        <w:jc w:val="both"/>
        <w:rPr>
          <w:rFonts w:ascii="Arial Narrow" w:hAnsi="Arial Narrow"/>
          <w:sz w:val="24"/>
        </w:rPr>
      </w:pPr>
      <w:r w:rsidRPr="00AF0CEA">
        <w:rPr>
          <w:rFonts w:ascii="Arial Narrow" w:hAnsi="Arial Narrow"/>
          <w:sz w:val="24"/>
        </w:rPr>
        <w:t>uzavřely ve smyslu ustanovení § 2201 zák. č. 89/2012 Sb., občanského zákoníku  tuto</w:t>
      </w:r>
    </w:p>
    <w:p w:rsidR="00D8305D" w:rsidRDefault="00D8305D">
      <w:pPr>
        <w:jc w:val="both"/>
        <w:rPr>
          <w:rFonts w:ascii="Arial Narrow" w:hAnsi="Arial Narrow"/>
        </w:rPr>
      </w:pPr>
    </w:p>
    <w:p w:rsidR="00830484" w:rsidRDefault="00830484">
      <w:pPr>
        <w:jc w:val="both"/>
        <w:rPr>
          <w:rFonts w:ascii="Arial Narrow" w:hAnsi="Arial Narrow"/>
        </w:rPr>
      </w:pPr>
    </w:p>
    <w:p w:rsidR="00830484" w:rsidRDefault="00830484">
      <w:pPr>
        <w:jc w:val="both"/>
        <w:rPr>
          <w:rFonts w:ascii="Arial Narrow" w:hAnsi="Arial Narrow"/>
        </w:rPr>
      </w:pPr>
    </w:p>
    <w:p w:rsidR="00EB510C" w:rsidRDefault="00EB510C">
      <w:pPr>
        <w:jc w:val="both"/>
        <w:rPr>
          <w:rFonts w:ascii="Arial Narrow" w:hAnsi="Arial Narrow"/>
        </w:rPr>
      </w:pPr>
    </w:p>
    <w:p w:rsidR="00EB510C" w:rsidRDefault="00EB510C">
      <w:pPr>
        <w:jc w:val="both"/>
        <w:rPr>
          <w:rFonts w:ascii="Arial Narrow" w:hAnsi="Arial Narrow"/>
        </w:rPr>
      </w:pPr>
    </w:p>
    <w:p w:rsidR="00D8305D" w:rsidRDefault="00D8305D">
      <w:pPr>
        <w:pStyle w:val="Normln2"/>
        <w:spacing w:line="360" w:lineRule="auto"/>
        <w:jc w:val="center"/>
        <w:rPr>
          <w:rFonts w:ascii="Arial Narrow" w:hAnsi="Arial Narrow"/>
          <w:i w:val="0"/>
          <w:sz w:val="32"/>
        </w:rPr>
      </w:pPr>
      <w:r>
        <w:rPr>
          <w:rFonts w:ascii="Arial Narrow" w:hAnsi="Arial Narrow"/>
          <w:i w:val="0"/>
          <w:sz w:val="32"/>
        </w:rPr>
        <w:t xml:space="preserve">nájemní smlouvu: </w:t>
      </w:r>
    </w:p>
    <w:p w:rsidR="00EB510C" w:rsidRDefault="00EB510C">
      <w:pPr>
        <w:pStyle w:val="Normln2"/>
        <w:spacing w:line="360" w:lineRule="auto"/>
        <w:jc w:val="center"/>
        <w:rPr>
          <w:rFonts w:ascii="Arial Narrow" w:hAnsi="Arial Narrow"/>
          <w:i w:val="0"/>
          <w:sz w:val="32"/>
        </w:rPr>
      </w:pPr>
    </w:p>
    <w:p w:rsidR="00830484" w:rsidRDefault="00830484">
      <w:pPr>
        <w:pStyle w:val="Normln2"/>
        <w:spacing w:line="360" w:lineRule="auto"/>
        <w:jc w:val="center"/>
        <w:rPr>
          <w:rFonts w:ascii="Arial Narrow" w:hAnsi="Arial Narrow"/>
          <w:i w:val="0"/>
          <w:sz w:val="32"/>
        </w:rPr>
      </w:pPr>
    </w:p>
    <w:p w:rsidR="00D8305D" w:rsidRDefault="00D8305D">
      <w:pPr>
        <w:pStyle w:val="Normln2"/>
        <w:spacing w:line="360" w:lineRule="auto"/>
        <w:rPr>
          <w:rFonts w:ascii="Arial Narrow" w:hAnsi="Arial Narrow"/>
          <w:i w:val="0"/>
          <w:sz w:val="24"/>
        </w:rPr>
      </w:pPr>
      <w:r>
        <w:rPr>
          <w:rFonts w:ascii="Arial Narrow" w:hAnsi="Arial Narrow"/>
          <w:i w:val="0"/>
          <w:sz w:val="24"/>
        </w:rPr>
        <w:t xml:space="preserve">                                                                               I.</w:t>
      </w:r>
    </w:p>
    <w:p w:rsidR="00D8305D" w:rsidRDefault="00D8305D">
      <w:pPr>
        <w:pStyle w:val="Seznam3"/>
        <w:ind w:left="0" w:firstLine="0"/>
        <w:jc w:val="center"/>
        <w:rPr>
          <w:rFonts w:ascii="Arial Narrow" w:hAnsi="Arial Narrow"/>
          <w:sz w:val="24"/>
        </w:rPr>
      </w:pPr>
      <w:r>
        <w:rPr>
          <w:rFonts w:ascii="Arial Narrow" w:hAnsi="Arial Narrow"/>
          <w:b/>
          <w:sz w:val="24"/>
        </w:rPr>
        <w:t>Předmět  nájmu</w:t>
      </w:r>
    </w:p>
    <w:p w:rsidR="00D8305D" w:rsidRDefault="00D8305D">
      <w:pPr>
        <w:pStyle w:val="Norm"/>
        <w:jc w:val="both"/>
        <w:rPr>
          <w:rFonts w:ascii="Arial Narrow" w:hAnsi="Arial Narrow"/>
          <w:sz w:val="24"/>
        </w:rPr>
      </w:pPr>
    </w:p>
    <w:p w:rsidR="00D8305D" w:rsidRDefault="00D8305D">
      <w:pPr>
        <w:pStyle w:val="Norm"/>
        <w:numPr>
          <w:ilvl w:val="0"/>
          <w:numId w:val="1"/>
        </w:numPr>
        <w:jc w:val="both"/>
        <w:rPr>
          <w:rFonts w:ascii="Arial Narrow" w:hAnsi="Arial Narrow"/>
          <w:sz w:val="24"/>
        </w:rPr>
      </w:pPr>
      <w:r>
        <w:rPr>
          <w:rFonts w:ascii="Arial Narrow" w:hAnsi="Arial Narrow"/>
          <w:sz w:val="24"/>
        </w:rPr>
        <w:t>Předmětem této smlouvy je krátkodobý pronájem nebytových prostor</w:t>
      </w:r>
      <w:r w:rsidR="00121A51">
        <w:rPr>
          <w:rFonts w:ascii="Arial Narrow" w:hAnsi="Arial Narrow"/>
          <w:sz w:val="24"/>
        </w:rPr>
        <w:t xml:space="preserve">, a to konkrétně </w:t>
      </w:r>
      <w:r w:rsidR="00E61D93">
        <w:rPr>
          <w:rFonts w:ascii="Arial Narrow" w:hAnsi="Arial Narrow"/>
          <w:b/>
          <w:sz w:val="24"/>
        </w:rPr>
        <w:t>konírna</w:t>
      </w:r>
      <w:r w:rsidR="00792A3A">
        <w:rPr>
          <w:rFonts w:ascii="Arial Narrow" w:hAnsi="Arial Narrow"/>
          <w:b/>
          <w:sz w:val="24"/>
        </w:rPr>
        <w:t>,</w:t>
      </w:r>
      <w:r w:rsidR="005137DF">
        <w:rPr>
          <w:rFonts w:ascii="Arial Narrow" w:hAnsi="Arial Narrow"/>
          <w:b/>
          <w:sz w:val="24"/>
        </w:rPr>
        <w:t xml:space="preserve"> </w:t>
      </w:r>
      <w:r w:rsidR="0020621E">
        <w:rPr>
          <w:rFonts w:ascii="Arial Narrow" w:hAnsi="Arial Narrow"/>
          <w:b/>
          <w:sz w:val="24"/>
        </w:rPr>
        <w:t>zahrady</w:t>
      </w:r>
      <w:r w:rsidR="00792A3A">
        <w:rPr>
          <w:rFonts w:ascii="Arial Narrow" w:hAnsi="Arial Narrow"/>
          <w:b/>
          <w:sz w:val="24"/>
        </w:rPr>
        <w:t>, hlavní sál, čínské salonky a dům zahradníka</w:t>
      </w:r>
      <w:r w:rsidR="003C4DA1">
        <w:rPr>
          <w:rFonts w:ascii="Arial Narrow" w:hAnsi="Arial Narrow"/>
          <w:b/>
          <w:sz w:val="24"/>
        </w:rPr>
        <w:t xml:space="preserve"> </w:t>
      </w:r>
      <w:r w:rsidR="002C4EA0">
        <w:rPr>
          <w:rFonts w:ascii="Arial Narrow" w:hAnsi="Arial Narrow"/>
          <w:b/>
          <w:sz w:val="24"/>
        </w:rPr>
        <w:t xml:space="preserve"> </w:t>
      </w:r>
      <w:r>
        <w:rPr>
          <w:rFonts w:ascii="Arial Narrow" w:hAnsi="Arial Narrow"/>
          <w:sz w:val="24"/>
        </w:rPr>
        <w:t>nacházející se v</w:t>
      </w:r>
      <w:r w:rsidR="0033769F">
        <w:rPr>
          <w:rFonts w:ascii="Arial Narrow" w:hAnsi="Arial Narrow"/>
          <w:sz w:val="24"/>
        </w:rPr>
        <w:t xml:space="preserve"> areálu </w:t>
      </w:r>
      <w:r>
        <w:rPr>
          <w:rFonts w:ascii="Arial Narrow" w:hAnsi="Arial Narrow"/>
          <w:sz w:val="24"/>
        </w:rPr>
        <w:t>Trojské</w:t>
      </w:r>
      <w:r w:rsidR="0033769F">
        <w:rPr>
          <w:rFonts w:ascii="Arial Narrow" w:hAnsi="Arial Narrow"/>
          <w:sz w:val="24"/>
        </w:rPr>
        <w:t>ho</w:t>
      </w:r>
      <w:r>
        <w:rPr>
          <w:rFonts w:ascii="Arial Narrow" w:hAnsi="Arial Narrow"/>
          <w:sz w:val="24"/>
        </w:rPr>
        <w:t xml:space="preserve"> zámku (Troja čp. 1</w:t>
      </w:r>
      <w:r w:rsidR="0033769F">
        <w:rPr>
          <w:rFonts w:ascii="Arial Narrow" w:hAnsi="Arial Narrow"/>
          <w:sz w:val="24"/>
        </w:rPr>
        <w:t xml:space="preserve"> a čp. 3</w:t>
      </w:r>
      <w:r>
        <w:rPr>
          <w:rFonts w:ascii="Arial Narrow" w:hAnsi="Arial Narrow"/>
          <w:sz w:val="24"/>
        </w:rPr>
        <w:t>),</w:t>
      </w:r>
      <w:r>
        <w:rPr>
          <w:rFonts w:ascii="Arial Narrow" w:hAnsi="Arial Narrow"/>
          <w:b/>
          <w:sz w:val="24"/>
        </w:rPr>
        <w:t xml:space="preserve"> </w:t>
      </w:r>
      <w:r>
        <w:rPr>
          <w:rFonts w:ascii="Arial Narrow" w:hAnsi="Arial Narrow"/>
          <w:sz w:val="24"/>
        </w:rPr>
        <w:t>(dále též jen „</w:t>
      </w:r>
      <w:r>
        <w:rPr>
          <w:rFonts w:ascii="Arial Narrow" w:hAnsi="Arial Narrow"/>
          <w:sz w:val="24"/>
          <w:u w:val="single"/>
        </w:rPr>
        <w:t>předmět nájmu</w:t>
      </w:r>
      <w:r>
        <w:rPr>
          <w:rFonts w:ascii="Arial Narrow" w:hAnsi="Arial Narrow"/>
          <w:sz w:val="24"/>
        </w:rPr>
        <w:t>“).</w:t>
      </w:r>
    </w:p>
    <w:p w:rsidR="00D8305D" w:rsidRDefault="00D8305D">
      <w:pPr>
        <w:pStyle w:val="Norm"/>
        <w:ind w:left="426"/>
        <w:jc w:val="both"/>
        <w:rPr>
          <w:rFonts w:ascii="Arial Narrow" w:hAnsi="Arial Narrow"/>
          <w:sz w:val="24"/>
        </w:rPr>
      </w:pPr>
    </w:p>
    <w:p w:rsidR="00D8305D" w:rsidRDefault="00D8305D">
      <w:pPr>
        <w:pStyle w:val="Seznam"/>
        <w:numPr>
          <w:ilvl w:val="0"/>
          <w:numId w:val="1"/>
        </w:numPr>
        <w:tabs>
          <w:tab w:val="left" w:pos="426"/>
        </w:tabs>
        <w:jc w:val="both"/>
        <w:rPr>
          <w:rFonts w:ascii="Arial Narrow" w:hAnsi="Arial Narrow"/>
          <w:i w:val="0"/>
          <w:sz w:val="24"/>
        </w:rPr>
      </w:pPr>
      <w:r>
        <w:rPr>
          <w:rFonts w:ascii="Arial Narrow" w:hAnsi="Arial Narrow"/>
          <w:i w:val="0"/>
          <w:sz w:val="24"/>
        </w:rPr>
        <w:t>Pronajímatel prohlašuje, že k předmětu nájmu dle odst. 1 tohoto článku této smlouvy má dispoziční právo a tudíž je oprávněn s nájemcem tuto smlouvu za níže uvedených podmínek uzavřít.</w:t>
      </w:r>
    </w:p>
    <w:p w:rsidR="00D8305D" w:rsidRDefault="00D8305D">
      <w:pPr>
        <w:pStyle w:val="Norm"/>
        <w:jc w:val="both"/>
        <w:rPr>
          <w:rFonts w:ascii="Arial Narrow" w:hAnsi="Arial Narrow"/>
          <w:sz w:val="24"/>
        </w:rPr>
      </w:pPr>
    </w:p>
    <w:p w:rsidR="00830484" w:rsidRDefault="00830484">
      <w:pPr>
        <w:jc w:val="center"/>
        <w:rPr>
          <w:rFonts w:ascii="Arial Narrow" w:hAnsi="Arial Narrow"/>
          <w:b/>
          <w:sz w:val="24"/>
        </w:rPr>
      </w:pPr>
    </w:p>
    <w:p w:rsidR="00D8305D" w:rsidRDefault="00D8305D">
      <w:pPr>
        <w:jc w:val="center"/>
        <w:rPr>
          <w:rFonts w:ascii="Arial Narrow" w:hAnsi="Arial Narrow"/>
          <w:b/>
          <w:sz w:val="24"/>
        </w:rPr>
      </w:pPr>
      <w:r>
        <w:rPr>
          <w:rFonts w:ascii="Arial Narrow" w:hAnsi="Arial Narrow"/>
          <w:b/>
          <w:sz w:val="24"/>
        </w:rPr>
        <w:t>II.</w:t>
      </w:r>
    </w:p>
    <w:p w:rsidR="00D8305D" w:rsidRDefault="00D8305D">
      <w:pPr>
        <w:jc w:val="center"/>
        <w:rPr>
          <w:rFonts w:ascii="Arial Narrow" w:hAnsi="Arial Narrow"/>
          <w:b/>
          <w:sz w:val="24"/>
        </w:rPr>
      </w:pPr>
      <w:r>
        <w:rPr>
          <w:rFonts w:ascii="Arial Narrow" w:hAnsi="Arial Narrow"/>
          <w:b/>
          <w:sz w:val="24"/>
        </w:rPr>
        <w:t>Účel nájmu</w:t>
      </w:r>
    </w:p>
    <w:p w:rsidR="00D8305D" w:rsidRDefault="00D8305D">
      <w:pPr>
        <w:jc w:val="both"/>
        <w:rPr>
          <w:rFonts w:ascii="Arial Narrow" w:hAnsi="Arial Narrow"/>
        </w:rPr>
      </w:pPr>
    </w:p>
    <w:p w:rsidR="00AB7ECE" w:rsidRDefault="00D8305D" w:rsidP="00AB7ECE">
      <w:pPr>
        <w:pStyle w:val="Pokraovnseznamu3"/>
        <w:tabs>
          <w:tab w:val="left" w:pos="360"/>
        </w:tabs>
        <w:spacing w:after="0"/>
        <w:ind w:left="0"/>
        <w:jc w:val="both"/>
        <w:rPr>
          <w:rFonts w:ascii="Arial Narrow" w:hAnsi="Arial Narrow"/>
          <w:sz w:val="24"/>
        </w:rPr>
      </w:pPr>
      <w:r>
        <w:rPr>
          <w:rFonts w:ascii="Arial Narrow" w:hAnsi="Arial Narrow"/>
          <w:sz w:val="24"/>
        </w:rPr>
        <w:t>Pronajímatel pronajímá nájemci předmět pronájmu dle čl. I odst. 1 této sml</w:t>
      </w:r>
      <w:r w:rsidR="008277C4">
        <w:rPr>
          <w:rFonts w:ascii="Arial Narrow" w:hAnsi="Arial Narrow"/>
          <w:sz w:val="24"/>
        </w:rPr>
        <w:t>ouvy včetně sociálního zařízení a</w:t>
      </w:r>
      <w:r>
        <w:rPr>
          <w:rFonts w:ascii="Arial Narrow" w:hAnsi="Arial Narrow"/>
          <w:sz w:val="24"/>
        </w:rPr>
        <w:t xml:space="preserve"> přístupových komunikací. Nájemce je oprávněn užít pronajaté prostory za účelem </w:t>
      </w:r>
      <w:r>
        <w:rPr>
          <w:rFonts w:ascii="Arial Narrow" w:hAnsi="Arial Narrow"/>
          <w:color w:val="000000"/>
          <w:sz w:val="24"/>
        </w:rPr>
        <w:t xml:space="preserve">pořádání </w:t>
      </w:r>
      <w:r w:rsidR="00C5091F">
        <w:rPr>
          <w:rFonts w:ascii="Arial Narrow" w:hAnsi="Arial Narrow"/>
          <w:b/>
          <w:sz w:val="24"/>
        </w:rPr>
        <w:t>filmového natáčení</w:t>
      </w:r>
      <w:r w:rsidR="00830484">
        <w:rPr>
          <w:rFonts w:ascii="Arial Narrow" w:hAnsi="Arial Narrow"/>
          <w:b/>
          <w:sz w:val="24"/>
        </w:rPr>
        <w:t xml:space="preserve"> </w:t>
      </w:r>
      <w:r w:rsidRPr="00C947F3">
        <w:rPr>
          <w:rFonts w:ascii="Arial Narrow" w:hAnsi="Arial Narrow"/>
          <w:sz w:val="24"/>
        </w:rPr>
        <w:t xml:space="preserve"> </w:t>
      </w:r>
      <w:r w:rsidR="00AB7ECE">
        <w:rPr>
          <w:rFonts w:ascii="Arial Narrow" w:hAnsi="Arial Narrow"/>
          <w:color w:val="000000"/>
          <w:sz w:val="24"/>
        </w:rPr>
        <w:t xml:space="preserve">v zámku pro cca </w:t>
      </w:r>
      <w:r w:rsidR="00792A3A">
        <w:rPr>
          <w:rFonts w:ascii="Arial Narrow" w:hAnsi="Arial Narrow"/>
          <w:color w:val="000000"/>
          <w:sz w:val="24"/>
        </w:rPr>
        <w:t>300</w:t>
      </w:r>
      <w:r w:rsidR="00AB7ECE" w:rsidRPr="00AB7ECE">
        <w:rPr>
          <w:rFonts w:ascii="Arial Narrow" w:hAnsi="Arial Narrow"/>
          <w:b/>
          <w:color w:val="000000"/>
          <w:sz w:val="24"/>
        </w:rPr>
        <w:t xml:space="preserve"> osob</w:t>
      </w:r>
      <w:r w:rsidR="00AB7ECE">
        <w:rPr>
          <w:rFonts w:ascii="Arial Narrow" w:hAnsi="Arial Narrow"/>
          <w:color w:val="000000"/>
          <w:sz w:val="24"/>
        </w:rPr>
        <w:t xml:space="preserve"> (dále jen „</w:t>
      </w:r>
      <w:r w:rsidR="00AB7ECE">
        <w:rPr>
          <w:rFonts w:ascii="Arial Narrow" w:hAnsi="Arial Narrow"/>
          <w:color w:val="000000"/>
          <w:sz w:val="24"/>
          <w:u w:val="single"/>
        </w:rPr>
        <w:t>akce</w:t>
      </w:r>
      <w:r w:rsidR="00AB7ECE">
        <w:rPr>
          <w:rFonts w:ascii="Arial Narrow" w:hAnsi="Arial Narrow"/>
          <w:color w:val="000000"/>
          <w:sz w:val="24"/>
        </w:rPr>
        <w:t xml:space="preserve">“). </w:t>
      </w:r>
    </w:p>
    <w:p w:rsidR="00AB7ECE" w:rsidRDefault="00AB7ECE" w:rsidP="00AB7ECE">
      <w:pPr>
        <w:tabs>
          <w:tab w:val="left" w:pos="-1985"/>
          <w:tab w:val="num" w:pos="-1843"/>
          <w:tab w:val="left" w:pos="0"/>
          <w:tab w:val="num" w:pos="720"/>
        </w:tabs>
        <w:spacing w:line="240" w:lineRule="atLeast"/>
        <w:ind w:left="708"/>
        <w:jc w:val="both"/>
        <w:rPr>
          <w:rFonts w:ascii="Arial Narrow" w:hAnsi="Arial Narrow"/>
          <w:b/>
          <w:snapToGrid w:val="0"/>
          <w:sz w:val="24"/>
        </w:rPr>
      </w:pPr>
    </w:p>
    <w:p w:rsidR="00D8305D" w:rsidRDefault="00D8305D">
      <w:pPr>
        <w:jc w:val="both"/>
        <w:rPr>
          <w:rFonts w:ascii="Arial Narrow" w:hAnsi="Arial Narrow"/>
        </w:rPr>
      </w:pPr>
    </w:p>
    <w:p w:rsidR="001E51C2" w:rsidRDefault="001E51C2">
      <w:pPr>
        <w:jc w:val="both"/>
        <w:rPr>
          <w:rFonts w:ascii="Arial Narrow" w:hAnsi="Arial Narrow"/>
        </w:rPr>
      </w:pPr>
    </w:p>
    <w:p w:rsidR="00830484" w:rsidRDefault="00830484">
      <w:pPr>
        <w:jc w:val="both"/>
        <w:rPr>
          <w:rFonts w:ascii="Arial Narrow" w:hAnsi="Arial Narrow"/>
        </w:rPr>
      </w:pPr>
    </w:p>
    <w:p w:rsidR="00830484" w:rsidRDefault="00830484">
      <w:pPr>
        <w:jc w:val="both"/>
        <w:rPr>
          <w:rFonts w:ascii="Arial Narrow" w:hAnsi="Arial Narrow"/>
        </w:rPr>
      </w:pPr>
    </w:p>
    <w:p w:rsidR="00D8305D" w:rsidRDefault="00D8305D">
      <w:pPr>
        <w:jc w:val="center"/>
        <w:rPr>
          <w:rFonts w:ascii="Arial Narrow" w:hAnsi="Arial Narrow"/>
          <w:b/>
          <w:sz w:val="24"/>
        </w:rPr>
      </w:pPr>
      <w:r>
        <w:rPr>
          <w:rFonts w:ascii="Arial Narrow" w:hAnsi="Arial Narrow"/>
          <w:b/>
          <w:sz w:val="24"/>
        </w:rPr>
        <w:t>III.</w:t>
      </w:r>
    </w:p>
    <w:p w:rsidR="00D8305D" w:rsidRDefault="00D8305D">
      <w:pPr>
        <w:jc w:val="center"/>
        <w:rPr>
          <w:rFonts w:ascii="Arial Narrow" w:hAnsi="Arial Narrow"/>
          <w:b/>
        </w:rPr>
      </w:pPr>
      <w:r>
        <w:rPr>
          <w:rFonts w:ascii="Arial Narrow" w:hAnsi="Arial Narrow"/>
          <w:b/>
          <w:sz w:val="24"/>
        </w:rPr>
        <w:t>Doba nájmu</w:t>
      </w:r>
    </w:p>
    <w:p w:rsidR="00D8305D" w:rsidRDefault="00D8305D">
      <w:pPr>
        <w:jc w:val="center"/>
        <w:rPr>
          <w:rFonts w:ascii="Arial Narrow" w:hAnsi="Arial Narrow"/>
          <w:b/>
        </w:rPr>
      </w:pPr>
    </w:p>
    <w:p w:rsidR="00D8305D" w:rsidRPr="001E51C2" w:rsidRDefault="00D8305D">
      <w:pPr>
        <w:pStyle w:val="Seznam"/>
        <w:numPr>
          <w:ilvl w:val="0"/>
          <w:numId w:val="2"/>
        </w:numPr>
        <w:autoSpaceDE w:val="0"/>
        <w:autoSpaceDN w:val="0"/>
        <w:adjustRightInd w:val="0"/>
        <w:jc w:val="both"/>
        <w:rPr>
          <w:rFonts w:ascii="Arial Narrow" w:hAnsi="Arial Narrow"/>
          <w:i w:val="0"/>
          <w:sz w:val="24"/>
        </w:rPr>
      </w:pPr>
      <w:r>
        <w:rPr>
          <w:rFonts w:ascii="Arial Narrow" w:hAnsi="Arial Narrow"/>
          <w:i w:val="0"/>
          <w:sz w:val="24"/>
        </w:rPr>
        <w:t xml:space="preserve">Nájemce je oprávněn užívat pronajaté prostory dne </w:t>
      </w:r>
      <w:r w:rsidR="00792A3A">
        <w:rPr>
          <w:rFonts w:ascii="Arial Narrow" w:hAnsi="Arial Narrow"/>
          <w:b/>
          <w:i w:val="0"/>
          <w:sz w:val="24"/>
        </w:rPr>
        <w:t>24/9/2021 až 5/10/2021</w:t>
      </w:r>
      <w:r>
        <w:rPr>
          <w:rFonts w:ascii="Arial Narrow" w:hAnsi="Arial Narrow"/>
          <w:i w:val="0"/>
          <w:sz w:val="24"/>
        </w:rPr>
        <w:t xml:space="preserve"> v době </w:t>
      </w:r>
      <w:r>
        <w:rPr>
          <w:rFonts w:ascii="Arial Narrow" w:hAnsi="Arial Narrow"/>
          <w:b/>
          <w:i w:val="0"/>
          <w:sz w:val="24"/>
        </w:rPr>
        <w:t xml:space="preserve">od </w:t>
      </w:r>
      <w:r w:rsidR="00C5091F">
        <w:rPr>
          <w:rFonts w:ascii="Arial Narrow" w:hAnsi="Arial Narrow"/>
          <w:b/>
          <w:i w:val="0"/>
          <w:sz w:val="24"/>
        </w:rPr>
        <w:t>0</w:t>
      </w:r>
      <w:r w:rsidR="00792A3A">
        <w:rPr>
          <w:rFonts w:ascii="Arial Narrow" w:hAnsi="Arial Narrow"/>
          <w:b/>
          <w:i w:val="0"/>
          <w:sz w:val="24"/>
        </w:rPr>
        <w:t>6</w:t>
      </w:r>
      <w:r w:rsidR="00630ACC">
        <w:rPr>
          <w:rFonts w:ascii="Arial Narrow" w:hAnsi="Arial Narrow"/>
          <w:b/>
          <w:i w:val="0"/>
          <w:sz w:val="24"/>
        </w:rPr>
        <w:t>:0</w:t>
      </w:r>
      <w:r w:rsidR="00830484">
        <w:rPr>
          <w:rFonts w:ascii="Arial Narrow" w:hAnsi="Arial Narrow"/>
          <w:b/>
          <w:i w:val="0"/>
          <w:sz w:val="24"/>
        </w:rPr>
        <w:t>0</w:t>
      </w:r>
      <w:r>
        <w:rPr>
          <w:rFonts w:ascii="Arial Narrow" w:hAnsi="Arial Narrow"/>
          <w:b/>
          <w:i w:val="0"/>
          <w:sz w:val="24"/>
        </w:rPr>
        <w:t xml:space="preserve"> hod</w:t>
      </w:r>
      <w:r w:rsidR="008277C4">
        <w:rPr>
          <w:rFonts w:ascii="Arial Narrow" w:hAnsi="Arial Narrow"/>
          <w:b/>
          <w:i w:val="0"/>
          <w:sz w:val="24"/>
        </w:rPr>
        <w:t>.</w:t>
      </w:r>
      <w:r w:rsidR="00C5091F">
        <w:rPr>
          <w:rFonts w:ascii="Arial Narrow" w:hAnsi="Arial Narrow"/>
          <w:b/>
          <w:i w:val="0"/>
          <w:sz w:val="24"/>
        </w:rPr>
        <w:t xml:space="preserve"> </w:t>
      </w:r>
      <w:r w:rsidR="00C5091F" w:rsidRPr="00C5091F">
        <w:rPr>
          <w:rFonts w:ascii="Arial Narrow" w:hAnsi="Arial Narrow"/>
          <w:i w:val="0"/>
          <w:sz w:val="24"/>
        </w:rPr>
        <w:t>dne</w:t>
      </w:r>
      <w:r w:rsidR="00C5091F">
        <w:rPr>
          <w:rFonts w:ascii="Arial Narrow" w:hAnsi="Arial Narrow"/>
          <w:b/>
          <w:i w:val="0"/>
          <w:sz w:val="24"/>
        </w:rPr>
        <w:t xml:space="preserve"> </w:t>
      </w:r>
      <w:r w:rsidR="00792A3A">
        <w:rPr>
          <w:rFonts w:ascii="Arial Narrow" w:hAnsi="Arial Narrow"/>
          <w:b/>
          <w:i w:val="0"/>
          <w:sz w:val="24"/>
        </w:rPr>
        <w:t>24/9/2021</w:t>
      </w:r>
      <w:r w:rsidR="00AA1D82">
        <w:rPr>
          <w:rFonts w:ascii="Arial Narrow" w:hAnsi="Arial Narrow"/>
          <w:b/>
          <w:i w:val="0"/>
          <w:sz w:val="24"/>
        </w:rPr>
        <w:t xml:space="preserve"> </w:t>
      </w:r>
      <w:r>
        <w:rPr>
          <w:rFonts w:ascii="Arial Narrow" w:hAnsi="Arial Narrow"/>
          <w:b/>
          <w:i w:val="0"/>
          <w:sz w:val="24"/>
        </w:rPr>
        <w:t xml:space="preserve">do </w:t>
      </w:r>
      <w:r w:rsidR="00C5091F">
        <w:rPr>
          <w:rFonts w:ascii="Arial Narrow" w:hAnsi="Arial Narrow"/>
          <w:b/>
          <w:i w:val="0"/>
          <w:sz w:val="24"/>
        </w:rPr>
        <w:t>20</w:t>
      </w:r>
      <w:r w:rsidR="006A57C9">
        <w:rPr>
          <w:rFonts w:ascii="Arial Narrow" w:hAnsi="Arial Narrow"/>
          <w:b/>
          <w:i w:val="0"/>
          <w:sz w:val="24"/>
        </w:rPr>
        <w:t>:0</w:t>
      </w:r>
      <w:r w:rsidR="003F546E">
        <w:rPr>
          <w:rFonts w:ascii="Arial Narrow" w:hAnsi="Arial Narrow"/>
          <w:b/>
          <w:i w:val="0"/>
          <w:sz w:val="24"/>
        </w:rPr>
        <w:t>0</w:t>
      </w:r>
      <w:r>
        <w:rPr>
          <w:rFonts w:ascii="Arial Narrow" w:hAnsi="Arial Narrow"/>
          <w:b/>
          <w:i w:val="0"/>
          <w:sz w:val="24"/>
        </w:rPr>
        <w:t xml:space="preserve"> hod</w:t>
      </w:r>
      <w:r w:rsidRPr="008277C4">
        <w:rPr>
          <w:rFonts w:ascii="Arial Narrow" w:hAnsi="Arial Narrow"/>
          <w:b/>
          <w:i w:val="0"/>
          <w:sz w:val="24"/>
        </w:rPr>
        <w:t>.</w:t>
      </w:r>
      <w:r w:rsidR="00830484">
        <w:rPr>
          <w:rFonts w:ascii="Arial Narrow" w:hAnsi="Arial Narrow"/>
          <w:i w:val="0"/>
          <w:sz w:val="24"/>
        </w:rPr>
        <w:t xml:space="preserve"> dne </w:t>
      </w:r>
      <w:r w:rsidR="00792A3A">
        <w:rPr>
          <w:rFonts w:ascii="Arial Narrow" w:hAnsi="Arial Narrow"/>
          <w:b/>
          <w:i w:val="0"/>
          <w:sz w:val="24"/>
        </w:rPr>
        <w:t>5/10/202.</w:t>
      </w:r>
      <w:r w:rsidR="00AF0CEA">
        <w:rPr>
          <w:rFonts w:ascii="Arial Narrow" w:hAnsi="Arial Narrow"/>
          <w:b/>
          <w:i w:val="0"/>
          <w:sz w:val="24"/>
        </w:rPr>
        <w:t xml:space="preserve"> </w:t>
      </w:r>
    </w:p>
    <w:p w:rsidR="001E51C2" w:rsidRDefault="001E51C2" w:rsidP="001E51C2">
      <w:pPr>
        <w:pStyle w:val="Seznam"/>
        <w:autoSpaceDE w:val="0"/>
        <w:autoSpaceDN w:val="0"/>
        <w:adjustRightInd w:val="0"/>
        <w:jc w:val="both"/>
        <w:rPr>
          <w:rFonts w:ascii="Arial Narrow" w:hAnsi="Arial Narrow"/>
          <w:b/>
          <w:i w:val="0"/>
          <w:sz w:val="24"/>
        </w:rPr>
      </w:pPr>
    </w:p>
    <w:p w:rsidR="001E51C2" w:rsidRDefault="001E51C2" w:rsidP="001E51C2">
      <w:pPr>
        <w:pStyle w:val="Seznam"/>
        <w:autoSpaceDE w:val="0"/>
        <w:autoSpaceDN w:val="0"/>
        <w:adjustRightInd w:val="0"/>
        <w:ind w:left="720" w:firstLine="0"/>
        <w:jc w:val="both"/>
        <w:rPr>
          <w:rFonts w:ascii="Arial Narrow" w:hAnsi="Arial Narrow"/>
          <w:i w:val="0"/>
          <w:sz w:val="24"/>
        </w:rPr>
      </w:pPr>
      <w:r>
        <w:rPr>
          <w:rFonts w:ascii="Arial Narrow" w:hAnsi="Arial Narrow"/>
          <w:i w:val="0"/>
          <w:sz w:val="24"/>
        </w:rPr>
        <w:t>24/9 – 28/9/2021</w:t>
      </w:r>
      <w:r>
        <w:rPr>
          <w:rFonts w:ascii="Arial Narrow" w:hAnsi="Arial Narrow"/>
          <w:i w:val="0"/>
          <w:sz w:val="24"/>
        </w:rPr>
        <w:tab/>
        <w:t>přípravy natáčení</w:t>
      </w:r>
      <w:r>
        <w:rPr>
          <w:rFonts w:ascii="Arial Narrow" w:hAnsi="Arial Narrow"/>
          <w:i w:val="0"/>
          <w:sz w:val="24"/>
        </w:rPr>
        <w:tab/>
      </w:r>
      <w:r>
        <w:rPr>
          <w:rFonts w:ascii="Arial Narrow" w:hAnsi="Arial Narrow"/>
          <w:i w:val="0"/>
          <w:sz w:val="24"/>
        </w:rPr>
        <w:tab/>
      </w:r>
      <w:r>
        <w:rPr>
          <w:rFonts w:ascii="Arial Narrow" w:hAnsi="Arial Narrow"/>
          <w:i w:val="0"/>
          <w:sz w:val="24"/>
        </w:rPr>
        <w:tab/>
        <w:t>915.000,- Kč</w:t>
      </w:r>
    </w:p>
    <w:p w:rsidR="001E51C2" w:rsidRDefault="001E51C2" w:rsidP="001E51C2">
      <w:pPr>
        <w:pStyle w:val="Seznam"/>
        <w:autoSpaceDE w:val="0"/>
        <w:autoSpaceDN w:val="0"/>
        <w:adjustRightInd w:val="0"/>
        <w:ind w:left="720" w:firstLine="0"/>
        <w:jc w:val="both"/>
        <w:rPr>
          <w:rFonts w:ascii="Arial Narrow" w:hAnsi="Arial Narrow"/>
          <w:i w:val="0"/>
          <w:sz w:val="24"/>
        </w:rPr>
      </w:pPr>
      <w:r>
        <w:rPr>
          <w:rFonts w:ascii="Arial Narrow" w:hAnsi="Arial Narrow"/>
          <w:i w:val="0"/>
          <w:sz w:val="24"/>
        </w:rPr>
        <w:t>29/9 – 2/10/2021</w:t>
      </w:r>
      <w:r>
        <w:rPr>
          <w:rFonts w:ascii="Arial Narrow" w:hAnsi="Arial Narrow"/>
          <w:i w:val="0"/>
          <w:sz w:val="24"/>
        </w:rPr>
        <w:tab/>
        <w:t>natáčení</w:t>
      </w:r>
      <w:r>
        <w:rPr>
          <w:rFonts w:ascii="Arial Narrow" w:hAnsi="Arial Narrow"/>
          <w:i w:val="0"/>
          <w:sz w:val="24"/>
        </w:rPr>
        <w:tab/>
      </w:r>
      <w:r>
        <w:rPr>
          <w:rFonts w:ascii="Arial Narrow" w:hAnsi="Arial Narrow"/>
          <w:i w:val="0"/>
          <w:sz w:val="24"/>
        </w:rPr>
        <w:tab/>
      </w:r>
      <w:r>
        <w:rPr>
          <w:rFonts w:ascii="Arial Narrow" w:hAnsi="Arial Narrow"/>
          <w:i w:val="0"/>
          <w:sz w:val="24"/>
        </w:rPr>
        <w:tab/>
        <w:t xml:space="preserve">          1.464.000,- Kč</w:t>
      </w:r>
    </w:p>
    <w:p w:rsidR="001E51C2" w:rsidRDefault="001E51C2" w:rsidP="001E51C2">
      <w:pPr>
        <w:pStyle w:val="Seznam"/>
        <w:autoSpaceDE w:val="0"/>
        <w:autoSpaceDN w:val="0"/>
        <w:adjustRightInd w:val="0"/>
        <w:ind w:left="720" w:firstLine="0"/>
        <w:jc w:val="both"/>
        <w:rPr>
          <w:rFonts w:ascii="Arial Narrow" w:hAnsi="Arial Narrow"/>
          <w:i w:val="0"/>
          <w:sz w:val="24"/>
        </w:rPr>
      </w:pPr>
      <w:r>
        <w:rPr>
          <w:rFonts w:ascii="Arial Narrow" w:hAnsi="Arial Narrow"/>
          <w:i w:val="0"/>
          <w:sz w:val="24"/>
        </w:rPr>
        <w:t>3/10 – 5/10/2021</w:t>
      </w:r>
      <w:r>
        <w:rPr>
          <w:rFonts w:ascii="Arial Narrow" w:hAnsi="Arial Narrow"/>
          <w:i w:val="0"/>
          <w:sz w:val="24"/>
        </w:rPr>
        <w:tab/>
        <w:t>likvidace natáčení</w:t>
      </w:r>
      <w:r>
        <w:rPr>
          <w:rFonts w:ascii="Arial Narrow" w:hAnsi="Arial Narrow"/>
          <w:i w:val="0"/>
          <w:sz w:val="24"/>
        </w:rPr>
        <w:tab/>
      </w:r>
      <w:r>
        <w:rPr>
          <w:rFonts w:ascii="Arial Narrow" w:hAnsi="Arial Narrow"/>
          <w:i w:val="0"/>
          <w:sz w:val="24"/>
        </w:rPr>
        <w:tab/>
        <w:t xml:space="preserve">             549.000,- Kč</w:t>
      </w:r>
    </w:p>
    <w:p w:rsidR="00D8305D" w:rsidRDefault="00D8305D" w:rsidP="00EB0AAF">
      <w:pPr>
        <w:pStyle w:val="Seznam"/>
        <w:ind w:left="0" w:firstLine="0"/>
        <w:jc w:val="both"/>
        <w:rPr>
          <w:rFonts w:ascii="Arial Narrow" w:hAnsi="Arial Narrow"/>
          <w:i w:val="0"/>
          <w:sz w:val="24"/>
        </w:rPr>
      </w:pPr>
    </w:p>
    <w:p w:rsidR="00D8305D" w:rsidRDefault="00DA68B9">
      <w:pPr>
        <w:pStyle w:val="Seznam"/>
        <w:ind w:left="0" w:firstLine="0"/>
        <w:jc w:val="both"/>
        <w:rPr>
          <w:rFonts w:ascii="Arial Narrow" w:hAnsi="Arial Narrow"/>
          <w:i w:val="0"/>
          <w:sz w:val="24"/>
        </w:rPr>
      </w:pPr>
      <w:r>
        <w:rPr>
          <w:rFonts w:ascii="Arial Narrow" w:hAnsi="Arial Narrow"/>
          <w:i w:val="0"/>
          <w:sz w:val="24"/>
        </w:rPr>
        <w:tab/>
      </w:r>
    </w:p>
    <w:p w:rsidR="00EF6F8A" w:rsidRDefault="00EF6F8A">
      <w:pPr>
        <w:pStyle w:val="Seznam"/>
        <w:numPr>
          <w:ilvl w:val="0"/>
          <w:numId w:val="2"/>
        </w:numPr>
        <w:jc w:val="both"/>
        <w:rPr>
          <w:rFonts w:ascii="Arial Narrow" w:hAnsi="Arial Narrow"/>
          <w:i w:val="0"/>
          <w:sz w:val="24"/>
        </w:rPr>
      </w:pPr>
      <w:r>
        <w:rPr>
          <w:rFonts w:ascii="Arial Narrow" w:hAnsi="Arial Narrow"/>
          <w:i w:val="0"/>
          <w:sz w:val="24"/>
        </w:rPr>
        <w:t>Nájemce je povinen pronajaté prostory prona</w:t>
      </w:r>
      <w:r w:rsidR="00B945BD">
        <w:rPr>
          <w:rFonts w:ascii="Arial Narrow" w:hAnsi="Arial Narrow"/>
          <w:i w:val="0"/>
          <w:sz w:val="24"/>
        </w:rPr>
        <w:t xml:space="preserve">jímateli předat </w:t>
      </w:r>
      <w:r w:rsidR="00E61D93">
        <w:rPr>
          <w:rFonts w:ascii="Arial Narrow" w:hAnsi="Arial Narrow"/>
          <w:i w:val="0"/>
          <w:sz w:val="24"/>
        </w:rPr>
        <w:t>nejpozději v</w:t>
      </w:r>
      <w:r w:rsidR="003C4DA1">
        <w:rPr>
          <w:rFonts w:ascii="Arial Narrow" w:hAnsi="Arial Narrow"/>
          <w:i w:val="0"/>
          <w:sz w:val="24"/>
        </w:rPr>
        <w:t xml:space="preserve"> </w:t>
      </w:r>
      <w:r w:rsidR="00C5091F">
        <w:rPr>
          <w:rFonts w:ascii="Arial Narrow" w:hAnsi="Arial Narrow"/>
          <w:i w:val="0"/>
          <w:sz w:val="24"/>
        </w:rPr>
        <w:t>20</w:t>
      </w:r>
      <w:r w:rsidR="006A57C9">
        <w:rPr>
          <w:rFonts w:ascii="Arial Narrow" w:hAnsi="Arial Narrow"/>
          <w:i w:val="0"/>
          <w:sz w:val="24"/>
        </w:rPr>
        <w:t>:00</w:t>
      </w:r>
      <w:r w:rsidR="002C4EA0">
        <w:rPr>
          <w:rFonts w:ascii="Arial Narrow" w:hAnsi="Arial Narrow"/>
          <w:i w:val="0"/>
          <w:sz w:val="24"/>
        </w:rPr>
        <w:t xml:space="preserve"> hod d</w:t>
      </w:r>
      <w:r w:rsidR="00AA1D82">
        <w:rPr>
          <w:rFonts w:ascii="Arial Narrow" w:hAnsi="Arial Narrow"/>
          <w:i w:val="0"/>
          <w:sz w:val="24"/>
        </w:rPr>
        <w:t xml:space="preserve">ne </w:t>
      </w:r>
      <w:r w:rsidR="00792A3A">
        <w:rPr>
          <w:rFonts w:ascii="Arial Narrow" w:hAnsi="Arial Narrow"/>
          <w:i w:val="0"/>
          <w:sz w:val="24"/>
        </w:rPr>
        <w:t>5/10/2021</w:t>
      </w:r>
      <w:r>
        <w:rPr>
          <w:rFonts w:ascii="Arial Narrow" w:hAnsi="Arial Narrow"/>
          <w:i w:val="0"/>
          <w:sz w:val="24"/>
        </w:rPr>
        <w:t xml:space="preserve"> zpět ve stejném stavu, v jakém je převzal</w:t>
      </w:r>
      <w:r w:rsidR="008277C4">
        <w:rPr>
          <w:rFonts w:ascii="Arial Narrow" w:hAnsi="Arial Narrow"/>
          <w:i w:val="0"/>
          <w:sz w:val="24"/>
        </w:rPr>
        <w:t>.</w:t>
      </w:r>
    </w:p>
    <w:p w:rsidR="00D8305D" w:rsidRDefault="00D8305D">
      <w:pPr>
        <w:pStyle w:val="Seznam"/>
        <w:ind w:left="360" w:firstLine="0"/>
        <w:jc w:val="both"/>
        <w:rPr>
          <w:rFonts w:ascii="Arial Narrow" w:hAnsi="Arial Narrow"/>
          <w:i w:val="0"/>
          <w:sz w:val="24"/>
        </w:rPr>
      </w:pPr>
    </w:p>
    <w:p w:rsidR="00830484" w:rsidRDefault="00830484">
      <w:pPr>
        <w:pStyle w:val="Seznam"/>
        <w:ind w:left="360" w:firstLine="0"/>
        <w:jc w:val="both"/>
        <w:rPr>
          <w:rFonts w:ascii="Arial Narrow" w:hAnsi="Arial Narrow"/>
          <w:i w:val="0"/>
          <w:sz w:val="24"/>
        </w:rPr>
      </w:pPr>
    </w:p>
    <w:p w:rsidR="001E51C2" w:rsidRDefault="001E51C2">
      <w:pPr>
        <w:pStyle w:val="Seznam"/>
        <w:ind w:left="360" w:firstLine="0"/>
        <w:jc w:val="both"/>
        <w:rPr>
          <w:rFonts w:ascii="Arial Narrow" w:hAnsi="Arial Narrow"/>
          <w:i w:val="0"/>
          <w:sz w:val="24"/>
        </w:rPr>
      </w:pPr>
    </w:p>
    <w:p w:rsidR="001E51C2" w:rsidRDefault="001E51C2">
      <w:pPr>
        <w:pStyle w:val="Seznam"/>
        <w:ind w:left="360" w:firstLine="0"/>
        <w:jc w:val="both"/>
        <w:rPr>
          <w:rFonts w:ascii="Arial Narrow" w:hAnsi="Arial Narrow"/>
          <w:i w:val="0"/>
          <w:sz w:val="24"/>
        </w:rPr>
      </w:pPr>
    </w:p>
    <w:p w:rsidR="00D8305D" w:rsidRDefault="00D8305D">
      <w:pPr>
        <w:jc w:val="both"/>
        <w:rPr>
          <w:rFonts w:ascii="Arial Narrow" w:hAnsi="Arial Narrow"/>
          <w:sz w:val="24"/>
        </w:rPr>
      </w:pPr>
    </w:p>
    <w:p w:rsidR="00D8305D" w:rsidRDefault="00D8305D">
      <w:pPr>
        <w:jc w:val="center"/>
        <w:rPr>
          <w:rFonts w:ascii="Arial Narrow" w:hAnsi="Arial Narrow"/>
          <w:b/>
          <w:sz w:val="24"/>
        </w:rPr>
      </w:pPr>
      <w:r>
        <w:rPr>
          <w:rFonts w:ascii="Arial Narrow" w:hAnsi="Arial Narrow"/>
          <w:b/>
          <w:sz w:val="24"/>
        </w:rPr>
        <w:t>IV.</w:t>
      </w:r>
    </w:p>
    <w:p w:rsidR="00D8305D" w:rsidRDefault="00D8305D">
      <w:pPr>
        <w:jc w:val="center"/>
        <w:rPr>
          <w:rFonts w:ascii="Arial Narrow" w:hAnsi="Arial Narrow"/>
          <w:b/>
          <w:sz w:val="24"/>
        </w:rPr>
      </w:pPr>
      <w:r>
        <w:rPr>
          <w:rFonts w:ascii="Arial Narrow" w:hAnsi="Arial Narrow"/>
          <w:b/>
          <w:sz w:val="24"/>
        </w:rPr>
        <w:t>Nájemné, úhrady za služby</w:t>
      </w:r>
    </w:p>
    <w:p w:rsidR="00D8305D" w:rsidRDefault="00D8305D">
      <w:pPr>
        <w:autoSpaceDE w:val="0"/>
        <w:autoSpaceDN w:val="0"/>
        <w:adjustRightInd w:val="0"/>
        <w:jc w:val="both"/>
        <w:rPr>
          <w:rFonts w:ascii="Arial Narrow" w:hAnsi="Arial Narrow"/>
        </w:rPr>
      </w:pPr>
    </w:p>
    <w:p w:rsidR="00D8305D" w:rsidRDefault="00D8305D">
      <w:pPr>
        <w:pStyle w:val="Zkladntext"/>
        <w:numPr>
          <w:ilvl w:val="0"/>
          <w:numId w:val="3"/>
        </w:numPr>
        <w:spacing w:after="0"/>
        <w:ind w:left="714" w:hanging="357"/>
        <w:jc w:val="both"/>
        <w:rPr>
          <w:rFonts w:ascii="Arial Narrow" w:hAnsi="Arial Narrow"/>
          <w:i w:val="0"/>
          <w:sz w:val="24"/>
        </w:rPr>
      </w:pPr>
      <w:r>
        <w:rPr>
          <w:rFonts w:ascii="Arial Narrow" w:hAnsi="Arial Narrow"/>
          <w:i w:val="0"/>
          <w:sz w:val="24"/>
        </w:rPr>
        <w:t xml:space="preserve">Smluvní strany se dohodly, že základní výše nájemného za nájem předmětu nájmu na sjednanou dobu nájmu činí  </w:t>
      </w:r>
      <w:r w:rsidR="00792A3A">
        <w:rPr>
          <w:rFonts w:ascii="Arial Narrow" w:hAnsi="Arial Narrow"/>
          <w:b/>
          <w:i w:val="0"/>
          <w:sz w:val="24"/>
        </w:rPr>
        <w:t>2.928.000</w:t>
      </w:r>
      <w:r w:rsidR="00673ACF">
        <w:rPr>
          <w:rFonts w:ascii="Arial Narrow" w:hAnsi="Arial Narrow"/>
          <w:b/>
          <w:i w:val="0"/>
          <w:sz w:val="24"/>
        </w:rPr>
        <w:t>,-</w:t>
      </w:r>
      <w:r w:rsidRPr="00EF6F8A">
        <w:rPr>
          <w:rFonts w:ascii="Arial Narrow" w:hAnsi="Arial Narrow"/>
          <w:b/>
          <w:i w:val="0"/>
          <w:sz w:val="24"/>
        </w:rPr>
        <w:t xml:space="preserve"> Kč bez DPH</w:t>
      </w:r>
      <w:r>
        <w:rPr>
          <w:rFonts w:ascii="Arial Narrow" w:hAnsi="Arial Narrow"/>
          <w:i w:val="0"/>
          <w:sz w:val="24"/>
        </w:rPr>
        <w:t>.</w:t>
      </w:r>
    </w:p>
    <w:p w:rsidR="00D8305D" w:rsidRDefault="00D8305D">
      <w:pPr>
        <w:autoSpaceDE w:val="0"/>
        <w:autoSpaceDN w:val="0"/>
        <w:adjustRightInd w:val="0"/>
        <w:jc w:val="both"/>
        <w:rPr>
          <w:rFonts w:ascii="Arial Narrow" w:hAnsi="Arial Narrow"/>
          <w:sz w:val="24"/>
        </w:rPr>
      </w:pPr>
    </w:p>
    <w:p w:rsidR="00D8305D" w:rsidRDefault="00D8305D">
      <w:pPr>
        <w:numPr>
          <w:ilvl w:val="0"/>
          <w:numId w:val="3"/>
        </w:numPr>
        <w:autoSpaceDE w:val="0"/>
        <w:autoSpaceDN w:val="0"/>
        <w:adjustRightInd w:val="0"/>
        <w:jc w:val="both"/>
        <w:rPr>
          <w:rFonts w:ascii="Arial Narrow" w:hAnsi="Arial Narrow"/>
          <w:sz w:val="24"/>
        </w:rPr>
      </w:pPr>
      <w:r>
        <w:rPr>
          <w:rFonts w:ascii="Arial Narrow" w:hAnsi="Arial Narrow"/>
          <w:sz w:val="24"/>
        </w:rPr>
        <w:t xml:space="preserve">Základní nájemné tj. úhrada za užívání předmětu nájmu na dobu nájmu dle čl. III tedy činí </w:t>
      </w:r>
      <w:r w:rsidR="00792A3A">
        <w:rPr>
          <w:rFonts w:ascii="Arial Narrow" w:hAnsi="Arial Narrow"/>
          <w:b/>
          <w:sz w:val="24"/>
        </w:rPr>
        <w:t>2.928.</w:t>
      </w:r>
      <w:r w:rsidR="0090763E">
        <w:rPr>
          <w:rFonts w:ascii="Arial Narrow" w:hAnsi="Arial Narrow"/>
          <w:b/>
          <w:sz w:val="24"/>
        </w:rPr>
        <w:t>000</w:t>
      </w:r>
      <w:r w:rsidR="00673ACF">
        <w:rPr>
          <w:rFonts w:ascii="Arial Narrow" w:hAnsi="Arial Narrow"/>
          <w:b/>
          <w:sz w:val="24"/>
        </w:rPr>
        <w:t>,-</w:t>
      </w:r>
      <w:r w:rsidRPr="00EF6F8A">
        <w:rPr>
          <w:rFonts w:ascii="Arial Narrow" w:hAnsi="Arial Narrow"/>
          <w:b/>
          <w:sz w:val="24"/>
        </w:rPr>
        <w:t xml:space="preserve"> Kč bez DPH</w:t>
      </w:r>
      <w:r>
        <w:rPr>
          <w:rFonts w:ascii="Arial Narrow" w:hAnsi="Arial Narrow"/>
          <w:sz w:val="24"/>
        </w:rPr>
        <w:t>. Základ</w:t>
      </w:r>
      <w:bookmarkStart w:id="0" w:name="_GoBack"/>
      <w:bookmarkEnd w:id="0"/>
      <w:r>
        <w:rPr>
          <w:rFonts w:ascii="Arial Narrow" w:hAnsi="Arial Narrow"/>
          <w:sz w:val="24"/>
        </w:rPr>
        <w:t>ní nájemné se nájemce zavazuje uhradit v plné výši na shora uvedený účet pronajímatele na základě jím vystavené fa</w:t>
      </w:r>
      <w:r w:rsidR="008277C4">
        <w:rPr>
          <w:rFonts w:ascii="Arial Narrow" w:hAnsi="Arial Narrow"/>
          <w:sz w:val="24"/>
        </w:rPr>
        <w:t xml:space="preserve">ktury se splatností </w:t>
      </w:r>
      <w:r w:rsidR="001F3311">
        <w:rPr>
          <w:rFonts w:ascii="Arial Narrow" w:hAnsi="Arial Narrow"/>
          <w:sz w:val="24"/>
        </w:rPr>
        <w:t>7</w:t>
      </w:r>
      <w:r w:rsidR="008277C4">
        <w:rPr>
          <w:rFonts w:ascii="Arial Narrow" w:hAnsi="Arial Narrow"/>
          <w:sz w:val="24"/>
        </w:rPr>
        <w:t xml:space="preserve"> dní.</w:t>
      </w:r>
    </w:p>
    <w:p w:rsidR="00D8305D" w:rsidRDefault="00D8305D">
      <w:pPr>
        <w:pStyle w:val="Zkladntext"/>
        <w:spacing w:after="0"/>
        <w:jc w:val="both"/>
        <w:rPr>
          <w:rFonts w:ascii="Arial Narrow" w:hAnsi="Arial Narrow"/>
          <w:i w:val="0"/>
          <w:sz w:val="24"/>
        </w:rPr>
      </w:pPr>
    </w:p>
    <w:p w:rsidR="00D8305D" w:rsidRDefault="00D8305D">
      <w:pPr>
        <w:numPr>
          <w:ilvl w:val="0"/>
          <w:numId w:val="3"/>
        </w:numPr>
        <w:autoSpaceDE w:val="0"/>
        <w:autoSpaceDN w:val="0"/>
        <w:adjustRightInd w:val="0"/>
        <w:jc w:val="both"/>
        <w:rPr>
          <w:rFonts w:ascii="Arial Narrow" w:hAnsi="Arial Narrow"/>
          <w:sz w:val="24"/>
        </w:rPr>
      </w:pPr>
      <w:r>
        <w:rPr>
          <w:rFonts w:ascii="Arial Narrow" w:hAnsi="Arial Narrow"/>
          <w:sz w:val="24"/>
        </w:rPr>
        <w:t xml:space="preserve">V případě, že nájemce z jakýchkoli důvodů nedodrží resp. přesáhne sjednanou dobu nájmu dle čl. III této smlouvy, zavazuje se zaplatit pronajímateli smluvní pokutu za každou započatou hodinu prodlení s vyklizením předmětu nájmu ve výši 200% hodinových sazeb uvedených </w:t>
      </w:r>
      <w:r w:rsidR="00AF49C6">
        <w:rPr>
          <w:rFonts w:ascii="Arial Narrow" w:hAnsi="Arial Narrow"/>
          <w:sz w:val="24"/>
        </w:rPr>
        <w:t xml:space="preserve">v kalkulaci, která je součástí této smlouvy. </w:t>
      </w:r>
      <w:r>
        <w:rPr>
          <w:rFonts w:ascii="Arial Narrow" w:hAnsi="Arial Narrow"/>
          <w:sz w:val="24"/>
        </w:rPr>
        <w:t xml:space="preserve">Smluvní pokuta je splatná k výzvě pronajímatele. Povinnost platit smluvní pokutu nevylučuje nárok pronajímatele na náhradu škody, která mu porušením této povinnosti vznikne, a to v plném rozsahu. </w:t>
      </w:r>
    </w:p>
    <w:p w:rsidR="00D8305D" w:rsidRDefault="00D8305D">
      <w:pPr>
        <w:autoSpaceDE w:val="0"/>
        <w:autoSpaceDN w:val="0"/>
        <w:adjustRightInd w:val="0"/>
        <w:ind w:left="360"/>
        <w:jc w:val="both"/>
        <w:rPr>
          <w:rFonts w:ascii="Arial Narrow" w:hAnsi="Arial Narrow"/>
          <w:sz w:val="24"/>
        </w:rPr>
      </w:pPr>
    </w:p>
    <w:p w:rsidR="00D8305D" w:rsidRDefault="00D8305D">
      <w:pPr>
        <w:numPr>
          <w:ilvl w:val="0"/>
          <w:numId w:val="3"/>
        </w:numPr>
        <w:autoSpaceDE w:val="0"/>
        <w:autoSpaceDN w:val="0"/>
        <w:adjustRightInd w:val="0"/>
        <w:jc w:val="both"/>
        <w:rPr>
          <w:rFonts w:ascii="Arial Narrow" w:hAnsi="Arial Narrow"/>
          <w:sz w:val="24"/>
        </w:rPr>
      </w:pPr>
      <w:r>
        <w:rPr>
          <w:rFonts w:ascii="Arial Narrow" w:hAnsi="Arial Narrow"/>
          <w:sz w:val="24"/>
        </w:rPr>
        <w:t xml:space="preserve">Náklady spojené s užíváním pronajatých prostor, t.j. náklady za služby  za dodávku elektrické, tepelné energie a vody ponese výlučně pronajímatel, tyto náklady jsou již zahrnuty v nájemném.  </w:t>
      </w:r>
    </w:p>
    <w:p w:rsidR="00D8305D" w:rsidRDefault="00D8305D">
      <w:pPr>
        <w:numPr>
          <w:ilvl w:val="12"/>
          <w:numId w:val="0"/>
        </w:numPr>
        <w:jc w:val="both"/>
        <w:rPr>
          <w:rFonts w:ascii="Arial Narrow" w:hAnsi="Arial Narrow"/>
          <w:sz w:val="24"/>
        </w:rPr>
      </w:pPr>
    </w:p>
    <w:p w:rsidR="00D8305D" w:rsidRDefault="00D8305D">
      <w:pPr>
        <w:numPr>
          <w:ilvl w:val="0"/>
          <w:numId w:val="3"/>
        </w:numPr>
        <w:jc w:val="both"/>
        <w:rPr>
          <w:rFonts w:ascii="Arial Narrow" w:hAnsi="Arial Narrow"/>
          <w:sz w:val="24"/>
        </w:rPr>
      </w:pPr>
      <w:r>
        <w:rPr>
          <w:rFonts w:ascii="Arial Narrow" w:hAnsi="Arial Narrow"/>
          <w:sz w:val="24"/>
        </w:rPr>
        <w:t xml:space="preserve">Nezaplatí-li nájemce nájemné dle odstavce 1 tohoto článku ve lhůtě stanovené pro jejich zaplacení, je povinen zaplatit pronajímateli smluvní pokutu ve výši 0,15 % z dlužné částky za </w:t>
      </w:r>
      <w:r>
        <w:rPr>
          <w:rFonts w:ascii="Arial Narrow" w:hAnsi="Arial Narrow"/>
          <w:sz w:val="24"/>
        </w:rPr>
        <w:lastRenderedPageBreak/>
        <w:t xml:space="preserve">každý den prodlení. Povinnost platit smluvní pokutu nevylučuje nárok pronajímatele na náhradu škody, která mu porušením této povinnosti vznikne, a to v plném rozsahu. </w:t>
      </w:r>
    </w:p>
    <w:p w:rsidR="00D8305D" w:rsidRDefault="00D8305D">
      <w:pPr>
        <w:jc w:val="both"/>
        <w:rPr>
          <w:rFonts w:ascii="Arial Narrow" w:hAnsi="Arial Narrow"/>
          <w:sz w:val="24"/>
        </w:rPr>
      </w:pPr>
    </w:p>
    <w:p w:rsidR="00D8305D" w:rsidRDefault="00D8305D">
      <w:pPr>
        <w:numPr>
          <w:ilvl w:val="0"/>
          <w:numId w:val="3"/>
        </w:numPr>
        <w:jc w:val="both"/>
        <w:rPr>
          <w:rFonts w:ascii="Arial Narrow" w:hAnsi="Arial Narrow"/>
          <w:sz w:val="24"/>
        </w:rPr>
      </w:pPr>
      <w:r>
        <w:rPr>
          <w:rFonts w:ascii="Arial Narrow" w:hAnsi="Arial Narrow"/>
          <w:sz w:val="24"/>
        </w:rPr>
        <w:t>Za den zaplacení jakékoli částky, která má být pronajímateli dle této smlouvy nájemcem uhrazena, se považuje den, kdy je příslušná finanční částka připsána na účet pronajímatele.</w:t>
      </w:r>
    </w:p>
    <w:p w:rsidR="00D8305D" w:rsidRDefault="00D8305D">
      <w:pPr>
        <w:jc w:val="center"/>
        <w:rPr>
          <w:rFonts w:ascii="Arial Narrow" w:hAnsi="Arial Narrow"/>
          <w:b/>
          <w:sz w:val="24"/>
        </w:rPr>
      </w:pPr>
    </w:p>
    <w:p w:rsidR="00D8305D" w:rsidRDefault="00D8305D">
      <w:pPr>
        <w:jc w:val="center"/>
        <w:rPr>
          <w:rFonts w:ascii="Arial Narrow" w:hAnsi="Arial Narrow"/>
          <w:b/>
          <w:sz w:val="24"/>
        </w:rPr>
      </w:pPr>
    </w:p>
    <w:p w:rsidR="001E51C2" w:rsidRDefault="001E51C2">
      <w:pPr>
        <w:jc w:val="center"/>
        <w:rPr>
          <w:rFonts w:ascii="Arial Narrow" w:hAnsi="Arial Narrow"/>
          <w:b/>
          <w:sz w:val="24"/>
        </w:rPr>
      </w:pPr>
    </w:p>
    <w:p w:rsidR="001E51C2" w:rsidRDefault="001E51C2">
      <w:pPr>
        <w:jc w:val="center"/>
        <w:rPr>
          <w:rFonts w:ascii="Arial Narrow" w:hAnsi="Arial Narrow"/>
          <w:b/>
          <w:sz w:val="24"/>
        </w:rPr>
      </w:pPr>
    </w:p>
    <w:p w:rsidR="00830484" w:rsidRDefault="00830484">
      <w:pPr>
        <w:jc w:val="center"/>
        <w:rPr>
          <w:rFonts w:ascii="Arial Narrow" w:hAnsi="Arial Narrow"/>
          <w:b/>
          <w:sz w:val="24"/>
        </w:rPr>
      </w:pPr>
    </w:p>
    <w:p w:rsidR="00D8305D" w:rsidRDefault="00D8305D">
      <w:pPr>
        <w:jc w:val="center"/>
        <w:rPr>
          <w:rFonts w:ascii="Arial Narrow" w:hAnsi="Arial Narrow"/>
          <w:b/>
          <w:sz w:val="24"/>
        </w:rPr>
      </w:pPr>
      <w:r>
        <w:rPr>
          <w:rFonts w:ascii="Arial Narrow" w:hAnsi="Arial Narrow"/>
          <w:b/>
          <w:sz w:val="24"/>
        </w:rPr>
        <w:t>V.</w:t>
      </w:r>
    </w:p>
    <w:p w:rsidR="00D8305D" w:rsidRDefault="00D8305D">
      <w:pPr>
        <w:jc w:val="center"/>
        <w:rPr>
          <w:rFonts w:ascii="Arial Narrow" w:hAnsi="Arial Narrow"/>
          <w:b/>
          <w:sz w:val="24"/>
        </w:rPr>
      </w:pPr>
      <w:r>
        <w:rPr>
          <w:rFonts w:ascii="Arial Narrow" w:hAnsi="Arial Narrow"/>
          <w:b/>
          <w:sz w:val="24"/>
        </w:rPr>
        <w:t>Práva a povinnosti smluvních stran</w:t>
      </w:r>
    </w:p>
    <w:p w:rsidR="00D8305D" w:rsidRDefault="00D8305D">
      <w:pPr>
        <w:jc w:val="center"/>
        <w:rPr>
          <w:rFonts w:ascii="Arial Narrow" w:hAnsi="Arial Narrow"/>
          <w:b/>
          <w:sz w:val="24"/>
        </w:rPr>
      </w:pPr>
    </w:p>
    <w:p w:rsidR="00D8305D" w:rsidRDefault="00D8305D">
      <w:pPr>
        <w:numPr>
          <w:ilvl w:val="0"/>
          <w:numId w:val="4"/>
        </w:numPr>
        <w:autoSpaceDE w:val="0"/>
        <w:autoSpaceDN w:val="0"/>
        <w:adjustRightInd w:val="0"/>
        <w:jc w:val="both"/>
        <w:rPr>
          <w:rFonts w:ascii="Arial Narrow" w:hAnsi="Arial Narrow"/>
          <w:sz w:val="24"/>
        </w:rPr>
      </w:pPr>
      <w:r>
        <w:rPr>
          <w:rFonts w:ascii="Arial Narrow" w:hAnsi="Arial Narrow"/>
          <w:sz w:val="24"/>
        </w:rPr>
        <w:t>Nájemce prohlašuje, že se seznámil se stavem předmětu nájmu a dále prohlašuje, že předmět nájmu je vhodný k účelu užití dle této smlouvy.</w:t>
      </w:r>
    </w:p>
    <w:p w:rsidR="00D8305D" w:rsidRDefault="00D8305D">
      <w:pPr>
        <w:numPr>
          <w:ilvl w:val="12"/>
          <w:numId w:val="0"/>
        </w:numPr>
        <w:jc w:val="both"/>
        <w:rPr>
          <w:rFonts w:ascii="Arial Narrow" w:hAnsi="Arial Narrow"/>
          <w:sz w:val="24"/>
        </w:rPr>
      </w:pPr>
    </w:p>
    <w:p w:rsidR="00D8305D" w:rsidRDefault="00D8305D">
      <w:pPr>
        <w:numPr>
          <w:ilvl w:val="0"/>
          <w:numId w:val="4"/>
        </w:numPr>
        <w:autoSpaceDE w:val="0"/>
        <w:autoSpaceDN w:val="0"/>
        <w:adjustRightInd w:val="0"/>
        <w:jc w:val="both"/>
        <w:rPr>
          <w:rFonts w:ascii="Arial Narrow" w:hAnsi="Arial Narrow"/>
          <w:sz w:val="24"/>
        </w:rPr>
      </w:pPr>
      <w:r>
        <w:rPr>
          <w:rFonts w:ascii="Arial Narrow" w:hAnsi="Arial Narrow"/>
          <w:sz w:val="24"/>
        </w:rPr>
        <w:t>V případě, že nájemce anebo osoby pronajaté prostory užívající s jeho vědomím způsobí škodu na  předmětu nájmu či na jakýchkoliv jiných  částech  areálu Trojského zámku, je nájemce povinen po dohodě s pronajímatelem bez zbytečného odkladu řádně provést příslušnou opravu, nebude-li to možné, vzniklou škodu  pronajímateli okamžitě uhradit. V každém případě je však nájemce povinen pronajímatele o vzniku jakékoliv škody ihned informovat.</w:t>
      </w:r>
    </w:p>
    <w:p w:rsidR="00D8305D" w:rsidRDefault="00D8305D">
      <w:pPr>
        <w:autoSpaceDE w:val="0"/>
        <w:autoSpaceDN w:val="0"/>
        <w:adjustRightInd w:val="0"/>
        <w:jc w:val="both"/>
        <w:rPr>
          <w:rFonts w:ascii="Arial Narrow" w:hAnsi="Arial Narrow"/>
          <w:sz w:val="24"/>
        </w:rPr>
      </w:pPr>
    </w:p>
    <w:p w:rsidR="00D8305D" w:rsidRDefault="00D8305D">
      <w:pPr>
        <w:numPr>
          <w:ilvl w:val="0"/>
          <w:numId w:val="4"/>
        </w:numPr>
        <w:autoSpaceDE w:val="0"/>
        <w:autoSpaceDN w:val="0"/>
        <w:adjustRightInd w:val="0"/>
        <w:jc w:val="both"/>
        <w:rPr>
          <w:rFonts w:ascii="Arial Narrow" w:hAnsi="Arial Narrow"/>
          <w:sz w:val="24"/>
        </w:rPr>
      </w:pPr>
      <w:r>
        <w:rPr>
          <w:rFonts w:ascii="Arial Narrow" w:hAnsi="Arial Narrow"/>
          <w:sz w:val="24"/>
        </w:rPr>
        <w:t>Nájemce se</w:t>
      </w:r>
      <w:r w:rsidR="00C65882">
        <w:rPr>
          <w:rFonts w:ascii="Arial Narrow" w:hAnsi="Arial Narrow"/>
          <w:sz w:val="24"/>
        </w:rPr>
        <w:t xml:space="preserve"> zavazuje užívat </w:t>
      </w:r>
      <w:r>
        <w:rPr>
          <w:rFonts w:ascii="Arial Narrow" w:hAnsi="Arial Narrow"/>
          <w:sz w:val="24"/>
        </w:rPr>
        <w:t>předmětu nájmu řádně, tak aby nedošlo ke vzniku škody a dodržovat hygienické, bezpečnostní a protipožární předpisy a informovat pronajímatele o všech skutečnostech, které by mohly vést ke škodě na pronajatých prostorech.</w:t>
      </w:r>
    </w:p>
    <w:p w:rsidR="00D8305D" w:rsidRDefault="00D8305D">
      <w:pPr>
        <w:numPr>
          <w:ilvl w:val="12"/>
          <w:numId w:val="0"/>
        </w:numPr>
        <w:jc w:val="both"/>
        <w:rPr>
          <w:rFonts w:ascii="Arial Narrow" w:hAnsi="Arial Narrow"/>
          <w:sz w:val="24"/>
        </w:rPr>
      </w:pPr>
    </w:p>
    <w:p w:rsidR="00D8305D" w:rsidRDefault="00D8305D">
      <w:pPr>
        <w:numPr>
          <w:ilvl w:val="0"/>
          <w:numId w:val="4"/>
        </w:numPr>
        <w:autoSpaceDE w:val="0"/>
        <w:autoSpaceDN w:val="0"/>
        <w:adjustRightInd w:val="0"/>
        <w:jc w:val="both"/>
        <w:rPr>
          <w:rFonts w:ascii="Arial Narrow" w:hAnsi="Arial Narrow"/>
          <w:sz w:val="24"/>
        </w:rPr>
      </w:pPr>
      <w:r>
        <w:rPr>
          <w:rFonts w:ascii="Arial Narrow" w:hAnsi="Arial Narrow"/>
          <w:sz w:val="24"/>
        </w:rPr>
        <w:t>Nájemce se zavazuje, že do ukončení nájmu uvede  předmět nájmu do původního stavu.</w:t>
      </w:r>
    </w:p>
    <w:p w:rsidR="00D8305D" w:rsidRDefault="00D8305D">
      <w:pPr>
        <w:autoSpaceDE w:val="0"/>
        <w:autoSpaceDN w:val="0"/>
        <w:adjustRightInd w:val="0"/>
        <w:jc w:val="both"/>
        <w:rPr>
          <w:rFonts w:ascii="Arial Narrow" w:hAnsi="Arial Narrow"/>
          <w:sz w:val="24"/>
        </w:rPr>
      </w:pPr>
    </w:p>
    <w:p w:rsidR="00D8305D" w:rsidRDefault="00D8305D">
      <w:pPr>
        <w:numPr>
          <w:ilvl w:val="0"/>
          <w:numId w:val="4"/>
        </w:numPr>
        <w:autoSpaceDE w:val="0"/>
        <w:autoSpaceDN w:val="0"/>
        <w:adjustRightInd w:val="0"/>
        <w:jc w:val="both"/>
        <w:rPr>
          <w:rFonts w:ascii="Arial Narrow" w:hAnsi="Arial Narrow"/>
          <w:sz w:val="24"/>
        </w:rPr>
      </w:pPr>
      <w:r>
        <w:rPr>
          <w:rFonts w:ascii="Arial Narrow" w:hAnsi="Arial Narrow"/>
          <w:sz w:val="24"/>
        </w:rPr>
        <w:t>Pronajímatel neodpovídá nájemci ani účastníkům akce za věci vnesené a/nebo odložené do resp. v předmětu nájmu.</w:t>
      </w:r>
    </w:p>
    <w:p w:rsidR="00D8305D" w:rsidRDefault="00D8305D">
      <w:pPr>
        <w:autoSpaceDE w:val="0"/>
        <w:autoSpaceDN w:val="0"/>
        <w:adjustRightInd w:val="0"/>
        <w:jc w:val="both"/>
        <w:rPr>
          <w:rFonts w:ascii="Arial Narrow" w:hAnsi="Arial Narrow"/>
          <w:sz w:val="24"/>
        </w:rPr>
      </w:pPr>
    </w:p>
    <w:p w:rsidR="00D8305D" w:rsidRDefault="00D8305D">
      <w:pPr>
        <w:numPr>
          <w:ilvl w:val="0"/>
          <w:numId w:val="4"/>
        </w:numPr>
        <w:autoSpaceDE w:val="0"/>
        <w:autoSpaceDN w:val="0"/>
        <w:adjustRightInd w:val="0"/>
        <w:jc w:val="both"/>
        <w:rPr>
          <w:rFonts w:ascii="Arial Narrow" w:hAnsi="Arial Narrow"/>
          <w:sz w:val="24"/>
        </w:rPr>
      </w:pPr>
      <w:r>
        <w:rPr>
          <w:rFonts w:ascii="Arial Narrow" w:hAnsi="Arial Narrow"/>
          <w:sz w:val="24"/>
        </w:rPr>
        <w:t>Nájemce je povinen po dobu trvání nájmu mít uzavřenou smlouvu o pojištění odpovědnosti nájemce za škodu způsobenou jinému v souvislosti se svojí činností, kterou může kdykoliv na vyžádání předložit k nahlédnutí.</w:t>
      </w:r>
    </w:p>
    <w:p w:rsidR="00121A51" w:rsidRDefault="00121A51" w:rsidP="00121A51">
      <w:pPr>
        <w:autoSpaceDE w:val="0"/>
        <w:autoSpaceDN w:val="0"/>
        <w:adjustRightInd w:val="0"/>
        <w:jc w:val="both"/>
        <w:rPr>
          <w:rFonts w:ascii="Arial Narrow" w:hAnsi="Arial Narrow"/>
          <w:sz w:val="24"/>
        </w:rPr>
      </w:pPr>
    </w:p>
    <w:p w:rsidR="00D8305D" w:rsidRDefault="00D8305D">
      <w:pPr>
        <w:autoSpaceDE w:val="0"/>
        <w:autoSpaceDN w:val="0"/>
        <w:adjustRightInd w:val="0"/>
        <w:jc w:val="both"/>
        <w:rPr>
          <w:rFonts w:ascii="Arial Narrow" w:hAnsi="Arial Narrow"/>
          <w:sz w:val="24"/>
        </w:rPr>
      </w:pPr>
    </w:p>
    <w:p w:rsidR="00D8305D" w:rsidRDefault="00D8305D">
      <w:pPr>
        <w:jc w:val="center"/>
        <w:rPr>
          <w:rFonts w:ascii="Arial Narrow" w:hAnsi="Arial Narrow"/>
          <w:b/>
          <w:sz w:val="24"/>
        </w:rPr>
      </w:pPr>
    </w:p>
    <w:p w:rsidR="00830484" w:rsidRDefault="00830484">
      <w:pPr>
        <w:jc w:val="center"/>
        <w:rPr>
          <w:rFonts w:ascii="Arial Narrow" w:hAnsi="Arial Narrow"/>
          <w:b/>
          <w:sz w:val="24"/>
        </w:rPr>
      </w:pPr>
    </w:p>
    <w:p w:rsidR="001E51C2" w:rsidRDefault="001E51C2">
      <w:pPr>
        <w:jc w:val="center"/>
        <w:rPr>
          <w:rFonts w:ascii="Arial Narrow" w:hAnsi="Arial Narrow"/>
          <w:b/>
          <w:sz w:val="24"/>
        </w:rPr>
      </w:pPr>
    </w:p>
    <w:p w:rsidR="00830484" w:rsidRDefault="00830484">
      <w:pPr>
        <w:jc w:val="center"/>
        <w:rPr>
          <w:rFonts w:ascii="Arial Narrow" w:hAnsi="Arial Narrow"/>
          <w:b/>
          <w:sz w:val="24"/>
        </w:rPr>
      </w:pPr>
    </w:p>
    <w:p w:rsidR="00EB510C" w:rsidRDefault="00EB510C">
      <w:pPr>
        <w:jc w:val="center"/>
        <w:rPr>
          <w:rFonts w:ascii="Arial Narrow" w:hAnsi="Arial Narrow"/>
          <w:b/>
          <w:sz w:val="24"/>
        </w:rPr>
      </w:pPr>
    </w:p>
    <w:p w:rsidR="00D8305D" w:rsidRDefault="00D8305D">
      <w:pPr>
        <w:jc w:val="center"/>
        <w:rPr>
          <w:rFonts w:ascii="Arial Narrow" w:hAnsi="Arial Narrow"/>
          <w:b/>
          <w:sz w:val="24"/>
        </w:rPr>
      </w:pPr>
      <w:r>
        <w:rPr>
          <w:rFonts w:ascii="Arial Narrow" w:hAnsi="Arial Narrow"/>
          <w:b/>
          <w:sz w:val="24"/>
        </w:rPr>
        <w:t xml:space="preserve">VI. </w:t>
      </w:r>
    </w:p>
    <w:p w:rsidR="00D8305D" w:rsidRDefault="00D8305D">
      <w:pPr>
        <w:jc w:val="center"/>
        <w:rPr>
          <w:rFonts w:ascii="Arial Narrow" w:hAnsi="Arial Narrow"/>
          <w:b/>
          <w:sz w:val="24"/>
        </w:rPr>
      </w:pPr>
      <w:r>
        <w:rPr>
          <w:rFonts w:ascii="Arial Narrow" w:hAnsi="Arial Narrow"/>
          <w:b/>
          <w:sz w:val="24"/>
        </w:rPr>
        <w:t xml:space="preserve">Odstoupení nájemce od smlouvy </w:t>
      </w:r>
    </w:p>
    <w:p w:rsidR="00D8305D" w:rsidRDefault="00D8305D">
      <w:pPr>
        <w:jc w:val="center"/>
        <w:rPr>
          <w:rFonts w:ascii="Arial Narrow" w:hAnsi="Arial Narrow"/>
          <w:b/>
          <w:sz w:val="24"/>
        </w:rPr>
      </w:pPr>
      <w:r>
        <w:rPr>
          <w:rFonts w:ascii="Arial Narrow" w:hAnsi="Arial Narrow"/>
          <w:b/>
          <w:sz w:val="24"/>
        </w:rPr>
        <w:t xml:space="preserve">(zrušení plánované akce, zrušení nájmu jednotlivých prostor) </w:t>
      </w:r>
    </w:p>
    <w:p w:rsidR="00D8305D" w:rsidRDefault="00D8305D">
      <w:pPr>
        <w:pStyle w:val="smluvnstrana"/>
        <w:keepNext/>
        <w:keepLines/>
        <w:widowControl/>
        <w:tabs>
          <w:tab w:val="left" w:pos="567"/>
          <w:tab w:val="left" w:pos="2835"/>
        </w:tabs>
        <w:rPr>
          <w:sz w:val="16"/>
        </w:rPr>
      </w:pPr>
    </w:p>
    <w:p w:rsidR="00D8305D" w:rsidRDefault="00D8305D">
      <w:pPr>
        <w:numPr>
          <w:ilvl w:val="0"/>
          <w:numId w:val="11"/>
        </w:numPr>
        <w:autoSpaceDE w:val="0"/>
        <w:autoSpaceDN w:val="0"/>
        <w:adjustRightInd w:val="0"/>
        <w:jc w:val="both"/>
        <w:rPr>
          <w:rFonts w:ascii="Arial Narrow" w:hAnsi="Arial Narrow"/>
          <w:sz w:val="24"/>
        </w:rPr>
      </w:pPr>
      <w:r>
        <w:rPr>
          <w:rFonts w:ascii="Arial Narrow" w:hAnsi="Arial Narrow"/>
          <w:sz w:val="24"/>
        </w:rPr>
        <w:t xml:space="preserve">Nájemce je oprávněn nejpozději 5 pracovních dnů přede dnem zahájení doby nájmu písemně oznámit pronajímateli, že některý z nebytových prostor předmětu nájmu anebo žádný z nich ve sjednané době nehodlá využít, a to ať již z jakéhokoli důvodu, a od této smlouvy zčásti, co do sjednaného rozsahu předmětu nájmu, nebo zcela odstoupit. V případě, že nájemce odstoupí od </w:t>
      </w:r>
      <w:r>
        <w:rPr>
          <w:rFonts w:ascii="Arial Narrow" w:hAnsi="Arial Narrow"/>
          <w:sz w:val="24"/>
        </w:rPr>
        <w:lastRenderedPageBreak/>
        <w:t xml:space="preserve">smlouvy pouze ohledně části nebytových prostor předmětu nájmu, nemá toto odstoupení vliv na platnost a účinnost této smlouvy jako celku.  </w:t>
      </w:r>
    </w:p>
    <w:p w:rsidR="00D8305D" w:rsidRDefault="00D8305D">
      <w:pPr>
        <w:autoSpaceDE w:val="0"/>
        <w:autoSpaceDN w:val="0"/>
        <w:adjustRightInd w:val="0"/>
        <w:ind w:left="360"/>
        <w:jc w:val="both"/>
        <w:rPr>
          <w:rFonts w:ascii="Arial Narrow" w:hAnsi="Arial Narrow"/>
          <w:sz w:val="24"/>
        </w:rPr>
      </w:pPr>
    </w:p>
    <w:p w:rsidR="00D8305D" w:rsidRDefault="00D8305D">
      <w:pPr>
        <w:numPr>
          <w:ilvl w:val="0"/>
          <w:numId w:val="11"/>
        </w:numPr>
        <w:autoSpaceDE w:val="0"/>
        <w:autoSpaceDN w:val="0"/>
        <w:adjustRightInd w:val="0"/>
        <w:jc w:val="both"/>
        <w:rPr>
          <w:rFonts w:ascii="Arial Narrow" w:hAnsi="Arial Narrow"/>
          <w:sz w:val="24"/>
        </w:rPr>
      </w:pPr>
      <w:r>
        <w:rPr>
          <w:rFonts w:ascii="Arial Narrow" w:hAnsi="Arial Narrow"/>
          <w:sz w:val="24"/>
        </w:rPr>
        <w:t xml:space="preserve">Pro případ odstoupení nájemce od smlouvy sjednaly strany odstupné ve výši 50% sjednaného základního nájemného. V případě, že nájemce odstoupil od smlouvy pouze zčásti (tj. že některý z nebytových prostor předmětu podnájmu nehodlá ve sjednané době využít) bude sjednaná částka odstupného určena z úhrady za nájem sjednaný za nebytové prostory, od jejich nájmu nájemce odstoupil. </w:t>
      </w:r>
    </w:p>
    <w:p w:rsidR="00D8305D" w:rsidRDefault="00D8305D">
      <w:pPr>
        <w:autoSpaceDE w:val="0"/>
        <w:autoSpaceDN w:val="0"/>
        <w:adjustRightInd w:val="0"/>
        <w:ind w:left="708"/>
        <w:jc w:val="both"/>
        <w:rPr>
          <w:rFonts w:ascii="Arial Narrow" w:hAnsi="Arial Narrow"/>
          <w:sz w:val="24"/>
        </w:rPr>
      </w:pPr>
    </w:p>
    <w:p w:rsidR="00D8305D" w:rsidRDefault="00D8305D">
      <w:pPr>
        <w:numPr>
          <w:ilvl w:val="0"/>
          <w:numId w:val="11"/>
        </w:numPr>
        <w:autoSpaceDE w:val="0"/>
        <w:autoSpaceDN w:val="0"/>
        <w:adjustRightInd w:val="0"/>
        <w:jc w:val="both"/>
        <w:rPr>
          <w:rFonts w:ascii="Arial Narrow" w:hAnsi="Arial Narrow"/>
          <w:sz w:val="24"/>
        </w:rPr>
      </w:pPr>
      <w:r>
        <w:rPr>
          <w:rFonts w:ascii="Arial Narrow" w:hAnsi="Arial Narrow"/>
          <w:sz w:val="24"/>
        </w:rPr>
        <w:t xml:space="preserve">Sjednaná částka odstupného bude splatná na základě faktury nebo jiného účetního dokladu vystavené pronajímatelem a zaslaném nájemci. </w:t>
      </w:r>
    </w:p>
    <w:p w:rsidR="001E51C2" w:rsidRDefault="001E51C2" w:rsidP="001E51C2">
      <w:pPr>
        <w:pStyle w:val="Odstavecseseznamem"/>
        <w:rPr>
          <w:rFonts w:ascii="Arial Narrow" w:hAnsi="Arial Narrow"/>
          <w:sz w:val="24"/>
        </w:rPr>
      </w:pPr>
    </w:p>
    <w:p w:rsidR="001E51C2" w:rsidRDefault="001E51C2" w:rsidP="001E51C2">
      <w:pPr>
        <w:autoSpaceDE w:val="0"/>
        <w:autoSpaceDN w:val="0"/>
        <w:adjustRightInd w:val="0"/>
        <w:ind w:left="720"/>
        <w:jc w:val="both"/>
        <w:rPr>
          <w:rFonts w:ascii="Arial Narrow" w:hAnsi="Arial Narrow"/>
          <w:sz w:val="24"/>
        </w:rPr>
      </w:pPr>
    </w:p>
    <w:p w:rsidR="001E51C2" w:rsidRDefault="001E51C2" w:rsidP="001E51C2">
      <w:pPr>
        <w:autoSpaceDE w:val="0"/>
        <w:autoSpaceDN w:val="0"/>
        <w:adjustRightInd w:val="0"/>
        <w:ind w:left="720"/>
        <w:jc w:val="both"/>
        <w:rPr>
          <w:rFonts w:ascii="Arial Narrow" w:hAnsi="Arial Narrow"/>
          <w:sz w:val="24"/>
        </w:rPr>
      </w:pPr>
    </w:p>
    <w:p w:rsidR="001E51C2" w:rsidRDefault="001E51C2" w:rsidP="001E51C2">
      <w:pPr>
        <w:autoSpaceDE w:val="0"/>
        <w:autoSpaceDN w:val="0"/>
        <w:adjustRightInd w:val="0"/>
        <w:ind w:left="720"/>
        <w:jc w:val="both"/>
        <w:rPr>
          <w:rFonts w:ascii="Arial Narrow" w:hAnsi="Arial Narrow"/>
          <w:sz w:val="24"/>
        </w:rPr>
      </w:pPr>
    </w:p>
    <w:p w:rsidR="00D8305D" w:rsidRDefault="001E51C2">
      <w:pPr>
        <w:autoSpaceDE w:val="0"/>
        <w:autoSpaceDN w:val="0"/>
        <w:adjustRightInd w:val="0"/>
        <w:ind w:left="708"/>
        <w:jc w:val="both"/>
        <w:rPr>
          <w:rFonts w:ascii="Arial Narrow" w:hAnsi="Arial Narrow"/>
          <w:sz w:val="24"/>
        </w:rPr>
      </w:pPr>
      <w:r>
        <w:rPr>
          <w:rFonts w:ascii="Arial Narrow" w:hAnsi="Arial Narrow"/>
          <w:b/>
          <w:sz w:val="24"/>
        </w:rPr>
        <w:t xml:space="preserve">                                                                   </w:t>
      </w:r>
      <w:r w:rsidRPr="000C784D">
        <w:rPr>
          <w:rFonts w:ascii="Arial Narrow" w:hAnsi="Arial Narrow"/>
          <w:b/>
          <w:sz w:val="24"/>
        </w:rPr>
        <w:t>VII.</w:t>
      </w:r>
    </w:p>
    <w:p w:rsidR="001E51C2" w:rsidRDefault="001E51C2">
      <w:pPr>
        <w:autoSpaceDE w:val="0"/>
        <w:autoSpaceDN w:val="0"/>
        <w:adjustRightInd w:val="0"/>
        <w:ind w:left="708"/>
        <w:jc w:val="both"/>
        <w:rPr>
          <w:rFonts w:ascii="Arial Narrow" w:hAnsi="Arial Narrow"/>
          <w:sz w:val="24"/>
        </w:rPr>
      </w:pPr>
    </w:p>
    <w:p w:rsidR="001E51C2" w:rsidRDefault="001E51C2" w:rsidP="001E51C2">
      <w:pPr>
        <w:pStyle w:val="Norm"/>
        <w:ind w:left="3540"/>
        <w:jc w:val="both"/>
        <w:rPr>
          <w:rFonts w:ascii="Arial Narrow" w:hAnsi="Arial Narrow"/>
          <w:b/>
          <w:sz w:val="24"/>
        </w:rPr>
      </w:pPr>
      <w:r>
        <w:rPr>
          <w:rFonts w:ascii="Arial Narrow" w:hAnsi="Arial Narrow"/>
          <w:b/>
          <w:sz w:val="24"/>
        </w:rPr>
        <w:t xml:space="preserve">   </w:t>
      </w:r>
      <w:r w:rsidRPr="000C784D">
        <w:rPr>
          <w:rFonts w:ascii="Arial Narrow" w:hAnsi="Arial Narrow"/>
          <w:b/>
          <w:sz w:val="24"/>
        </w:rPr>
        <w:t xml:space="preserve"> Autorská práva</w:t>
      </w:r>
    </w:p>
    <w:p w:rsidR="001E51C2" w:rsidRPr="000C784D" w:rsidRDefault="001E51C2" w:rsidP="001E51C2">
      <w:pPr>
        <w:numPr>
          <w:ilvl w:val="0"/>
          <w:numId w:val="18"/>
        </w:numPr>
        <w:spacing w:after="160" w:line="259" w:lineRule="auto"/>
        <w:jc w:val="both"/>
        <w:rPr>
          <w:rFonts w:ascii="Arial Narrow" w:eastAsia="Calibri" w:hAnsi="Arial Narrow"/>
          <w:sz w:val="24"/>
          <w:szCs w:val="24"/>
          <w:lang w:eastAsia="en-US"/>
        </w:rPr>
      </w:pPr>
      <w:r w:rsidRPr="000C784D">
        <w:rPr>
          <w:rFonts w:ascii="Arial Narrow" w:eastAsia="Calibri" w:hAnsi="Arial Narrow"/>
          <w:sz w:val="24"/>
          <w:szCs w:val="24"/>
          <w:lang w:eastAsia="en-US"/>
        </w:rPr>
        <w:tab/>
        <w:t xml:space="preserve">Pronajímatel souhlasí a uděluje nájemci nebo jím pověřeným osobám svolení a oprávnění pořídit fotografie, zvukově obrazové nebo obrazové záznamy předmětu nájmu, v předmětu nájmu nebo se jinak týkající předmětu nájmu (včetně veškerých movitých věcí umístěných v nebo na předmětu nájmu) pro prvotní záznam audiovizuálního díla a/nebo v souvislosti s pořízením takového prvotního záznamu a k zařazení takových záznamů anebo fotografií do prvotního záznamu výše uvedeného audiovizuálního díla nebo jiných děl a k použití těchto záznamů anebo fotografií při užití audiovizuálního díla nebo jakýchkoliv jiných děl nebo v souvislosti s nimi (včetně jejich reklamy, propagace a publicity), jakýmkoli způsobem užití nyní známým i později poznaným (včetně, kromě jiného, rozmnožování, rozšiřování prodejem nebo jiným převodem vlastnického práva, pronájmu, půjčování rozmnoženin, sdělování veřejnosti provozováním ze záznamu a jeho přenosem, počítačovou nebo podobnou sítí,  vysíláním, přenosem nebo provozováním takového vysílání, nebo jinak) za jakýmkoliv účelem, jakýmikoliv prostředky, zařízeními, technologiemi nebo přístroji, v jakékoliv formě nebo na jakýchkoliv nosičích bez ohledu na to, zda jsou dnes známé nebo v budoucnu objevené, v neomezeném rozsahu, bez omezení co do množství, místa, času nebo jinak, v původní, přeložené (do cizích jazyků), dabované, titulkované, zpracované, doplněné, zkrácené, dokončené, synchronizované, adaptované či jinak změněné podobě, samostatně nebo v souboru anebo ve spojení s jinými záznamy, fotografiemi, díly, uměleckými výkony či prvky, a to včetně použití těchto záznamů anebo fotografií ve změněném (zfikcionalizovaném) kontextu, např. jako vyobrazení jiného existujícího nebo ve skutečnosti neexistujícího místa nebo fiktivních událostí odehrávajících se v předmětu nájmu, nebo v původním kontextu spolu s ochrannými známkami nebo jinými nezapsanými označeními (slovními, obrazovými, kombinovanými) nebo s jinými identifikačními prvky používanými k označení předmětu nájmu a k jeho odlišení od jiných míst. Nájemce bude dále oprávněn vytvořit přesnou či jinou repliku předmětu nájmu (včetně veškerých movitých věcí umístěných v nebo na předmětu nájmu) na jiném místě za účelem pořízení fotografií, zvukově obrazových nebo obrazových záznamů takové repliky předmětu nájmu, v takové replice předmětu nájmu nebo se jinak týkající takové repliky předmětu nájmu, spolu s ochrannými známkami nebo jinými nezapsanými označeními (slovními, obrazovými, kombinovanými) nebo s jinými identifikačními prvky používanými k označení předmětu nájmu a k jeho odlišení od jiných míst. Nájemce je oprávněn zcela nebo zčásti poskytnout nebo postoupit výše uvedená svolení a </w:t>
      </w:r>
      <w:r w:rsidRPr="000C784D">
        <w:rPr>
          <w:rFonts w:ascii="Arial Narrow" w:eastAsia="Calibri" w:hAnsi="Arial Narrow"/>
          <w:sz w:val="24"/>
          <w:szCs w:val="24"/>
          <w:lang w:eastAsia="en-US"/>
        </w:rPr>
        <w:lastRenderedPageBreak/>
        <w:t>oprávnění třetí osobě nebo osobám podle vlastního uvážení, včetně možnosti dále poskytnout nebo postoupit nabytá svolení nebo oprávnění nebo jejich části.</w:t>
      </w:r>
    </w:p>
    <w:p w:rsidR="001E51C2" w:rsidRPr="000C784D" w:rsidRDefault="001E51C2" w:rsidP="001E51C2">
      <w:pPr>
        <w:spacing w:after="160" w:line="259" w:lineRule="auto"/>
        <w:jc w:val="both"/>
        <w:rPr>
          <w:rFonts w:ascii="Arial Narrow" w:eastAsia="Calibri" w:hAnsi="Arial Narrow"/>
          <w:sz w:val="24"/>
          <w:szCs w:val="24"/>
          <w:lang w:eastAsia="en-US"/>
        </w:rPr>
      </w:pPr>
    </w:p>
    <w:p w:rsidR="001E51C2" w:rsidRPr="000C784D" w:rsidRDefault="001E51C2" w:rsidP="001E51C2">
      <w:pPr>
        <w:numPr>
          <w:ilvl w:val="0"/>
          <w:numId w:val="18"/>
        </w:numPr>
        <w:spacing w:after="160" w:line="259" w:lineRule="auto"/>
        <w:jc w:val="both"/>
        <w:rPr>
          <w:rFonts w:ascii="Arial Narrow" w:eastAsia="Calibri" w:hAnsi="Arial Narrow"/>
          <w:sz w:val="24"/>
          <w:szCs w:val="24"/>
          <w:lang w:eastAsia="en-US"/>
        </w:rPr>
      </w:pPr>
      <w:r w:rsidRPr="000C784D">
        <w:rPr>
          <w:rFonts w:ascii="Arial Narrow" w:eastAsia="Calibri" w:hAnsi="Arial Narrow"/>
          <w:sz w:val="24"/>
          <w:szCs w:val="24"/>
          <w:lang w:eastAsia="en-US"/>
        </w:rPr>
        <w:tab/>
        <w:t>Pronajímatel souhlasí, že pořízené záznamy a fotografie budou využity pro účely vytvoření audiovizuálního díla a pořízení jeho prvotního záznamu. Veškerá práva jakéhokoli druhu týkající se všech fotografií, zvukově obrazových nebo obrazových záznamů pořízených na nebo v předmětu nájmu budou navždy výhradním vlastnictvím nájemce a jeho nástupců a pronajímatel nebude mít právo jakkoli bránit užívání audiovizuálního díla a jeho prvotního záznamu, zejména nebude oprávněn domáhat se zákazu užívání audiovizuálního díla a jeho prvotního záznamu návrhem na vydání předběžného opatření ani soudní žalobou proti nájemci, jeho právním nástupcům a nebo jakékoli další straně. Nájemce není povinen záznamy ani fotografie předmětu nájmu užít. Pro vyloučení pochybností se sjednává, že v případě vzniku jakéhokoli nároku pronajímatele vůči nájemci, bez ohledu na jeho závažnost, budou prostředky právní ochrany pronajímatele omezeny na nárok na náhradu případné škody a pronajímatel nebude oprávněn domáhat se zákazu, omezení nebo jiného zásahu do práva užít předmět nájmu v souladu s touto smlouvou nebo propagovat, zveřejňovat, předvádět nebo užívat audiovizuální dílo nebo jiná práva nájemce podle této smlouvy. Za žádných okolností nebude žádná ze stran této smlouvy odpovídat za nebo mít povinnost hradit druhé straně náhradu jiné škody, než je újma na jmění. Jiné nároky jsou tímto výslovně vyloučeny a strany se tímto vzájemně vzdávají práva na náhradu jakékoli jiné škody.</w:t>
      </w:r>
    </w:p>
    <w:p w:rsidR="001E51C2" w:rsidRPr="000C784D" w:rsidRDefault="001E51C2" w:rsidP="001E51C2">
      <w:pPr>
        <w:spacing w:after="160" w:line="259" w:lineRule="auto"/>
        <w:jc w:val="both"/>
        <w:rPr>
          <w:rFonts w:ascii="Arial Narrow" w:eastAsia="Calibri" w:hAnsi="Arial Narrow"/>
          <w:sz w:val="24"/>
          <w:szCs w:val="24"/>
          <w:lang w:eastAsia="en-US"/>
        </w:rPr>
      </w:pPr>
    </w:p>
    <w:p w:rsidR="001E51C2" w:rsidRPr="000C784D" w:rsidRDefault="001E51C2" w:rsidP="001E51C2">
      <w:pPr>
        <w:numPr>
          <w:ilvl w:val="0"/>
          <w:numId w:val="18"/>
        </w:numPr>
        <w:spacing w:after="160" w:line="259" w:lineRule="auto"/>
        <w:jc w:val="both"/>
        <w:rPr>
          <w:rFonts w:ascii="Arial Narrow" w:eastAsia="Calibri" w:hAnsi="Arial Narrow"/>
          <w:sz w:val="24"/>
          <w:szCs w:val="24"/>
          <w:lang w:eastAsia="en-US"/>
        </w:rPr>
      </w:pPr>
      <w:r w:rsidRPr="000C784D">
        <w:rPr>
          <w:rFonts w:ascii="Arial Narrow" w:eastAsia="Calibri" w:hAnsi="Arial Narrow"/>
          <w:sz w:val="24"/>
          <w:szCs w:val="24"/>
          <w:lang w:eastAsia="en-US"/>
        </w:rPr>
        <w:t>Pronajímatel prohlašuje a podpisem této smlouvy potvrzuje, že práva, svolení a oprávnění, která touto smlouvou poskytuje, jsou výhradně v jeho kompetenci a že je oprávněn tato práva, svolení a oprávnění poskytnout a že jejich poskytnutím neporušuje práva třetích osob. Pronajímatel také potvrzuje, že z důvodu užívání předmětu nájmu za sjednaným účelem a užití pořízených záznamů a fotografií on ani žádná třetí osoba nevznesou vůči nájemci nebo jiné třetí osobě na výrobě a užití audiovizuálního díla se podílející žádné jiné nároky než ty, které vyplývají z této smlouvy. Dále se pronajímatel zavazuje udržovat v důvěrnosti tuto smlouvu a veškeré informace týkající se audiovizuálního díla (včetně jakýchkoli scénářů, snímků, informací o natáčecích lokacích apod.), osob podílejících se na audiovizuálním díle a aktivit nájemce v předmětu nájmu, o nichž se pronajímatel dozví, a žádným způsobem takové důvěrné informace nesdělovat, zejména ne na sociálních sítích.</w:t>
      </w:r>
    </w:p>
    <w:p w:rsidR="00D8305D" w:rsidRDefault="00D8305D">
      <w:pPr>
        <w:jc w:val="center"/>
        <w:rPr>
          <w:rFonts w:ascii="Arial Narrow" w:hAnsi="Arial Narrow"/>
          <w:b/>
          <w:sz w:val="24"/>
        </w:rPr>
      </w:pPr>
    </w:p>
    <w:p w:rsidR="001E51C2" w:rsidRDefault="001E51C2">
      <w:pPr>
        <w:jc w:val="center"/>
        <w:rPr>
          <w:rFonts w:ascii="Arial Narrow" w:hAnsi="Arial Narrow"/>
          <w:b/>
          <w:sz w:val="24"/>
        </w:rPr>
      </w:pPr>
    </w:p>
    <w:p w:rsidR="001E51C2" w:rsidRDefault="001E51C2">
      <w:pPr>
        <w:jc w:val="center"/>
        <w:rPr>
          <w:rFonts w:ascii="Arial Narrow" w:hAnsi="Arial Narrow"/>
          <w:b/>
          <w:sz w:val="24"/>
        </w:rPr>
      </w:pPr>
    </w:p>
    <w:p w:rsidR="001E51C2" w:rsidRDefault="001E51C2">
      <w:pPr>
        <w:jc w:val="center"/>
        <w:rPr>
          <w:rFonts w:ascii="Arial Narrow" w:hAnsi="Arial Narrow"/>
          <w:b/>
          <w:sz w:val="24"/>
        </w:rPr>
      </w:pPr>
    </w:p>
    <w:p w:rsidR="001E51C2" w:rsidRDefault="001E51C2">
      <w:pPr>
        <w:jc w:val="center"/>
        <w:rPr>
          <w:rFonts w:ascii="Arial Narrow" w:hAnsi="Arial Narrow"/>
          <w:b/>
          <w:sz w:val="24"/>
        </w:rPr>
      </w:pPr>
    </w:p>
    <w:p w:rsidR="00D8305D" w:rsidRDefault="00D8305D">
      <w:pPr>
        <w:jc w:val="center"/>
        <w:rPr>
          <w:rFonts w:ascii="Arial Narrow" w:hAnsi="Arial Narrow"/>
          <w:b/>
          <w:sz w:val="24"/>
        </w:rPr>
      </w:pPr>
      <w:r>
        <w:rPr>
          <w:rFonts w:ascii="Arial Narrow" w:hAnsi="Arial Narrow"/>
          <w:b/>
          <w:sz w:val="24"/>
        </w:rPr>
        <w:t>VI</w:t>
      </w:r>
      <w:r w:rsidR="001E51C2">
        <w:rPr>
          <w:rFonts w:ascii="Arial Narrow" w:hAnsi="Arial Narrow"/>
          <w:b/>
          <w:sz w:val="24"/>
        </w:rPr>
        <w:t>l</w:t>
      </w:r>
      <w:r>
        <w:rPr>
          <w:rFonts w:ascii="Arial Narrow" w:hAnsi="Arial Narrow"/>
          <w:b/>
          <w:sz w:val="24"/>
        </w:rPr>
        <w:t xml:space="preserve">I. </w:t>
      </w:r>
    </w:p>
    <w:p w:rsidR="00D8305D" w:rsidRDefault="00D8305D">
      <w:pPr>
        <w:jc w:val="center"/>
        <w:rPr>
          <w:rFonts w:ascii="Arial Narrow" w:hAnsi="Arial Narrow"/>
          <w:b/>
          <w:sz w:val="24"/>
        </w:rPr>
      </w:pPr>
      <w:r>
        <w:rPr>
          <w:rFonts w:ascii="Arial Narrow" w:hAnsi="Arial Narrow"/>
          <w:b/>
          <w:sz w:val="24"/>
        </w:rPr>
        <w:t>Odstoupení pronajímatele od smlouvy</w:t>
      </w:r>
    </w:p>
    <w:p w:rsidR="00D8305D" w:rsidRDefault="00D8305D">
      <w:pPr>
        <w:pStyle w:val="smluvnstrana"/>
        <w:keepNext/>
        <w:widowControl/>
        <w:tabs>
          <w:tab w:val="left" w:pos="567"/>
          <w:tab w:val="left" w:pos="2835"/>
        </w:tabs>
        <w:rPr>
          <w:sz w:val="16"/>
        </w:rPr>
      </w:pPr>
    </w:p>
    <w:p w:rsidR="00D8305D" w:rsidRDefault="00D8305D">
      <w:pPr>
        <w:numPr>
          <w:ilvl w:val="0"/>
          <w:numId w:val="14"/>
        </w:numPr>
        <w:autoSpaceDE w:val="0"/>
        <w:autoSpaceDN w:val="0"/>
        <w:adjustRightInd w:val="0"/>
        <w:jc w:val="both"/>
        <w:rPr>
          <w:rFonts w:ascii="Arial Narrow" w:hAnsi="Arial Narrow"/>
          <w:sz w:val="24"/>
        </w:rPr>
      </w:pPr>
      <w:r>
        <w:rPr>
          <w:rFonts w:ascii="Arial Narrow" w:hAnsi="Arial Narrow"/>
          <w:sz w:val="24"/>
        </w:rPr>
        <w:t xml:space="preserve">Pronajímatel je oprávněn od smlouvy odstoupit v případě, že (i) nájemce poruší přes předchozí (a to i ústní) výzvu pronajímatele tuto smlouvu hrubým způsobem (dojde k poškozování předmětu nájmu nebo předmět nájmu bude využíván v rozporu se sjednaným účelem nájmu, nájemce anebo osoby, které se v předmětu nájmu nacházejí apod.) nebo v případě, že (ii) nájemce </w:t>
      </w:r>
      <w:r>
        <w:rPr>
          <w:rFonts w:ascii="Arial Narrow" w:hAnsi="Arial Narrow"/>
          <w:sz w:val="24"/>
        </w:rPr>
        <w:lastRenderedPageBreak/>
        <w:t xml:space="preserve">nezaplatí základní nájemné ve výši a lhůtě sjednané v této smlouvě nebo v případě (iii) uvedeném v  ustanovení článku V. odst. 6 této smlouvy. </w:t>
      </w:r>
    </w:p>
    <w:p w:rsidR="00D8305D" w:rsidRDefault="00D8305D">
      <w:pPr>
        <w:autoSpaceDE w:val="0"/>
        <w:autoSpaceDN w:val="0"/>
        <w:adjustRightInd w:val="0"/>
        <w:ind w:left="360"/>
        <w:jc w:val="both"/>
        <w:rPr>
          <w:rFonts w:ascii="Arial Narrow" w:hAnsi="Arial Narrow"/>
          <w:sz w:val="24"/>
        </w:rPr>
      </w:pPr>
    </w:p>
    <w:p w:rsidR="00D8305D" w:rsidRDefault="00D8305D">
      <w:pPr>
        <w:numPr>
          <w:ilvl w:val="0"/>
          <w:numId w:val="14"/>
        </w:numPr>
        <w:autoSpaceDE w:val="0"/>
        <w:autoSpaceDN w:val="0"/>
        <w:adjustRightInd w:val="0"/>
        <w:jc w:val="both"/>
        <w:rPr>
          <w:rFonts w:ascii="Arial Narrow" w:hAnsi="Arial Narrow"/>
          <w:sz w:val="24"/>
        </w:rPr>
      </w:pPr>
      <w:r>
        <w:rPr>
          <w:rFonts w:ascii="Arial Narrow" w:hAnsi="Arial Narrow"/>
          <w:sz w:val="24"/>
        </w:rPr>
        <w:t>Pro případ odstoupení pronajímatele od smlouvy z důvodů uvedených v odst. 1 výše sjednaly strany smluvní pokutu ve výši 20 % sjednaného nájemného, kterou je nájemce povinen uhradit k výzvě pronajímatele. Povinnost platit smluvní pokutu nevylučuje nárok pronajímatele na náhradu škody, která mu porušením této povinnosti vznikne, a to v plném rozsahu.</w:t>
      </w:r>
    </w:p>
    <w:p w:rsidR="00D8305D" w:rsidRDefault="00D8305D">
      <w:pPr>
        <w:autoSpaceDE w:val="0"/>
        <w:autoSpaceDN w:val="0"/>
        <w:adjustRightInd w:val="0"/>
        <w:ind w:left="360"/>
        <w:jc w:val="both"/>
        <w:rPr>
          <w:rFonts w:ascii="Arial Narrow" w:hAnsi="Arial Narrow"/>
          <w:sz w:val="24"/>
        </w:rPr>
      </w:pPr>
    </w:p>
    <w:p w:rsidR="00D8305D" w:rsidRDefault="00D8305D">
      <w:pPr>
        <w:numPr>
          <w:ilvl w:val="0"/>
          <w:numId w:val="14"/>
        </w:numPr>
        <w:autoSpaceDE w:val="0"/>
        <w:autoSpaceDN w:val="0"/>
        <w:adjustRightInd w:val="0"/>
        <w:jc w:val="both"/>
        <w:rPr>
          <w:rFonts w:ascii="Arial Narrow" w:hAnsi="Arial Narrow"/>
          <w:sz w:val="24"/>
        </w:rPr>
      </w:pPr>
      <w:r>
        <w:rPr>
          <w:rFonts w:ascii="Arial Narrow" w:hAnsi="Arial Narrow"/>
          <w:sz w:val="24"/>
        </w:rPr>
        <w:t>Bezodkladně po odstoupení od smlouvy ze strany pronajímatele je nájemce povinen předmět nájmu vyklidit. Pronajímatel je v</w:t>
      </w:r>
      <w:r w:rsidR="002C4EA0">
        <w:rPr>
          <w:rFonts w:ascii="Arial Narrow" w:hAnsi="Arial Narrow"/>
          <w:sz w:val="24"/>
        </w:rPr>
        <w:t> takovém případě povinen nájemci</w:t>
      </w:r>
      <w:r>
        <w:rPr>
          <w:rFonts w:ascii="Arial Narrow" w:hAnsi="Arial Narrow"/>
          <w:sz w:val="24"/>
        </w:rPr>
        <w:t xml:space="preserve"> vrátit již uhrazenou část nájemného náležejícího za nevyčerpanou část doby a rozsahu trvání nájmu dle této smlouvy. </w:t>
      </w:r>
    </w:p>
    <w:p w:rsidR="00D8305D" w:rsidRDefault="00D8305D">
      <w:pPr>
        <w:autoSpaceDE w:val="0"/>
        <w:autoSpaceDN w:val="0"/>
        <w:adjustRightInd w:val="0"/>
        <w:ind w:left="360"/>
        <w:jc w:val="both"/>
        <w:rPr>
          <w:rFonts w:ascii="Arial Narrow" w:hAnsi="Arial Narrow"/>
          <w:sz w:val="24"/>
        </w:rPr>
      </w:pPr>
    </w:p>
    <w:p w:rsidR="001E51C2" w:rsidRDefault="001E51C2">
      <w:pPr>
        <w:autoSpaceDE w:val="0"/>
        <w:autoSpaceDN w:val="0"/>
        <w:adjustRightInd w:val="0"/>
        <w:ind w:left="360"/>
        <w:jc w:val="both"/>
        <w:rPr>
          <w:rFonts w:ascii="Arial Narrow" w:hAnsi="Arial Narrow"/>
          <w:sz w:val="24"/>
        </w:rPr>
      </w:pPr>
    </w:p>
    <w:p w:rsidR="001E51C2" w:rsidRDefault="001E51C2">
      <w:pPr>
        <w:autoSpaceDE w:val="0"/>
        <w:autoSpaceDN w:val="0"/>
        <w:adjustRightInd w:val="0"/>
        <w:ind w:left="360"/>
        <w:jc w:val="both"/>
        <w:rPr>
          <w:rFonts w:ascii="Arial Narrow" w:hAnsi="Arial Narrow"/>
          <w:sz w:val="24"/>
        </w:rPr>
      </w:pPr>
    </w:p>
    <w:p w:rsidR="00D8305D" w:rsidRDefault="00D8305D">
      <w:pPr>
        <w:autoSpaceDE w:val="0"/>
        <w:autoSpaceDN w:val="0"/>
        <w:adjustRightInd w:val="0"/>
        <w:jc w:val="both"/>
        <w:rPr>
          <w:rFonts w:ascii="Arial Narrow" w:hAnsi="Arial Narrow"/>
          <w:sz w:val="24"/>
        </w:rPr>
      </w:pPr>
    </w:p>
    <w:p w:rsidR="001E51C2" w:rsidRDefault="001E51C2" w:rsidP="001E51C2">
      <w:pPr>
        <w:jc w:val="center"/>
        <w:rPr>
          <w:rFonts w:ascii="Arial Narrow" w:hAnsi="Arial Narrow"/>
          <w:b/>
          <w:sz w:val="24"/>
        </w:rPr>
      </w:pPr>
      <w:r>
        <w:rPr>
          <w:rFonts w:ascii="Arial Narrow" w:hAnsi="Arial Narrow"/>
          <w:b/>
          <w:sz w:val="24"/>
        </w:rPr>
        <w:t>IX.</w:t>
      </w:r>
    </w:p>
    <w:p w:rsidR="00D8305D" w:rsidRDefault="00D8305D">
      <w:pPr>
        <w:pStyle w:val="Norm"/>
        <w:jc w:val="center"/>
        <w:rPr>
          <w:rFonts w:ascii="Arial Narrow" w:hAnsi="Arial Narrow"/>
          <w:b/>
          <w:sz w:val="24"/>
        </w:rPr>
      </w:pPr>
      <w:r>
        <w:rPr>
          <w:rFonts w:ascii="Arial Narrow" w:hAnsi="Arial Narrow"/>
          <w:b/>
          <w:sz w:val="24"/>
        </w:rPr>
        <w:t>Odpovědnost za jednání třetích osob</w:t>
      </w:r>
    </w:p>
    <w:p w:rsidR="00D8305D" w:rsidRDefault="00D8305D">
      <w:pPr>
        <w:pStyle w:val="Norm"/>
        <w:jc w:val="both"/>
        <w:rPr>
          <w:rFonts w:ascii="Arial Narrow" w:hAnsi="Arial Narrow"/>
          <w:b/>
          <w:sz w:val="24"/>
          <w:u w:val="single"/>
        </w:rPr>
      </w:pPr>
    </w:p>
    <w:p w:rsidR="00D8305D" w:rsidRDefault="00D8305D">
      <w:pPr>
        <w:pStyle w:val="Norm"/>
        <w:ind w:left="708"/>
        <w:jc w:val="both"/>
        <w:rPr>
          <w:rFonts w:ascii="Arial Narrow" w:hAnsi="Arial Narrow"/>
          <w:sz w:val="24"/>
        </w:rPr>
      </w:pPr>
      <w:r>
        <w:rPr>
          <w:rFonts w:ascii="Arial Narrow" w:hAnsi="Arial Narrow"/>
          <w:sz w:val="24"/>
        </w:rPr>
        <w:t>Nájemce zcela nese odpovědnost za škodu způsobenou na předmětu nájmu a/nebo na objektu Trojského zámku i zahrady, jakož i za škodu způsobenou třetími osobami nájemcem pozvanými nebo se vyskytujícími v předmětu nájmu a/nebo v areálu Trojského zámku s jeho souhlasem. Nájemce je povinen takovou škodu nahradit a zároveň i vypořádat za pronajímatele eventuelní nároky vznesené proti pronajímateli z tohoto důvodu.</w:t>
      </w:r>
    </w:p>
    <w:p w:rsidR="00D8305D" w:rsidRDefault="00D8305D">
      <w:pPr>
        <w:pStyle w:val="Norm"/>
        <w:jc w:val="both"/>
        <w:rPr>
          <w:rFonts w:ascii="Arial Narrow" w:hAnsi="Arial Narrow"/>
          <w:sz w:val="24"/>
        </w:rPr>
      </w:pPr>
    </w:p>
    <w:p w:rsidR="001E51C2" w:rsidRDefault="001E51C2">
      <w:pPr>
        <w:pStyle w:val="Norm"/>
        <w:jc w:val="both"/>
        <w:rPr>
          <w:rFonts w:ascii="Arial Narrow" w:hAnsi="Arial Narrow"/>
          <w:sz w:val="24"/>
        </w:rPr>
      </w:pPr>
    </w:p>
    <w:p w:rsidR="00D8305D" w:rsidRDefault="00D8305D">
      <w:pPr>
        <w:pStyle w:val="Norm"/>
        <w:jc w:val="both"/>
        <w:rPr>
          <w:rFonts w:ascii="Arial Narrow" w:hAnsi="Arial Narrow"/>
          <w:sz w:val="24"/>
        </w:rPr>
      </w:pPr>
    </w:p>
    <w:p w:rsidR="00D8305D" w:rsidRDefault="00D8305D">
      <w:pPr>
        <w:jc w:val="center"/>
        <w:rPr>
          <w:rFonts w:ascii="Arial Narrow" w:hAnsi="Arial Narrow"/>
          <w:b/>
          <w:sz w:val="24"/>
        </w:rPr>
      </w:pPr>
      <w:r>
        <w:rPr>
          <w:rFonts w:ascii="Arial Narrow" w:hAnsi="Arial Narrow"/>
          <w:b/>
          <w:sz w:val="24"/>
        </w:rPr>
        <w:t>X.</w:t>
      </w:r>
    </w:p>
    <w:p w:rsidR="00D8305D" w:rsidRDefault="00D8305D">
      <w:pPr>
        <w:jc w:val="center"/>
        <w:rPr>
          <w:rFonts w:ascii="Arial Narrow" w:hAnsi="Arial Narrow"/>
          <w:b/>
          <w:sz w:val="24"/>
        </w:rPr>
      </w:pPr>
      <w:r>
        <w:rPr>
          <w:rFonts w:ascii="Arial Narrow" w:hAnsi="Arial Narrow"/>
          <w:b/>
          <w:sz w:val="24"/>
        </w:rPr>
        <w:t>Závěrečná ustanovení</w:t>
      </w:r>
    </w:p>
    <w:p w:rsidR="00D8305D" w:rsidRDefault="00D8305D">
      <w:pPr>
        <w:jc w:val="center"/>
        <w:rPr>
          <w:rFonts w:ascii="Arial Narrow" w:hAnsi="Arial Narrow"/>
          <w:b/>
          <w:sz w:val="24"/>
        </w:rPr>
      </w:pPr>
    </w:p>
    <w:p w:rsidR="00D8305D" w:rsidRDefault="00D8305D">
      <w:pPr>
        <w:numPr>
          <w:ilvl w:val="0"/>
          <w:numId w:val="5"/>
        </w:numPr>
        <w:tabs>
          <w:tab w:val="num" w:pos="1068"/>
        </w:tabs>
        <w:autoSpaceDE w:val="0"/>
        <w:autoSpaceDN w:val="0"/>
        <w:adjustRightInd w:val="0"/>
        <w:jc w:val="both"/>
        <w:rPr>
          <w:rFonts w:ascii="Arial Narrow" w:hAnsi="Arial Narrow"/>
          <w:sz w:val="24"/>
        </w:rPr>
      </w:pPr>
      <w:r>
        <w:rPr>
          <w:rFonts w:ascii="Arial Narrow" w:hAnsi="Arial Narrow"/>
          <w:sz w:val="24"/>
        </w:rPr>
        <w:t>Tuto smlouvu je možné doplňovat a  měnit pouze písemnými a číslovanými dodatky.</w:t>
      </w:r>
    </w:p>
    <w:p w:rsidR="00D8305D" w:rsidRDefault="00D8305D">
      <w:pPr>
        <w:ind w:left="348"/>
        <w:jc w:val="both"/>
        <w:rPr>
          <w:rFonts w:ascii="Arial Narrow" w:hAnsi="Arial Narrow"/>
          <w:sz w:val="24"/>
        </w:rPr>
      </w:pPr>
    </w:p>
    <w:p w:rsidR="00D8305D" w:rsidRDefault="00D8305D">
      <w:pPr>
        <w:numPr>
          <w:ilvl w:val="0"/>
          <w:numId w:val="5"/>
        </w:numPr>
        <w:tabs>
          <w:tab w:val="num" w:pos="1068"/>
        </w:tabs>
        <w:jc w:val="both"/>
        <w:rPr>
          <w:rFonts w:ascii="Arial Narrow" w:hAnsi="Arial Narrow"/>
          <w:sz w:val="24"/>
        </w:rPr>
      </w:pPr>
      <w:r>
        <w:rPr>
          <w:rFonts w:ascii="Arial Narrow" w:hAnsi="Arial Narrow"/>
          <w:sz w:val="24"/>
        </w:rPr>
        <w:t>Tato smlouva je vyhotovena ve dvou vyhotoveních, z nichž každá smluvní strana obdrží po jednom.</w:t>
      </w:r>
    </w:p>
    <w:p w:rsidR="00D8305D" w:rsidRDefault="00D8305D">
      <w:pPr>
        <w:ind w:left="348"/>
        <w:jc w:val="both"/>
        <w:rPr>
          <w:rFonts w:ascii="Arial Narrow" w:hAnsi="Arial Narrow"/>
          <w:sz w:val="24"/>
        </w:rPr>
      </w:pPr>
    </w:p>
    <w:p w:rsidR="00D8305D" w:rsidRDefault="00D8305D">
      <w:pPr>
        <w:numPr>
          <w:ilvl w:val="0"/>
          <w:numId w:val="5"/>
        </w:numPr>
        <w:tabs>
          <w:tab w:val="num" w:pos="1068"/>
        </w:tabs>
        <w:jc w:val="both"/>
        <w:rPr>
          <w:rFonts w:ascii="Arial Narrow" w:hAnsi="Arial Narrow"/>
          <w:sz w:val="24"/>
        </w:rPr>
      </w:pPr>
      <w:r>
        <w:rPr>
          <w:rFonts w:ascii="Arial Narrow" w:hAnsi="Arial Narrow"/>
          <w:sz w:val="24"/>
        </w:rPr>
        <w:t>Tato smlouva nabývá platnosti a účinnosti dnem jejího podpisu smluvními stranami.</w:t>
      </w:r>
    </w:p>
    <w:p w:rsidR="00D8305D" w:rsidRDefault="00D8305D">
      <w:pPr>
        <w:numPr>
          <w:ilvl w:val="12"/>
          <w:numId w:val="0"/>
        </w:numPr>
        <w:ind w:left="348"/>
        <w:jc w:val="both"/>
        <w:rPr>
          <w:rFonts w:ascii="Arial Narrow" w:hAnsi="Arial Narrow"/>
          <w:sz w:val="24"/>
        </w:rPr>
      </w:pPr>
    </w:p>
    <w:p w:rsidR="00D8305D" w:rsidRDefault="00D8305D">
      <w:pPr>
        <w:numPr>
          <w:ilvl w:val="0"/>
          <w:numId w:val="5"/>
        </w:numPr>
        <w:tabs>
          <w:tab w:val="num" w:pos="1068"/>
        </w:tabs>
        <w:autoSpaceDE w:val="0"/>
        <w:autoSpaceDN w:val="0"/>
        <w:adjustRightInd w:val="0"/>
        <w:jc w:val="both"/>
        <w:rPr>
          <w:rFonts w:ascii="Arial Narrow" w:hAnsi="Arial Narrow"/>
          <w:sz w:val="24"/>
        </w:rPr>
      </w:pPr>
      <w:r>
        <w:rPr>
          <w:rFonts w:ascii="Arial Narrow" w:hAnsi="Arial Narrow"/>
          <w:sz w:val="24"/>
        </w:rPr>
        <w:t>Smluvní strany prohlašují, že tuto smlouvu uzavřely svobodně a vážně, prosty omylu a tísně, na důkaz čehož připojují své podpisy.</w:t>
      </w:r>
    </w:p>
    <w:p w:rsidR="001E51C2" w:rsidRDefault="001E51C2" w:rsidP="001E51C2">
      <w:pPr>
        <w:pStyle w:val="Odstavecseseznamem"/>
        <w:rPr>
          <w:rFonts w:ascii="Arial Narrow" w:hAnsi="Arial Narrow"/>
          <w:sz w:val="24"/>
        </w:rPr>
      </w:pPr>
    </w:p>
    <w:p w:rsidR="001E51C2" w:rsidRDefault="001E51C2" w:rsidP="001E51C2">
      <w:pPr>
        <w:tabs>
          <w:tab w:val="num" w:pos="1068"/>
        </w:tabs>
        <w:autoSpaceDE w:val="0"/>
        <w:autoSpaceDN w:val="0"/>
        <w:adjustRightInd w:val="0"/>
        <w:jc w:val="both"/>
        <w:rPr>
          <w:rFonts w:ascii="Arial Narrow" w:hAnsi="Arial Narrow"/>
          <w:sz w:val="24"/>
        </w:rPr>
      </w:pPr>
    </w:p>
    <w:p w:rsidR="001E51C2" w:rsidRDefault="001E51C2" w:rsidP="001E51C2">
      <w:pPr>
        <w:pStyle w:val="Odstavecseseznamem"/>
        <w:rPr>
          <w:rFonts w:ascii="Arial Narrow" w:hAnsi="Arial Narrow"/>
          <w:sz w:val="24"/>
        </w:rPr>
      </w:pPr>
    </w:p>
    <w:p w:rsidR="001E51C2" w:rsidRDefault="001E51C2" w:rsidP="001E51C2">
      <w:pPr>
        <w:tabs>
          <w:tab w:val="num" w:pos="1068"/>
        </w:tabs>
        <w:autoSpaceDE w:val="0"/>
        <w:autoSpaceDN w:val="0"/>
        <w:adjustRightInd w:val="0"/>
        <w:ind w:left="720"/>
        <w:jc w:val="both"/>
        <w:rPr>
          <w:rFonts w:ascii="Arial Narrow" w:hAnsi="Arial Narrow"/>
          <w:sz w:val="24"/>
        </w:rPr>
      </w:pPr>
    </w:p>
    <w:p w:rsidR="001E51C2" w:rsidRDefault="001E51C2" w:rsidP="001E51C2">
      <w:pPr>
        <w:tabs>
          <w:tab w:val="num" w:pos="1068"/>
        </w:tabs>
        <w:autoSpaceDE w:val="0"/>
        <w:autoSpaceDN w:val="0"/>
        <w:adjustRightInd w:val="0"/>
        <w:ind w:left="720"/>
        <w:jc w:val="both"/>
        <w:rPr>
          <w:rFonts w:ascii="Arial Narrow" w:hAnsi="Arial Narrow"/>
          <w:sz w:val="24"/>
        </w:rPr>
      </w:pPr>
    </w:p>
    <w:p w:rsidR="001E51C2" w:rsidRDefault="001E51C2" w:rsidP="001E51C2">
      <w:pPr>
        <w:tabs>
          <w:tab w:val="num" w:pos="1068"/>
        </w:tabs>
        <w:autoSpaceDE w:val="0"/>
        <w:autoSpaceDN w:val="0"/>
        <w:adjustRightInd w:val="0"/>
        <w:ind w:left="720"/>
        <w:jc w:val="both"/>
        <w:rPr>
          <w:rFonts w:ascii="Arial Narrow" w:hAnsi="Arial Narrow"/>
          <w:sz w:val="24"/>
        </w:rPr>
      </w:pPr>
    </w:p>
    <w:p w:rsidR="001E51C2" w:rsidRDefault="001E51C2" w:rsidP="001E51C2">
      <w:pPr>
        <w:tabs>
          <w:tab w:val="num" w:pos="1068"/>
        </w:tabs>
        <w:autoSpaceDE w:val="0"/>
        <w:autoSpaceDN w:val="0"/>
        <w:adjustRightInd w:val="0"/>
        <w:ind w:left="720"/>
        <w:jc w:val="both"/>
        <w:rPr>
          <w:rFonts w:ascii="Arial Narrow" w:hAnsi="Arial Narrow"/>
          <w:sz w:val="24"/>
        </w:rPr>
      </w:pPr>
    </w:p>
    <w:p w:rsidR="001E51C2" w:rsidRDefault="001E51C2" w:rsidP="001E51C2">
      <w:pPr>
        <w:numPr>
          <w:ilvl w:val="0"/>
          <w:numId w:val="5"/>
        </w:numPr>
        <w:tabs>
          <w:tab w:val="num" w:pos="1068"/>
        </w:tabs>
        <w:autoSpaceDE w:val="0"/>
        <w:autoSpaceDN w:val="0"/>
        <w:adjustRightInd w:val="0"/>
        <w:jc w:val="both"/>
        <w:rPr>
          <w:rFonts w:ascii="Arial Narrow" w:hAnsi="Arial Narrow"/>
          <w:sz w:val="24"/>
        </w:rPr>
      </w:pPr>
      <w:r w:rsidRPr="005D2396">
        <w:rPr>
          <w:rFonts w:ascii="Arial Narrow" w:hAnsi="Arial Narrow"/>
          <w:sz w:val="24"/>
        </w:rPr>
        <w:t xml:space="preserve">GHMP jako správce osobních údajů dle zákona č. 101/2000 Sb., o ochraně osobních údajů 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w:t>
      </w:r>
      <w:r w:rsidRPr="005D2396">
        <w:rPr>
          <w:rFonts w:ascii="Arial Narrow" w:hAnsi="Arial Narrow"/>
          <w:sz w:val="24"/>
        </w:rPr>
        <w:lastRenderedPageBreak/>
        <w:t>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GHMP zavazuje dodržovat po celou dobu trvání skartační lhůty ve smyslu § 2 písm. s) zákona č. 499/2004 Sb. o archivnictví a spisové službě a o změně některých zákonů, ve znění pozdějších předpisů.</w:t>
      </w:r>
    </w:p>
    <w:p w:rsidR="001E51C2" w:rsidRDefault="001E51C2" w:rsidP="001E51C2">
      <w:pPr>
        <w:tabs>
          <w:tab w:val="num" w:pos="1068"/>
        </w:tabs>
        <w:autoSpaceDE w:val="0"/>
        <w:autoSpaceDN w:val="0"/>
        <w:adjustRightInd w:val="0"/>
        <w:ind w:left="720"/>
        <w:jc w:val="both"/>
        <w:rPr>
          <w:rFonts w:ascii="Arial Narrow" w:hAnsi="Arial Narrow"/>
          <w:sz w:val="24"/>
        </w:rPr>
      </w:pPr>
    </w:p>
    <w:p w:rsidR="001F3311" w:rsidRDefault="001F3311">
      <w:pPr>
        <w:pStyle w:val="Norm"/>
        <w:ind w:firstLine="567"/>
        <w:jc w:val="both"/>
        <w:rPr>
          <w:rFonts w:ascii="Arial Narrow" w:hAnsi="Arial Narrow"/>
          <w:sz w:val="24"/>
        </w:rPr>
      </w:pPr>
    </w:p>
    <w:p w:rsidR="001E51C2" w:rsidRDefault="001E51C2">
      <w:pPr>
        <w:pStyle w:val="Norm"/>
        <w:ind w:firstLine="567"/>
        <w:jc w:val="both"/>
        <w:rPr>
          <w:rFonts w:ascii="Arial Narrow" w:hAnsi="Arial Narrow"/>
          <w:sz w:val="24"/>
        </w:rPr>
      </w:pPr>
    </w:p>
    <w:p w:rsidR="001E51C2" w:rsidRDefault="001E51C2">
      <w:pPr>
        <w:pStyle w:val="Norm"/>
        <w:ind w:firstLine="567"/>
        <w:jc w:val="both"/>
        <w:rPr>
          <w:rFonts w:ascii="Arial Narrow" w:hAnsi="Arial Narrow"/>
          <w:sz w:val="24"/>
        </w:rPr>
      </w:pPr>
    </w:p>
    <w:p w:rsidR="001E51C2" w:rsidRDefault="001E51C2">
      <w:pPr>
        <w:pStyle w:val="Norm"/>
        <w:ind w:firstLine="567"/>
        <w:jc w:val="both"/>
        <w:rPr>
          <w:rFonts w:ascii="Arial Narrow" w:hAnsi="Arial Narrow"/>
          <w:sz w:val="24"/>
        </w:rPr>
      </w:pPr>
    </w:p>
    <w:p w:rsidR="001E51C2" w:rsidRDefault="001E51C2">
      <w:pPr>
        <w:pStyle w:val="Norm"/>
        <w:ind w:firstLine="567"/>
        <w:jc w:val="both"/>
        <w:rPr>
          <w:rFonts w:ascii="Arial Narrow" w:hAnsi="Arial Narrow"/>
          <w:sz w:val="24"/>
        </w:rPr>
      </w:pPr>
    </w:p>
    <w:p w:rsidR="001E51C2" w:rsidRDefault="001E51C2">
      <w:pPr>
        <w:pStyle w:val="Norm"/>
        <w:ind w:firstLine="567"/>
        <w:jc w:val="both"/>
        <w:rPr>
          <w:rFonts w:ascii="Arial Narrow" w:hAnsi="Arial Narrow"/>
          <w:sz w:val="24"/>
        </w:rPr>
      </w:pPr>
    </w:p>
    <w:p w:rsidR="001E51C2" w:rsidRDefault="001E51C2">
      <w:pPr>
        <w:pStyle w:val="Norm"/>
        <w:ind w:firstLine="567"/>
        <w:jc w:val="both"/>
        <w:rPr>
          <w:rFonts w:ascii="Arial Narrow" w:hAnsi="Arial Narrow"/>
          <w:sz w:val="24"/>
        </w:rPr>
      </w:pPr>
    </w:p>
    <w:p w:rsidR="001E51C2" w:rsidRDefault="001E51C2">
      <w:pPr>
        <w:pStyle w:val="Norm"/>
        <w:ind w:firstLine="567"/>
        <w:jc w:val="both"/>
        <w:rPr>
          <w:rFonts w:ascii="Arial Narrow" w:hAnsi="Arial Narrow"/>
          <w:sz w:val="24"/>
        </w:rPr>
      </w:pPr>
    </w:p>
    <w:p w:rsidR="001E51C2" w:rsidRDefault="001E51C2">
      <w:pPr>
        <w:pStyle w:val="Norm"/>
        <w:ind w:firstLine="567"/>
        <w:jc w:val="both"/>
        <w:rPr>
          <w:rFonts w:ascii="Arial Narrow" w:hAnsi="Arial Narrow"/>
          <w:sz w:val="24"/>
        </w:rPr>
      </w:pPr>
    </w:p>
    <w:p w:rsidR="001F3311" w:rsidRDefault="001F3311">
      <w:pPr>
        <w:pStyle w:val="Norm"/>
        <w:ind w:firstLine="567"/>
        <w:jc w:val="both"/>
        <w:rPr>
          <w:rFonts w:ascii="Arial Narrow" w:hAnsi="Arial Narrow"/>
          <w:sz w:val="24"/>
        </w:rPr>
      </w:pPr>
    </w:p>
    <w:p w:rsidR="00D8305D" w:rsidRDefault="00D8305D">
      <w:pPr>
        <w:pStyle w:val="Norm"/>
        <w:ind w:firstLine="567"/>
        <w:jc w:val="both"/>
        <w:rPr>
          <w:rFonts w:ascii="Arial Narrow" w:hAnsi="Arial Narrow"/>
          <w:sz w:val="24"/>
        </w:rPr>
      </w:pPr>
      <w:r>
        <w:rPr>
          <w:rFonts w:ascii="Arial Narrow" w:hAnsi="Arial Narrow"/>
          <w:sz w:val="24"/>
        </w:rPr>
        <w:t xml:space="preserve">V Praze dne </w:t>
      </w:r>
      <w:r w:rsidR="0090763E">
        <w:rPr>
          <w:rFonts w:ascii="Arial Narrow" w:hAnsi="Arial Narrow"/>
          <w:sz w:val="24"/>
        </w:rPr>
        <w:t>8. 9. 2021</w:t>
      </w:r>
    </w:p>
    <w:p w:rsidR="00D8305D" w:rsidRDefault="00D8305D">
      <w:pPr>
        <w:pStyle w:val="Norm"/>
        <w:jc w:val="both"/>
        <w:rPr>
          <w:rFonts w:ascii="Arial Narrow" w:hAnsi="Arial Narrow"/>
          <w:sz w:val="24"/>
        </w:rPr>
      </w:pPr>
    </w:p>
    <w:p w:rsidR="00D8305D" w:rsidRDefault="00D8305D">
      <w:pPr>
        <w:pStyle w:val="Norm"/>
        <w:ind w:left="567" w:hanging="567"/>
        <w:jc w:val="both"/>
        <w:rPr>
          <w:rFonts w:ascii="Arial Narrow" w:hAnsi="Arial Narrow"/>
          <w:sz w:val="24"/>
        </w:rPr>
      </w:pPr>
    </w:p>
    <w:p w:rsidR="00D8305D" w:rsidRDefault="00D8305D">
      <w:pPr>
        <w:pStyle w:val="Norm"/>
        <w:ind w:left="567"/>
        <w:jc w:val="both"/>
        <w:rPr>
          <w:rFonts w:ascii="Arial Narrow" w:hAnsi="Arial Narrow"/>
          <w:sz w:val="24"/>
        </w:rPr>
      </w:pPr>
      <w:r>
        <w:rPr>
          <w:rFonts w:ascii="Arial Narrow" w:hAnsi="Arial Narrow"/>
          <w:sz w:val="24"/>
        </w:rPr>
        <w:t>Pronajímatel:</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sidR="00562A70">
        <w:rPr>
          <w:rFonts w:ascii="Arial Narrow" w:hAnsi="Arial Narrow"/>
          <w:sz w:val="24"/>
        </w:rPr>
        <w:t xml:space="preserve">     </w:t>
      </w:r>
      <w:r>
        <w:rPr>
          <w:rFonts w:ascii="Arial Narrow" w:hAnsi="Arial Narrow"/>
          <w:sz w:val="24"/>
        </w:rPr>
        <w:t>Nájemce:</w:t>
      </w:r>
    </w:p>
    <w:p w:rsidR="00D8305D" w:rsidRDefault="000B7E0E">
      <w:pPr>
        <w:pStyle w:val="Norm"/>
        <w:ind w:left="567" w:hanging="567"/>
        <w:jc w:val="both"/>
        <w:rPr>
          <w:rFonts w:ascii="Arial Narrow" w:hAnsi="Arial Narrow"/>
          <w:b/>
          <w:sz w:val="24"/>
        </w:rPr>
      </w:pPr>
      <w:r>
        <w:rPr>
          <w:rFonts w:ascii="Arial Narrow" w:hAnsi="Arial Narrow"/>
          <w:b/>
          <w:sz w:val="24"/>
        </w:rPr>
        <w:t xml:space="preserve">  </w:t>
      </w:r>
    </w:p>
    <w:p w:rsidR="00D8305D" w:rsidRPr="0020621E" w:rsidRDefault="00D8305D" w:rsidP="0020621E">
      <w:pPr>
        <w:pStyle w:val="Norm"/>
        <w:ind w:firstLine="567"/>
        <w:jc w:val="both"/>
        <w:rPr>
          <w:rFonts w:ascii="Arial Narrow" w:hAnsi="Arial Narrow"/>
          <w:b/>
          <w:sz w:val="24"/>
        </w:rPr>
      </w:pPr>
      <w:r>
        <w:rPr>
          <w:rFonts w:ascii="Arial Narrow" w:hAnsi="Arial Narrow"/>
          <w:b/>
          <w:sz w:val="24"/>
        </w:rPr>
        <w:t>Galerie hl. m. Prahy</w:t>
      </w:r>
      <w:r w:rsidR="000B7E0E">
        <w:rPr>
          <w:rFonts w:ascii="Arial Narrow" w:hAnsi="Arial Narrow"/>
          <w:b/>
          <w:sz w:val="24"/>
        </w:rPr>
        <w:t xml:space="preserve">                                                     </w:t>
      </w:r>
      <w:r w:rsidR="00C5091F">
        <w:rPr>
          <w:rFonts w:ascii="Arial Narrow" w:hAnsi="Arial Narrow"/>
          <w:b/>
          <w:sz w:val="24"/>
        </w:rPr>
        <w:t>Stillking Features</w:t>
      </w:r>
      <w:r w:rsidR="0020621E" w:rsidRPr="0020621E">
        <w:rPr>
          <w:rFonts w:ascii="Arial Narrow" w:hAnsi="Arial Narrow"/>
          <w:b/>
          <w:sz w:val="24"/>
        </w:rPr>
        <w:t xml:space="preserve"> s.r.o.</w:t>
      </w:r>
    </w:p>
    <w:p w:rsidR="00D8305D" w:rsidRDefault="00D8305D">
      <w:pPr>
        <w:pStyle w:val="Norm"/>
        <w:jc w:val="both"/>
        <w:rPr>
          <w:rFonts w:ascii="Arial Narrow" w:hAnsi="Arial Narrow"/>
          <w:sz w:val="24"/>
        </w:rPr>
      </w:pPr>
    </w:p>
    <w:p w:rsidR="00D8305D" w:rsidRDefault="00D8305D">
      <w:pPr>
        <w:pStyle w:val="Norm"/>
        <w:jc w:val="both"/>
        <w:rPr>
          <w:rFonts w:ascii="Arial Narrow" w:hAnsi="Arial Narrow"/>
          <w:sz w:val="24"/>
        </w:rPr>
      </w:pPr>
    </w:p>
    <w:p w:rsidR="00D8305D" w:rsidRDefault="00D8305D">
      <w:pPr>
        <w:pStyle w:val="Norm"/>
        <w:jc w:val="both"/>
        <w:rPr>
          <w:rFonts w:ascii="Arial Narrow" w:hAnsi="Arial Narrow"/>
          <w:sz w:val="24"/>
        </w:rPr>
      </w:pPr>
    </w:p>
    <w:p w:rsidR="00D8305D" w:rsidRDefault="00D8305D">
      <w:pPr>
        <w:pStyle w:val="Norm"/>
        <w:jc w:val="both"/>
        <w:rPr>
          <w:rFonts w:ascii="Arial Narrow" w:hAnsi="Arial Narrow"/>
          <w:sz w:val="24"/>
        </w:rPr>
      </w:pPr>
    </w:p>
    <w:p w:rsidR="00D8305D" w:rsidRDefault="00D8305D">
      <w:pPr>
        <w:pStyle w:val="Norm"/>
        <w:ind w:firstLine="567"/>
        <w:jc w:val="both"/>
        <w:rPr>
          <w:rFonts w:ascii="Arial Narrow" w:hAnsi="Arial Narrow"/>
          <w:b/>
          <w:sz w:val="24"/>
        </w:rPr>
      </w:pPr>
      <w:r>
        <w:rPr>
          <w:rFonts w:ascii="Arial Narrow" w:hAnsi="Arial Narrow"/>
          <w:b/>
          <w:sz w:val="24"/>
        </w:rPr>
        <w:t xml:space="preserve">__________________________     </w:t>
      </w:r>
      <w:r>
        <w:rPr>
          <w:rFonts w:ascii="Arial Narrow" w:hAnsi="Arial Narrow"/>
          <w:b/>
          <w:sz w:val="24"/>
        </w:rPr>
        <w:tab/>
      </w:r>
      <w:r>
        <w:rPr>
          <w:rFonts w:ascii="Arial Narrow" w:hAnsi="Arial Narrow"/>
          <w:b/>
          <w:sz w:val="24"/>
        </w:rPr>
        <w:tab/>
      </w:r>
      <w:r w:rsidR="00A56ED9">
        <w:rPr>
          <w:rFonts w:ascii="Arial Narrow" w:hAnsi="Arial Narrow"/>
          <w:b/>
          <w:sz w:val="24"/>
        </w:rPr>
        <w:t xml:space="preserve">   </w:t>
      </w:r>
      <w:r>
        <w:rPr>
          <w:rFonts w:ascii="Arial Narrow" w:hAnsi="Arial Narrow"/>
          <w:b/>
          <w:sz w:val="24"/>
        </w:rPr>
        <w:t>_________________________</w:t>
      </w:r>
    </w:p>
    <w:p w:rsidR="00D8305D" w:rsidRDefault="00D8305D">
      <w:pPr>
        <w:tabs>
          <w:tab w:val="left" w:pos="-1985"/>
          <w:tab w:val="left" w:pos="0"/>
        </w:tabs>
        <w:spacing w:line="240" w:lineRule="atLeast"/>
        <w:jc w:val="both"/>
        <w:rPr>
          <w:rFonts w:ascii="Arial Narrow" w:hAnsi="Arial Narrow"/>
          <w:snapToGrid w:val="0"/>
          <w:sz w:val="24"/>
        </w:rPr>
      </w:pPr>
      <w:r>
        <w:rPr>
          <w:rFonts w:ascii="Arial Narrow" w:hAnsi="Arial Narrow"/>
          <w:snapToGrid w:val="0"/>
          <w:sz w:val="24"/>
        </w:rPr>
        <w:t xml:space="preserve">       </w:t>
      </w:r>
      <w:r w:rsidR="00C947F3">
        <w:rPr>
          <w:rFonts w:ascii="Arial Narrow" w:hAnsi="Arial Narrow"/>
          <w:snapToGrid w:val="0"/>
          <w:sz w:val="24"/>
        </w:rPr>
        <w:t xml:space="preserve">   </w:t>
      </w:r>
      <w:r w:rsidR="00630ACC">
        <w:rPr>
          <w:rFonts w:ascii="Arial Narrow" w:hAnsi="Arial Narrow"/>
          <w:snapToGrid w:val="0"/>
          <w:sz w:val="24"/>
        </w:rPr>
        <w:t xml:space="preserve">    </w:t>
      </w:r>
      <w:r>
        <w:rPr>
          <w:rFonts w:ascii="Arial Narrow" w:hAnsi="Arial Narrow"/>
          <w:snapToGrid w:val="0"/>
          <w:sz w:val="24"/>
        </w:rPr>
        <w:t xml:space="preserve">  </w:t>
      </w:r>
      <w:r w:rsidR="00630ACC">
        <w:rPr>
          <w:rFonts w:ascii="Arial Narrow" w:hAnsi="Arial Narrow"/>
          <w:snapToGrid w:val="0"/>
          <w:sz w:val="24"/>
        </w:rPr>
        <w:t xml:space="preserve">PhDr. Magdalena Juříková                                      </w:t>
      </w:r>
      <w:r w:rsidR="0090763E">
        <w:rPr>
          <w:rFonts w:ascii="Arial Narrow" w:hAnsi="Arial Narrow"/>
          <w:snapToGrid w:val="0"/>
          <w:sz w:val="24"/>
        </w:rPr>
        <w:t>Filip Doruška</w:t>
      </w:r>
    </w:p>
    <w:p w:rsidR="00A56ED9" w:rsidRDefault="000121EC" w:rsidP="00A56ED9">
      <w:pPr>
        <w:pStyle w:val="Norm"/>
        <w:ind w:firstLine="567"/>
        <w:jc w:val="both"/>
        <w:rPr>
          <w:rFonts w:ascii="Arial Narrow" w:hAnsi="Arial Narrow"/>
          <w:b/>
          <w:sz w:val="24"/>
        </w:rPr>
      </w:pPr>
      <w:r>
        <w:rPr>
          <w:rFonts w:ascii="Arial Narrow" w:hAnsi="Arial Narrow"/>
          <w:snapToGrid w:val="0"/>
          <w:sz w:val="24"/>
        </w:rPr>
        <w:t xml:space="preserve"> </w:t>
      </w:r>
      <w:r w:rsidR="00C947F3">
        <w:rPr>
          <w:rFonts w:ascii="Arial Narrow" w:hAnsi="Arial Narrow"/>
          <w:snapToGrid w:val="0"/>
          <w:sz w:val="24"/>
        </w:rPr>
        <w:t xml:space="preserve">     </w:t>
      </w:r>
      <w:r w:rsidR="00630ACC">
        <w:rPr>
          <w:rFonts w:ascii="Arial Narrow" w:hAnsi="Arial Narrow"/>
          <w:snapToGrid w:val="0"/>
          <w:sz w:val="24"/>
        </w:rPr>
        <w:t xml:space="preserve">       ředitelka</w:t>
      </w:r>
      <w:r w:rsidR="00D8305D">
        <w:rPr>
          <w:rFonts w:ascii="Arial Narrow" w:hAnsi="Arial Narrow"/>
          <w:snapToGrid w:val="0"/>
          <w:sz w:val="24"/>
        </w:rPr>
        <w:t xml:space="preserve"> GHMP</w:t>
      </w:r>
      <w:r w:rsidR="00D8305D">
        <w:rPr>
          <w:rFonts w:ascii="Arial Narrow" w:hAnsi="Arial Narrow"/>
          <w:snapToGrid w:val="0"/>
          <w:sz w:val="24"/>
        </w:rPr>
        <w:tab/>
      </w:r>
      <w:r w:rsidR="00D8305D">
        <w:rPr>
          <w:rFonts w:ascii="Arial Narrow" w:hAnsi="Arial Narrow"/>
          <w:snapToGrid w:val="0"/>
          <w:sz w:val="24"/>
        </w:rPr>
        <w:tab/>
      </w:r>
      <w:r>
        <w:rPr>
          <w:rFonts w:ascii="Arial Narrow" w:hAnsi="Arial Narrow"/>
          <w:snapToGrid w:val="0"/>
          <w:sz w:val="24"/>
        </w:rPr>
        <w:t xml:space="preserve">                   </w:t>
      </w:r>
      <w:r w:rsidR="00630ACC">
        <w:rPr>
          <w:rFonts w:ascii="Arial Narrow" w:hAnsi="Arial Narrow"/>
          <w:snapToGrid w:val="0"/>
          <w:sz w:val="24"/>
        </w:rPr>
        <w:t xml:space="preserve">         </w:t>
      </w:r>
      <w:r>
        <w:rPr>
          <w:rFonts w:ascii="Arial Narrow" w:hAnsi="Arial Narrow"/>
          <w:snapToGrid w:val="0"/>
          <w:sz w:val="24"/>
        </w:rPr>
        <w:t xml:space="preserve">   </w:t>
      </w:r>
      <w:r w:rsidR="00562A70" w:rsidRPr="00562A70">
        <w:rPr>
          <w:rFonts w:ascii="Arial Narrow" w:hAnsi="Arial Narrow"/>
          <w:bCs/>
          <w:snapToGrid w:val="0"/>
          <w:sz w:val="24"/>
        </w:rPr>
        <w:t>Stillking Features s. r. o.</w:t>
      </w:r>
    </w:p>
    <w:p w:rsidR="00D8305D" w:rsidRDefault="00D8305D">
      <w:pPr>
        <w:tabs>
          <w:tab w:val="left" w:pos="-1985"/>
          <w:tab w:val="left" w:pos="0"/>
        </w:tabs>
        <w:spacing w:line="240" w:lineRule="atLeast"/>
        <w:jc w:val="both"/>
        <w:rPr>
          <w:rFonts w:ascii="Arial Narrow" w:hAnsi="Arial Narrow"/>
          <w:b/>
          <w:snapToGrid w:val="0"/>
          <w:sz w:val="24"/>
        </w:rPr>
      </w:pPr>
    </w:p>
    <w:p w:rsidR="00567914" w:rsidRDefault="00567914">
      <w:pPr>
        <w:tabs>
          <w:tab w:val="left" w:pos="-1985"/>
          <w:tab w:val="left" w:pos="0"/>
        </w:tabs>
        <w:spacing w:line="240" w:lineRule="atLeast"/>
        <w:jc w:val="both"/>
        <w:rPr>
          <w:rFonts w:ascii="Arial Narrow" w:hAnsi="Arial Narrow"/>
          <w:b/>
          <w:snapToGrid w:val="0"/>
          <w:sz w:val="24"/>
        </w:rPr>
      </w:pPr>
    </w:p>
    <w:p w:rsidR="00567914" w:rsidRDefault="00567914">
      <w:pPr>
        <w:tabs>
          <w:tab w:val="left" w:pos="-1985"/>
          <w:tab w:val="left" w:pos="0"/>
        </w:tabs>
        <w:spacing w:line="240" w:lineRule="atLeast"/>
        <w:jc w:val="both"/>
        <w:rPr>
          <w:rFonts w:ascii="Arial Narrow" w:hAnsi="Arial Narrow"/>
          <w:b/>
          <w:snapToGrid w:val="0"/>
          <w:sz w:val="24"/>
        </w:rPr>
      </w:pPr>
    </w:p>
    <w:p w:rsidR="00567914" w:rsidRDefault="00567914">
      <w:pPr>
        <w:tabs>
          <w:tab w:val="left" w:pos="-1985"/>
          <w:tab w:val="left" w:pos="0"/>
        </w:tabs>
        <w:spacing w:line="240" w:lineRule="atLeast"/>
        <w:jc w:val="both"/>
        <w:rPr>
          <w:rFonts w:ascii="Arial Narrow" w:hAnsi="Arial Narrow"/>
          <w:b/>
          <w:snapToGrid w:val="0"/>
          <w:sz w:val="24"/>
        </w:rPr>
      </w:pPr>
    </w:p>
    <w:p w:rsidR="00567914" w:rsidRDefault="00567914">
      <w:pPr>
        <w:tabs>
          <w:tab w:val="left" w:pos="-1985"/>
          <w:tab w:val="left" w:pos="0"/>
        </w:tabs>
        <w:spacing w:line="240" w:lineRule="atLeast"/>
        <w:jc w:val="both"/>
        <w:rPr>
          <w:rFonts w:ascii="Arial Narrow" w:hAnsi="Arial Narrow"/>
          <w:b/>
          <w:snapToGrid w:val="0"/>
          <w:sz w:val="24"/>
        </w:rPr>
      </w:pPr>
    </w:p>
    <w:p w:rsidR="00567914" w:rsidRDefault="00567914">
      <w:pPr>
        <w:tabs>
          <w:tab w:val="left" w:pos="-1985"/>
          <w:tab w:val="left" w:pos="0"/>
        </w:tabs>
        <w:spacing w:line="240" w:lineRule="atLeast"/>
        <w:jc w:val="both"/>
        <w:rPr>
          <w:rFonts w:ascii="Arial Narrow" w:hAnsi="Arial Narrow"/>
          <w:b/>
          <w:snapToGrid w:val="0"/>
          <w:sz w:val="24"/>
        </w:rPr>
      </w:pPr>
    </w:p>
    <w:p w:rsidR="00567914" w:rsidRDefault="00567914">
      <w:pPr>
        <w:tabs>
          <w:tab w:val="left" w:pos="-1985"/>
          <w:tab w:val="left" w:pos="0"/>
        </w:tabs>
        <w:spacing w:line="240" w:lineRule="atLeast"/>
        <w:jc w:val="both"/>
        <w:rPr>
          <w:rFonts w:ascii="Arial Narrow" w:hAnsi="Arial Narrow"/>
          <w:b/>
          <w:snapToGrid w:val="0"/>
          <w:sz w:val="24"/>
        </w:rPr>
      </w:pPr>
    </w:p>
    <w:p w:rsidR="00567914" w:rsidRDefault="00567914">
      <w:pPr>
        <w:tabs>
          <w:tab w:val="left" w:pos="-1985"/>
          <w:tab w:val="left" w:pos="0"/>
        </w:tabs>
        <w:spacing w:line="240" w:lineRule="atLeast"/>
        <w:jc w:val="both"/>
        <w:rPr>
          <w:rFonts w:ascii="Arial Narrow" w:hAnsi="Arial Narrow"/>
          <w:b/>
          <w:snapToGrid w:val="0"/>
          <w:sz w:val="24"/>
        </w:rPr>
      </w:pPr>
    </w:p>
    <w:p w:rsidR="00567914" w:rsidRDefault="00567914">
      <w:pPr>
        <w:tabs>
          <w:tab w:val="left" w:pos="-1985"/>
          <w:tab w:val="left" w:pos="0"/>
        </w:tabs>
        <w:spacing w:line="240" w:lineRule="atLeast"/>
        <w:jc w:val="both"/>
        <w:rPr>
          <w:rFonts w:ascii="Arial Narrow" w:hAnsi="Arial Narrow"/>
          <w:b/>
          <w:snapToGrid w:val="0"/>
          <w:sz w:val="24"/>
        </w:rPr>
      </w:pPr>
    </w:p>
    <w:p w:rsidR="00567914" w:rsidRDefault="00567914">
      <w:pPr>
        <w:tabs>
          <w:tab w:val="left" w:pos="-1985"/>
          <w:tab w:val="left" w:pos="0"/>
        </w:tabs>
        <w:spacing w:line="240" w:lineRule="atLeast"/>
        <w:jc w:val="both"/>
        <w:rPr>
          <w:rFonts w:ascii="Arial Narrow" w:hAnsi="Arial Narrow"/>
          <w:b/>
          <w:snapToGrid w:val="0"/>
          <w:sz w:val="24"/>
        </w:rPr>
      </w:pPr>
    </w:p>
    <w:p w:rsidR="00567914" w:rsidRDefault="00567914">
      <w:pPr>
        <w:tabs>
          <w:tab w:val="left" w:pos="-1985"/>
          <w:tab w:val="left" w:pos="0"/>
        </w:tabs>
        <w:spacing w:line="240" w:lineRule="atLeast"/>
        <w:jc w:val="both"/>
        <w:rPr>
          <w:rFonts w:ascii="Arial Narrow" w:hAnsi="Arial Narrow"/>
          <w:b/>
          <w:snapToGrid w:val="0"/>
          <w:sz w:val="24"/>
        </w:rPr>
      </w:pPr>
    </w:p>
    <w:p w:rsidR="00567914" w:rsidRDefault="00567914">
      <w:pPr>
        <w:tabs>
          <w:tab w:val="left" w:pos="-1985"/>
          <w:tab w:val="left" w:pos="0"/>
        </w:tabs>
        <w:spacing w:line="240" w:lineRule="atLeast"/>
        <w:jc w:val="both"/>
        <w:rPr>
          <w:rFonts w:ascii="Arial Narrow" w:hAnsi="Arial Narrow"/>
          <w:b/>
          <w:snapToGrid w:val="0"/>
          <w:sz w:val="24"/>
        </w:rPr>
      </w:pPr>
    </w:p>
    <w:p w:rsidR="00567914" w:rsidRDefault="00567914">
      <w:pPr>
        <w:tabs>
          <w:tab w:val="left" w:pos="-1985"/>
          <w:tab w:val="left" w:pos="0"/>
        </w:tabs>
        <w:spacing w:line="240" w:lineRule="atLeast"/>
        <w:jc w:val="both"/>
        <w:rPr>
          <w:rFonts w:ascii="Arial Narrow" w:hAnsi="Arial Narrow"/>
          <w:b/>
          <w:snapToGrid w:val="0"/>
          <w:sz w:val="24"/>
        </w:rPr>
      </w:pPr>
    </w:p>
    <w:p w:rsidR="00567914" w:rsidRDefault="00567914">
      <w:pPr>
        <w:tabs>
          <w:tab w:val="left" w:pos="-1985"/>
          <w:tab w:val="left" w:pos="0"/>
        </w:tabs>
        <w:spacing w:line="240" w:lineRule="atLeast"/>
        <w:jc w:val="both"/>
        <w:rPr>
          <w:rFonts w:ascii="Arial Narrow" w:hAnsi="Arial Narrow"/>
          <w:b/>
          <w:snapToGrid w:val="0"/>
          <w:sz w:val="24"/>
        </w:rPr>
      </w:pPr>
    </w:p>
    <w:p w:rsidR="00567914" w:rsidRDefault="00567914">
      <w:pPr>
        <w:tabs>
          <w:tab w:val="left" w:pos="-1985"/>
          <w:tab w:val="left" w:pos="0"/>
        </w:tabs>
        <w:spacing w:line="240" w:lineRule="atLeast"/>
        <w:jc w:val="both"/>
        <w:rPr>
          <w:rFonts w:ascii="Arial Narrow" w:hAnsi="Arial Narrow"/>
          <w:b/>
          <w:snapToGrid w:val="0"/>
          <w:sz w:val="24"/>
        </w:rPr>
      </w:pPr>
    </w:p>
    <w:p w:rsidR="00567914" w:rsidRDefault="00567914">
      <w:pPr>
        <w:tabs>
          <w:tab w:val="left" w:pos="-1985"/>
          <w:tab w:val="left" w:pos="0"/>
        </w:tabs>
        <w:spacing w:line="240" w:lineRule="atLeast"/>
        <w:jc w:val="both"/>
        <w:rPr>
          <w:rFonts w:ascii="Arial Narrow" w:hAnsi="Arial Narrow"/>
          <w:b/>
          <w:snapToGrid w:val="0"/>
          <w:sz w:val="24"/>
        </w:rPr>
      </w:pPr>
    </w:p>
    <w:p w:rsidR="00567914" w:rsidRDefault="00567914">
      <w:pPr>
        <w:tabs>
          <w:tab w:val="left" w:pos="-1985"/>
          <w:tab w:val="left" w:pos="0"/>
        </w:tabs>
        <w:spacing w:line="240" w:lineRule="atLeast"/>
        <w:jc w:val="both"/>
        <w:rPr>
          <w:rFonts w:ascii="Arial Narrow" w:hAnsi="Arial Narrow"/>
          <w:b/>
          <w:snapToGrid w:val="0"/>
          <w:sz w:val="24"/>
        </w:rPr>
      </w:pPr>
    </w:p>
    <w:p w:rsidR="00567914" w:rsidRDefault="00567914">
      <w:pPr>
        <w:tabs>
          <w:tab w:val="left" w:pos="-1985"/>
          <w:tab w:val="left" w:pos="0"/>
        </w:tabs>
        <w:spacing w:line="240" w:lineRule="atLeast"/>
        <w:jc w:val="both"/>
        <w:rPr>
          <w:rFonts w:ascii="Arial Narrow" w:hAnsi="Arial Narrow"/>
          <w:b/>
          <w:snapToGrid w:val="0"/>
          <w:sz w:val="24"/>
        </w:rPr>
      </w:pPr>
    </w:p>
    <w:p w:rsidR="00567914" w:rsidRDefault="00567914">
      <w:pPr>
        <w:tabs>
          <w:tab w:val="left" w:pos="-1985"/>
          <w:tab w:val="left" w:pos="0"/>
        </w:tabs>
        <w:spacing w:line="240" w:lineRule="atLeast"/>
        <w:jc w:val="both"/>
        <w:rPr>
          <w:rFonts w:ascii="Arial Narrow" w:hAnsi="Arial Narrow"/>
          <w:b/>
          <w:snapToGrid w:val="0"/>
          <w:sz w:val="24"/>
        </w:rPr>
      </w:pPr>
    </w:p>
    <w:p w:rsidR="00567914" w:rsidRDefault="00567914">
      <w:pPr>
        <w:tabs>
          <w:tab w:val="left" w:pos="-1985"/>
          <w:tab w:val="left" w:pos="0"/>
        </w:tabs>
        <w:spacing w:line="240" w:lineRule="atLeast"/>
        <w:jc w:val="both"/>
        <w:rPr>
          <w:rFonts w:ascii="Arial Narrow" w:hAnsi="Arial Narrow"/>
          <w:b/>
          <w:snapToGrid w:val="0"/>
          <w:sz w:val="24"/>
        </w:rPr>
      </w:pPr>
    </w:p>
    <w:p w:rsidR="00D8305D" w:rsidRDefault="00D8305D">
      <w:pPr>
        <w:autoSpaceDE w:val="0"/>
        <w:autoSpaceDN w:val="0"/>
        <w:adjustRightInd w:val="0"/>
        <w:jc w:val="both"/>
        <w:rPr>
          <w:rFonts w:ascii="Arial Narrow" w:hAnsi="Arial Narrow"/>
          <w:sz w:val="24"/>
        </w:rPr>
      </w:pPr>
    </w:p>
    <w:p w:rsidR="00D8305D" w:rsidRDefault="00D8305D">
      <w:pPr>
        <w:ind w:left="644"/>
        <w:jc w:val="both"/>
        <w:rPr>
          <w:sz w:val="24"/>
        </w:rPr>
      </w:pPr>
    </w:p>
    <w:p w:rsidR="00D8305D" w:rsidRDefault="00D8305D"/>
    <w:p w:rsidR="00D4214F" w:rsidRDefault="00D4214F"/>
    <w:p w:rsidR="00D4214F" w:rsidRDefault="00D4214F"/>
    <w:p w:rsidR="00D4214F" w:rsidRDefault="00D4214F"/>
    <w:p w:rsidR="00D4214F" w:rsidRDefault="00D4214F"/>
    <w:p w:rsidR="00D4214F" w:rsidRDefault="00D4214F"/>
    <w:p w:rsidR="00D4214F" w:rsidRDefault="00D4214F"/>
    <w:p w:rsidR="00D4214F" w:rsidRDefault="00D4214F"/>
    <w:p w:rsidR="00D4214F" w:rsidRDefault="00D4214F"/>
    <w:p w:rsidR="00D4214F" w:rsidRDefault="00D4214F"/>
    <w:p w:rsidR="00D4214F" w:rsidRDefault="00D4214F"/>
    <w:p w:rsidR="00D4214F" w:rsidRDefault="00D4214F"/>
    <w:p w:rsidR="00D4214F" w:rsidRDefault="00D4214F"/>
    <w:p w:rsidR="00D4214F" w:rsidRDefault="00D4214F"/>
    <w:p w:rsidR="00D4214F" w:rsidRDefault="00D4214F"/>
    <w:p w:rsidR="00D4214F" w:rsidRDefault="00D4214F"/>
    <w:p w:rsidR="00D4214F" w:rsidRDefault="00D4214F"/>
    <w:p w:rsidR="00D4214F" w:rsidRDefault="00D4214F"/>
    <w:p w:rsidR="00D4214F" w:rsidRDefault="00D4214F"/>
    <w:p w:rsidR="00D4214F" w:rsidRDefault="00D4214F"/>
    <w:p w:rsidR="00D4214F" w:rsidRDefault="00D4214F"/>
    <w:p w:rsidR="00D4214F" w:rsidRDefault="00D4214F"/>
    <w:p w:rsidR="00D4214F" w:rsidRDefault="00D4214F"/>
    <w:p w:rsidR="00D4214F" w:rsidRDefault="00D4214F"/>
    <w:p w:rsidR="00D4214F" w:rsidRDefault="00D4214F"/>
    <w:p w:rsidR="00D4214F" w:rsidRDefault="00D4214F"/>
    <w:p w:rsidR="00D4214F" w:rsidRDefault="00D4214F"/>
    <w:p w:rsidR="00D4214F" w:rsidRDefault="00D4214F"/>
    <w:p w:rsidR="00D4214F" w:rsidRDefault="00D4214F"/>
    <w:p w:rsidR="00D4214F" w:rsidRDefault="00D4214F"/>
    <w:p w:rsidR="00D4214F" w:rsidRDefault="00D4214F"/>
    <w:p w:rsidR="00D4214F" w:rsidRDefault="00D4214F"/>
    <w:p w:rsidR="00AF0CEA" w:rsidRDefault="00AF0CEA"/>
    <w:p w:rsidR="00AF0CEA" w:rsidRDefault="00AF0CEA"/>
    <w:sectPr w:rsidR="00AF0CE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E89" w:rsidRDefault="00C70E89" w:rsidP="00764DC0">
      <w:r>
        <w:separator/>
      </w:r>
    </w:p>
  </w:endnote>
  <w:endnote w:type="continuationSeparator" w:id="0">
    <w:p w:rsidR="00C70E89" w:rsidRDefault="00C70E89" w:rsidP="0076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DC0" w:rsidRDefault="00764DC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DC0" w:rsidRDefault="00764DC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DC0" w:rsidRDefault="00764D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E89" w:rsidRDefault="00C70E89" w:rsidP="00764DC0">
      <w:r>
        <w:separator/>
      </w:r>
    </w:p>
  </w:footnote>
  <w:footnote w:type="continuationSeparator" w:id="0">
    <w:p w:rsidR="00C70E89" w:rsidRDefault="00C70E89" w:rsidP="00764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DC0" w:rsidRDefault="00764DC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DC0" w:rsidRDefault="00764DC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DC0" w:rsidRDefault="00764D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5C66D3"/>
    <w:multiLevelType w:val="singleLevel"/>
    <w:tmpl w:val="F4889308"/>
    <w:lvl w:ilvl="0">
      <w:numFmt w:val="bullet"/>
      <w:lvlText w:val="–"/>
      <w:lvlJc w:val="left"/>
      <w:pPr>
        <w:tabs>
          <w:tab w:val="num" w:pos="2344"/>
        </w:tabs>
        <w:ind w:left="2344" w:hanging="360"/>
      </w:pPr>
      <w:rPr>
        <w:rFonts w:ascii="Times New Roman" w:hAnsi="Times New Roman" w:hint="default"/>
      </w:rPr>
    </w:lvl>
  </w:abstractNum>
  <w:abstractNum w:abstractNumId="2" w15:restartNumberingAfterBreak="0">
    <w:nsid w:val="11743B17"/>
    <w:multiLevelType w:val="multilevel"/>
    <w:tmpl w:val="701E9FE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3F30F34"/>
    <w:multiLevelType w:val="multilevel"/>
    <w:tmpl w:val="4774B5B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6AB4EFD"/>
    <w:multiLevelType w:val="singleLevel"/>
    <w:tmpl w:val="F3302F18"/>
    <w:lvl w:ilvl="0">
      <w:numFmt w:val="bullet"/>
      <w:lvlText w:val="–"/>
      <w:lvlJc w:val="left"/>
      <w:pPr>
        <w:tabs>
          <w:tab w:val="num" w:pos="2344"/>
        </w:tabs>
        <w:ind w:left="2344" w:hanging="360"/>
      </w:pPr>
      <w:rPr>
        <w:rFonts w:ascii="Times New Roman" w:hAnsi="Times New Roman" w:hint="default"/>
      </w:rPr>
    </w:lvl>
  </w:abstractNum>
  <w:abstractNum w:abstractNumId="5" w15:restartNumberingAfterBreak="0">
    <w:nsid w:val="20C843BF"/>
    <w:multiLevelType w:val="hybridMultilevel"/>
    <w:tmpl w:val="89EA5788"/>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4E06414"/>
    <w:multiLevelType w:val="multilevel"/>
    <w:tmpl w:val="701E9FE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2053A18"/>
    <w:multiLevelType w:val="multilevel"/>
    <w:tmpl w:val="89EA578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5401AB5"/>
    <w:multiLevelType w:val="multilevel"/>
    <w:tmpl w:val="CE9A6212"/>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B71159"/>
    <w:multiLevelType w:val="multilevel"/>
    <w:tmpl w:val="6D0866F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6180D2F"/>
    <w:multiLevelType w:val="multilevel"/>
    <w:tmpl w:val="701E9FE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583F2867"/>
    <w:multiLevelType w:val="hybridMultilevel"/>
    <w:tmpl w:val="5362410A"/>
    <w:lvl w:ilvl="0" w:tplc="19FC53DA">
      <w:numFmt w:val="bullet"/>
      <w:lvlText w:val="-"/>
      <w:lvlJc w:val="left"/>
      <w:pPr>
        <w:tabs>
          <w:tab w:val="num" w:pos="1065"/>
        </w:tabs>
        <w:ind w:left="1065" w:hanging="360"/>
      </w:pPr>
      <w:rPr>
        <w:rFonts w:ascii="Arial Narrow" w:eastAsia="Times New Roman" w:hAnsi="Arial Narrow"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61E96F48"/>
    <w:multiLevelType w:val="multilevel"/>
    <w:tmpl w:val="E0247E24"/>
    <w:lvl w:ilvl="0">
      <w:start w:val="1"/>
      <w:numFmt w:val="decimal"/>
      <w:lvlText w:val="%1."/>
      <w:lvlJc w:val="left"/>
      <w:pPr>
        <w:tabs>
          <w:tab w:val="num" w:pos="720"/>
        </w:tabs>
        <w:ind w:left="720" w:hanging="360"/>
      </w:pPr>
    </w:lvl>
    <w:lvl w:ilvl="1">
      <w:numFmt w:val="bullet"/>
      <w:lvlText w:val="-"/>
      <w:lvlJc w:val="left"/>
      <w:pPr>
        <w:ind w:left="2345" w:hanging="360"/>
      </w:pPr>
      <w:rPr>
        <w:rFonts w:ascii="Arial Narrow" w:eastAsia="Times New Roman" w:hAnsi="Arial Narrow"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69871EC3"/>
    <w:multiLevelType w:val="hybridMultilevel"/>
    <w:tmpl w:val="A3B01A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7E1A2C"/>
    <w:multiLevelType w:val="multilevel"/>
    <w:tmpl w:val="701E9FE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ACC451A"/>
    <w:multiLevelType w:val="multilevel"/>
    <w:tmpl w:val="F59606C6"/>
    <w:lvl w:ilvl="0">
      <w:start w:val="1"/>
      <w:numFmt w:val="decimal"/>
      <w:lvlText w:val="%1."/>
      <w:lvlJc w:val="left"/>
      <w:pPr>
        <w:tabs>
          <w:tab w:val="num" w:pos="786"/>
        </w:tabs>
        <w:ind w:left="786" w:hanging="360"/>
      </w:pPr>
      <w:rPr>
        <w:b w:val="0"/>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16" w15:restartNumberingAfterBreak="0">
    <w:nsid w:val="7C5F21AA"/>
    <w:multiLevelType w:val="hybridMultilevel"/>
    <w:tmpl w:val="654EDB7E"/>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E7B045D"/>
    <w:multiLevelType w:val="multilevel"/>
    <w:tmpl w:val="701E9FE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2"/>
  </w:num>
  <w:num w:numId="3">
    <w:abstractNumId w:val="3"/>
  </w:num>
  <w:num w:numId="4">
    <w:abstractNumId w:val="14"/>
  </w:num>
  <w:num w:numId="5">
    <w:abstractNumId w:val="9"/>
  </w:num>
  <w:num w:numId="6">
    <w:abstractNumId w:val="8"/>
  </w:num>
  <w:num w:numId="7">
    <w:abstractNumId w:val="5"/>
  </w:num>
  <w:num w:numId="8">
    <w:abstractNumId w:val="7"/>
  </w:num>
  <w:num w:numId="9">
    <w:abstractNumId w:val="16"/>
  </w:num>
  <w:num w:numId="10">
    <w:abstractNumId w:val="0"/>
    <w:lvlOverride w:ilvl="0">
      <w:lvl w:ilvl="0">
        <w:start w:val="1"/>
        <w:numFmt w:val="bullet"/>
        <w:lvlText w:val=""/>
        <w:legacy w:legacy="1" w:legacySpace="0" w:legacyIndent="142"/>
        <w:lvlJc w:val="left"/>
        <w:pPr>
          <w:ind w:left="709" w:hanging="142"/>
        </w:pPr>
        <w:rPr>
          <w:rFonts w:ascii="Symbol" w:hAnsi="Symbol" w:hint="default"/>
        </w:rPr>
      </w:lvl>
    </w:lvlOverride>
  </w:num>
  <w:num w:numId="11">
    <w:abstractNumId w:val="6"/>
  </w:num>
  <w:num w:numId="12">
    <w:abstractNumId w:val="17"/>
  </w:num>
  <w:num w:numId="13">
    <w:abstractNumId w:val="2"/>
  </w:num>
  <w:num w:numId="14">
    <w:abstractNumId w:val="10"/>
  </w:num>
  <w:num w:numId="15">
    <w:abstractNumId w:val="4"/>
  </w:num>
  <w:num w:numId="16">
    <w:abstractNumId w:val="1"/>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8B9"/>
    <w:rsid w:val="000121EC"/>
    <w:rsid w:val="000318B9"/>
    <w:rsid w:val="00047B5C"/>
    <w:rsid w:val="00085F47"/>
    <w:rsid w:val="00093E4B"/>
    <w:rsid w:val="000B7E0E"/>
    <w:rsid w:val="0010458A"/>
    <w:rsid w:val="00121A51"/>
    <w:rsid w:val="00132A00"/>
    <w:rsid w:val="00144E77"/>
    <w:rsid w:val="00161803"/>
    <w:rsid w:val="001E51C2"/>
    <w:rsid w:val="001F3311"/>
    <w:rsid w:val="0020621E"/>
    <w:rsid w:val="00265B81"/>
    <w:rsid w:val="002942C9"/>
    <w:rsid w:val="002C4EA0"/>
    <w:rsid w:val="002D11A3"/>
    <w:rsid w:val="003079D4"/>
    <w:rsid w:val="00316102"/>
    <w:rsid w:val="0033769F"/>
    <w:rsid w:val="003C4DA1"/>
    <w:rsid w:val="003F546E"/>
    <w:rsid w:val="004275E7"/>
    <w:rsid w:val="00452FAD"/>
    <w:rsid w:val="004548A0"/>
    <w:rsid w:val="00463987"/>
    <w:rsid w:val="004E3B5F"/>
    <w:rsid w:val="005137DF"/>
    <w:rsid w:val="00562A70"/>
    <w:rsid w:val="00567914"/>
    <w:rsid w:val="00577E32"/>
    <w:rsid w:val="00630ACC"/>
    <w:rsid w:val="00645CCE"/>
    <w:rsid w:val="00673ACF"/>
    <w:rsid w:val="006A57C9"/>
    <w:rsid w:val="006B6912"/>
    <w:rsid w:val="007614A3"/>
    <w:rsid w:val="00764DC0"/>
    <w:rsid w:val="00792A3A"/>
    <w:rsid w:val="008277C4"/>
    <w:rsid w:val="00830484"/>
    <w:rsid w:val="00853E55"/>
    <w:rsid w:val="008A20C0"/>
    <w:rsid w:val="008B50E4"/>
    <w:rsid w:val="0090763E"/>
    <w:rsid w:val="00980408"/>
    <w:rsid w:val="00A20F45"/>
    <w:rsid w:val="00A56ED9"/>
    <w:rsid w:val="00AA1D82"/>
    <w:rsid w:val="00AB7ECE"/>
    <w:rsid w:val="00AF0CEA"/>
    <w:rsid w:val="00AF49C6"/>
    <w:rsid w:val="00B945BD"/>
    <w:rsid w:val="00BC7D05"/>
    <w:rsid w:val="00C02EFE"/>
    <w:rsid w:val="00C137F4"/>
    <w:rsid w:val="00C5091F"/>
    <w:rsid w:val="00C65882"/>
    <w:rsid w:val="00C70E89"/>
    <w:rsid w:val="00C947F3"/>
    <w:rsid w:val="00CA3A2E"/>
    <w:rsid w:val="00D03234"/>
    <w:rsid w:val="00D27E46"/>
    <w:rsid w:val="00D4214F"/>
    <w:rsid w:val="00D4660F"/>
    <w:rsid w:val="00D8305D"/>
    <w:rsid w:val="00DA68B9"/>
    <w:rsid w:val="00DB4619"/>
    <w:rsid w:val="00DC2BD6"/>
    <w:rsid w:val="00DE3BAE"/>
    <w:rsid w:val="00DE4F31"/>
    <w:rsid w:val="00E443CB"/>
    <w:rsid w:val="00E61D93"/>
    <w:rsid w:val="00EB0AAF"/>
    <w:rsid w:val="00EB510C"/>
    <w:rsid w:val="00EC58A7"/>
    <w:rsid w:val="00EF6F8A"/>
    <w:rsid w:val="00F059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5">
    <w:name w:val="heading 5"/>
    <w:basedOn w:val="Normln"/>
    <w:next w:val="Normln"/>
    <w:qFormat/>
    <w:pPr>
      <w:keepNext/>
      <w:ind w:left="2694"/>
      <w:outlineLvl w:val="4"/>
    </w:pPr>
    <w:rPr>
      <w:rFonts w:ascii="Comic Sans MS" w:hAnsi="Comic Sans MS"/>
      <w:b/>
      <w:sz w:val="22"/>
      <w:u w:val="single"/>
      <w:lang w:val="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Normln2">
    <w:name w:val="Normální 2"/>
    <w:basedOn w:val="Normln"/>
    <w:pPr>
      <w:spacing w:line="360" w:lineRule="exact"/>
    </w:pPr>
    <w:rPr>
      <w:rFonts w:ascii="Courier New" w:hAnsi="Courier New"/>
      <w:b/>
      <w:i/>
    </w:rPr>
  </w:style>
  <w:style w:type="paragraph" w:styleId="Seznam">
    <w:name w:val="List"/>
    <w:basedOn w:val="Normln"/>
    <w:pPr>
      <w:ind w:left="283" w:hanging="283"/>
    </w:pPr>
    <w:rPr>
      <w:rFonts w:ascii="Courier New" w:hAnsi="Courier New"/>
      <w:i/>
    </w:rPr>
  </w:style>
  <w:style w:type="paragraph" w:styleId="Zkladntext">
    <w:name w:val="Body Text"/>
    <w:basedOn w:val="Normln"/>
    <w:pPr>
      <w:spacing w:after="120"/>
    </w:pPr>
    <w:rPr>
      <w:rFonts w:ascii="Courier New" w:hAnsi="Courier New"/>
      <w:i/>
    </w:rPr>
  </w:style>
  <w:style w:type="paragraph" w:styleId="Seznam3">
    <w:name w:val="List 3"/>
    <w:basedOn w:val="Normln"/>
    <w:pPr>
      <w:ind w:left="849" w:hanging="283"/>
    </w:pPr>
    <w:rPr>
      <w:rFonts w:ascii="Arial" w:hAnsi="Arial"/>
    </w:rPr>
  </w:style>
  <w:style w:type="paragraph" w:styleId="Pokraovnseznamu3">
    <w:name w:val="List Continue 3"/>
    <w:basedOn w:val="Normln"/>
    <w:pPr>
      <w:spacing w:after="120"/>
      <w:ind w:left="849"/>
    </w:pPr>
    <w:rPr>
      <w:rFonts w:ascii="Arial" w:hAnsi="Arial"/>
    </w:rPr>
  </w:style>
  <w:style w:type="paragraph" w:customStyle="1" w:styleId="Norm">
    <w:name w:val="Norm"/>
    <w:pPr>
      <w:autoSpaceDE w:val="0"/>
      <w:autoSpaceDN w:val="0"/>
      <w:adjustRightInd w:val="0"/>
    </w:pPr>
  </w:style>
  <w:style w:type="paragraph" w:styleId="Zkladntext2">
    <w:name w:val="Body Text 2"/>
    <w:basedOn w:val="Normln"/>
    <w:rPr>
      <w:rFonts w:ascii="Century Gothic" w:hAnsi="Century Gothic"/>
      <w:sz w:val="22"/>
    </w:rPr>
  </w:style>
  <w:style w:type="paragraph" w:styleId="Zkladntext3">
    <w:name w:val="Body Text 3"/>
    <w:basedOn w:val="Normln"/>
    <w:rPr>
      <w:rFonts w:ascii="Arial Narrow" w:hAnsi="Arial Narrow"/>
      <w:sz w:val="24"/>
    </w:rPr>
  </w:style>
  <w:style w:type="paragraph" w:customStyle="1" w:styleId="smluvnstrana">
    <w:name w:val="smluvní strana"/>
    <w:basedOn w:val="Normln"/>
    <w:pPr>
      <w:widowControl w:val="0"/>
      <w:spacing w:before="120"/>
      <w:jc w:val="both"/>
    </w:pPr>
    <w:rPr>
      <w:rFonts w:ascii="Arial" w:hAnsi="Arial"/>
      <w:b/>
      <w:sz w:val="22"/>
    </w:rPr>
  </w:style>
  <w:style w:type="paragraph" w:customStyle="1" w:styleId="textV">
    <w:name w:val="textV"/>
    <w:basedOn w:val="Normln"/>
    <w:pPr>
      <w:widowControl w:val="0"/>
      <w:spacing w:before="120"/>
      <w:jc w:val="both"/>
    </w:pPr>
    <w:rPr>
      <w:rFonts w:ascii="Arial" w:hAnsi="Arial"/>
    </w:rPr>
  </w:style>
  <w:style w:type="paragraph" w:styleId="Zkladntextodsazen2">
    <w:name w:val="Body Text Indent 2"/>
    <w:basedOn w:val="Normln"/>
    <w:pPr>
      <w:spacing w:after="120" w:line="480" w:lineRule="auto"/>
      <w:ind w:left="283"/>
    </w:p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styleId="Odstavecseseznamem">
    <w:name w:val="List Paragraph"/>
    <w:basedOn w:val="Normln"/>
    <w:uiPriority w:val="34"/>
    <w:qFormat/>
    <w:rsid w:val="001E51C2"/>
    <w:pPr>
      <w:ind w:left="708"/>
    </w:pPr>
  </w:style>
  <w:style w:type="paragraph" w:styleId="Zhlav">
    <w:name w:val="header"/>
    <w:basedOn w:val="Normln"/>
    <w:link w:val="ZhlavChar"/>
    <w:rsid w:val="00764DC0"/>
    <w:pPr>
      <w:tabs>
        <w:tab w:val="center" w:pos="4536"/>
        <w:tab w:val="right" w:pos="9072"/>
      </w:tabs>
    </w:pPr>
  </w:style>
  <w:style w:type="character" w:customStyle="1" w:styleId="ZhlavChar">
    <w:name w:val="Záhlaví Char"/>
    <w:basedOn w:val="Standardnpsmoodstavce"/>
    <w:link w:val="Zhlav"/>
    <w:rsid w:val="00764DC0"/>
  </w:style>
  <w:style w:type="paragraph" w:styleId="Zpat">
    <w:name w:val="footer"/>
    <w:basedOn w:val="Normln"/>
    <w:link w:val="ZpatChar"/>
    <w:rsid w:val="00764DC0"/>
    <w:pPr>
      <w:tabs>
        <w:tab w:val="center" w:pos="4536"/>
        <w:tab w:val="right" w:pos="9072"/>
      </w:tabs>
    </w:pPr>
  </w:style>
  <w:style w:type="character" w:customStyle="1" w:styleId="ZpatChar">
    <w:name w:val="Zápatí Char"/>
    <w:basedOn w:val="Standardnpsmoodstavce"/>
    <w:link w:val="Zpat"/>
    <w:rsid w:val="00764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5221">
      <w:bodyDiv w:val="1"/>
      <w:marLeft w:val="0"/>
      <w:marRight w:val="0"/>
      <w:marTop w:val="0"/>
      <w:marBottom w:val="0"/>
      <w:divBdr>
        <w:top w:val="none" w:sz="0" w:space="0" w:color="auto"/>
        <w:left w:val="none" w:sz="0" w:space="0" w:color="auto"/>
        <w:bottom w:val="none" w:sz="0" w:space="0" w:color="auto"/>
        <w:right w:val="none" w:sz="0" w:space="0" w:color="auto"/>
      </w:divBdr>
    </w:div>
    <w:div w:id="1139496311">
      <w:bodyDiv w:val="1"/>
      <w:marLeft w:val="0"/>
      <w:marRight w:val="0"/>
      <w:marTop w:val="0"/>
      <w:marBottom w:val="0"/>
      <w:divBdr>
        <w:top w:val="none" w:sz="0" w:space="0" w:color="auto"/>
        <w:left w:val="none" w:sz="0" w:space="0" w:color="auto"/>
        <w:bottom w:val="none" w:sz="0" w:space="0" w:color="auto"/>
        <w:right w:val="none" w:sz="0" w:space="0" w:color="auto"/>
      </w:divBdr>
    </w:div>
    <w:div w:id="1387029682">
      <w:bodyDiv w:val="1"/>
      <w:marLeft w:val="0"/>
      <w:marRight w:val="0"/>
      <w:marTop w:val="0"/>
      <w:marBottom w:val="0"/>
      <w:divBdr>
        <w:top w:val="none" w:sz="0" w:space="0" w:color="auto"/>
        <w:left w:val="none" w:sz="0" w:space="0" w:color="auto"/>
        <w:bottom w:val="none" w:sz="0" w:space="0" w:color="auto"/>
        <w:right w:val="none" w:sz="0" w:space="0" w:color="auto"/>
      </w:divBdr>
    </w:div>
    <w:div w:id="142391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2156</Words>
  <Characters>12724</Characters>
  <Application>Microsoft Office Word</Application>
  <DocSecurity>0</DocSecurity>
  <Lines>106</Lines>
  <Paragraphs>29</Paragraphs>
  <ScaleCrop>false</ScaleCrop>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2021-10-04T13:14:00Z</dcterms:created>
  <dcterms:modified xsi:type="dcterms:W3CDTF">2021-10-04T13:14:00Z</dcterms:modified>
</cp:coreProperties>
</file>