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D1" w:rsidRDefault="00712CD1">
      <w:pPr>
        <w:spacing w:line="1" w:lineRule="exact"/>
      </w:pPr>
    </w:p>
    <w:p w:rsidR="00712CD1" w:rsidRDefault="005319FA">
      <w:pPr>
        <w:pStyle w:val="Zhlavnebozpat0"/>
        <w:framePr w:w="4306" w:h="157" w:hRule="exact" w:wrap="none" w:vAnchor="page" w:hAnchor="page" w:x="6201" w:y="691"/>
        <w:shd w:val="clear" w:color="auto" w:fill="auto"/>
      </w:pPr>
      <w:r>
        <w:t>Modernizace a rekonstrukce tramvajové trati Most - Litvínov - dopravní terminál</w:t>
      </w:r>
    </w:p>
    <w:p w:rsidR="00712CD1" w:rsidRDefault="005319FA">
      <w:pPr>
        <w:pStyle w:val="Zkladntext20"/>
        <w:framePr w:w="4306" w:h="128" w:hRule="exact" w:wrap="none" w:vAnchor="page" w:hAnchor="page" w:x="6201" w:y="948"/>
        <w:shd w:val="clear" w:color="auto" w:fill="auto"/>
      </w:pPr>
      <w:r>
        <w:t>Litvínov - Geotechnická služba</w:t>
      </w:r>
    </w:p>
    <w:p w:rsidR="00712CD1" w:rsidRDefault="005319FA">
      <w:pPr>
        <w:pStyle w:val="Nadpis10"/>
        <w:framePr w:w="1934" w:h="542" w:hRule="exact" w:wrap="none" w:vAnchor="page" w:hAnchor="page" w:x="2247" w:y="853"/>
        <w:shd w:val="clear" w:color="auto" w:fill="auto"/>
        <w:ind w:firstLine="160"/>
      </w:pPr>
      <w:bookmarkStart w:id="0" w:name="bookmark0"/>
      <w:bookmarkStart w:id="1" w:name="bookmark1"/>
      <w:r>
        <w:rPr>
          <w:color w:val="36A0DE"/>
        </w:rPr>
        <w:t>GEOTECHNIKA</w:t>
      </w:r>
      <w:bookmarkEnd w:id="0"/>
      <w:bookmarkEnd w:id="1"/>
    </w:p>
    <w:p w:rsidR="00712CD1" w:rsidRDefault="005319FA">
      <w:pPr>
        <w:pStyle w:val="Nadpis10"/>
        <w:framePr w:w="1934" w:h="542" w:hRule="exact" w:wrap="none" w:vAnchor="page" w:hAnchor="page" w:x="2247" w:y="853"/>
        <w:shd w:val="clear" w:color="auto" w:fill="auto"/>
      </w:pPr>
      <w:bookmarkStart w:id="2" w:name="bookmark2"/>
      <w:bookmarkStart w:id="3" w:name="bookmark3"/>
      <w:r>
        <w:t>ĎUROVE s.r.o.</w:t>
      </w:r>
      <w:bookmarkEnd w:id="2"/>
      <w:bookmarkEnd w:id="3"/>
    </w:p>
    <w:p w:rsidR="00712CD1" w:rsidRDefault="005319FA">
      <w:pPr>
        <w:pStyle w:val="Zkladntext1"/>
        <w:framePr w:w="9690" w:h="1269" w:hRule="exact" w:wrap="none" w:vAnchor="page" w:hAnchor="page" w:x="1087" w:y="2250"/>
        <w:shd w:val="clear" w:color="auto" w:fill="auto"/>
        <w:ind w:left="6380"/>
      </w:pPr>
      <w:r>
        <w:t>Vážená paní</w:t>
      </w:r>
    </w:p>
    <w:p w:rsidR="00AA0BC5" w:rsidRDefault="00AA0BC5">
      <w:pPr>
        <w:pStyle w:val="Zkladntext1"/>
        <w:framePr w:w="9690" w:h="1269" w:hRule="exact" w:wrap="none" w:vAnchor="page" w:hAnchor="page" w:x="1087" w:y="2250"/>
        <w:shd w:val="clear" w:color="auto" w:fill="auto"/>
        <w:ind w:left="6380"/>
      </w:pPr>
      <w:r>
        <w:t>XXX</w:t>
      </w:r>
    </w:p>
    <w:p w:rsidR="00712CD1" w:rsidRDefault="005319FA">
      <w:pPr>
        <w:pStyle w:val="Zkladntext1"/>
        <w:framePr w:w="9690" w:h="1269" w:hRule="exact" w:wrap="none" w:vAnchor="page" w:hAnchor="page" w:x="1087" w:y="2250"/>
        <w:shd w:val="clear" w:color="auto" w:fill="auto"/>
        <w:ind w:left="6380"/>
      </w:pPr>
      <w:r>
        <w:t>náměstek pro strategii a rozvoj DOPRAVNÍ PODNIK měst Mostu a</w:t>
      </w:r>
    </w:p>
    <w:p w:rsidR="00712CD1" w:rsidRDefault="005319FA">
      <w:pPr>
        <w:pStyle w:val="Zkladntext1"/>
        <w:framePr w:w="9690" w:h="613" w:hRule="exact" w:wrap="none" w:vAnchor="page" w:hAnchor="page" w:x="1087" w:y="3524"/>
        <w:shd w:val="clear" w:color="auto" w:fill="auto"/>
        <w:ind w:left="6380"/>
      </w:pPr>
      <w:r>
        <w:t>Litvínova, a.s. tř. Budovatelů 1395/23</w:t>
      </w:r>
    </w:p>
    <w:p w:rsidR="00712CD1" w:rsidRDefault="005319FA">
      <w:pPr>
        <w:pStyle w:val="Zkladntext1"/>
        <w:framePr w:wrap="none" w:vAnchor="page" w:hAnchor="page" w:x="1087" w:y="4141"/>
        <w:shd w:val="clear" w:color="auto" w:fill="auto"/>
        <w:spacing w:line="240" w:lineRule="auto"/>
        <w:ind w:left="6380"/>
      </w:pPr>
      <w:r>
        <w:t>434 01 Most</w:t>
      </w:r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</w:pPr>
      <w:r>
        <w:t>Věc: Nabídka na zajištění funkce geotechnické služby a dozoru v průběhu realizace stavby „Modernizace a rekonstrukce tramvajové trati Most - Litvínov - dopravní terminál Litvínov“</w:t>
      </w:r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  <w:spacing w:after="280"/>
      </w:pPr>
      <w:r>
        <w:t xml:space="preserve">Naše </w:t>
      </w:r>
      <w:proofErr w:type="gramStart"/>
      <w:r>
        <w:t>č.j.</w:t>
      </w:r>
      <w:proofErr w:type="gramEnd"/>
      <w:r>
        <w:t>: 035/D/2021/</w:t>
      </w:r>
      <w:proofErr w:type="spellStart"/>
      <w:r>
        <w:t>JĎu</w:t>
      </w:r>
      <w:proofErr w:type="spellEnd"/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  <w:spacing w:after="600"/>
      </w:pPr>
      <w:r>
        <w:t xml:space="preserve">Datum: </w:t>
      </w:r>
      <w:proofErr w:type="gramStart"/>
      <w:r>
        <w:t>2.8.2021</w:t>
      </w:r>
      <w:proofErr w:type="gramEnd"/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</w:pPr>
      <w:r>
        <w:t>Vážení,</w:t>
      </w:r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</w:pPr>
      <w:r>
        <w:t>na základě Vaší poptávky zasíláme cenovou nabídku na zajištění funkce geotechnické služby a dozoru na výše uvedenou akci.</w:t>
      </w:r>
    </w:p>
    <w:p w:rsidR="00712CD1" w:rsidRDefault="005319FA">
      <w:pPr>
        <w:pStyle w:val="Zkladntext1"/>
        <w:framePr w:w="9690" w:h="4391" w:hRule="exact" w:wrap="none" w:vAnchor="page" w:hAnchor="page" w:x="1087" w:y="5040"/>
        <w:shd w:val="clear" w:color="auto" w:fill="auto"/>
      </w:pPr>
      <w:r>
        <w:t>Na základě předběžného harmonogramu stavby v délce cca 5 měsíců, předpokládáme v době zemních prací účast na stavbě 2xtýdně po dobu 3 měsíců, dále 1xměsíčně, celkem tedy 26 účastí na pracích spojených s geotechnickou problematikou a problematikou zakládání včetně přítomnosti na kontrolních dnech stavby. Jednou účastí se myslí jeden den. Fakturaci předpokládáme 1x měsíčně</w:t>
      </w:r>
    </w:p>
    <w:p w:rsidR="00712CD1" w:rsidRDefault="005319FA">
      <w:pPr>
        <w:pStyle w:val="Zkladntext1"/>
        <w:framePr w:wrap="none" w:vAnchor="page" w:hAnchor="page" w:x="1087" w:y="10320"/>
        <w:shd w:val="clear" w:color="auto" w:fill="auto"/>
        <w:spacing w:line="240" w:lineRule="auto"/>
      </w:pPr>
      <w:r>
        <w:t>S pozdravem</w:t>
      </w:r>
    </w:p>
    <w:p w:rsidR="00712CD1" w:rsidRDefault="005319FA">
      <w:pPr>
        <w:pStyle w:val="Zkladntext1"/>
        <w:framePr w:w="1668" w:h="670" w:hRule="exact" w:wrap="none" w:vAnchor="page" w:hAnchor="page" w:x="1087" w:y="10933"/>
        <w:shd w:val="clear" w:color="auto" w:fill="auto"/>
        <w:ind w:left="5" w:right="23"/>
      </w:pPr>
      <w:r>
        <w:t xml:space="preserve">Ing. Jan </w:t>
      </w:r>
      <w:proofErr w:type="spellStart"/>
      <w:r>
        <w:t>Ďurove</w:t>
      </w:r>
      <w:proofErr w:type="spellEnd"/>
      <w:r>
        <w:br/>
        <w:t>jednatel společnosti</w:t>
      </w:r>
    </w:p>
    <w:p w:rsidR="00712CD1" w:rsidRDefault="005319FA">
      <w:pPr>
        <w:pStyle w:val="Zkladntext30"/>
        <w:framePr w:w="9690" w:h="836" w:hRule="exact" w:wrap="none" w:vAnchor="page" w:hAnchor="page" w:x="1087" w:y="11066"/>
        <w:shd w:val="clear" w:color="auto" w:fill="auto"/>
        <w:ind w:left="3132" w:right="4040"/>
      </w:pPr>
      <w:r>
        <w:t xml:space="preserve">Geotechnika </w:t>
      </w:r>
      <w:proofErr w:type="spellStart"/>
      <w:r>
        <w:t>Ďurove</w:t>
      </w:r>
      <w:proofErr w:type="spellEnd"/>
      <w:r>
        <w:t xml:space="preserve"> s</w:t>
      </w:r>
      <w:r>
        <w:rPr>
          <w:color w:val="CC354F"/>
        </w:rPr>
        <w:t>.</w:t>
      </w:r>
      <w:r>
        <w:t>r.o</w:t>
      </w:r>
      <w:r>
        <w:rPr>
          <w:color w:val="CE4757"/>
        </w:rPr>
        <w:t>.</w:t>
      </w:r>
    </w:p>
    <w:p w:rsidR="00712CD1" w:rsidRDefault="005319FA">
      <w:pPr>
        <w:pStyle w:val="Zkladntext1"/>
        <w:framePr w:w="9690" w:h="836" w:hRule="exact" w:wrap="none" w:vAnchor="page" w:hAnchor="page" w:x="1087" w:y="11066"/>
        <w:shd w:val="clear" w:color="auto" w:fill="auto"/>
        <w:spacing w:line="240" w:lineRule="auto"/>
        <w:ind w:left="3132" w:right="4040"/>
        <w:jc w:val="center"/>
        <w:rPr>
          <w:sz w:val="17"/>
          <w:szCs w:val="17"/>
        </w:rPr>
      </w:pPr>
      <w:r>
        <w:rPr>
          <w:color w:val="C9384E"/>
          <w:sz w:val="17"/>
          <w:szCs w:val="17"/>
        </w:rPr>
        <w:t>Závodu míru 584/7</w:t>
      </w:r>
    </w:p>
    <w:p w:rsidR="00712CD1" w:rsidRDefault="005319FA">
      <w:pPr>
        <w:pStyle w:val="Zkladntext1"/>
        <w:framePr w:w="9690" w:h="836" w:hRule="exact" w:wrap="none" w:vAnchor="page" w:hAnchor="page" w:x="1087" w:y="11066"/>
        <w:shd w:val="clear" w:color="auto" w:fill="auto"/>
        <w:spacing w:line="240" w:lineRule="auto"/>
        <w:ind w:left="3132" w:right="4040"/>
        <w:jc w:val="center"/>
        <w:rPr>
          <w:sz w:val="17"/>
          <w:szCs w:val="17"/>
        </w:rPr>
      </w:pPr>
      <w:r>
        <w:rPr>
          <w:color w:val="CA384E"/>
          <w:sz w:val="17"/>
          <w:szCs w:val="17"/>
        </w:rPr>
        <w:t xml:space="preserve">360 17 Karlovy Vary </w:t>
      </w:r>
      <w:r>
        <w:rPr>
          <w:color w:val="B84458"/>
          <w:sz w:val="17"/>
          <w:szCs w:val="17"/>
        </w:rPr>
        <w:t xml:space="preserve">- </w:t>
      </w:r>
      <w:r>
        <w:rPr>
          <w:color w:val="CA384E"/>
          <w:sz w:val="17"/>
          <w:szCs w:val="17"/>
        </w:rPr>
        <w:t>Stará Role</w:t>
      </w:r>
      <w:r>
        <w:rPr>
          <w:color w:val="CA384E"/>
          <w:sz w:val="17"/>
          <w:szCs w:val="17"/>
        </w:rPr>
        <w:br/>
        <w:t>IČ: 083 90 568, DIČ: (208390568</w:t>
      </w:r>
    </w:p>
    <w:p w:rsidR="00712CD1" w:rsidRDefault="005319FA">
      <w:pPr>
        <w:pStyle w:val="Zkladntext1"/>
        <w:framePr w:wrap="none" w:vAnchor="page" w:hAnchor="page" w:x="1087" w:y="13732"/>
        <w:shd w:val="clear" w:color="auto" w:fill="auto"/>
        <w:spacing w:line="240" w:lineRule="auto"/>
      </w:pPr>
      <w:r>
        <w:t>Příloha č. 1: Cenová nabídka</w:t>
      </w:r>
    </w:p>
    <w:p w:rsidR="00712CD1" w:rsidRDefault="005319FA">
      <w:pPr>
        <w:pStyle w:val="Zhlavnebozpat0"/>
        <w:framePr w:wrap="none" w:vAnchor="page" w:hAnchor="page" w:x="1092" w:y="15799"/>
        <w:shd w:val="clear" w:color="auto" w:fill="auto"/>
        <w:rPr>
          <w:sz w:val="18"/>
          <w:szCs w:val="18"/>
        </w:rPr>
      </w:pPr>
      <w:proofErr w:type="spellStart"/>
      <w:r>
        <w:rPr>
          <w:color w:val="FF0000"/>
          <w:sz w:val="18"/>
          <w:szCs w:val="18"/>
        </w:rPr>
        <w:t>Going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into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the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details</w:t>
      </w:r>
      <w:proofErr w:type="spellEnd"/>
    </w:p>
    <w:p w:rsidR="00712CD1" w:rsidRDefault="00712CD1">
      <w:pPr>
        <w:spacing w:line="1" w:lineRule="exact"/>
        <w:sectPr w:rsidR="00712C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712CD1" w:rsidRDefault="00712CD1">
      <w:pPr>
        <w:spacing w:line="1" w:lineRule="exact"/>
      </w:pPr>
    </w:p>
    <w:p w:rsidR="00712CD1" w:rsidRDefault="005319FA">
      <w:pPr>
        <w:pStyle w:val="Zhlavnebozpat0"/>
        <w:framePr w:w="4306" w:h="154" w:hRule="exact" w:wrap="none" w:vAnchor="page" w:hAnchor="page" w:x="6237" w:y="648"/>
        <w:shd w:val="clear" w:color="auto" w:fill="auto"/>
      </w:pPr>
      <w:r>
        <w:t>Modernizace a rekonstrukce tramvajové trati Most - Litvínov - dopravní terminál</w:t>
      </w:r>
    </w:p>
    <w:p w:rsidR="00712CD1" w:rsidRDefault="005319FA">
      <w:pPr>
        <w:pStyle w:val="Zkladntext20"/>
        <w:framePr w:w="4306" w:h="130" w:hRule="exact" w:wrap="none" w:vAnchor="page" w:hAnchor="page" w:x="6237" w:y="902"/>
        <w:shd w:val="clear" w:color="auto" w:fill="auto"/>
      </w:pPr>
      <w:r>
        <w:t>Litvínov - Geotechnická služba</w:t>
      </w:r>
    </w:p>
    <w:p w:rsidR="00712CD1" w:rsidRDefault="005319FA">
      <w:pPr>
        <w:pStyle w:val="Nadpis10"/>
        <w:framePr w:w="9528" w:h="533" w:hRule="exact" w:wrap="none" w:vAnchor="page" w:hAnchor="page" w:x="1130" w:y="811"/>
        <w:shd w:val="clear" w:color="auto" w:fill="auto"/>
        <w:ind w:left="15" w:right="6446"/>
      </w:pPr>
      <w:bookmarkStart w:id="5" w:name="bookmark4"/>
      <w:bookmarkStart w:id="6" w:name="bookmark5"/>
      <w:proofErr w:type="gramStart"/>
      <w:r>
        <w:rPr>
          <w:color w:val="616C96"/>
        </w:rPr>
        <w:t xml:space="preserve">t—J </w:t>
      </w:r>
      <w:r>
        <w:t xml:space="preserve">&gt; </w:t>
      </w:r>
      <w:r>
        <w:rPr>
          <w:color w:val="36A0DE"/>
        </w:rPr>
        <w:t>GEOTECHNIKA</w:t>
      </w:r>
      <w:bookmarkEnd w:id="5"/>
      <w:bookmarkEnd w:id="6"/>
      <w:proofErr w:type="gramEnd"/>
    </w:p>
    <w:p w:rsidR="00712CD1" w:rsidRDefault="005319FA">
      <w:pPr>
        <w:pStyle w:val="Nadpis10"/>
        <w:framePr w:w="9528" w:h="533" w:hRule="exact" w:wrap="none" w:vAnchor="page" w:hAnchor="page" w:x="1130" w:y="811"/>
        <w:shd w:val="clear" w:color="auto" w:fill="auto"/>
        <w:spacing w:line="230" w:lineRule="auto"/>
        <w:ind w:left="1200" w:right="6446"/>
      </w:pPr>
      <w:bookmarkStart w:id="7" w:name="bookmark6"/>
      <w:bookmarkStart w:id="8" w:name="bookmark7"/>
      <w:r>
        <w:t>ĎUROVE s.r.o.</w:t>
      </w:r>
      <w:bookmarkEnd w:id="7"/>
      <w:bookmarkEnd w:id="8"/>
    </w:p>
    <w:p w:rsidR="00712CD1" w:rsidRDefault="005319FA">
      <w:pPr>
        <w:pStyle w:val="Zkladntext1"/>
        <w:framePr w:wrap="none" w:vAnchor="page" w:hAnchor="page" w:x="1130" w:y="2184"/>
        <w:shd w:val="clear" w:color="auto" w:fill="auto"/>
        <w:spacing w:line="240" w:lineRule="auto"/>
      </w:pPr>
      <w:r>
        <w:t>Příloha č. 1: CENOVÁ NABÍDKA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0"/>
        <w:gridCol w:w="1954"/>
      </w:tblGrid>
      <w:tr w:rsidR="00712CD1">
        <w:trPr>
          <w:trHeight w:hRule="exact" w:val="571"/>
        </w:trPr>
        <w:tc>
          <w:tcPr>
            <w:tcW w:w="7560" w:type="dxa"/>
            <w:shd w:val="clear" w:color="auto" w:fill="FFFFFF"/>
            <w:vAlign w:val="bottom"/>
          </w:tcPr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spacing w:after="60" w:line="240" w:lineRule="auto"/>
            </w:pPr>
            <w:r>
              <w:t>předpoklad 26 účastí á 5750 Kč bez DPH</w:t>
            </w:r>
          </w:p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spacing w:line="240" w:lineRule="auto"/>
            </w:pPr>
            <w:r>
              <w:t>Zajištění činnosti technického dozoru výše uvedené stavby oceňujeme částkou: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spacing w:line="240" w:lineRule="auto"/>
              <w:ind w:firstLine="220"/>
            </w:pPr>
            <w:r>
              <w:t>149 500 Kč bez DPH</w:t>
            </w:r>
          </w:p>
        </w:tc>
      </w:tr>
      <w:tr w:rsidR="00712CD1">
        <w:trPr>
          <w:trHeight w:hRule="exact" w:val="547"/>
        </w:trPr>
        <w:tc>
          <w:tcPr>
            <w:tcW w:w="7560" w:type="dxa"/>
            <w:shd w:val="clear" w:color="auto" w:fill="FFFFFF"/>
            <w:vAlign w:val="bottom"/>
          </w:tcPr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ind w:left="6360"/>
            </w:pPr>
            <w:r>
              <w:t>DPH (21%) celkem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spacing w:after="60" w:line="240" w:lineRule="auto"/>
              <w:ind w:firstLine="320"/>
            </w:pPr>
            <w:r>
              <w:t>31 395 Kč</w:t>
            </w:r>
          </w:p>
          <w:p w:rsidR="00712CD1" w:rsidRDefault="005319FA">
            <w:pPr>
              <w:pStyle w:val="Jin0"/>
              <w:framePr w:w="9514" w:h="1118" w:wrap="none" w:vAnchor="page" w:hAnchor="page" w:x="1144" w:y="3475"/>
              <w:shd w:val="clear" w:color="auto" w:fill="auto"/>
              <w:spacing w:line="240" w:lineRule="auto"/>
              <w:ind w:firstLine="220"/>
            </w:pPr>
            <w:r>
              <w:t>180 895 Kč s DPH</w:t>
            </w:r>
          </w:p>
        </w:tc>
      </w:tr>
    </w:tbl>
    <w:p w:rsidR="00712CD1" w:rsidRDefault="005319FA">
      <w:pPr>
        <w:pStyle w:val="Zhlavnebozpat0"/>
        <w:framePr w:wrap="none" w:vAnchor="page" w:hAnchor="page" w:x="1130" w:y="15758"/>
        <w:shd w:val="clear" w:color="auto" w:fill="auto"/>
        <w:rPr>
          <w:sz w:val="18"/>
          <w:szCs w:val="18"/>
        </w:rPr>
      </w:pPr>
      <w:proofErr w:type="spellStart"/>
      <w:r>
        <w:rPr>
          <w:color w:val="FF0000"/>
          <w:sz w:val="18"/>
          <w:szCs w:val="18"/>
        </w:rPr>
        <w:t>Going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into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the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details</w:t>
      </w:r>
      <w:proofErr w:type="spellEnd"/>
    </w:p>
    <w:p w:rsidR="00712CD1" w:rsidRDefault="00712CD1">
      <w:pPr>
        <w:spacing w:line="1" w:lineRule="exact"/>
      </w:pPr>
    </w:p>
    <w:sectPr w:rsidR="00712C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F8" w:rsidRDefault="005319FA">
      <w:r>
        <w:separator/>
      </w:r>
    </w:p>
  </w:endnote>
  <w:endnote w:type="continuationSeparator" w:id="0">
    <w:p w:rsidR="000B5EF8" w:rsidRDefault="005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1" w:rsidRDefault="00712CD1"/>
  </w:footnote>
  <w:footnote w:type="continuationSeparator" w:id="0">
    <w:p w:rsidR="00712CD1" w:rsidRDefault="00712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2CD1"/>
    <w:rsid w:val="000B5EF8"/>
    <w:rsid w:val="001F2663"/>
    <w:rsid w:val="005319FA"/>
    <w:rsid w:val="00712CD1"/>
    <w:rsid w:val="00A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9F232F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83943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808080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808080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color w:val="9F232F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color w:val="D83943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9F232F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83943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808080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808080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color w:val="9F232F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color w:val="D83943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Durove Jan</dc:creator>
  <cp:keywords/>
  <cp:lastModifiedBy>Marcela Valová</cp:lastModifiedBy>
  <cp:revision>3</cp:revision>
  <dcterms:created xsi:type="dcterms:W3CDTF">2021-10-01T08:44:00Z</dcterms:created>
  <dcterms:modified xsi:type="dcterms:W3CDTF">2021-10-04T07:50:00Z</dcterms:modified>
</cp:coreProperties>
</file>