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2BF15" w14:textId="67EA48CA" w:rsidR="00C904DD" w:rsidRDefault="00C904DD" w:rsidP="00C904D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KUPNÍ SMLOUVA</w:t>
      </w:r>
      <w:r w:rsidR="00384600">
        <w:rPr>
          <w:rFonts w:ascii="Arial" w:hAnsi="Arial" w:cs="Arial"/>
          <w:b/>
          <w:sz w:val="32"/>
          <w:szCs w:val="32"/>
        </w:rPr>
        <w:t xml:space="preserve"> </w:t>
      </w:r>
    </w:p>
    <w:p w14:paraId="67B95607" w14:textId="77777777" w:rsidR="00C904DD" w:rsidRPr="00C904DD" w:rsidRDefault="00C904DD" w:rsidP="00C904DD">
      <w:pPr>
        <w:spacing w:after="0"/>
        <w:jc w:val="center"/>
        <w:rPr>
          <w:rFonts w:ascii="Arial" w:hAnsi="Arial" w:cs="Arial"/>
        </w:rPr>
      </w:pPr>
      <w:r w:rsidRPr="00C904DD">
        <w:rPr>
          <w:rFonts w:ascii="Arial" w:hAnsi="Arial" w:cs="Arial"/>
        </w:rPr>
        <w:t>uzavřená podle § 2079 a násl. občanského zákoníku č. 89/2012 Sb.</w:t>
      </w:r>
    </w:p>
    <w:p w14:paraId="2C3EA4AF" w14:textId="77777777" w:rsidR="00FF5795" w:rsidRDefault="00FF5795" w:rsidP="00C904DD">
      <w:pPr>
        <w:outlineLvl w:val="0"/>
        <w:rPr>
          <w:rFonts w:ascii="Arial" w:hAnsi="Arial" w:cs="Arial"/>
          <w:b/>
          <w:bCs/>
        </w:rPr>
      </w:pPr>
    </w:p>
    <w:p w14:paraId="4C263CBC" w14:textId="77777777" w:rsidR="00C904DD" w:rsidRPr="00C904DD" w:rsidRDefault="00C904DD" w:rsidP="00C904DD">
      <w:pPr>
        <w:outlineLvl w:val="0"/>
        <w:rPr>
          <w:rFonts w:ascii="Arial" w:hAnsi="Arial" w:cs="Arial"/>
        </w:rPr>
      </w:pPr>
      <w:r w:rsidRPr="00C904DD">
        <w:rPr>
          <w:rFonts w:ascii="Arial" w:hAnsi="Arial" w:cs="Arial"/>
          <w:b/>
          <w:bCs/>
        </w:rPr>
        <w:t>Smluvní strany:</w:t>
      </w:r>
    </w:p>
    <w:p w14:paraId="025BB44E" w14:textId="5C6F4D22" w:rsidR="00877947" w:rsidRPr="00877947" w:rsidRDefault="00877947" w:rsidP="00877947">
      <w:pPr>
        <w:pStyle w:val="Zkladntext"/>
        <w:outlineLvl w:val="0"/>
        <w:rPr>
          <w:rFonts w:ascii="Arial" w:hAnsi="Arial" w:cs="Arial"/>
          <w:b/>
          <w:sz w:val="22"/>
          <w:szCs w:val="22"/>
        </w:rPr>
      </w:pPr>
      <w:r w:rsidRPr="00877947">
        <w:rPr>
          <w:rFonts w:ascii="Arial" w:hAnsi="Arial" w:cs="Arial"/>
          <w:b/>
          <w:sz w:val="22"/>
          <w:szCs w:val="22"/>
        </w:rPr>
        <w:t>Národní divadlo Brno, příspěvková organizace</w:t>
      </w:r>
    </w:p>
    <w:p w14:paraId="76510AD4" w14:textId="3052A37F" w:rsidR="00FF5795" w:rsidRDefault="00C904DD" w:rsidP="00877947">
      <w:pPr>
        <w:pStyle w:val="Zkladntext"/>
        <w:outlineLvl w:val="0"/>
        <w:rPr>
          <w:rFonts w:ascii="Arial" w:hAnsi="Arial" w:cs="Arial"/>
          <w:sz w:val="22"/>
          <w:szCs w:val="22"/>
        </w:rPr>
      </w:pPr>
      <w:r w:rsidRPr="00C904DD">
        <w:rPr>
          <w:rFonts w:ascii="Arial" w:hAnsi="Arial" w:cs="Arial"/>
          <w:sz w:val="22"/>
          <w:szCs w:val="22"/>
        </w:rPr>
        <w:t>Dvořákova 11, 657 70  Brno</w:t>
      </w:r>
      <w:r w:rsidR="00205CCD">
        <w:rPr>
          <w:rFonts w:ascii="Arial" w:hAnsi="Arial" w:cs="Arial"/>
          <w:sz w:val="22"/>
          <w:szCs w:val="22"/>
        </w:rPr>
        <w:t>,</w:t>
      </w:r>
      <w:r w:rsidRPr="00C904DD">
        <w:rPr>
          <w:rFonts w:ascii="Arial" w:hAnsi="Arial" w:cs="Arial"/>
          <w:sz w:val="22"/>
          <w:szCs w:val="22"/>
        </w:rPr>
        <w:t xml:space="preserve"> </w:t>
      </w:r>
    </w:p>
    <w:p w14:paraId="5FF6C87E" w14:textId="1E19675F" w:rsidR="00C904DD" w:rsidRDefault="00C904DD" w:rsidP="00877947">
      <w:pPr>
        <w:pStyle w:val="Zkladntext"/>
        <w:outlineLvl w:val="0"/>
        <w:rPr>
          <w:rFonts w:ascii="Arial" w:hAnsi="Arial" w:cs="Arial"/>
          <w:sz w:val="22"/>
          <w:szCs w:val="22"/>
        </w:rPr>
      </w:pPr>
      <w:r w:rsidRPr="00C904DD">
        <w:rPr>
          <w:rFonts w:ascii="Arial" w:hAnsi="Arial" w:cs="Arial"/>
          <w:sz w:val="22"/>
          <w:szCs w:val="22"/>
        </w:rPr>
        <w:t>IČO: 00094820</w:t>
      </w:r>
      <w:r w:rsidR="00A659DE">
        <w:rPr>
          <w:rFonts w:ascii="Arial" w:hAnsi="Arial" w:cs="Arial"/>
          <w:sz w:val="22"/>
          <w:szCs w:val="22"/>
        </w:rPr>
        <w:t xml:space="preserve">, </w:t>
      </w:r>
      <w:r w:rsidRPr="00C904DD">
        <w:rPr>
          <w:rFonts w:ascii="Arial" w:hAnsi="Arial" w:cs="Arial"/>
          <w:sz w:val="22"/>
          <w:szCs w:val="22"/>
        </w:rPr>
        <w:t>DIČ: CZ00094820</w:t>
      </w:r>
    </w:p>
    <w:p w14:paraId="314AB3EB" w14:textId="04DBC16C" w:rsidR="00FF5795" w:rsidRPr="00C904DD" w:rsidRDefault="00FF5795" w:rsidP="00877947">
      <w:pPr>
        <w:pStyle w:val="Zkladntext"/>
        <w:rPr>
          <w:rFonts w:ascii="Arial" w:hAnsi="Arial" w:cs="Arial"/>
          <w:sz w:val="22"/>
          <w:szCs w:val="22"/>
        </w:rPr>
      </w:pPr>
      <w:r w:rsidRPr="00C904DD">
        <w:rPr>
          <w:rFonts w:ascii="Arial" w:hAnsi="Arial" w:cs="Arial"/>
          <w:sz w:val="22"/>
          <w:szCs w:val="22"/>
        </w:rPr>
        <w:t xml:space="preserve">Obchodní rejstřík: Krajský soud v Brně, oddíl </w:t>
      </w:r>
      <w:proofErr w:type="spellStart"/>
      <w:r w:rsidRPr="00C904DD">
        <w:rPr>
          <w:rFonts w:ascii="Arial" w:hAnsi="Arial" w:cs="Arial"/>
          <w:sz w:val="22"/>
          <w:szCs w:val="22"/>
        </w:rPr>
        <w:t>Pr</w:t>
      </w:r>
      <w:proofErr w:type="spellEnd"/>
      <w:r w:rsidRPr="00C904DD">
        <w:rPr>
          <w:rFonts w:ascii="Arial" w:hAnsi="Arial" w:cs="Arial"/>
          <w:sz w:val="22"/>
          <w:szCs w:val="22"/>
        </w:rPr>
        <w:t>., vložka 30</w:t>
      </w:r>
    </w:p>
    <w:p w14:paraId="3ED91FAC" w14:textId="77777777" w:rsidR="00FF5795" w:rsidRDefault="00FF5795" w:rsidP="00877947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904DD" w:rsidRPr="00C904DD">
        <w:rPr>
          <w:rFonts w:ascii="Arial" w:hAnsi="Arial" w:cs="Arial"/>
          <w:sz w:val="22"/>
          <w:szCs w:val="22"/>
        </w:rPr>
        <w:t>ankovní spojení:</w:t>
      </w:r>
      <w:r w:rsidR="00C904DD" w:rsidRPr="00C904DD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Unicreditbank</w:t>
      </w:r>
      <w:proofErr w:type="spellEnd"/>
    </w:p>
    <w:p w14:paraId="19767E11" w14:textId="44F4BE4F" w:rsidR="00C904DD" w:rsidRPr="00C904DD" w:rsidRDefault="00877947" w:rsidP="00877947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IBAN: CZ4927000000002110126631             </w:t>
      </w:r>
      <w:r w:rsidR="00FF5795">
        <w:rPr>
          <w:rFonts w:ascii="Arial" w:hAnsi="Arial" w:cs="Arial"/>
          <w:sz w:val="22"/>
          <w:szCs w:val="22"/>
        </w:rPr>
        <w:t>SWIFT: BACXCZPPXXX</w:t>
      </w:r>
    </w:p>
    <w:p w14:paraId="29FE85DF" w14:textId="56D7B153" w:rsidR="00C904DD" w:rsidRPr="00FF5795" w:rsidRDefault="00FF5795" w:rsidP="00877947">
      <w:pPr>
        <w:pStyle w:val="Textbody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zastoupené</w:t>
      </w:r>
      <w:r w:rsidR="00C904DD" w:rsidRPr="00C904DD">
        <w:rPr>
          <w:rFonts w:ascii="Arial" w:hAnsi="Arial" w:cs="Arial"/>
        </w:rPr>
        <w:t>:</w:t>
      </w:r>
      <w:r w:rsidR="00C904DD" w:rsidRPr="00C904DD">
        <w:rPr>
          <w:rFonts w:ascii="Arial" w:hAnsi="Arial" w:cs="Arial"/>
        </w:rPr>
        <w:tab/>
      </w:r>
      <w:proofErr w:type="spellStart"/>
      <w:r w:rsidR="00C904DD" w:rsidRPr="00C904DD">
        <w:rPr>
          <w:rFonts w:ascii="Arial" w:hAnsi="Arial" w:cs="Arial"/>
        </w:rPr>
        <w:t>MgA</w:t>
      </w:r>
      <w:proofErr w:type="spellEnd"/>
      <w:r w:rsidR="00C904DD" w:rsidRPr="00C904DD">
        <w:rPr>
          <w:rFonts w:ascii="Arial" w:hAnsi="Arial" w:cs="Arial"/>
        </w:rPr>
        <w:t>. Martinem Glaserem, ředitelem</w:t>
      </w:r>
    </w:p>
    <w:p w14:paraId="313B4053" w14:textId="2EE67051" w:rsidR="006B0F96" w:rsidRPr="00384600" w:rsidRDefault="00FF5795" w:rsidP="00877947">
      <w:pPr>
        <w:spacing w:after="0" w:line="240" w:lineRule="auto"/>
        <w:rPr>
          <w:rFonts w:ascii="Arial" w:hAnsi="Arial" w:cs="Arial"/>
          <w:iCs/>
        </w:rPr>
      </w:pPr>
      <w:r w:rsidRPr="00C904DD">
        <w:rPr>
          <w:rFonts w:ascii="Arial" w:hAnsi="Arial" w:cs="Arial"/>
        </w:rPr>
        <w:t>(</w:t>
      </w:r>
      <w:r w:rsidRPr="00C904DD">
        <w:rPr>
          <w:rFonts w:ascii="Arial" w:hAnsi="Arial" w:cs="Arial"/>
          <w:iCs/>
        </w:rPr>
        <w:t>dále jen prodávající)</w:t>
      </w:r>
    </w:p>
    <w:p w14:paraId="441D405E" w14:textId="5F21CDF1" w:rsidR="006B0F96" w:rsidRPr="00384600" w:rsidRDefault="00FF5795" w:rsidP="00017F04">
      <w:pPr>
        <w:spacing w:after="0" w:line="240" w:lineRule="auto"/>
        <w:rPr>
          <w:rFonts w:ascii="Arial" w:hAnsi="Arial" w:cs="Arial"/>
        </w:rPr>
      </w:pPr>
      <w:r w:rsidRPr="00C904DD">
        <w:rPr>
          <w:rFonts w:ascii="Arial" w:hAnsi="Arial" w:cs="Arial"/>
        </w:rPr>
        <w:t>a</w:t>
      </w:r>
    </w:p>
    <w:p w14:paraId="6D20834F" w14:textId="77777777" w:rsidR="00017F04" w:rsidRPr="00FE6872" w:rsidRDefault="00017F04" w:rsidP="00017F04">
      <w:pPr>
        <w:spacing w:after="0" w:line="240" w:lineRule="auto"/>
        <w:rPr>
          <w:rFonts w:ascii="Arial" w:hAnsi="Arial" w:cs="Arial"/>
          <w:b/>
          <w:iCs/>
        </w:rPr>
      </w:pPr>
      <w:proofErr w:type="spellStart"/>
      <w:r w:rsidRPr="00FE6872">
        <w:rPr>
          <w:rFonts w:ascii="Arial" w:hAnsi="Arial" w:cs="Arial"/>
          <w:b/>
          <w:iCs/>
        </w:rPr>
        <w:t>Gesamtkunstwerk</w:t>
      </w:r>
      <w:proofErr w:type="spellEnd"/>
      <w:r w:rsidRPr="00FE6872">
        <w:rPr>
          <w:rFonts w:ascii="Arial" w:hAnsi="Arial" w:cs="Arial"/>
          <w:b/>
          <w:iCs/>
        </w:rPr>
        <w:t xml:space="preserve"> s.r.o.</w:t>
      </w:r>
    </w:p>
    <w:p w14:paraId="135A5D92" w14:textId="77777777" w:rsidR="00017F04" w:rsidRPr="00FE6872" w:rsidRDefault="00017F04" w:rsidP="00017F04">
      <w:pPr>
        <w:spacing w:after="0" w:line="240" w:lineRule="auto"/>
        <w:rPr>
          <w:rFonts w:ascii="Arial" w:hAnsi="Arial" w:cs="Arial"/>
          <w:iCs/>
        </w:rPr>
      </w:pPr>
      <w:r w:rsidRPr="00FE6872">
        <w:rPr>
          <w:rFonts w:ascii="Arial" w:hAnsi="Arial" w:cs="Arial"/>
          <w:iCs/>
        </w:rPr>
        <w:t>Obchodná 2 Bratislava 811 06 Slovensko</w:t>
      </w:r>
    </w:p>
    <w:p w14:paraId="0CC464DC" w14:textId="77777777" w:rsidR="00017F04" w:rsidRPr="00FE6872" w:rsidRDefault="00017F04" w:rsidP="00017F04">
      <w:pPr>
        <w:spacing w:after="0" w:line="240" w:lineRule="auto"/>
        <w:rPr>
          <w:rFonts w:ascii="Arial" w:hAnsi="Arial" w:cs="Arial"/>
          <w:iCs/>
        </w:rPr>
      </w:pPr>
      <w:r w:rsidRPr="00FE6872">
        <w:rPr>
          <w:rFonts w:ascii="Arial" w:hAnsi="Arial" w:cs="Arial"/>
          <w:iCs/>
        </w:rPr>
        <w:t>IČO: 45473536, DIČ:</w:t>
      </w:r>
      <w:r w:rsidRPr="00FE6872">
        <w:t xml:space="preserve"> </w:t>
      </w:r>
      <w:r w:rsidRPr="00FE6872">
        <w:rPr>
          <w:rFonts w:ascii="Arial" w:hAnsi="Arial" w:cs="Arial"/>
          <w:iCs/>
        </w:rPr>
        <w:t>SK 2023007932</w:t>
      </w:r>
    </w:p>
    <w:p w14:paraId="655E15F3" w14:textId="77777777" w:rsidR="00017F04" w:rsidRPr="00FE6872" w:rsidRDefault="00017F04" w:rsidP="00017F04">
      <w:pPr>
        <w:spacing w:after="0" w:line="240" w:lineRule="auto"/>
        <w:rPr>
          <w:rFonts w:ascii="Arial" w:hAnsi="Arial" w:cs="Arial"/>
          <w:iCs/>
        </w:rPr>
      </w:pPr>
      <w:r w:rsidRPr="00FE6872">
        <w:rPr>
          <w:rFonts w:ascii="Arial" w:hAnsi="Arial" w:cs="Arial"/>
          <w:iCs/>
        </w:rPr>
        <w:t xml:space="preserve">Zápis v OR: </w:t>
      </w:r>
      <w:proofErr w:type="spellStart"/>
      <w:r w:rsidRPr="00FE6872">
        <w:rPr>
          <w:rFonts w:ascii="Arial" w:hAnsi="Arial" w:cs="Arial"/>
          <w:iCs/>
        </w:rPr>
        <w:t>Okresný</w:t>
      </w:r>
      <w:proofErr w:type="spellEnd"/>
      <w:r w:rsidRPr="00FE6872">
        <w:rPr>
          <w:rFonts w:ascii="Arial" w:hAnsi="Arial" w:cs="Arial"/>
          <w:iCs/>
        </w:rPr>
        <w:t xml:space="preserve"> </w:t>
      </w:r>
      <w:proofErr w:type="spellStart"/>
      <w:r w:rsidRPr="00FE6872">
        <w:rPr>
          <w:rFonts w:ascii="Arial" w:hAnsi="Arial" w:cs="Arial"/>
          <w:iCs/>
        </w:rPr>
        <w:t>súd</w:t>
      </w:r>
      <w:proofErr w:type="spellEnd"/>
      <w:r w:rsidRPr="00FE6872">
        <w:rPr>
          <w:rFonts w:ascii="Arial" w:hAnsi="Arial" w:cs="Arial"/>
          <w:iCs/>
        </w:rPr>
        <w:t xml:space="preserve"> </w:t>
      </w:r>
      <w:proofErr w:type="spellStart"/>
      <w:r w:rsidRPr="00FE6872">
        <w:rPr>
          <w:rFonts w:ascii="Arial" w:hAnsi="Arial" w:cs="Arial"/>
          <w:iCs/>
        </w:rPr>
        <w:t>Bratisalva</w:t>
      </w:r>
      <w:proofErr w:type="spellEnd"/>
      <w:r w:rsidRPr="00FE6872">
        <w:rPr>
          <w:rFonts w:ascii="Arial" w:hAnsi="Arial" w:cs="Arial"/>
          <w:iCs/>
        </w:rPr>
        <w:t xml:space="preserve"> I, </w:t>
      </w:r>
      <w:proofErr w:type="spellStart"/>
      <w:r w:rsidRPr="00FE6872">
        <w:rPr>
          <w:rFonts w:ascii="Arial" w:hAnsi="Arial" w:cs="Arial"/>
          <w:iCs/>
        </w:rPr>
        <w:t>Oddiel</w:t>
      </w:r>
      <w:proofErr w:type="spellEnd"/>
      <w:r w:rsidRPr="00FE6872">
        <w:rPr>
          <w:rFonts w:ascii="Arial" w:hAnsi="Arial" w:cs="Arial"/>
          <w:iCs/>
        </w:rPr>
        <w:t xml:space="preserve">: </w:t>
      </w:r>
      <w:proofErr w:type="spellStart"/>
      <w:r w:rsidRPr="00FE6872">
        <w:rPr>
          <w:rFonts w:ascii="Arial" w:hAnsi="Arial" w:cs="Arial"/>
          <w:iCs/>
        </w:rPr>
        <w:t>Sro</w:t>
      </w:r>
      <w:proofErr w:type="spellEnd"/>
      <w:r w:rsidRPr="00FE6872">
        <w:rPr>
          <w:rFonts w:ascii="Arial" w:hAnsi="Arial" w:cs="Arial"/>
          <w:iCs/>
        </w:rPr>
        <w:t xml:space="preserve">, </w:t>
      </w:r>
      <w:proofErr w:type="spellStart"/>
      <w:r w:rsidRPr="00FE6872">
        <w:rPr>
          <w:rFonts w:ascii="Arial" w:hAnsi="Arial" w:cs="Arial"/>
          <w:iCs/>
        </w:rPr>
        <w:t>Vl</w:t>
      </w:r>
      <w:proofErr w:type="spellEnd"/>
      <w:r w:rsidRPr="00FE6872">
        <w:rPr>
          <w:rFonts w:ascii="Arial" w:hAnsi="Arial" w:cs="Arial"/>
          <w:iCs/>
        </w:rPr>
        <w:t>. č.: 64154/B</w:t>
      </w:r>
    </w:p>
    <w:p w14:paraId="657CF6CC" w14:textId="77777777" w:rsidR="00017F04" w:rsidRPr="00FE6872" w:rsidRDefault="00017F04" w:rsidP="00017F04">
      <w:pPr>
        <w:spacing w:after="0" w:line="240" w:lineRule="auto"/>
        <w:rPr>
          <w:rFonts w:ascii="Arial" w:hAnsi="Arial" w:cs="Arial"/>
          <w:iCs/>
        </w:rPr>
      </w:pPr>
      <w:r w:rsidRPr="00FE6872">
        <w:rPr>
          <w:rFonts w:ascii="Arial" w:hAnsi="Arial" w:cs="Arial"/>
          <w:iCs/>
        </w:rPr>
        <w:t>Bankovní spojení:</w:t>
      </w:r>
    </w:p>
    <w:p w14:paraId="0614E30E" w14:textId="022D725B" w:rsidR="00017F04" w:rsidRPr="00FE6872" w:rsidRDefault="00017F04" w:rsidP="00017F04">
      <w:pPr>
        <w:spacing w:after="0" w:line="240" w:lineRule="auto"/>
        <w:rPr>
          <w:rFonts w:ascii="Arial" w:hAnsi="Arial" w:cs="Arial"/>
          <w:iCs/>
        </w:rPr>
      </w:pPr>
      <w:r w:rsidRPr="00FE6872">
        <w:rPr>
          <w:rFonts w:ascii="Arial" w:hAnsi="Arial" w:cs="Arial"/>
          <w:iCs/>
        </w:rPr>
        <w:t>IBAN: SK51 1100 0000 0029 2683 4809</w:t>
      </w:r>
      <w:r w:rsidR="006B3D1D" w:rsidRPr="00FE6872">
        <w:rPr>
          <w:rFonts w:ascii="Arial" w:hAnsi="Arial" w:cs="Arial"/>
          <w:iCs/>
        </w:rPr>
        <w:tab/>
      </w:r>
      <w:r w:rsidR="006B3D1D" w:rsidRPr="00FE6872">
        <w:rPr>
          <w:rFonts w:ascii="Arial" w:hAnsi="Arial" w:cs="Arial"/>
          <w:iCs/>
        </w:rPr>
        <w:t>BIC: TATR SKBX</w:t>
      </w:r>
    </w:p>
    <w:p w14:paraId="6A57359F" w14:textId="53BB2465" w:rsidR="00017F04" w:rsidRPr="00FE6872" w:rsidRDefault="00017F04" w:rsidP="00017F04">
      <w:pPr>
        <w:spacing w:after="0" w:line="240" w:lineRule="auto"/>
        <w:rPr>
          <w:rFonts w:ascii="Arial" w:hAnsi="Arial" w:cs="Arial"/>
          <w:iCs/>
        </w:rPr>
      </w:pPr>
      <w:r w:rsidRPr="00FE6872">
        <w:rPr>
          <w:rFonts w:ascii="Arial" w:hAnsi="Arial" w:cs="Arial"/>
          <w:iCs/>
        </w:rPr>
        <w:t xml:space="preserve">Zastoupená: Marta </w:t>
      </w:r>
      <w:proofErr w:type="spellStart"/>
      <w:r w:rsidRPr="00FE6872">
        <w:rPr>
          <w:rFonts w:ascii="Arial" w:hAnsi="Arial" w:cs="Arial"/>
          <w:iCs/>
        </w:rPr>
        <w:t>Bečvarová</w:t>
      </w:r>
      <w:proofErr w:type="spellEnd"/>
      <w:r w:rsidRPr="00FE6872">
        <w:rPr>
          <w:rFonts w:ascii="Arial" w:hAnsi="Arial" w:cs="Arial"/>
          <w:iCs/>
        </w:rPr>
        <w:t xml:space="preserve">, </w:t>
      </w:r>
      <w:r w:rsidR="006E6194" w:rsidRPr="00FE6872">
        <w:rPr>
          <w:rFonts w:ascii="Arial" w:hAnsi="Arial" w:cs="Arial"/>
          <w:iCs/>
        </w:rPr>
        <w:t>jednatel</w:t>
      </w:r>
    </w:p>
    <w:p w14:paraId="51E52650" w14:textId="50155520" w:rsidR="00FF5795" w:rsidRPr="00C904DD" w:rsidRDefault="00FF5795" w:rsidP="00017F04">
      <w:pPr>
        <w:spacing w:after="0" w:line="240" w:lineRule="auto"/>
        <w:rPr>
          <w:rFonts w:ascii="Arial" w:hAnsi="Arial" w:cs="Arial"/>
          <w:iCs/>
        </w:rPr>
      </w:pPr>
      <w:r w:rsidRPr="00C904DD">
        <w:rPr>
          <w:rFonts w:ascii="Arial" w:hAnsi="Arial" w:cs="Arial"/>
          <w:iCs/>
        </w:rPr>
        <w:t>(dále jen kupující)</w:t>
      </w:r>
    </w:p>
    <w:p w14:paraId="24628F1C" w14:textId="77777777" w:rsidR="00C904DD" w:rsidRPr="00C904DD" w:rsidRDefault="00C904DD" w:rsidP="00C904D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C904DD">
        <w:rPr>
          <w:rFonts w:ascii="Arial" w:hAnsi="Arial" w:cs="Arial"/>
          <w:b/>
          <w:color w:val="000000"/>
        </w:rPr>
        <w:t>I.</w:t>
      </w:r>
    </w:p>
    <w:p w14:paraId="7418E981" w14:textId="77777777" w:rsidR="00C904DD" w:rsidRPr="00C904DD" w:rsidRDefault="00C904DD" w:rsidP="00C904D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C904DD">
        <w:rPr>
          <w:rFonts w:ascii="Arial" w:hAnsi="Arial" w:cs="Arial"/>
          <w:b/>
          <w:color w:val="000000"/>
        </w:rPr>
        <w:t>Předmět smlouvy</w:t>
      </w:r>
    </w:p>
    <w:p w14:paraId="2A322CDD" w14:textId="77777777" w:rsidR="006B0F96" w:rsidRDefault="00C904DD" w:rsidP="006B0F9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C904DD">
        <w:rPr>
          <w:rFonts w:ascii="Arial" w:hAnsi="Arial" w:cs="Arial"/>
          <w:color w:val="000000"/>
        </w:rPr>
        <w:t>Prodávající se touto smlouvou zavazuje odevzdat kup</w:t>
      </w:r>
      <w:r w:rsidR="006B0F96">
        <w:rPr>
          <w:rFonts w:ascii="Arial" w:hAnsi="Arial" w:cs="Arial"/>
          <w:color w:val="000000"/>
        </w:rPr>
        <w:t xml:space="preserve">ujícímu </w:t>
      </w:r>
      <w:r w:rsidRPr="00C904DD">
        <w:rPr>
          <w:rFonts w:ascii="Arial" w:hAnsi="Arial" w:cs="Arial"/>
          <w:color w:val="000000"/>
        </w:rPr>
        <w:t xml:space="preserve"> </w:t>
      </w:r>
    </w:p>
    <w:p w14:paraId="3BA342FF" w14:textId="1B953D10" w:rsidR="00444D07" w:rsidRPr="00F60749" w:rsidRDefault="00FF5795" w:rsidP="0087794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</w:rPr>
      </w:pPr>
      <w:r w:rsidRPr="00F60749">
        <w:rPr>
          <w:rFonts w:ascii="Arial" w:hAnsi="Arial" w:cs="Arial"/>
          <w:b/>
        </w:rPr>
        <w:t xml:space="preserve">500 ks </w:t>
      </w:r>
      <w:r w:rsidR="00530B48" w:rsidRPr="00F60749">
        <w:rPr>
          <w:rFonts w:ascii="Arial" w:hAnsi="Arial" w:cs="Arial"/>
          <w:b/>
        </w:rPr>
        <w:t>vstupenek na představení opery G</w:t>
      </w:r>
      <w:r w:rsidRPr="00F60749">
        <w:rPr>
          <w:rFonts w:ascii="Arial" w:hAnsi="Arial" w:cs="Arial"/>
          <w:b/>
        </w:rPr>
        <w:t>.</w:t>
      </w:r>
      <w:r w:rsidR="00530B48" w:rsidRPr="00F60749">
        <w:rPr>
          <w:rFonts w:ascii="Arial" w:hAnsi="Arial" w:cs="Arial"/>
          <w:b/>
        </w:rPr>
        <w:t xml:space="preserve"> </w:t>
      </w:r>
      <w:r w:rsidRPr="00F60749">
        <w:rPr>
          <w:rFonts w:ascii="Arial" w:hAnsi="Arial" w:cs="Arial"/>
          <w:b/>
        </w:rPr>
        <w:t>F. Händ</w:t>
      </w:r>
      <w:r w:rsidR="00530B48" w:rsidRPr="00F60749">
        <w:rPr>
          <w:rFonts w:ascii="Arial" w:hAnsi="Arial" w:cs="Arial"/>
          <w:b/>
        </w:rPr>
        <w:t>e</w:t>
      </w:r>
      <w:r w:rsidRPr="00F60749">
        <w:rPr>
          <w:rFonts w:ascii="Arial" w:hAnsi="Arial" w:cs="Arial"/>
          <w:b/>
        </w:rPr>
        <w:t>la „</w:t>
      </w:r>
      <w:proofErr w:type="spellStart"/>
      <w:r w:rsidRPr="00F60749">
        <w:rPr>
          <w:rFonts w:ascii="Arial" w:hAnsi="Arial" w:cs="Arial"/>
          <w:b/>
        </w:rPr>
        <w:t>Alcina</w:t>
      </w:r>
      <w:proofErr w:type="spellEnd"/>
      <w:r w:rsidRPr="00F60749">
        <w:rPr>
          <w:rFonts w:ascii="Arial" w:hAnsi="Arial" w:cs="Arial"/>
          <w:b/>
        </w:rPr>
        <w:t>“ dne 6.2.2022 v Janáčkově divadle v</w:t>
      </w:r>
      <w:r w:rsidR="00961454" w:rsidRPr="00F60749">
        <w:rPr>
          <w:rFonts w:ascii="Arial" w:hAnsi="Arial" w:cs="Arial"/>
          <w:b/>
        </w:rPr>
        <w:t> </w:t>
      </w:r>
      <w:r w:rsidRPr="00F60749">
        <w:rPr>
          <w:rFonts w:ascii="Arial" w:hAnsi="Arial" w:cs="Arial"/>
          <w:b/>
        </w:rPr>
        <w:t>Brně</w:t>
      </w:r>
      <w:r w:rsidR="00961454" w:rsidRPr="00F60749">
        <w:rPr>
          <w:rFonts w:ascii="Arial" w:hAnsi="Arial" w:cs="Arial"/>
          <w:b/>
        </w:rPr>
        <w:t>.</w:t>
      </w:r>
    </w:p>
    <w:p w14:paraId="44018AF4" w14:textId="77777777" w:rsidR="00405DE9" w:rsidRPr="00877947" w:rsidRDefault="00405DE9" w:rsidP="0087794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014E1066" w14:textId="77777777" w:rsidR="00C904DD" w:rsidRPr="00C904DD" w:rsidRDefault="00C904DD" w:rsidP="00C904D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C904DD">
        <w:rPr>
          <w:rFonts w:ascii="Arial" w:hAnsi="Arial" w:cs="Arial"/>
          <w:b/>
          <w:color w:val="000000"/>
        </w:rPr>
        <w:t>II.</w:t>
      </w:r>
    </w:p>
    <w:p w14:paraId="2AD7D1C7" w14:textId="77777777" w:rsidR="00C904DD" w:rsidRPr="00C904DD" w:rsidRDefault="00C904DD" w:rsidP="00C904D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C904DD">
        <w:rPr>
          <w:rFonts w:ascii="Arial" w:hAnsi="Arial" w:cs="Arial"/>
          <w:b/>
          <w:color w:val="000000"/>
        </w:rPr>
        <w:t>Kupní cena</w:t>
      </w:r>
    </w:p>
    <w:p w14:paraId="7FEB6C6E" w14:textId="11E44FEF" w:rsidR="00FF5795" w:rsidRPr="00FF5795" w:rsidRDefault="00C904DD" w:rsidP="00A659D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</w:rPr>
      </w:pPr>
      <w:r w:rsidRPr="00A659DE">
        <w:rPr>
          <w:rFonts w:ascii="Arial" w:hAnsi="Arial" w:cs="Arial"/>
          <w:color w:val="000000"/>
        </w:rPr>
        <w:t>K</w:t>
      </w:r>
      <w:r w:rsidR="00793109">
        <w:rPr>
          <w:rFonts w:ascii="Arial" w:hAnsi="Arial" w:cs="Arial"/>
          <w:color w:val="000000"/>
        </w:rPr>
        <w:t>upní cena byla sjednána v </w:t>
      </w:r>
      <w:r w:rsidRPr="00A659DE">
        <w:rPr>
          <w:rFonts w:ascii="Arial" w:hAnsi="Arial" w:cs="Arial"/>
          <w:color w:val="000000"/>
        </w:rPr>
        <w:t>celk</w:t>
      </w:r>
      <w:r w:rsidR="00793109">
        <w:rPr>
          <w:rFonts w:ascii="Arial" w:hAnsi="Arial" w:cs="Arial"/>
          <w:color w:val="000000"/>
        </w:rPr>
        <w:t xml:space="preserve">ové výši </w:t>
      </w:r>
      <w:r w:rsidR="00384600" w:rsidRPr="00F60749">
        <w:rPr>
          <w:rFonts w:ascii="Arial" w:hAnsi="Arial" w:cs="Arial"/>
          <w:b/>
          <w:color w:val="000000"/>
        </w:rPr>
        <w:t xml:space="preserve">25.000,- </w:t>
      </w:r>
      <w:r w:rsidR="006B0F96" w:rsidRPr="00F60749">
        <w:rPr>
          <w:rFonts w:ascii="Arial" w:hAnsi="Arial" w:cs="Arial"/>
          <w:b/>
          <w:color w:val="000000"/>
        </w:rPr>
        <w:t>Euro</w:t>
      </w:r>
      <w:r w:rsidR="00BD7112">
        <w:rPr>
          <w:rFonts w:ascii="Arial" w:hAnsi="Arial" w:cs="Arial"/>
          <w:b/>
          <w:color w:val="000000"/>
        </w:rPr>
        <w:t xml:space="preserve"> netto</w:t>
      </w:r>
      <w:r w:rsidR="00793109" w:rsidRPr="00F60749">
        <w:rPr>
          <w:rFonts w:ascii="Arial" w:hAnsi="Arial" w:cs="Arial"/>
          <w:b/>
          <w:color w:val="000000"/>
        </w:rPr>
        <w:t xml:space="preserve"> za 500 ks</w:t>
      </w:r>
      <w:r w:rsidR="00793109">
        <w:rPr>
          <w:rFonts w:ascii="Arial" w:hAnsi="Arial" w:cs="Arial"/>
          <w:color w:val="000000"/>
        </w:rPr>
        <w:t xml:space="preserve"> výše uvedených vstupenek</w:t>
      </w:r>
      <w:r w:rsidR="00FF5795">
        <w:rPr>
          <w:rFonts w:ascii="Arial" w:hAnsi="Arial" w:cs="Arial"/>
          <w:color w:val="000000"/>
        </w:rPr>
        <w:t>.</w:t>
      </w:r>
    </w:p>
    <w:p w14:paraId="34978607" w14:textId="2FD9CE7A" w:rsidR="00C904DD" w:rsidRPr="00A659DE" w:rsidRDefault="00FF5795" w:rsidP="00A659D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Cena vstupenek je osvobozena od DPH dle § 61 písm. e) zákona č. 235/2004 Sb.</w:t>
      </w:r>
      <w:r w:rsidR="00C904DD" w:rsidRPr="00A659DE">
        <w:rPr>
          <w:rFonts w:ascii="Arial" w:hAnsi="Arial" w:cs="Arial"/>
          <w:color w:val="000000"/>
        </w:rPr>
        <w:t xml:space="preserve"> </w:t>
      </w:r>
    </w:p>
    <w:p w14:paraId="3A59D6AD" w14:textId="506840F3" w:rsidR="006B0F96" w:rsidRDefault="00A659DE" w:rsidP="00405DE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A659DE">
        <w:rPr>
          <w:rFonts w:ascii="Arial" w:hAnsi="Arial" w:cs="Arial"/>
        </w:rPr>
        <w:t>Kupující se zavazuje uhradit prod</w:t>
      </w:r>
      <w:r>
        <w:rPr>
          <w:rFonts w:ascii="Arial" w:hAnsi="Arial" w:cs="Arial"/>
        </w:rPr>
        <w:t xml:space="preserve">ávajícímu za </w:t>
      </w:r>
      <w:r w:rsidR="006B0F96">
        <w:rPr>
          <w:rFonts w:ascii="Arial" w:hAnsi="Arial" w:cs="Arial"/>
        </w:rPr>
        <w:t>vstupenky</w:t>
      </w:r>
      <w:r>
        <w:rPr>
          <w:rFonts w:ascii="Arial" w:hAnsi="Arial" w:cs="Arial"/>
        </w:rPr>
        <w:t xml:space="preserve"> sjednanou cenu.</w:t>
      </w:r>
      <w:r w:rsidRPr="00A659DE">
        <w:rPr>
          <w:rFonts w:ascii="Arial" w:hAnsi="Arial" w:cs="Arial"/>
        </w:rPr>
        <w:t xml:space="preserve"> </w:t>
      </w:r>
      <w:r w:rsidRPr="00A659DE">
        <w:rPr>
          <w:rFonts w:ascii="Arial" w:hAnsi="Arial" w:cs="Arial"/>
          <w:color w:val="000000"/>
        </w:rPr>
        <w:t>Cena je splatná</w:t>
      </w:r>
      <w:r w:rsidR="00821255">
        <w:rPr>
          <w:rFonts w:ascii="Arial" w:hAnsi="Arial" w:cs="Arial"/>
          <w:color w:val="000000"/>
        </w:rPr>
        <w:t xml:space="preserve"> </w:t>
      </w:r>
      <w:r w:rsidR="00961454">
        <w:rPr>
          <w:rFonts w:ascii="Arial" w:hAnsi="Arial" w:cs="Arial"/>
          <w:color w:val="000000"/>
        </w:rPr>
        <w:t xml:space="preserve">po podpisu smlouvy oběma smluvními partnery </w:t>
      </w:r>
      <w:r w:rsidRPr="006B0F96">
        <w:rPr>
          <w:rFonts w:ascii="Arial" w:hAnsi="Arial" w:cs="Arial"/>
          <w:color w:val="000000"/>
        </w:rPr>
        <w:t>na základě faktury</w:t>
      </w:r>
      <w:r w:rsidR="00405DE9">
        <w:rPr>
          <w:rFonts w:ascii="Arial" w:hAnsi="Arial" w:cs="Arial"/>
          <w:color w:val="000000"/>
        </w:rPr>
        <w:t xml:space="preserve"> prodávajícího</w:t>
      </w:r>
      <w:r w:rsidR="00821255" w:rsidRPr="006B0F96">
        <w:rPr>
          <w:rFonts w:ascii="Arial" w:hAnsi="Arial" w:cs="Arial"/>
          <w:color w:val="000000"/>
        </w:rPr>
        <w:t xml:space="preserve"> se splatností 14 dní od data doručení faktury kupujícímu</w:t>
      </w:r>
      <w:r w:rsidRPr="006B0F96">
        <w:rPr>
          <w:rFonts w:ascii="Arial" w:hAnsi="Arial" w:cs="Arial"/>
          <w:color w:val="000000"/>
        </w:rPr>
        <w:t>.</w:t>
      </w:r>
      <w:r w:rsidR="006B0F96">
        <w:rPr>
          <w:rFonts w:ascii="Arial" w:hAnsi="Arial" w:cs="Arial"/>
          <w:color w:val="000000"/>
        </w:rPr>
        <w:t xml:space="preserve"> Po uhrazení předmětné faktury předá prodávající vstupenky kupujícímu.</w:t>
      </w:r>
      <w:r w:rsidR="00384600">
        <w:rPr>
          <w:rFonts w:ascii="Arial" w:hAnsi="Arial" w:cs="Arial"/>
          <w:color w:val="000000"/>
        </w:rPr>
        <w:t xml:space="preserve"> Kupující si vyzvedne vstupenky osobně na obchodním oddělení </w:t>
      </w:r>
      <w:proofErr w:type="spellStart"/>
      <w:r w:rsidR="00384600">
        <w:rPr>
          <w:rFonts w:ascii="Arial" w:hAnsi="Arial" w:cs="Arial"/>
          <w:color w:val="000000"/>
        </w:rPr>
        <w:t>NdB</w:t>
      </w:r>
      <w:proofErr w:type="spellEnd"/>
      <w:r w:rsidR="00384600">
        <w:rPr>
          <w:rFonts w:ascii="Arial" w:hAnsi="Arial" w:cs="Arial"/>
          <w:color w:val="000000"/>
        </w:rPr>
        <w:t>, Dvořákova 11, Brno.</w:t>
      </w:r>
    </w:p>
    <w:p w14:paraId="33F95FAF" w14:textId="77777777" w:rsidR="00384600" w:rsidRPr="00384600" w:rsidRDefault="00384600" w:rsidP="0038460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14:paraId="720063C6" w14:textId="77777777" w:rsidR="00C904DD" w:rsidRPr="00C904DD" w:rsidRDefault="00C904DD" w:rsidP="00C904D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 w:rsidRPr="00C904DD">
        <w:rPr>
          <w:rFonts w:ascii="Arial" w:hAnsi="Arial" w:cs="Arial"/>
          <w:b/>
          <w:color w:val="000000"/>
        </w:rPr>
        <w:t>III.</w:t>
      </w:r>
    </w:p>
    <w:p w14:paraId="35186876" w14:textId="19754131" w:rsidR="00C904DD" w:rsidRPr="00C904DD" w:rsidRDefault="00877947" w:rsidP="00C904D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Závěrečná ustanovení</w:t>
      </w:r>
    </w:p>
    <w:p w14:paraId="046C343D" w14:textId="7D35A126" w:rsidR="00C904DD" w:rsidRPr="00C904DD" w:rsidRDefault="00C904DD" w:rsidP="00C904DD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904DD">
        <w:rPr>
          <w:rFonts w:ascii="Arial" w:hAnsi="Arial" w:cs="Arial"/>
        </w:rPr>
        <w:t>Smlouva je vyhotovena ve dvou stejnopisech, z nichž prodávající a kupují</w:t>
      </w:r>
      <w:r w:rsidR="00B10622">
        <w:rPr>
          <w:rFonts w:ascii="Arial" w:hAnsi="Arial" w:cs="Arial"/>
        </w:rPr>
        <w:t>cí obdrží po jednom vyhotovení.</w:t>
      </w:r>
    </w:p>
    <w:p w14:paraId="461CB292" w14:textId="5E36CDF2" w:rsidR="00C904DD" w:rsidRDefault="00C904DD" w:rsidP="00C904DD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904DD">
        <w:rPr>
          <w:rFonts w:ascii="Arial" w:hAnsi="Arial" w:cs="Arial"/>
        </w:rPr>
        <w:t>Tato smlouva nabývá platnosti dnem jejího podpisu oběma smluvními stranami.</w:t>
      </w:r>
    </w:p>
    <w:p w14:paraId="211B3CDC" w14:textId="291F70D4" w:rsidR="00877947" w:rsidRDefault="00A008E0" w:rsidP="00C904DD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77947">
        <w:rPr>
          <w:rFonts w:ascii="Arial" w:hAnsi="Arial" w:cs="Arial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363840B2" w14:textId="77777777" w:rsidR="00384600" w:rsidRPr="00384600" w:rsidRDefault="00384600" w:rsidP="00384600">
      <w:pPr>
        <w:suppressAutoHyphens/>
        <w:spacing w:after="0" w:line="240" w:lineRule="auto"/>
        <w:ind w:left="357"/>
        <w:jc w:val="both"/>
        <w:rPr>
          <w:rFonts w:ascii="Arial" w:hAnsi="Arial" w:cs="Arial"/>
        </w:rPr>
      </w:pPr>
    </w:p>
    <w:p w14:paraId="09D8A1D7" w14:textId="0D53B3B5" w:rsidR="00877947" w:rsidRDefault="00C904DD" w:rsidP="00C904DD">
      <w:pPr>
        <w:rPr>
          <w:rFonts w:ascii="Arial" w:hAnsi="Arial" w:cs="Arial"/>
        </w:rPr>
      </w:pPr>
      <w:r w:rsidRPr="00C904DD">
        <w:rPr>
          <w:rFonts w:ascii="Arial" w:hAnsi="Arial" w:cs="Arial"/>
        </w:rPr>
        <w:t>V</w:t>
      </w:r>
      <w:r w:rsidR="00384600">
        <w:rPr>
          <w:rFonts w:ascii="Arial" w:hAnsi="Arial" w:cs="Arial"/>
        </w:rPr>
        <w:t> Brně,</w:t>
      </w:r>
      <w:r w:rsidR="00205CCD">
        <w:rPr>
          <w:rFonts w:ascii="Arial" w:hAnsi="Arial" w:cs="Arial"/>
        </w:rPr>
        <w:t xml:space="preserve"> dne</w:t>
      </w:r>
      <w:r w:rsidR="00205CCD">
        <w:rPr>
          <w:rFonts w:ascii="Arial" w:hAnsi="Arial" w:cs="Arial"/>
        </w:rPr>
        <w:tab/>
      </w:r>
      <w:r w:rsidR="00205CCD">
        <w:rPr>
          <w:rFonts w:ascii="Arial" w:hAnsi="Arial" w:cs="Arial"/>
        </w:rPr>
        <w:tab/>
      </w:r>
      <w:r w:rsidR="00205CCD">
        <w:rPr>
          <w:rFonts w:ascii="Arial" w:hAnsi="Arial" w:cs="Arial"/>
        </w:rPr>
        <w:tab/>
      </w:r>
      <w:r w:rsidR="00205CCD">
        <w:rPr>
          <w:rFonts w:ascii="Arial" w:hAnsi="Arial" w:cs="Arial"/>
        </w:rPr>
        <w:tab/>
      </w:r>
      <w:r w:rsidR="00205CCD">
        <w:rPr>
          <w:rFonts w:ascii="Arial" w:hAnsi="Arial" w:cs="Arial"/>
        </w:rPr>
        <w:tab/>
      </w:r>
      <w:r w:rsidR="00205CCD">
        <w:rPr>
          <w:rFonts w:ascii="Arial" w:hAnsi="Arial" w:cs="Arial"/>
        </w:rPr>
        <w:tab/>
      </w:r>
      <w:r w:rsidRPr="00C904DD">
        <w:rPr>
          <w:rFonts w:ascii="Arial" w:hAnsi="Arial" w:cs="Arial"/>
        </w:rPr>
        <w:t>V</w:t>
      </w:r>
      <w:r w:rsidR="00384600">
        <w:rPr>
          <w:rFonts w:ascii="Arial" w:hAnsi="Arial" w:cs="Arial"/>
        </w:rPr>
        <w:t> Bratislavě,</w:t>
      </w:r>
      <w:r w:rsidRPr="00C904DD">
        <w:rPr>
          <w:rFonts w:ascii="Arial" w:hAnsi="Arial" w:cs="Arial"/>
        </w:rPr>
        <w:t xml:space="preserve"> dne </w:t>
      </w:r>
    </w:p>
    <w:p w14:paraId="230AAFF7" w14:textId="77777777" w:rsidR="00877947" w:rsidRDefault="00877947" w:rsidP="00C904DD">
      <w:pPr>
        <w:rPr>
          <w:rFonts w:ascii="Arial" w:hAnsi="Arial" w:cs="Arial"/>
        </w:rPr>
      </w:pPr>
    </w:p>
    <w:p w14:paraId="6933138F" w14:textId="77777777" w:rsidR="00877947" w:rsidRDefault="00C904DD" w:rsidP="00C904DD">
      <w:pPr>
        <w:rPr>
          <w:rFonts w:ascii="Arial" w:hAnsi="Arial" w:cs="Arial"/>
        </w:rPr>
      </w:pPr>
      <w:r w:rsidRPr="00C904DD">
        <w:rPr>
          <w:rFonts w:ascii="Arial" w:hAnsi="Arial" w:cs="Arial"/>
        </w:rPr>
        <w:t>……………………………………….</w:t>
      </w:r>
      <w:r w:rsidRPr="00C904DD">
        <w:rPr>
          <w:rFonts w:ascii="Arial" w:hAnsi="Arial" w:cs="Arial"/>
        </w:rPr>
        <w:tab/>
      </w:r>
      <w:r w:rsidRPr="00C904DD">
        <w:rPr>
          <w:rFonts w:ascii="Arial" w:hAnsi="Arial" w:cs="Arial"/>
        </w:rPr>
        <w:tab/>
      </w:r>
      <w:r w:rsidR="00821255">
        <w:rPr>
          <w:rFonts w:ascii="Arial" w:hAnsi="Arial" w:cs="Arial"/>
        </w:rPr>
        <w:t xml:space="preserve">                       </w:t>
      </w:r>
      <w:r w:rsidR="00877947">
        <w:rPr>
          <w:rFonts w:ascii="Arial" w:hAnsi="Arial" w:cs="Arial"/>
        </w:rPr>
        <w:t>………………………………………</w:t>
      </w:r>
    </w:p>
    <w:p w14:paraId="7C712B84" w14:textId="393F41C7" w:rsidR="004E194D" w:rsidRPr="00C904DD" w:rsidRDefault="00C904DD">
      <w:pPr>
        <w:rPr>
          <w:rFonts w:ascii="Arial" w:hAnsi="Arial" w:cs="Arial"/>
        </w:rPr>
      </w:pPr>
      <w:r w:rsidRPr="00C904DD">
        <w:rPr>
          <w:rFonts w:ascii="Arial" w:hAnsi="Arial" w:cs="Arial"/>
        </w:rPr>
        <w:t xml:space="preserve">        </w:t>
      </w:r>
      <w:r w:rsidR="00877947">
        <w:rPr>
          <w:rFonts w:ascii="Arial" w:hAnsi="Arial" w:cs="Arial"/>
        </w:rPr>
        <w:t>Prodávající</w:t>
      </w:r>
      <w:r w:rsidR="00877947">
        <w:rPr>
          <w:rFonts w:ascii="Arial" w:hAnsi="Arial" w:cs="Arial"/>
        </w:rPr>
        <w:tab/>
      </w:r>
      <w:r w:rsidR="00877947">
        <w:rPr>
          <w:rFonts w:ascii="Arial" w:hAnsi="Arial" w:cs="Arial"/>
        </w:rPr>
        <w:tab/>
      </w:r>
      <w:r w:rsidR="00877947">
        <w:rPr>
          <w:rFonts w:ascii="Arial" w:hAnsi="Arial" w:cs="Arial"/>
        </w:rPr>
        <w:tab/>
      </w:r>
      <w:r w:rsidR="00877947">
        <w:rPr>
          <w:rFonts w:ascii="Arial" w:hAnsi="Arial" w:cs="Arial"/>
        </w:rPr>
        <w:tab/>
      </w:r>
      <w:r w:rsidR="00877947">
        <w:rPr>
          <w:rFonts w:ascii="Arial" w:hAnsi="Arial" w:cs="Arial"/>
        </w:rPr>
        <w:tab/>
      </w:r>
      <w:r w:rsidR="00877947">
        <w:rPr>
          <w:rFonts w:ascii="Arial" w:hAnsi="Arial" w:cs="Arial"/>
        </w:rPr>
        <w:tab/>
      </w:r>
      <w:r w:rsidR="00877947">
        <w:rPr>
          <w:rFonts w:ascii="Arial" w:hAnsi="Arial" w:cs="Arial"/>
        </w:rPr>
        <w:tab/>
        <w:t>Kupující</w:t>
      </w:r>
      <w:r w:rsidRPr="00C904DD">
        <w:rPr>
          <w:rFonts w:ascii="Arial" w:hAnsi="Arial" w:cs="Arial"/>
        </w:rPr>
        <w:t xml:space="preserve">      </w:t>
      </w:r>
    </w:p>
    <w:sectPr w:rsidR="004E194D" w:rsidRPr="00C904DD" w:rsidSect="00205CC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185EEA"/>
    <w:multiLevelType w:val="hybridMultilevel"/>
    <w:tmpl w:val="0F1283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0DE4A64"/>
    <w:multiLevelType w:val="hybridMultilevel"/>
    <w:tmpl w:val="56F2FF3A"/>
    <w:lvl w:ilvl="0" w:tplc="DD3846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6B0DED"/>
    <w:multiLevelType w:val="hybridMultilevel"/>
    <w:tmpl w:val="0C269124"/>
    <w:lvl w:ilvl="0" w:tplc="C054F3D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FD"/>
    <w:rsid w:val="00017F04"/>
    <w:rsid w:val="000333C6"/>
    <w:rsid w:val="000459B4"/>
    <w:rsid w:val="000F2E27"/>
    <w:rsid w:val="00205CCD"/>
    <w:rsid w:val="002070AE"/>
    <w:rsid w:val="00261770"/>
    <w:rsid w:val="003347B5"/>
    <w:rsid w:val="003433B3"/>
    <w:rsid w:val="00384600"/>
    <w:rsid w:val="003B78E3"/>
    <w:rsid w:val="00405DE9"/>
    <w:rsid w:val="00444D07"/>
    <w:rsid w:val="0046201C"/>
    <w:rsid w:val="004E194D"/>
    <w:rsid w:val="00530B48"/>
    <w:rsid w:val="006B0F96"/>
    <w:rsid w:val="006B3D1D"/>
    <w:rsid w:val="006E6194"/>
    <w:rsid w:val="00793109"/>
    <w:rsid w:val="00796720"/>
    <w:rsid w:val="007A21CF"/>
    <w:rsid w:val="00821255"/>
    <w:rsid w:val="00877947"/>
    <w:rsid w:val="008F31B1"/>
    <w:rsid w:val="00961454"/>
    <w:rsid w:val="00A008E0"/>
    <w:rsid w:val="00A659DE"/>
    <w:rsid w:val="00B10622"/>
    <w:rsid w:val="00BD7112"/>
    <w:rsid w:val="00BF1FD4"/>
    <w:rsid w:val="00C73E3B"/>
    <w:rsid w:val="00C904DD"/>
    <w:rsid w:val="00DE7807"/>
    <w:rsid w:val="00E63EFD"/>
    <w:rsid w:val="00F11986"/>
    <w:rsid w:val="00F60749"/>
    <w:rsid w:val="00FE6872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DE12"/>
  <w15:docId w15:val="{51B2CA6C-4F38-4F9F-BE2C-79A2A354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C904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aliases w:val="Heading 1 (Czech Radio)"/>
    <w:basedOn w:val="Normln"/>
    <w:next w:val="Normln"/>
    <w:link w:val="Nadpis1Char"/>
    <w:qFormat/>
    <w:rsid w:val="000F2E27"/>
    <w:pPr>
      <w:keepNext/>
      <w:outlineLvl w:val="0"/>
    </w:pPr>
    <w:rPr>
      <w:color w:val="FF0000"/>
      <w:lang w:val="de-DE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sz w:val="28"/>
    </w:rPr>
  </w:style>
  <w:style w:type="paragraph" w:styleId="Nadpis3">
    <w:name w:val="heading 3"/>
    <w:basedOn w:val="Normln"/>
    <w:link w:val="Nadpis3Char"/>
    <w:qFormat/>
    <w:rsid w:val="000F2E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sz w:val="36"/>
    </w:rPr>
  </w:style>
  <w:style w:type="paragraph" w:styleId="Nadpis5">
    <w:name w:val="heading 5"/>
    <w:basedOn w:val="Normln"/>
    <w:link w:val="Nadpis5Char"/>
    <w:qFormat/>
    <w:rsid w:val="000F2E27"/>
    <w:pPr>
      <w:spacing w:before="100" w:beforeAutospacing="1" w:after="100" w:afterAutospacing="1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0F2E2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F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22"/>
    <w:qFormat/>
    <w:rsid w:val="000F2E27"/>
    <w:rPr>
      <w:b/>
      <w:bCs/>
    </w:rPr>
  </w:style>
  <w:style w:type="character" w:styleId="Zdraznn">
    <w:name w:val="Emphasis"/>
    <w:basedOn w:val="Standardnpsmoodstavce"/>
    <w:uiPriority w:val="20"/>
    <w:qFormat/>
    <w:rsid w:val="002070AE"/>
    <w:rPr>
      <w:i/>
      <w:iCs/>
    </w:rPr>
  </w:style>
  <w:style w:type="paragraph" w:styleId="Odstavecseseznamem">
    <w:name w:val="List Paragraph"/>
    <w:basedOn w:val="Normln"/>
    <w:uiPriority w:val="34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basedOn w:val="Standardnpsmoodstavce"/>
    <w:link w:val="Nadpis1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904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04DD"/>
    <w:rPr>
      <w:sz w:val="24"/>
      <w:szCs w:val="24"/>
      <w:lang w:eastAsia="cs-CZ"/>
    </w:rPr>
  </w:style>
  <w:style w:type="paragraph" w:customStyle="1" w:styleId="Standard">
    <w:name w:val="Standard"/>
    <w:rsid w:val="00C904DD"/>
    <w:pPr>
      <w:suppressAutoHyphens/>
      <w:autoSpaceDN w:val="0"/>
    </w:pPr>
    <w:rPr>
      <w:kern w:val="3"/>
      <w:sz w:val="24"/>
      <w:szCs w:val="24"/>
      <w:lang w:eastAsia="cs-CZ"/>
    </w:rPr>
  </w:style>
  <w:style w:type="paragraph" w:customStyle="1" w:styleId="Textbody">
    <w:name w:val="Text body"/>
    <w:rsid w:val="00C904DD"/>
    <w:pPr>
      <w:widowControl w:val="0"/>
      <w:suppressAutoHyphens/>
      <w:autoSpaceDN w:val="0"/>
      <w:ind w:right="142"/>
      <w:jc w:val="both"/>
    </w:pPr>
    <w:rPr>
      <w:kern w:val="3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4D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4D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4D07"/>
    <w:rPr>
      <w:rFonts w:asciiTheme="minorHAnsi" w:eastAsia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4D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4D07"/>
    <w:rPr>
      <w:rFonts w:asciiTheme="minorHAnsi" w:eastAsiaTheme="minorHAnsi" w:hAnsiTheme="minorHAnsi" w:cstheme="minorBid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D07"/>
    <w:rPr>
      <w:rFonts w:ascii="Segoe UI" w:eastAsiaTheme="minorHAns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44D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E916185FEF14FA20910BB3E28F312" ma:contentTypeVersion="0" ma:contentTypeDescription="Vytvoří nový dokument" ma:contentTypeScope="" ma:versionID="35de94a42337ff939ac5b341e8122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99A18-9A99-44C9-BECD-600D3F1BE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55F9C5-7E03-491A-AB01-7F491E1789E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50E80F-32C2-4547-821C-E7706CC5BE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Vyplašilová Eva</dc:creator>
  <cp:keywords/>
  <dc:description/>
  <cp:lastModifiedBy>Macháčková Vlasta</cp:lastModifiedBy>
  <cp:revision>4</cp:revision>
  <dcterms:created xsi:type="dcterms:W3CDTF">2021-08-17T07:42:00Z</dcterms:created>
  <dcterms:modified xsi:type="dcterms:W3CDTF">2021-08-17T09:45:00Z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0x010100590E916185FEF14FA20910BB3E28F312</vt:lpwstr>
  </property>
</Properties>
</file>