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89485" w14:textId="71D018DA" w:rsidR="00B932D3" w:rsidRPr="00515043" w:rsidRDefault="00515043" w:rsidP="00515043">
      <w:pPr>
        <w:pStyle w:val="Zkladntextodsazen31"/>
        <w:keepLines/>
        <w:spacing w:after="120"/>
        <w:ind w:left="2832" w:firstLine="708"/>
        <w:jc w:val="right"/>
        <w:rPr>
          <w:b/>
          <w:sz w:val="18"/>
          <w:szCs w:val="18"/>
        </w:rPr>
      </w:pPr>
      <w:r w:rsidRPr="00515043">
        <w:rPr>
          <w:b/>
          <w:sz w:val="18"/>
          <w:szCs w:val="18"/>
        </w:rPr>
        <w:t>Ev. č. smlouvy pro Karlovarský kraj: KK03633/2021</w:t>
      </w:r>
    </w:p>
    <w:p w14:paraId="575659E1" w14:textId="174218E0" w:rsidR="00515043" w:rsidRPr="00515043" w:rsidRDefault="00515043" w:rsidP="00515043">
      <w:pPr>
        <w:pStyle w:val="Zkladntextodsazen31"/>
        <w:keepLines/>
        <w:spacing w:after="120"/>
        <w:ind w:left="2832" w:firstLine="708"/>
        <w:jc w:val="right"/>
        <w:rPr>
          <w:b/>
          <w:sz w:val="18"/>
          <w:szCs w:val="18"/>
        </w:rPr>
      </w:pPr>
      <w:r w:rsidRPr="00515043">
        <w:rPr>
          <w:b/>
          <w:sz w:val="18"/>
          <w:szCs w:val="18"/>
        </w:rPr>
        <w:t>Ev. č. smlouvy pro Ústecký kraj: 21/SML3015/OS/SMT</w:t>
      </w:r>
    </w:p>
    <w:p w14:paraId="7F442480" w14:textId="213892E1" w:rsidR="008A7C8E" w:rsidRPr="00B53E83" w:rsidRDefault="00B53E83" w:rsidP="00B53E83">
      <w:pPr>
        <w:pStyle w:val="Zkladntextodsazen31"/>
        <w:keepLines/>
        <w:spacing w:after="120"/>
        <w:ind w:firstLine="0"/>
        <w:jc w:val="center"/>
        <w:rPr>
          <w:b/>
          <w:sz w:val="32"/>
          <w:szCs w:val="32"/>
        </w:rPr>
      </w:pPr>
      <w:r w:rsidRPr="00B53E83">
        <w:rPr>
          <w:b/>
          <w:sz w:val="32"/>
          <w:szCs w:val="32"/>
        </w:rPr>
        <w:t>Dohoda o narovnání</w:t>
      </w:r>
    </w:p>
    <w:p w14:paraId="0FFFDE2D" w14:textId="77777777" w:rsidR="00B53E83" w:rsidRDefault="00B53E83" w:rsidP="003046C7">
      <w:pPr>
        <w:tabs>
          <w:tab w:val="left" w:pos="2127"/>
        </w:tabs>
        <w:ind w:left="2127" w:right="-57" w:hanging="2127"/>
        <w:rPr>
          <w:rFonts w:eastAsia="Times New Roman"/>
          <w:b/>
          <w:bCs/>
        </w:rPr>
      </w:pPr>
    </w:p>
    <w:p w14:paraId="653AE6DE" w14:textId="13AA86BE" w:rsidR="003046C7" w:rsidRPr="00A331B3" w:rsidRDefault="0088384A" w:rsidP="003046C7">
      <w:pPr>
        <w:tabs>
          <w:tab w:val="left" w:pos="2127"/>
        </w:tabs>
        <w:ind w:left="2127" w:right="-57" w:hanging="2127"/>
        <w:rPr>
          <w:rFonts w:eastAsia="Times New Roman"/>
          <w:b/>
          <w:bCs/>
        </w:rPr>
      </w:pPr>
      <w:r w:rsidRPr="00A331B3">
        <w:rPr>
          <w:rFonts w:eastAsia="Times New Roman"/>
          <w:b/>
          <w:bCs/>
        </w:rPr>
        <w:t>Ústecký kraj</w:t>
      </w:r>
      <w:r w:rsidR="003046C7" w:rsidRPr="00A331B3">
        <w:rPr>
          <w:rFonts w:eastAsia="Times New Roman"/>
          <w:b/>
          <w:bCs/>
        </w:rPr>
        <w:t xml:space="preserve"> </w:t>
      </w:r>
    </w:p>
    <w:p w14:paraId="1FB7C72A" w14:textId="2F361F0A" w:rsidR="003046C7" w:rsidRPr="00A331B3" w:rsidRDefault="0088384A" w:rsidP="003046C7">
      <w:pPr>
        <w:tabs>
          <w:tab w:val="left" w:pos="2127"/>
        </w:tabs>
        <w:ind w:left="2127" w:right="-57" w:hanging="2127"/>
        <w:rPr>
          <w:rFonts w:eastAsia="Times New Roman"/>
          <w:bCs/>
        </w:rPr>
      </w:pPr>
      <w:r w:rsidRPr="00A331B3">
        <w:rPr>
          <w:rFonts w:eastAsia="Times New Roman"/>
          <w:bCs/>
        </w:rPr>
        <w:t xml:space="preserve">Sídlo: </w:t>
      </w:r>
      <w:r w:rsidRPr="00A331B3">
        <w:rPr>
          <w:rFonts w:eastAsia="Times New Roman"/>
          <w:bCs/>
        </w:rPr>
        <w:tab/>
        <w:t>Velká Hradební 3118/48, 400 02 Ústí nad Labem</w:t>
      </w:r>
    </w:p>
    <w:p w14:paraId="68605B0A" w14:textId="0B8177A7" w:rsidR="003046C7" w:rsidRPr="00A331B3" w:rsidRDefault="003046C7" w:rsidP="003046C7">
      <w:pPr>
        <w:tabs>
          <w:tab w:val="left" w:pos="2127"/>
        </w:tabs>
        <w:ind w:left="2127" w:right="-57" w:hanging="2127"/>
        <w:rPr>
          <w:rFonts w:eastAsia="Times New Roman"/>
          <w:bCs/>
        </w:rPr>
      </w:pPr>
      <w:r w:rsidRPr="00A331B3">
        <w:rPr>
          <w:rFonts w:eastAsia="Times New Roman"/>
          <w:bCs/>
        </w:rPr>
        <w:t>Identifikační číslo:</w:t>
      </w:r>
      <w:r w:rsidRPr="00A331B3">
        <w:rPr>
          <w:rFonts w:eastAsia="Times New Roman"/>
          <w:bCs/>
        </w:rPr>
        <w:tab/>
      </w:r>
      <w:r w:rsidR="0088384A" w:rsidRPr="00A331B3">
        <w:rPr>
          <w:rFonts w:eastAsia="Times New Roman"/>
          <w:bCs/>
        </w:rPr>
        <w:t>70892156</w:t>
      </w:r>
    </w:p>
    <w:p w14:paraId="53918518" w14:textId="33F333E7" w:rsidR="003046C7" w:rsidRPr="00A331B3" w:rsidRDefault="003046C7" w:rsidP="003046C7">
      <w:pPr>
        <w:tabs>
          <w:tab w:val="left" w:pos="2127"/>
        </w:tabs>
        <w:ind w:left="2127" w:right="-57" w:hanging="2127"/>
        <w:rPr>
          <w:rFonts w:eastAsia="Times New Roman"/>
          <w:bCs/>
        </w:rPr>
      </w:pPr>
      <w:r w:rsidRPr="00A331B3">
        <w:rPr>
          <w:rFonts w:eastAsia="Times New Roman"/>
          <w:bCs/>
        </w:rPr>
        <w:t>DIČ:</w:t>
      </w:r>
      <w:r w:rsidRPr="00A331B3">
        <w:rPr>
          <w:rFonts w:eastAsia="Times New Roman"/>
          <w:bCs/>
        </w:rPr>
        <w:tab/>
      </w:r>
      <w:r w:rsidR="00291C35" w:rsidRPr="00A331B3">
        <w:t>CZ</w:t>
      </w:r>
      <w:r w:rsidR="0088384A" w:rsidRPr="00A331B3">
        <w:t>70892156</w:t>
      </w:r>
    </w:p>
    <w:p w14:paraId="2979EB1D" w14:textId="199D8B8F" w:rsidR="003046C7" w:rsidRPr="00A134D4" w:rsidRDefault="003046C7" w:rsidP="003046C7">
      <w:pPr>
        <w:tabs>
          <w:tab w:val="left" w:pos="2127"/>
        </w:tabs>
        <w:ind w:right="-57"/>
        <w:rPr>
          <w:rFonts w:eastAsia="Times New Roman"/>
          <w:bCs/>
        </w:rPr>
      </w:pPr>
      <w:r w:rsidRPr="00A331B3">
        <w:rPr>
          <w:rFonts w:eastAsia="Times New Roman"/>
        </w:rPr>
        <w:t>Zastoupený:</w:t>
      </w:r>
      <w:r w:rsidRPr="00A331B3">
        <w:rPr>
          <w:rFonts w:eastAsia="Times New Roman"/>
        </w:rPr>
        <w:tab/>
      </w:r>
      <w:hyperlink r:id="rId8" w:history="1">
        <w:r w:rsidR="00986113" w:rsidRPr="00A134D4">
          <w:rPr>
            <w:rFonts w:eastAsia="Times New Roman"/>
          </w:rPr>
          <w:t>Ing. Jan Schiller</w:t>
        </w:r>
      </w:hyperlink>
      <w:r w:rsidR="00986113" w:rsidRPr="00A134D4">
        <w:rPr>
          <w:rFonts w:eastAsia="Times New Roman"/>
          <w:bCs/>
        </w:rPr>
        <w:t>, hejtman</w:t>
      </w:r>
      <w:r w:rsidR="00A134D4" w:rsidRPr="00A134D4">
        <w:rPr>
          <w:rFonts w:eastAsia="Times New Roman"/>
          <w:bCs/>
        </w:rPr>
        <w:t xml:space="preserve"> </w:t>
      </w:r>
    </w:p>
    <w:p w14:paraId="62B4A770" w14:textId="1BE8ACE0" w:rsidR="003046C7" w:rsidRPr="00A331B3" w:rsidRDefault="003046C7" w:rsidP="003046C7">
      <w:pPr>
        <w:tabs>
          <w:tab w:val="left" w:pos="2127"/>
        </w:tabs>
        <w:ind w:right="-57"/>
        <w:rPr>
          <w:rFonts w:eastAsia="Arial Unicode MS"/>
        </w:rPr>
      </w:pPr>
      <w:r w:rsidRPr="00A331B3">
        <w:rPr>
          <w:rFonts w:eastAsia="Times New Roman"/>
        </w:rPr>
        <w:t>Bankovní spojení:</w:t>
      </w:r>
      <w:r w:rsidRPr="00A331B3">
        <w:rPr>
          <w:rFonts w:eastAsia="Times New Roman"/>
        </w:rPr>
        <w:tab/>
      </w:r>
      <w:r w:rsidR="003431A4">
        <w:rPr>
          <w:rFonts w:eastAsia="Times New Roman"/>
        </w:rPr>
        <w:t>XXX</w:t>
      </w:r>
    </w:p>
    <w:p w14:paraId="47885F49" w14:textId="22BAF27D" w:rsidR="003046C7" w:rsidRPr="00A331B3" w:rsidRDefault="003046C7" w:rsidP="003046C7">
      <w:pPr>
        <w:tabs>
          <w:tab w:val="left" w:pos="2127"/>
          <w:tab w:val="left" w:pos="2214"/>
        </w:tabs>
        <w:rPr>
          <w:rFonts w:eastAsia="Times New Roman"/>
        </w:rPr>
      </w:pPr>
      <w:r w:rsidRPr="00A331B3">
        <w:rPr>
          <w:rFonts w:eastAsia="Times New Roman"/>
        </w:rPr>
        <w:t xml:space="preserve">Číslo účtu: </w:t>
      </w:r>
      <w:r w:rsidR="00FE0376" w:rsidRPr="00A331B3">
        <w:rPr>
          <w:rFonts w:eastAsia="Times New Roman"/>
        </w:rPr>
        <w:tab/>
      </w:r>
      <w:r w:rsidR="00B3315B">
        <w:rPr>
          <w:rFonts w:eastAsia="Times New Roman"/>
        </w:rPr>
        <w:t>XXX</w:t>
      </w:r>
    </w:p>
    <w:p w14:paraId="518E21E0" w14:textId="5D048041" w:rsidR="00291C35" w:rsidRPr="00A331B3" w:rsidRDefault="00291C35" w:rsidP="003046C7">
      <w:pPr>
        <w:tabs>
          <w:tab w:val="left" w:pos="2127"/>
          <w:tab w:val="left" w:pos="2214"/>
        </w:tabs>
        <w:rPr>
          <w:rFonts w:eastAsia="Times New Roman"/>
        </w:rPr>
      </w:pPr>
      <w:r w:rsidRPr="00A331B3">
        <w:rPr>
          <w:rFonts w:eastAsia="Times New Roman"/>
        </w:rPr>
        <w:t xml:space="preserve">Datová schránka:         </w:t>
      </w:r>
      <w:r w:rsidR="00986113">
        <w:rPr>
          <w:rFonts w:eastAsia="Times New Roman"/>
        </w:rPr>
        <w:t xml:space="preserve">  </w:t>
      </w:r>
      <w:r w:rsidR="00B3315B">
        <w:rPr>
          <w:rStyle w:val="value3"/>
        </w:rPr>
        <w:t>XXX</w:t>
      </w:r>
    </w:p>
    <w:p w14:paraId="3F4540B1" w14:textId="6622E762" w:rsidR="0030767E" w:rsidRPr="00B53E83" w:rsidRDefault="0030767E" w:rsidP="00D45A76">
      <w:pPr>
        <w:keepLines/>
        <w:rPr>
          <w:szCs w:val="22"/>
        </w:rPr>
      </w:pPr>
      <w:r w:rsidRPr="00B53E83">
        <w:rPr>
          <w:szCs w:val="22"/>
        </w:rPr>
        <w:t xml:space="preserve">(dále jen </w:t>
      </w:r>
      <w:r w:rsidR="009F09B7" w:rsidRPr="00B53E83">
        <w:rPr>
          <w:szCs w:val="22"/>
        </w:rPr>
        <w:t>„</w:t>
      </w:r>
      <w:r w:rsidR="00F06643" w:rsidRPr="00B53E83">
        <w:rPr>
          <w:szCs w:val="22"/>
        </w:rPr>
        <w:t>Ústecký kraj</w:t>
      </w:r>
      <w:r w:rsidRPr="00B53E83">
        <w:rPr>
          <w:szCs w:val="22"/>
        </w:rPr>
        <w:t>“)</w:t>
      </w:r>
    </w:p>
    <w:p w14:paraId="5ECF925A" w14:textId="77777777" w:rsidR="009F09B7" w:rsidRPr="00B53E83" w:rsidRDefault="009F09B7" w:rsidP="00D45A76">
      <w:pPr>
        <w:keepLines/>
        <w:rPr>
          <w:szCs w:val="22"/>
        </w:rPr>
      </w:pPr>
    </w:p>
    <w:p w14:paraId="5C2E6E8B" w14:textId="77777777" w:rsidR="0030767E" w:rsidRPr="00F53D5E" w:rsidRDefault="0030767E" w:rsidP="00D45A76">
      <w:pPr>
        <w:keepLines/>
        <w:rPr>
          <w:szCs w:val="22"/>
        </w:rPr>
      </w:pPr>
      <w:r w:rsidRPr="00F53D5E">
        <w:rPr>
          <w:szCs w:val="22"/>
        </w:rPr>
        <w:t>a</w:t>
      </w:r>
    </w:p>
    <w:p w14:paraId="7C53C141" w14:textId="77777777" w:rsidR="009F09B7" w:rsidRPr="00F53D5E" w:rsidRDefault="009F09B7" w:rsidP="00D45A76">
      <w:pPr>
        <w:keepLines/>
        <w:rPr>
          <w:szCs w:val="22"/>
        </w:rPr>
      </w:pPr>
    </w:p>
    <w:p w14:paraId="434E3628" w14:textId="77777777" w:rsidR="00CD018C" w:rsidRPr="00F53D5E" w:rsidRDefault="00CD018C" w:rsidP="00CD018C">
      <w:pPr>
        <w:rPr>
          <w:rFonts w:eastAsia="Times New Roman"/>
          <w:b/>
        </w:rPr>
      </w:pPr>
      <w:r w:rsidRPr="00F53D5E">
        <w:rPr>
          <w:rFonts w:eastAsia="Times New Roman"/>
          <w:b/>
        </w:rPr>
        <w:t>Karlovarský kraj</w:t>
      </w:r>
    </w:p>
    <w:p w14:paraId="2A806E21" w14:textId="77777777" w:rsidR="00CD018C" w:rsidRPr="00F53D5E" w:rsidRDefault="00CD018C" w:rsidP="00CD018C">
      <w:pPr>
        <w:rPr>
          <w:rFonts w:eastAsia="Times New Roman"/>
        </w:rPr>
      </w:pPr>
      <w:r w:rsidRPr="00F53D5E">
        <w:rPr>
          <w:rFonts w:eastAsia="Times New Roman"/>
        </w:rPr>
        <w:t>Sídlo:</w:t>
      </w:r>
      <w:r w:rsidRPr="00F53D5E">
        <w:rPr>
          <w:rFonts w:eastAsia="Times New Roman"/>
        </w:rPr>
        <w:tab/>
      </w:r>
      <w:r w:rsidRPr="00F53D5E">
        <w:rPr>
          <w:rFonts w:eastAsia="Times New Roman"/>
        </w:rPr>
        <w:tab/>
      </w:r>
      <w:r w:rsidRPr="00F53D5E">
        <w:rPr>
          <w:rFonts w:eastAsia="Times New Roman"/>
        </w:rPr>
        <w:tab/>
        <w:t>Závodní 353/88, 360 06 Karlovy Vary – Dvory</w:t>
      </w:r>
    </w:p>
    <w:p w14:paraId="1C0DBA69" w14:textId="77777777" w:rsidR="00CD018C" w:rsidRPr="00F53D5E" w:rsidRDefault="00CD018C" w:rsidP="00CD018C">
      <w:pPr>
        <w:rPr>
          <w:rFonts w:eastAsia="Times New Roman"/>
        </w:rPr>
      </w:pPr>
      <w:r w:rsidRPr="00F53D5E">
        <w:rPr>
          <w:rFonts w:eastAsia="Times New Roman"/>
        </w:rPr>
        <w:t>Identifikační číslo:</w:t>
      </w:r>
      <w:r w:rsidRPr="00F53D5E">
        <w:rPr>
          <w:rFonts w:eastAsia="Times New Roman"/>
        </w:rPr>
        <w:tab/>
        <w:t>70891168</w:t>
      </w:r>
    </w:p>
    <w:p w14:paraId="55B5207D" w14:textId="77777777" w:rsidR="00CD018C" w:rsidRPr="00F53D5E" w:rsidRDefault="00CD018C" w:rsidP="00CD018C">
      <w:pPr>
        <w:rPr>
          <w:rFonts w:eastAsia="Times New Roman"/>
        </w:rPr>
      </w:pPr>
      <w:r w:rsidRPr="00F53D5E">
        <w:rPr>
          <w:rFonts w:eastAsia="Times New Roman"/>
        </w:rPr>
        <w:t>DIČ:</w:t>
      </w:r>
      <w:r w:rsidRPr="00F53D5E">
        <w:rPr>
          <w:rFonts w:eastAsia="Times New Roman"/>
        </w:rPr>
        <w:tab/>
      </w:r>
      <w:r w:rsidRPr="00F53D5E">
        <w:rPr>
          <w:rFonts w:eastAsia="Times New Roman"/>
        </w:rPr>
        <w:tab/>
      </w:r>
      <w:r w:rsidRPr="00F53D5E">
        <w:rPr>
          <w:rFonts w:eastAsia="Times New Roman"/>
        </w:rPr>
        <w:tab/>
        <w:t>CZ70891168</w:t>
      </w:r>
    </w:p>
    <w:p w14:paraId="14C6C092" w14:textId="6C38A71B" w:rsidR="003D6E54" w:rsidRPr="00F53D5E" w:rsidRDefault="00CD018C" w:rsidP="003D6E54">
      <w:pPr>
        <w:ind w:left="2124" w:hanging="2124"/>
      </w:pPr>
      <w:r w:rsidRPr="00F53D5E">
        <w:rPr>
          <w:rFonts w:eastAsia="Times New Roman"/>
        </w:rPr>
        <w:t>Zastoupený:</w:t>
      </w:r>
      <w:r w:rsidRPr="00F53D5E">
        <w:rPr>
          <w:rFonts w:eastAsia="Times New Roman"/>
        </w:rPr>
        <w:tab/>
      </w:r>
      <w:r w:rsidR="00A134D4">
        <w:rPr>
          <w:rFonts w:eastAsia="Times New Roman"/>
        </w:rPr>
        <w:t>Ing. Petr Kulhánek, hejtman</w:t>
      </w:r>
    </w:p>
    <w:p w14:paraId="0D18A0AC" w14:textId="51D7F6C0" w:rsidR="00CD018C" w:rsidRPr="00F53D5E" w:rsidRDefault="00CD018C" w:rsidP="00CD018C">
      <w:pPr>
        <w:rPr>
          <w:rFonts w:eastAsia="Times New Roman"/>
        </w:rPr>
      </w:pPr>
      <w:r w:rsidRPr="00F53D5E">
        <w:rPr>
          <w:rFonts w:eastAsia="Times New Roman"/>
        </w:rPr>
        <w:t>Bankovní spojení:</w:t>
      </w:r>
      <w:r w:rsidRPr="00F53D5E">
        <w:rPr>
          <w:rFonts w:eastAsia="Times New Roman"/>
        </w:rPr>
        <w:tab/>
      </w:r>
      <w:r w:rsidR="003431A4">
        <w:rPr>
          <w:rFonts w:eastAsia="Times New Roman"/>
        </w:rPr>
        <w:t>XXX</w:t>
      </w:r>
      <w:bookmarkStart w:id="0" w:name="_GoBack"/>
      <w:bookmarkEnd w:id="0"/>
    </w:p>
    <w:p w14:paraId="04D88F40" w14:textId="0A6EBFEE" w:rsidR="00CD018C" w:rsidRPr="00F53D5E" w:rsidRDefault="00CD018C" w:rsidP="00CD018C">
      <w:pPr>
        <w:rPr>
          <w:rFonts w:eastAsia="Times New Roman"/>
        </w:rPr>
      </w:pPr>
      <w:r w:rsidRPr="00F53D5E">
        <w:rPr>
          <w:rFonts w:eastAsia="Times New Roman"/>
        </w:rPr>
        <w:t>Číslo účtu:</w:t>
      </w:r>
      <w:r w:rsidRPr="00F53D5E">
        <w:rPr>
          <w:rFonts w:eastAsia="Times New Roman"/>
        </w:rPr>
        <w:tab/>
      </w:r>
      <w:r w:rsidRPr="00F53D5E">
        <w:rPr>
          <w:rFonts w:eastAsia="Times New Roman"/>
        </w:rPr>
        <w:tab/>
      </w:r>
      <w:r w:rsidR="00B3315B">
        <w:rPr>
          <w:rFonts w:eastAsia="Times New Roman"/>
        </w:rPr>
        <w:t>XXX</w:t>
      </w:r>
      <w:r w:rsidRPr="00F53D5E">
        <w:rPr>
          <w:rFonts w:eastAsia="Times New Roman"/>
        </w:rPr>
        <w:t xml:space="preserve"> </w:t>
      </w:r>
    </w:p>
    <w:p w14:paraId="7EFA4ED4" w14:textId="5566F901" w:rsidR="00CD018C" w:rsidRPr="00F53D5E" w:rsidRDefault="00CD018C" w:rsidP="00CD018C">
      <w:pPr>
        <w:rPr>
          <w:rFonts w:eastAsia="Times New Roman"/>
        </w:rPr>
      </w:pPr>
      <w:r w:rsidRPr="00F53D5E">
        <w:rPr>
          <w:rFonts w:eastAsia="Times New Roman"/>
        </w:rPr>
        <w:t>Datová schránka:</w:t>
      </w:r>
      <w:r w:rsidRPr="00F53D5E">
        <w:rPr>
          <w:rFonts w:eastAsia="Times New Roman"/>
        </w:rPr>
        <w:tab/>
      </w:r>
      <w:r w:rsidR="00B3315B">
        <w:rPr>
          <w:rFonts w:eastAsia="Times New Roman"/>
        </w:rPr>
        <w:t>XXX</w:t>
      </w:r>
    </w:p>
    <w:p w14:paraId="7B25EEC6" w14:textId="2D813C91" w:rsidR="0030767E" w:rsidRPr="00B53E83" w:rsidRDefault="0030767E" w:rsidP="00D45A76">
      <w:pPr>
        <w:keepLines/>
        <w:rPr>
          <w:szCs w:val="22"/>
        </w:rPr>
      </w:pPr>
      <w:r w:rsidRPr="00F53D5E">
        <w:rPr>
          <w:i/>
          <w:szCs w:val="22"/>
        </w:rPr>
        <w:t>(</w:t>
      </w:r>
      <w:r w:rsidRPr="00B53E83">
        <w:rPr>
          <w:szCs w:val="22"/>
        </w:rPr>
        <w:t xml:space="preserve">dále jen </w:t>
      </w:r>
      <w:r w:rsidR="009F09B7" w:rsidRPr="00B53E83">
        <w:rPr>
          <w:szCs w:val="22"/>
        </w:rPr>
        <w:t>„</w:t>
      </w:r>
      <w:r w:rsidR="00F06643" w:rsidRPr="00B53E83">
        <w:rPr>
          <w:szCs w:val="22"/>
        </w:rPr>
        <w:t>Karlovarský kraj</w:t>
      </w:r>
      <w:r w:rsidRPr="00B53E83">
        <w:rPr>
          <w:szCs w:val="22"/>
        </w:rPr>
        <w:t>“)</w:t>
      </w:r>
    </w:p>
    <w:p w14:paraId="1424F241" w14:textId="5F4C8B9D" w:rsidR="00FF4BFE" w:rsidRPr="00B53E83" w:rsidRDefault="0030767E" w:rsidP="00D45A76">
      <w:pPr>
        <w:keepLines/>
        <w:rPr>
          <w:szCs w:val="22"/>
        </w:rPr>
      </w:pPr>
      <w:r w:rsidRPr="00B53E83">
        <w:rPr>
          <w:bCs/>
          <w:szCs w:val="22"/>
        </w:rPr>
        <w:t>(</w:t>
      </w:r>
      <w:r w:rsidR="00B53E83" w:rsidRPr="00B53E83">
        <w:rPr>
          <w:bCs/>
          <w:szCs w:val="22"/>
        </w:rPr>
        <w:t>společně</w:t>
      </w:r>
      <w:r w:rsidRPr="00B53E83">
        <w:rPr>
          <w:bCs/>
          <w:szCs w:val="22"/>
        </w:rPr>
        <w:t xml:space="preserve"> jako „</w:t>
      </w:r>
      <w:r w:rsidR="0010264F" w:rsidRPr="00B53E83">
        <w:rPr>
          <w:bCs/>
          <w:szCs w:val="22"/>
        </w:rPr>
        <w:t>ú</w:t>
      </w:r>
      <w:r w:rsidRPr="00B53E83">
        <w:rPr>
          <w:bCs/>
          <w:szCs w:val="22"/>
        </w:rPr>
        <w:t>častníci“</w:t>
      </w:r>
      <w:r w:rsidR="00C72BDC" w:rsidRPr="00B53E83">
        <w:rPr>
          <w:bCs/>
          <w:szCs w:val="22"/>
        </w:rPr>
        <w:t xml:space="preserve"> nebo „smluvní strany“</w:t>
      </w:r>
      <w:r w:rsidRPr="00B53E83">
        <w:rPr>
          <w:bCs/>
          <w:szCs w:val="22"/>
        </w:rPr>
        <w:t>)</w:t>
      </w:r>
    </w:p>
    <w:p w14:paraId="686E686D" w14:textId="15359FB2" w:rsidR="000D1549" w:rsidRPr="00B53E83" w:rsidRDefault="000D1549" w:rsidP="00D45A76">
      <w:pPr>
        <w:keepLines/>
        <w:spacing w:before="120"/>
        <w:rPr>
          <w:b/>
          <w:szCs w:val="22"/>
        </w:rPr>
      </w:pPr>
    </w:p>
    <w:p w14:paraId="453C2982" w14:textId="4FC06DBE" w:rsidR="00C85434" w:rsidRDefault="00C85434" w:rsidP="00D45A76">
      <w:pPr>
        <w:keepLines/>
        <w:spacing w:before="120"/>
        <w:rPr>
          <w:b/>
          <w:szCs w:val="22"/>
        </w:rPr>
      </w:pPr>
    </w:p>
    <w:p w14:paraId="243EFE4C" w14:textId="77777777" w:rsidR="00245E39" w:rsidRPr="00F53D5E" w:rsidRDefault="00245E39" w:rsidP="00D45A76">
      <w:pPr>
        <w:keepLines/>
        <w:spacing w:before="120"/>
        <w:rPr>
          <w:b/>
          <w:szCs w:val="22"/>
        </w:rPr>
      </w:pPr>
    </w:p>
    <w:p w14:paraId="1694FC80" w14:textId="6E35A6C7" w:rsidR="00B53E83" w:rsidRPr="0027717D" w:rsidRDefault="00B53E83" w:rsidP="00B53E83">
      <w:pPr>
        <w:jc w:val="center"/>
        <w:rPr>
          <w:szCs w:val="22"/>
        </w:rPr>
      </w:pPr>
      <w:r>
        <w:rPr>
          <w:szCs w:val="22"/>
        </w:rPr>
        <w:t>uzavírají</w:t>
      </w:r>
      <w:r w:rsidRPr="0027717D">
        <w:rPr>
          <w:szCs w:val="22"/>
        </w:rPr>
        <w:t xml:space="preserve"> níže uvedeného dne, měsíce a roku v souladu s ustanovením § 1</w:t>
      </w:r>
      <w:r>
        <w:rPr>
          <w:szCs w:val="22"/>
        </w:rPr>
        <w:t>903 a násl. z</w:t>
      </w:r>
      <w:r w:rsidRPr="0027717D">
        <w:rPr>
          <w:szCs w:val="22"/>
        </w:rPr>
        <w:t>ákona 89/2012 Sb., občanský zákoník</w:t>
      </w:r>
      <w:r>
        <w:rPr>
          <w:szCs w:val="22"/>
        </w:rPr>
        <w:t xml:space="preserve">, ve znění pozdějších předpisů </w:t>
      </w:r>
      <w:r w:rsidRPr="0027717D">
        <w:rPr>
          <w:szCs w:val="22"/>
        </w:rPr>
        <w:t xml:space="preserve"> </w:t>
      </w:r>
      <w:r>
        <w:rPr>
          <w:szCs w:val="22"/>
        </w:rPr>
        <w:t>tuto</w:t>
      </w:r>
    </w:p>
    <w:p w14:paraId="6CA774A4" w14:textId="77777777" w:rsidR="00B53E83" w:rsidRDefault="00B53E83" w:rsidP="00B53E83">
      <w:pPr>
        <w:rPr>
          <w:szCs w:val="22"/>
        </w:rPr>
      </w:pPr>
    </w:p>
    <w:p w14:paraId="6F32B5FB" w14:textId="1FAE6F25" w:rsidR="00B53E83" w:rsidRDefault="00B53E83" w:rsidP="00B53E83">
      <w:pPr>
        <w:rPr>
          <w:szCs w:val="22"/>
        </w:rPr>
      </w:pPr>
    </w:p>
    <w:p w14:paraId="01EAA780" w14:textId="77777777" w:rsidR="00245E39" w:rsidRDefault="00245E39" w:rsidP="00B53E83">
      <w:pPr>
        <w:rPr>
          <w:szCs w:val="22"/>
        </w:rPr>
      </w:pPr>
    </w:p>
    <w:p w14:paraId="077C4883" w14:textId="2AB70979" w:rsidR="00B53E83" w:rsidRPr="00987148" w:rsidRDefault="00B53E83" w:rsidP="00B53E83">
      <w:pPr>
        <w:jc w:val="center"/>
        <w:rPr>
          <w:b/>
          <w:szCs w:val="22"/>
        </w:rPr>
      </w:pPr>
      <w:r>
        <w:rPr>
          <w:b/>
          <w:szCs w:val="22"/>
        </w:rPr>
        <w:t>dohodu o narovnání</w:t>
      </w:r>
      <w:r w:rsidRPr="00987148">
        <w:rPr>
          <w:b/>
          <w:szCs w:val="22"/>
        </w:rPr>
        <w:t xml:space="preserve"> </w:t>
      </w:r>
    </w:p>
    <w:p w14:paraId="45F6737A" w14:textId="1F159B5B" w:rsidR="00B53E83" w:rsidRPr="00E42295" w:rsidRDefault="00B53E83" w:rsidP="00B53E83">
      <w:pPr>
        <w:jc w:val="center"/>
        <w:rPr>
          <w:strike/>
          <w:szCs w:val="22"/>
        </w:rPr>
      </w:pPr>
      <w:r w:rsidRPr="00E42295">
        <w:rPr>
          <w:szCs w:val="22"/>
        </w:rPr>
        <w:t>(dále jen „</w:t>
      </w:r>
      <w:r>
        <w:rPr>
          <w:szCs w:val="22"/>
        </w:rPr>
        <w:t>dohoda</w:t>
      </w:r>
      <w:r w:rsidRPr="00E42295">
        <w:rPr>
          <w:szCs w:val="22"/>
        </w:rPr>
        <w:t>“)</w:t>
      </w:r>
    </w:p>
    <w:p w14:paraId="6F003F24" w14:textId="77777777" w:rsidR="00B53E83" w:rsidRDefault="00B53E83" w:rsidP="00B53E83">
      <w:pPr>
        <w:pStyle w:val="slovn1rove"/>
        <w:keepLines/>
        <w:numPr>
          <w:ilvl w:val="0"/>
          <w:numId w:val="0"/>
        </w:numPr>
        <w:spacing w:after="0"/>
        <w:jc w:val="center"/>
        <w:rPr>
          <w:u w:val="none"/>
        </w:rPr>
      </w:pPr>
    </w:p>
    <w:p w14:paraId="6B23B2D8" w14:textId="759BA46F" w:rsidR="00734A6E" w:rsidRPr="00B53E83" w:rsidRDefault="00B53E83" w:rsidP="00B53E83">
      <w:pPr>
        <w:pStyle w:val="slovn1rove"/>
        <w:keepLines/>
        <w:numPr>
          <w:ilvl w:val="0"/>
          <w:numId w:val="0"/>
        </w:numPr>
        <w:spacing w:after="0"/>
        <w:jc w:val="center"/>
        <w:rPr>
          <w:u w:val="none"/>
        </w:rPr>
      </w:pPr>
      <w:r>
        <w:rPr>
          <w:u w:val="none"/>
        </w:rPr>
        <w:t>Článek I.</w:t>
      </w:r>
    </w:p>
    <w:p w14:paraId="75D862CC" w14:textId="6E661342" w:rsidR="00052680" w:rsidRDefault="00D45A76" w:rsidP="00525AF2">
      <w:pPr>
        <w:pStyle w:val="slovn2rove"/>
        <w:numPr>
          <w:ilvl w:val="0"/>
          <w:numId w:val="28"/>
        </w:numPr>
        <w:spacing w:after="0"/>
      </w:pPr>
      <w:bookmarkStart w:id="1" w:name="_Ref508697173"/>
      <w:r w:rsidRPr="00E40DCE">
        <w:t xml:space="preserve">Mezi </w:t>
      </w:r>
      <w:r w:rsidR="006027B3">
        <w:t xml:space="preserve">účastníky </w:t>
      </w:r>
      <w:r w:rsidR="00052680">
        <w:t xml:space="preserve">byla </w:t>
      </w:r>
      <w:r w:rsidR="003D566A">
        <w:t>dne 6. ledna 2020</w:t>
      </w:r>
      <w:r w:rsidR="00B53E83">
        <w:t xml:space="preserve"> </w:t>
      </w:r>
      <w:r w:rsidR="00F64EEA">
        <w:t>uzavřena s</w:t>
      </w:r>
      <w:r w:rsidRPr="00E40DCE">
        <w:t>mlouva</w:t>
      </w:r>
      <w:r w:rsidR="00052680">
        <w:t xml:space="preserve"> o finanční spoluúčasti na organizaci Her IX. zimní olympiády dětí a mládeže ČR 2020 v Karlovarském kraji</w:t>
      </w:r>
      <w:r w:rsidR="00525AF2">
        <w:t xml:space="preserve"> (dále </w:t>
      </w:r>
      <w:r w:rsidR="00C93EA9">
        <w:t>také jako</w:t>
      </w:r>
      <w:r w:rsidR="00525AF2">
        <w:t xml:space="preserve"> „smlouva“ a „Hry“)</w:t>
      </w:r>
      <w:r w:rsidR="00B53E83">
        <w:t>, její</w:t>
      </w:r>
      <w:r w:rsidR="00F64EEA">
        <w:t>m</w:t>
      </w:r>
      <w:r w:rsidR="00B53E83">
        <w:t xml:space="preserve">ž předmětem bylo </w:t>
      </w:r>
      <w:r w:rsidR="00052680">
        <w:t>komplexní zajištění podmínek pro účast sportovní reprezentace Ústeckého kraje na Hrách a podmínky úhrady příspěvku Ústeckého kraje na organizaci Her v celkové částce 314 400 Kč (</w:t>
      </w:r>
      <w:r w:rsidR="00F64EEA">
        <w:t xml:space="preserve">slovy: </w:t>
      </w:r>
      <w:r w:rsidR="00052680">
        <w:t>tři sta čtrnáct tisíc čtyři sta korun českých)</w:t>
      </w:r>
      <w:bookmarkEnd w:id="1"/>
      <w:r w:rsidR="00052680">
        <w:t>.</w:t>
      </w:r>
    </w:p>
    <w:p w14:paraId="25491B71" w14:textId="0C3C06AA" w:rsidR="006027B3" w:rsidRDefault="00052680" w:rsidP="00052680">
      <w:pPr>
        <w:pStyle w:val="slovn2rove"/>
        <w:numPr>
          <w:ilvl w:val="0"/>
          <w:numId w:val="0"/>
        </w:numPr>
        <w:ind w:left="567"/>
      </w:pPr>
      <w:r>
        <w:t xml:space="preserve"> </w:t>
      </w:r>
    </w:p>
    <w:p w14:paraId="6F42F4C1" w14:textId="5D286735" w:rsidR="0020041C" w:rsidRPr="006027B3" w:rsidRDefault="006027B3" w:rsidP="00525AF2">
      <w:pPr>
        <w:pStyle w:val="Zkladntext1"/>
        <w:numPr>
          <w:ilvl w:val="0"/>
          <w:numId w:val="28"/>
        </w:numPr>
        <w:shd w:val="clear" w:color="auto" w:fill="auto"/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 ustanovení </w:t>
      </w:r>
      <w:r w:rsidR="0020041C">
        <w:t xml:space="preserve">§ 2 </w:t>
      </w:r>
      <w:r w:rsidR="0020041C" w:rsidRPr="006027B3">
        <w:rPr>
          <w:rFonts w:ascii="Times New Roman" w:hAnsi="Times New Roman" w:cs="Times New Roman"/>
          <w:sz w:val="22"/>
          <w:szCs w:val="22"/>
        </w:rPr>
        <w:t xml:space="preserve">zákona č. 340/2015 Sb. o zvláštních podmínkách účinnosti některých smluv, uveřejňování těchto smluv a o registru smluv </w:t>
      </w:r>
      <w:r w:rsidR="00745193" w:rsidRPr="006027B3">
        <w:rPr>
          <w:rFonts w:ascii="Times New Roman" w:hAnsi="Times New Roman" w:cs="Times New Roman"/>
          <w:sz w:val="22"/>
          <w:szCs w:val="22"/>
        </w:rPr>
        <w:t xml:space="preserve">(zákon o registru smluv), ve znění pozdějších předpisů </w:t>
      </w:r>
      <w:r w:rsidR="0020041C" w:rsidRPr="006027B3">
        <w:rPr>
          <w:rFonts w:ascii="Times New Roman" w:hAnsi="Times New Roman" w:cs="Times New Roman"/>
          <w:sz w:val="22"/>
          <w:szCs w:val="22"/>
        </w:rPr>
        <w:t>(dále jen „zákon o registru smluv“)</w:t>
      </w:r>
      <w:r w:rsidR="005A64F2">
        <w:rPr>
          <w:rFonts w:ascii="Times New Roman" w:hAnsi="Times New Roman" w:cs="Times New Roman"/>
          <w:sz w:val="22"/>
          <w:szCs w:val="22"/>
        </w:rPr>
        <w:t xml:space="preserve"> </w:t>
      </w:r>
      <w:r w:rsidR="00A1085D">
        <w:rPr>
          <w:rFonts w:ascii="Times New Roman" w:hAnsi="Times New Roman" w:cs="Times New Roman"/>
          <w:sz w:val="22"/>
          <w:szCs w:val="22"/>
        </w:rPr>
        <w:t xml:space="preserve">vyplývá povinnost </w:t>
      </w:r>
      <w:r w:rsidR="00E34A1A">
        <w:rPr>
          <w:rFonts w:ascii="Times New Roman" w:hAnsi="Times New Roman" w:cs="Times New Roman"/>
          <w:sz w:val="22"/>
          <w:szCs w:val="22"/>
        </w:rPr>
        <w:t>smlouvu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82726">
        <w:rPr>
          <w:rFonts w:ascii="Times New Roman" w:hAnsi="Times New Roman" w:cs="Times New Roman"/>
          <w:sz w:val="22"/>
          <w:szCs w:val="22"/>
        </w:rPr>
        <w:t xml:space="preserve">uvedenou v odst. 1 tohoto článku </w:t>
      </w:r>
      <w:r>
        <w:rPr>
          <w:rFonts w:ascii="Times New Roman" w:hAnsi="Times New Roman" w:cs="Times New Roman"/>
          <w:sz w:val="22"/>
          <w:szCs w:val="22"/>
        </w:rPr>
        <w:t>uveřejnit v registru smluv</w:t>
      </w:r>
      <w:r w:rsidR="0020041C" w:rsidRPr="006027B3">
        <w:rPr>
          <w:rFonts w:ascii="Times New Roman" w:hAnsi="Times New Roman" w:cs="Times New Roman"/>
          <w:sz w:val="22"/>
          <w:szCs w:val="22"/>
        </w:rPr>
        <w:t xml:space="preserve">. </w:t>
      </w:r>
      <w:r w:rsidR="00B82726">
        <w:rPr>
          <w:rFonts w:ascii="Times New Roman" w:hAnsi="Times New Roman" w:cs="Times New Roman"/>
          <w:sz w:val="22"/>
          <w:szCs w:val="22"/>
        </w:rPr>
        <w:t xml:space="preserve">Podle ustanovení § 5 odst. 1 zákona o registru smluv platí, že uveřejněním smlouvy prostřednictvím registru smluv se rozumí vložení elektronického obrazu textového obsahu smlouvy v otevřeném a strojově čitelném formátu a rovněž </w:t>
      </w:r>
      <w:proofErr w:type="spellStart"/>
      <w:r w:rsidR="00B82726">
        <w:rPr>
          <w:rFonts w:ascii="Times New Roman" w:hAnsi="Times New Roman" w:cs="Times New Roman"/>
          <w:sz w:val="22"/>
          <w:szCs w:val="22"/>
        </w:rPr>
        <w:t>metadat</w:t>
      </w:r>
      <w:proofErr w:type="spellEnd"/>
      <w:r w:rsidR="00B82726">
        <w:rPr>
          <w:rFonts w:ascii="Times New Roman" w:hAnsi="Times New Roman" w:cs="Times New Roman"/>
          <w:sz w:val="22"/>
          <w:szCs w:val="22"/>
        </w:rPr>
        <w:t xml:space="preserve"> podle odstavce 5 do registru </w:t>
      </w:r>
      <w:r w:rsidR="00B82726">
        <w:rPr>
          <w:rFonts w:ascii="Times New Roman" w:hAnsi="Times New Roman" w:cs="Times New Roman"/>
          <w:sz w:val="22"/>
          <w:szCs w:val="22"/>
        </w:rPr>
        <w:lastRenderedPageBreak/>
        <w:t xml:space="preserve">smluv. Podle ustanovení § 5 odst. 5 zákona písm. c) o registru smluv rovněž platí, že smlouva, která nebyla uveřejněna způsobem uvedeným v odstavci 1 nebo jejíž </w:t>
      </w:r>
      <w:proofErr w:type="spellStart"/>
      <w:r w:rsidR="00B82726">
        <w:rPr>
          <w:rFonts w:ascii="Times New Roman" w:hAnsi="Times New Roman" w:cs="Times New Roman"/>
          <w:sz w:val="22"/>
          <w:szCs w:val="22"/>
        </w:rPr>
        <w:t>metadata</w:t>
      </w:r>
      <w:proofErr w:type="spellEnd"/>
      <w:r w:rsidR="00B82726">
        <w:rPr>
          <w:rFonts w:ascii="Times New Roman" w:hAnsi="Times New Roman" w:cs="Times New Roman"/>
          <w:sz w:val="22"/>
          <w:szCs w:val="22"/>
        </w:rPr>
        <w:t xml:space="preserve"> neobsahují cenu, a pokud ji smlouva neobsahuje, hodnotu předmětu smlouvy, lze-li ji určit, se nepovažuje za uzavřenou prostřednictvím registru smluv. </w:t>
      </w:r>
      <w:r>
        <w:rPr>
          <w:rFonts w:ascii="Times New Roman" w:hAnsi="Times New Roman" w:cs="Times New Roman"/>
          <w:sz w:val="22"/>
          <w:szCs w:val="22"/>
        </w:rPr>
        <w:t xml:space="preserve">Z ustanovení </w:t>
      </w:r>
      <w:r w:rsidR="0020041C" w:rsidRPr="006027B3">
        <w:rPr>
          <w:rFonts w:ascii="Times New Roman" w:hAnsi="Times New Roman" w:cs="Times New Roman"/>
          <w:sz w:val="22"/>
          <w:szCs w:val="22"/>
        </w:rPr>
        <w:t>§ 7 odst. 1 zákona o registru smluv</w:t>
      </w:r>
      <w:r>
        <w:rPr>
          <w:rFonts w:ascii="Times New Roman" w:hAnsi="Times New Roman" w:cs="Times New Roman"/>
          <w:sz w:val="22"/>
          <w:szCs w:val="22"/>
        </w:rPr>
        <w:t xml:space="preserve"> dále vyplývá,</w:t>
      </w:r>
      <w:r w:rsidR="00745193" w:rsidRPr="006027B3">
        <w:rPr>
          <w:rFonts w:ascii="Times New Roman" w:hAnsi="Times New Roman" w:cs="Times New Roman"/>
          <w:sz w:val="22"/>
          <w:szCs w:val="22"/>
        </w:rPr>
        <w:t xml:space="preserve"> že</w:t>
      </w:r>
      <w:r w:rsidR="0020041C" w:rsidRPr="006027B3">
        <w:rPr>
          <w:rFonts w:ascii="Times New Roman" w:hAnsi="Times New Roman" w:cs="Times New Roman"/>
          <w:sz w:val="22"/>
          <w:szCs w:val="22"/>
        </w:rPr>
        <w:t xml:space="preserve"> nebyla-li smlouva, na niž se vztahuje povinnost uveřejnění prostřednictvím registru smluv, uveřejněna prostřednictvím registru smluv ani do tří měsíců ode dne, kdy byla uzavřena, platí, že je zrušena od počátku.</w:t>
      </w:r>
    </w:p>
    <w:p w14:paraId="06471EE6" w14:textId="77777777" w:rsidR="006027B3" w:rsidRPr="006027B3" w:rsidRDefault="006027B3" w:rsidP="006027B3">
      <w:pPr>
        <w:pStyle w:val="Zkladntext1"/>
        <w:shd w:val="clear" w:color="auto" w:fill="auto"/>
        <w:spacing w:line="240" w:lineRule="auto"/>
        <w:ind w:left="567" w:hanging="567"/>
        <w:rPr>
          <w:rFonts w:ascii="Times New Roman" w:hAnsi="Times New Roman" w:cs="Times New Roman"/>
          <w:sz w:val="22"/>
          <w:szCs w:val="22"/>
        </w:rPr>
      </w:pPr>
    </w:p>
    <w:p w14:paraId="76B48B5E" w14:textId="35606629" w:rsidR="0020041C" w:rsidRDefault="0020041C" w:rsidP="00525AF2">
      <w:pPr>
        <w:pStyle w:val="slovn2rove"/>
        <w:numPr>
          <w:ilvl w:val="0"/>
          <w:numId w:val="28"/>
        </w:numPr>
      </w:pPr>
      <w:r w:rsidRPr="006620B9">
        <w:rPr>
          <w:snapToGrid/>
        </w:rPr>
        <w:t xml:space="preserve">Účastníci </w:t>
      </w:r>
      <w:r w:rsidR="00320305">
        <w:rPr>
          <w:snapToGrid/>
        </w:rPr>
        <w:t>d</w:t>
      </w:r>
      <w:r w:rsidR="006027B3" w:rsidRPr="006620B9">
        <w:rPr>
          <w:snapToGrid/>
        </w:rPr>
        <w:t xml:space="preserve">ohody </w:t>
      </w:r>
      <w:r w:rsidR="006620B9">
        <w:t xml:space="preserve">deklarují, že </w:t>
      </w:r>
      <w:r w:rsidR="005C4EF7">
        <w:t xml:space="preserve">při vložení </w:t>
      </w:r>
      <w:r w:rsidR="00314F2D">
        <w:t xml:space="preserve">smlouvy specifikované v odst. 1 tohoto článku </w:t>
      </w:r>
      <w:r w:rsidR="00320305">
        <w:t>do registru smluv</w:t>
      </w:r>
      <w:r w:rsidR="005C4EF7">
        <w:t xml:space="preserve"> </w:t>
      </w:r>
      <w:r w:rsidRPr="006620B9">
        <w:rPr>
          <w:snapToGrid/>
        </w:rPr>
        <w:t>n</w:t>
      </w:r>
      <w:r w:rsidR="00745193" w:rsidRPr="006620B9">
        <w:rPr>
          <w:snapToGrid/>
        </w:rPr>
        <w:t>ebyla v souladu se zákonem o </w:t>
      </w:r>
      <w:r w:rsidRPr="006620B9">
        <w:rPr>
          <w:snapToGrid/>
        </w:rPr>
        <w:t>registru smluv uveřejněna</w:t>
      </w:r>
      <w:r w:rsidR="005C4EF7">
        <w:t xml:space="preserve"> </w:t>
      </w:r>
      <w:proofErr w:type="spellStart"/>
      <w:r w:rsidR="005C4EF7">
        <w:t>metadata</w:t>
      </w:r>
      <w:proofErr w:type="spellEnd"/>
      <w:r w:rsidR="005C4EF7">
        <w:t xml:space="preserve"> o ceně,</w:t>
      </w:r>
      <w:r w:rsidRPr="006620B9">
        <w:rPr>
          <w:snapToGrid/>
        </w:rPr>
        <w:t xml:space="preserve"> </w:t>
      </w:r>
      <w:r w:rsidR="00314F2D">
        <w:rPr>
          <w:snapToGrid/>
        </w:rPr>
        <w:t xml:space="preserve">a to </w:t>
      </w:r>
      <w:r w:rsidRPr="006620B9">
        <w:rPr>
          <w:snapToGrid/>
        </w:rPr>
        <w:t xml:space="preserve">ani do tří měsíců </w:t>
      </w:r>
      <w:r w:rsidR="005C4EF7">
        <w:t>od uzavření smlouvy, což způsobuje zrušení smlouvy od počátku.</w:t>
      </w:r>
    </w:p>
    <w:p w14:paraId="70FA61E1" w14:textId="77777777" w:rsidR="00B932D3" w:rsidRPr="006620B9" w:rsidRDefault="00B932D3" w:rsidP="00B932D3">
      <w:pPr>
        <w:pStyle w:val="slovn2rove"/>
        <w:numPr>
          <w:ilvl w:val="0"/>
          <w:numId w:val="0"/>
        </w:numPr>
        <w:ind w:left="567"/>
        <w:rPr>
          <w:snapToGrid/>
        </w:rPr>
      </w:pPr>
    </w:p>
    <w:p w14:paraId="07538DB6" w14:textId="51A2E249" w:rsidR="0020041C" w:rsidRPr="00B53E83" w:rsidRDefault="00B53E83" w:rsidP="00B53E83">
      <w:pPr>
        <w:pStyle w:val="slovn1rove"/>
        <w:keepLines/>
        <w:numPr>
          <w:ilvl w:val="0"/>
          <w:numId w:val="0"/>
        </w:numPr>
        <w:ind w:left="360" w:hanging="360"/>
        <w:jc w:val="center"/>
        <w:rPr>
          <w:u w:val="none"/>
        </w:rPr>
      </w:pPr>
      <w:r>
        <w:rPr>
          <w:u w:val="none"/>
        </w:rPr>
        <w:t>Článek II.</w:t>
      </w:r>
    </w:p>
    <w:p w14:paraId="2B703CA3" w14:textId="45358F79" w:rsidR="0020041C" w:rsidRDefault="0020041C" w:rsidP="00525AF2">
      <w:pPr>
        <w:pStyle w:val="slovn2rove"/>
        <w:keepLines/>
        <w:numPr>
          <w:ilvl w:val="0"/>
          <w:numId w:val="29"/>
        </w:numPr>
      </w:pPr>
      <w:bookmarkStart w:id="2" w:name="_Ref452306912"/>
      <w:r>
        <w:t xml:space="preserve">S ohledem na zánik </w:t>
      </w:r>
      <w:r w:rsidR="00314F2D">
        <w:t xml:space="preserve">smlouvy </w:t>
      </w:r>
      <w:r w:rsidR="00C02854">
        <w:t>od samého počátku</w:t>
      </w:r>
      <w:r>
        <w:t xml:space="preserve"> je mezi účastníky sporné, zda </w:t>
      </w:r>
      <w:r w:rsidR="00C72BDC">
        <w:t>účastníky</w:t>
      </w:r>
      <w:r>
        <w:t xml:space="preserve"> </w:t>
      </w:r>
      <w:r w:rsidR="00314F2D">
        <w:t>d</w:t>
      </w:r>
      <w:r>
        <w:t xml:space="preserve">ohody </w:t>
      </w:r>
      <w:r w:rsidR="00C02854">
        <w:t xml:space="preserve">poskytnuté plnění </w:t>
      </w:r>
      <w:r>
        <w:t>je plněním na základě platného právního titulu.</w:t>
      </w:r>
      <w:bookmarkEnd w:id="2"/>
    </w:p>
    <w:p w14:paraId="5C6013DD" w14:textId="77777777" w:rsidR="00B932D3" w:rsidRDefault="00B932D3" w:rsidP="00B932D3">
      <w:pPr>
        <w:pStyle w:val="slovn2rove"/>
        <w:keepLines/>
        <w:numPr>
          <w:ilvl w:val="0"/>
          <w:numId w:val="0"/>
        </w:numPr>
        <w:ind w:left="567"/>
      </w:pPr>
    </w:p>
    <w:p w14:paraId="0BD2F190" w14:textId="0BF69F70" w:rsidR="0020041C" w:rsidRPr="00B53E83" w:rsidRDefault="00B53E83" w:rsidP="00B53E83">
      <w:pPr>
        <w:pStyle w:val="slovn1rove"/>
        <w:keepLines/>
        <w:numPr>
          <w:ilvl w:val="0"/>
          <w:numId w:val="0"/>
        </w:numPr>
        <w:jc w:val="center"/>
        <w:rPr>
          <w:snapToGrid w:val="0"/>
          <w:u w:val="none"/>
        </w:rPr>
      </w:pPr>
      <w:r>
        <w:rPr>
          <w:snapToGrid w:val="0"/>
          <w:u w:val="none"/>
        </w:rPr>
        <w:t>Článek III.</w:t>
      </w:r>
    </w:p>
    <w:p w14:paraId="0947BDE7" w14:textId="1F1F3F8B" w:rsidR="00245E39" w:rsidRDefault="0020041C" w:rsidP="00245E39">
      <w:pPr>
        <w:pStyle w:val="slovn2rove"/>
        <w:tabs>
          <w:tab w:val="clear" w:pos="851"/>
        </w:tabs>
        <w:ind w:left="709" w:hanging="425"/>
      </w:pPr>
      <w:r>
        <w:t xml:space="preserve">Účastníci </w:t>
      </w:r>
      <w:r w:rsidR="00314F2D">
        <w:t>d</w:t>
      </w:r>
      <w:r>
        <w:t xml:space="preserve">ohody narovnávají svá sporná práva a závazky tak, </w:t>
      </w:r>
      <w:r w:rsidRPr="00C72BDC">
        <w:t>že zakládají nový dvoustranný závazek, jehož obsah je zcela shodný s obsahem původního závazku, te</w:t>
      </w:r>
      <w:r w:rsidR="006620B9">
        <w:t xml:space="preserve">dy závazku dle </w:t>
      </w:r>
      <w:r w:rsidR="00314F2D">
        <w:t xml:space="preserve">smlouvy specifikované v čl. I. odst. 1 dohody. </w:t>
      </w:r>
    </w:p>
    <w:p w14:paraId="641EF3BD" w14:textId="5C676F8D" w:rsidR="0020041C" w:rsidRDefault="00C93EA9" w:rsidP="00525AF2">
      <w:pPr>
        <w:pStyle w:val="slovn2rove"/>
        <w:keepLines/>
        <w:numPr>
          <w:ilvl w:val="1"/>
          <w:numId w:val="19"/>
        </w:numPr>
        <w:ind w:left="709" w:hanging="425"/>
      </w:pPr>
      <w:r>
        <w:t>Smlouva specifikovaná v čl. I. odst. 1 dohody</w:t>
      </w:r>
      <w:r w:rsidR="00C72BDC">
        <w:t xml:space="preserve"> uzavřená</w:t>
      </w:r>
      <w:r w:rsidR="0020041C">
        <w:t xml:space="preserve"> mezi </w:t>
      </w:r>
      <w:r w:rsidR="00C72BDC">
        <w:t xml:space="preserve">smluvními stranami </w:t>
      </w:r>
      <w:r>
        <w:t>tvoří přílohu č. 1 d</w:t>
      </w:r>
      <w:r w:rsidR="0020041C">
        <w:t>ohody.</w:t>
      </w:r>
    </w:p>
    <w:p w14:paraId="1279803D" w14:textId="4F1FC260" w:rsidR="0020041C" w:rsidRDefault="00C72BDC" w:rsidP="00525AF2">
      <w:pPr>
        <w:pStyle w:val="slovn2rove"/>
        <w:numPr>
          <w:ilvl w:val="1"/>
          <w:numId w:val="19"/>
        </w:numPr>
        <w:ind w:left="709" w:hanging="425"/>
      </w:pPr>
      <w:r>
        <w:t>Účastníci</w:t>
      </w:r>
      <w:r w:rsidR="00C93EA9">
        <w:t xml:space="preserve"> d</w:t>
      </w:r>
      <w:r w:rsidR="0020041C">
        <w:t xml:space="preserve">ohody shodně deklarují, že právním titulem pro plnění smluvních stran, které si tyto poskytly, </w:t>
      </w:r>
      <w:r w:rsidR="0020041C" w:rsidRPr="00B65C37">
        <w:t>je tento n</w:t>
      </w:r>
      <w:r w:rsidR="00C93EA9">
        <w:t>ově založený smluvní vztah dle d</w:t>
      </w:r>
      <w:r w:rsidR="0020041C" w:rsidRPr="00B65C37">
        <w:t>ohody.</w:t>
      </w:r>
    </w:p>
    <w:p w14:paraId="46A32DB3" w14:textId="77777777" w:rsidR="00B932D3" w:rsidRPr="00B65C37" w:rsidRDefault="00B932D3" w:rsidP="00B932D3">
      <w:pPr>
        <w:pStyle w:val="slovn2rove"/>
        <w:numPr>
          <w:ilvl w:val="0"/>
          <w:numId w:val="0"/>
        </w:numPr>
        <w:ind w:left="567"/>
      </w:pPr>
    </w:p>
    <w:p w14:paraId="5A39712F" w14:textId="10E289A8" w:rsidR="0020041C" w:rsidRPr="00B53E83" w:rsidRDefault="00B53E83" w:rsidP="00525AF2">
      <w:pPr>
        <w:pStyle w:val="slovn1rove"/>
        <w:keepLines/>
        <w:numPr>
          <w:ilvl w:val="0"/>
          <w:numId w:val="0"/>
        </w:numPr>
        <w:ind w:firstLine="426"/>
        <w:jc w:val="center"/>
        <w:rPr>
          <w:u w:val="none"/>
        </w:rPr>
      </w:pPr>
      <w:r>
        <w:rPr>
          <w:u w:val="none"/>
        </w:rPr>
        <w:t>Článek IV.</w:t>
      </w:r>
    </w:p>
    <w:p w14:paraId="5A7CF5AC" w14:textId="77777777" w:rsidR="00C93EA9" w:rsidRDefault="00445DB7" w:rsidP="00525AF2">
      <w:pPr>
        <w:pStyle w:val="slovn2rove"/>
        <w:keepLines/>
        <w:numPr>
          <w:ilvl w:val="0"/>
          <w:numId w:val="30"/>
        </w:numPr>
        <w:tabs>
          <w:tab w:val="clear" w:pos="851"/>
        </w:tabs>
      </w:pPr>
      <w:bookmarkStart w:id="3" w:name="_Ref452037067"/>
      <w:bookmarkStart w:id="4" w:name="_Ref450566131"/>
      <w:r>
        <w:t>Dohoda nabývá platnosti dnem podpisu oběma smluvními stranam</w:t>
      </w:r>
      <w:r w:rsidR="00C93EA9">
        <w:t>i a účinnosti dnem zveřejnění v </w:t>
      </w:r>
      <w:r>
        <w:t xml:space="preserve">registru smluv v souladu se zákonem </w:t>
      </w:r>
      <w:r w:rsidR="00C93EA9">
        <w:t>o registru smluv</w:t>
      </w:r>
    </w:p>
    <w:p w14:paraId="68B80DC9" w14:textId="72F9A268" w:rsidR="0020041C" w:rsidRDefault="00445DB7" w:rsidP="00525AF2">
      <w:pPr>
        <w:pStyle w:val="slovn2rove"/>
        <w:keepLines/>
        <w:numPr>
          <w:ilvl w:val="0"/>
          <w:numId w:val="30"/>
        </w:numPr>
        <w:tabs>
          <w:tab w:val="clear" w:pos="851"/>
        </w:tabs>
      </w:pPr>
      <w:r>
        <w:t>Smluvní strany se dohodly, že uveřejnění dohody v registru smluv provede Karlovarský kraj. Karlovarský kraj zašle Ústeckému kraji informaci o zveřejnění</w:t>
      </w:r>
      <w:r w:rsidR="004E2C99">
        <w:t xml:space="preserve"> </w:t>
      </w:r>
      <w:r>
        <w:t xml:space="preserve">dohody bez zbytečného odkladu do datové schránky Ústeckého kraje: </w:t>
      </w:r>
      <w:r w:rsidR="00116D54">
        <w:t>XXX</w:t>
      </w:r>
      <w:r>
        <w:t xml:space="preserve"> </w:t>
      </w:r>
    </w:p>
    <w:p w14:paraId="40F32752" w14:textId="71B12F93" w:rsidR="00C85434" w:rsidRDefault="00C85434" w:rsidP="00C85434">
      <w:pPr>
        <w:pStyle w:val="slovn1rove"/>
        <w:numPr>
          <w:ilvl w:val="0"/>
          <w:numId w:val="0"/>
        </w:numPr>
        <w:ind w:left="360" w:hanging="360"/>
      </w:pPr>
    </w:p>
    <w:bookmarkEnd w:id="3"/>
    <w:bookmarkEnd w:id="4"/>
    <w:p w14:paraId="60DF8AE1" w14:textId="2342B83E" w:rsidR="00C85434" w:rsidRPr="00B53E83" w:rsidRDefault="00B53E83" w:rsidP="00B53E83">
      <w:pPr>
        <w:pStyle w:val="slovn1rove"/>
        <w:keepLines/>
        <w:numPr>
          <w:ilvl w:val="0"/>
          <w:numId w:val="0"/>
        </w:numPr>
        <w:ind w:left="360" w:hanging="360"/>
        <w:jc w:val="center"/>
        <w:rPr>
          <w:u w:val="none"/>
        </w:rPr>
      </w:pPr>
      <w:r>
        <w:rPr>
          <w:u w:val="none"/>
        </w:rPr>
        <w:t>Článek V.</w:t>
      </w:r>
    </w:p>
    <w:p w14:paraId="29C31EEE" w14:textId="73D157A0" w:rsidR="0020041C" w:rsidRPr="007B663C" w:rsidRDefault="0020041C" w:rsidP="00525AF2">
      <w:pPr>
        <w:pStyle w:val="slovn2rove"/>
        <w:keepLines/>
        <w:numPr>
          <w:ilvl w:val="0"/>
          <w:numId w:val="31"/>
        </w:numPr>
        <w:rPr>
          <w:sz w:val="20"/>
        </w:rPr>
      </w:pPr>
      <w:r>
        <w:t>D</w:t>
      </w:r>
      <w:r w:rsidRPr="009D6709">
        <w:t>ohoda</w:t>
      </w:r>
      <w:r>
        <w:t xml:space="preserve"> o narovnání</w:t>
      </w:r>
      <w:r w:rsidRPr="009D6709">
        <w:t xml:space="preserve"> je vypracována ve</w:t>
      </w:r>
      <w:r>
        <w:t xml:space="preserve"> dvou </w:t>
      </w:r>
      <w:r w:rsidRPr="009D6709">
        <w:t>vyhotoveních, kdy každý účastník obdrží po jejím podpisu jedno vyhotovení.</w:t>
      </w:r>
    </w:p>
    <w:p w14:paraId="6038A867" w14:textId="7E52BFF8" w:rsidR="007B663C" w:rsidRPr="007B663C" w:rsidRDefault="007B663C" w:rsidP="00525AF2">
      <w:pPr>
        <w:pStyle w:val="slovn2rove"/>
        <w:keepLines/>
        <w:numPr>
          <w:ilvl w:val="0"/>
          <w:numId w:val="31"/>
        </w:numPr>
        <w:rPr>
          <w:sz w:val="20"/>
        </w:rPr>
      </w:pPr>
      <w:r>
        <w:t xml:space="preserve">Dohoda byla schválena usnesením </w:t>
      </w:r>
      <w:r w:rsidR="00AA0C5B">
        <w:t>Rady</w:t>
      </w:r>
      <w:r>
        <w:t xml:space="preserve"> Karlovarského kraje č. …………. ze dne ……….</w:t>
      </w:r>
    </w:p>
    <w:p w14:paraId="6CD4882E" w14:textId="58D5A8FA" w:rsidR="007B663C" w:rsidRPr="008802CA" w:rsidRDefault="007B663C" w:rsidP="00525AF2">
      <w:pPr>
        <w:pStyle w:val="slovn2rove"/>
        <w:keepLines/>
        <w:numPr>
          <w:ilvl w:val="0"/>
          <w:numId w:val="31"/>
        </w:numPr>
        <w:rPr>
          <w:sz w:val="20"/>
        </w:rPr>
      </w:pPr>
      <w:r>
        <w:t>Dohoda byla schválena usnesením Zastupitelstva Ústeckého kraje č. ……….. ze dne ……..</w:t>
      </w:r>
    </w:p>
    <w:p w14:paraId="06FEDBAC" w14:textId="77777777" w:rsidR="00047261" w:rsidRPr="00E40DCE" w:rsidRDefault="00047261" w:rsidP="00047261">
      <w:pPr>
        <w:pStyle w:val="Zkladntext1"/>
        <w:shd w:val="clear" w:color="auto" w:fill="auto"/>
        <w:rPr>
          <w:rFonts w:ascii="Times New Roman" w:hAnsi="Times New Roman" w:cs="Times New Roman"/>
          <w:sz w:val="22"/>
          <w:szCs w:val="22"/>
        </w:rPr>
      </w:pPr>
    </w:p>
    <w:p w14:paraId="7A3E0549" w14:textId="0BE23FE8" w:rsidR="00047261" w:rsidRDefault="00047261" w:rsidP="00047261">
      <w:pPr>
        <w:pStyle w:val="Zkladntext1"/>
        <w:shd w:val="clear" w:color="auto" w:fill="auto"/>
        <w:rPr>
          <w:rFonts w:ascii="Times New Roman" w:hAnsi="Times New Roman" w:cs="Times New Roman"/>
          <w:sz w:val="22"/>
          <w:szCs w:val="22"/>
        </w:rPr>
      </w:pPr>
    </w:p>
    <w:p w14:paraId="01BA58AA" w14:textId="64E819C5" w:rsidR="00245E39" w:rsidRDefault="00245E39" w:rsidP="00047261">
      <w:pPr>
        <w:pStyle w:val="Zkladntext1"/>
        <w:shd w:val="clear" w:color="auto" w:fill="auto"/>
        <w:rPr>
          <w:rFonts w:ascii="Times New Roman" w:hAnsi="Times New Roman" w:cs="Times New Roman"/>
          <w:sz w:val="22"/>
          <w:szCs w:val="22"/>
        </w:rPr>
      </w:pPr>
    </w:p>
    <w:p w14:paraId="37317442" w14:textId="7F45E2B6" w:rsidR="00245E39" w:rsidRDefault="00245E39" w:rsidP="00047261">
      <w:pPr>
        <w:pStyle w:val="Zkladntext1"/>
        <w:shd w:val="clear" w:color="auto" w:fill="auto"/>
        <w:rPr>
          <w:rFonts w:ascii="Times New Roman" w:hAnsi="Times New Roman" w:cs="Times New Roman"/>
          <w:sz w:val="22"/>
          <w:szCs w:val="22"/>
        </w:rPr>
      </w:pPr>
    </w:p>
    <w:p w14:paraId="37175F0C" w14:textId="16A61DD0" w:rsidR="00245E39" w:rsidRDefault="00245E39" w:rsidP="00047261">
      <w:pPr>
        <w:pStyle w:val="Zkladntext1"/>
        <w:shd w:val="clear" w:color="auto" w:fill="auto"/>
        <w:rPr>
          <w:rFonts w:ascii="Times New Roman" w:hAnsi="Times New Roman" w:cs="Times New Roman"/>
          <w:sz w:val="22"/>
          <w:szCs w:val="22"/>
        </w:rPr>
      </w:pPr>
    </w:p>
    <w:p w14:paraId="7DD26EDA" w14:textId="0CF3AD8A" w:rsidR="00245E39" w:rsidRDefault="00245E39" w:rsidP="00047261">
      <w:pPr>
        <w:pStyle w:val="Zkladntext1"/>
        <w:shd w:val="clear" w:color="auto" w:fill="auto"/>
        <w:rPr>
          <w:rFonts w:ascii="Times New Roman" w:hAnsi="Times New Roman" w:cs="Times New Roman"/>
          <w:sz w:val="22"/>
          <w:szCs w:val="22"/>
        </w:rPr>
      </w:pPr>
    </w:p>
    <w:p w14:paraId="7B5542D9" w14:textId="10F2761F" w:rsidR="00245E39" w:rsidRDefault="00245E39" w:rsidP="00047261">
      <w:pPr>
        <w:pStyle w:val="Zkladntext1"/>
        <w:shd w:val="clear" w:color="auto" w:fill="auto"/>
        <w:rPr>
          <w:rFonts w:ascii="Times New Roman" w:hAnsi="Times New Roman" w:cs="Times New Roman"/>
          <w:sz w:val="22"/>
          <w:szCs w:val="22"/>
        </w:rPr>
      </w:pPr>
    </w:p>
    <w:p w14:paraId="40AA3D55" w14:textId="5DFFB6F3" w:rsidR="00245E39" w:rsidRDefault="00245E39" w:rsidP="00047261">
      <w:pPr>
        <w:pStyle w:val="Zkladntext1"/>
        <w:shd w:val="clear" w:color="auto" w:fill="auto"/>
        <w:rPr>
          <w:rFonts w:ascii="Times New Roman" w:hAnsi="Times New Roman" w:cs="Times New Roman"/>
          <w:sz w:val="22"/>
          <w:szCs w:val="22"/>
        </w:rPr>
      </w:pPr>
    </w:p>
    <w:p w14:paraId="361A76A6" w14:textId="30468723" w:rsidR="00245E39" w:rsidRDefault="00245E39" w:rsidP="00047261">
      <w:pPr>
        <w:pStyle w:val="Zkladntext1"/>
        <w:shd w:val="clear" w:color="auto" w:fill="auto"/>
        <w:rPr>
          <w:rFonts w:ascii="Times New Roman" w:hAnsi="Times New Roman" w:cs="Times New Roman"/>
          <w:sz w:val="22"/>
          <w:szCs w:val="22"/>
        </w:rPr>
      </w:pPr>
    </w:p>
    <w:p w14:paraId="1CBB1279" w14:textId="77777777" w:rsidR="00245E39" w:rsidRDefault="00245E39" w:rsidP="00047261">
      <w:pPr>
        <w:pStyle w:val="Zkladntext1"/>
        <w:shd w:val="clear" w:color="auto" w:fill="auto"/>
        <w:rPr>
          <w:rFonts w:ascii="Times New Roman" w:hAnsi="Times New Roman" w:cs="Times New Roman"/>
          <w:sz w:val="22"/>
          <w:szCs w:val="22"/>
        </w:rPr>
      </w:pPr>
    </w:p>
    <w:p w14:paraId="17719349" w14:textId="500593D8" w:rsidR="00C85434" w:rsidRDefault="00C85434" w:rsidP="00047261">
      <w:pPr>
        <w:pStyle w:val="Zkladntext1"/>
        <w:shd w:val="clear" w:color="auto" w:fill="auto"/>
        <w:rPr>
          <w:rFonts w:ascii="Times New Roman" w:hAnsi="Times New Roman" w:cs="Times New Roman"/>
          <w:sz w:val="22"/>
          <w:szCs w:val="22"/>
        </w:rPr>
      </w:pPr>
    </w:p>
    <w:p w14:paraId="1721F6FF" w14:textId="663545D6" w:rsidR="00E90799" w:rsidRDefault="00047261" w:rsidP="00047261">
      <w:pPr>
        <w:pStyle w:val="Zkladntext1"/>
        <w:shd w:val="clear" w:color="auto" w:fill="auto"/>
        <w:rPr>
          <w:rFonts w:ascii="Times New Roman" w:hAnsi="Times New Roman" w:cs="Times New Roman"/>
          <w:sz w:val="22"/>
          <w:szCs w:val="22"/>
        </w:rPr>
      </w:pPr>
      <w:r w:rsidRPr="00E40DCE">
        <w:rPr>
          <w:rFonts w:ascii="Times New Roman" w:hAnsi="Times New Roman" w:cs="Times New Roman"/>
          <w:sz w:val="22"/>
          <w:szCs w:val="22"/>
        </w:rPr>
        <w:t xml:space="preserve">Příloha: </w:t>
      </w:r>
    </w:p>
    <w:p w14:paraId="7F36EF73" w14:textId="14C4F91E" w:rsidR="00047261" w:rsidRDefault="00445DB7" w:rsidP="00047261">
      <w:pPr>
        <w:pStyle w:val="Zkladntext1"/>
        <w:shd w:val="clear" w:color="auto" w:fill="auto"/>
        <w:rPr>
          <w:rFonts w:ascii="Times New Roman" w:eastAsia="Calibri" w:hAnsi="Times New Roman" w:cs="Times New Roman"/>
          <w:snapToGrid w:val="0"/>
          <w:sz w:val="22"/>
          <w:szCs w:val="22"/>
        </w:rPr>
      </w:pPr>
      <w:r>
        <w:rPr>
          <w:rFonts w:ascii="Times New Roman" w:eastAsia="Calibri" w:hAnsi="Times New Roman" w:cs="Times New Roman"/>
          <w:snapToGrid w:val="0"/>
          <w:sz w:val="22"/>
          <w:szCs w:val="22"/>
        </w:rPr>
        <w:t xml:space="preserve">č. 1 </w:t>
      </w:r>
      <w:r w:rsidR="00047261" w:rsidRPr="00445DB7">
        <w:rPr>
          <w:rFonts w:ascii="Times New Roman" w:eastAsia="Calibri" w:hAnsi="Times New Roman" w:cs="Times New Roman"/>
          <w:snapToGrid w:val="0"/>
          <w:sz w:val="22"/>
          <w:szCs w:val="22"/>
        </w:rPr>
        <w:t xml:space="preserve">Smlouva </w:t>
      </w:r>
      <w:r w:rsidRPr="00445DB7">
        <w:rPr>
          <w:rFonts w:ascii="Times New Roman" w:eastAsia="Calibri" w:hAnsi="Times New Roman" w:cs="Times New Roman"/>
          <w:snapToGrid w:val="0"/>
          <w:sz w:val="22"/>
          <w:szCs w:val="22"/>
        </w:rPr>
        <w:t>o finanční spoluúčasti na organizaci Her IX. zimní olympiády dětí a mládeže ČR 2020 v Karlovarském kraji</w:t>
      </w:r>
    </w:p>
    <w:p w14:paraId="6395B456" w14:textId="0134292D" w:rsidR="00C85434" w:rsidRDefault="00C85434" w:rsidP="00047261">
      <w:pPr>
        <w:pStyle w:val="Zkladntext1"/>
        <w:shd w:val="clear" w:color="auto" w:fill="auto"/>
        <w:rPr>
          <w:rFonts w:ascii="Times New Roman" w:eastAsia="Calibri" w:hAnsi="Times New Roman" w:cs="Times New Roman"/>
          <w:snapToGrid w:val="0"/>
          <w:sz w:val="22"/>
          <w:szCs w:val="22"/>
        </w:rPr>
      </w:pPr>
    </w:p>
    <w:p w14:paraId="15C4B165" w14:textId="5DDBA196" w:rsidR="00245E39" w:rsidRDefault="00245E39" w:rsidP="00047261">
      <w:pPr>
        <w:pStyle w:val="Zkladntext1"/>
        <w:shd w:val="clear" w:color="auto" w:fill="auto"/>
        <w:rPr>
          <w:rFonts w:ascii="Times New Roman" w:eastAsia="Calibri" w:hAnsi="Times New Roman" w:cs="Times New Roman"/>
          <w:snapToGrid w:val="0"/>
          <w:sz w:val="22"/>
          <w:szCs w:val="22"/>
        </w:rPr>
      </w:pPr>
    </w:p>
    <w:p w14:paraId="7357D70F" w14:textId="77777777" w:rsidR="00245E39" w:rsidRPr="00445DB7" w:rsidRDefault="00245E39" w:rsidP="00047261">
      <w:pPr>
        <w:pStyle w:val="Zkladntext1"/>
        <w:shd w:val="clear" w:color="auto" w:fill="auto"/>
        <w:rPr>
          <w:rFonts w:ascii="Times New Roman" w:eastAsia="Calibri" w:hAnsi="Times New Roman" w:cs="Times New Roman"/>
          <w:snapToGrid w:val="0"/>
          <w:sz w:val="22"/>
          <w:szCs w:val="22"/>
        </w:rPr>
      </w:pPr>
    </w:p>
    <w:p w14:paraId="798D1E56" w14:textId="26D741E4" w:rsidR="00047261" w:rsidRPr="00E40DCE" w:rsidRDefault="00445DB7" w:rsidP="00047261">
      <w:pPr>
        <w:pStyle w:val="Zkladntext1"/>
        <w:shd w:val="clear" w:color="auto" w:fil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659D2C4" w14:textId="4D40102A" w:rsidR="00445DB7" w:rsidRDefault="00C85434" w:rsidP="00047261">
      <w:pPr>
        <w:pStyle w:val="Zkladntext1"/>
        <w:shd w:val="clear" w:color="auto" w:fil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Karlovy Vary dne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Ústí nad Labem dne</w:t>
      </w:r>
    </w:p>
    <w:p w14:paraId="462A5BEF" w14:textId="6215AFD9" w:rsidR="00C85434" w:rsidRDefault="00C85434" w:rsidP="00047261">
      <w:pPr>
        <w:pStyle w:val="Zkladntext1"/>
        <w:shd w:val="clear" w:color="auto" w:fill="auto"/>
        <w:rPr>
          <w:rFonts w:ascii="Times New Roman" w:hAnsi="Times New Roman" w:cs="Times New Roman"/>
          <w:sz w:val="22"/>
          <w:szCs w:val="22"/>
        </w:rPr>
      </w:pPr>
    </w:p>
    <w:p w14:paraId="7507F15E" w14:textId="77777777" w:rsidR="00C85434" w:rsidRDefault="00C85434" w:rsidP="00047261">
      <w:pPr>
        <w:pStyle w:val="Zkladntext1"/>
        <w:shd w:val="clear" w:color="auto" w:fill="auto"/>
        <w:rPr>
          <w:rFonts w:ascii="Times New Roman" w:hAnsi="Times New Roman" w:cs="Times New Roman"/>
          <w:sz w:val="22"/>
          <w:szCs w:val="22"/>
        </w:rPr>
      </w:pPr>
    </w:p>
    <w:p w14:paraId="2F220168" w14:textId="77777777" w:rsidR="00445DB7" w:rsidRPr="00E40DCE" w:rsidRDefault="00445DB7" w:rsidP="00047261">
      <w:pPr>
        <w:pStyle w:val="Zkladntext1"/>
        <w:shd w:val="clear" w:color="auto" w:fill="auto"/>
        <w:rPr>
          <w:rFonts w:ascii="Times New Roman" w:hAnsi="Times New Roman" w:cs="Times New Roman"/>
          <w:sz w:val="22"/>
          <w:szCs w:val="22"/>
        </w:rPr>
      </w:pPr>
    </w:p>
    <w:p w14:paraId="3F776727" w14:textId="5F270B8B" w:rsidR="00047261" w:rsidRPr="00E40DCE" w:rsidRDefault="00047261" w:rsidP="00047261">
      <w:pPr>
        <w:pStyle w:val="Zkladntext1"/>
        <w:shd w:val="clear" w:color="auto" w:fill="auto"/>
        <w:rPr>
          <w:rFonts w:ascii="Times New Roman" w:hAnsi="Times New Roman" w:cs="Times New Roman"/>
          <w:b/>
          <w:sz w:val="22"/>
          <w:szCs w:val="22"/>
        </w:rPr>
      </w:pPr>
      <w:r w:rsidRPr="00E40DCE">
        <w:rPr>
          <w:rFonts w:ascii="Times New Roman" w:hAnsi="Times New Roman" w:cs="Times New Roman"/>
          <w:b/>
          <w:sz w:val="22"/>
          <w:szCs w:val="22"/>
        </w:rPr>
        <w:t>……………………………</w:t>
      </w:r>
      <w:r w:rsidR="00F53D5E" w:rsidRPr="00E40DCE">
        <w:rPr>
          <w:rFonts w:ascii="Times New Roman" w:hAnsi="Times New Roman" w:cs="Times New Roman"/>
          <w:b/>
          <w:sz w:val="22"/>
          <w:szCs w:val="22"/>
        </w:rPr>
        <w:t>.............................                       ………………………………………………</w:t>
      </w:r>
    </w:p>
    <w:p w14:paraId="4C348A86" w14:textId="5D36E480" w:rsidR="00047261" w:rsidRDefault="00047261" w:rsidP="00047261">
      <w:pPr>
        <w:pStyle w:val="Zkladntext1"/>
        <w:shd w:val="clear" w:color="auto" w:fill="auto"/>
        <w:rPr>
          <w:rFonts w:ascii="Times New Roman" w:hAnsi="Times New Roman" w:cs="Times New Roman"/>
          <w:b/>
          <w:sz w:val="22"/>
          <w:szCs w:val="22"/>
        </w:rPr>
      </w:pPr>
      <w:r w:rsidRPr="00E40DCE">
        <w:rPr>
          <w:rFonts w:ascii="Times New Roman" w:hAnsi="Times New Roman" w:cs="Times New Roman"/>
          <w:b/>
          <w:sz w:val="22"/>
          <w:szCs w:val="22"/>
        </w:rPr>
        <w:t xml:space="preserve">                     </w:t>
      </w:r>
      <w:r w:rsidR="00445DB7">
        <w:rPr>
          <w:rFonts w:ascii="Times New Roman" w:hAnsi="Times New Roman" w:cs="Times New Roman"/>
          <w:b/>
          <w:sz w:val="22"/>
          <w:szCs w:val="22"/>
        </w:rPr>
        <w:t>Karlovarský kraj</w:t>
      </w:r>
      <w:r w:rsidRPr="00E40DCE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                         </w:t>
      </w:r>
      <w:r w:rsidR="00445DB7">
        <w:rPr>
          <w:rFonts w:ascii="Times New Roman" w:hAnsi="Times New Roman" w:cs="Times New Roman"/>
          <w:b/>
          <w:sz w:val="22"/>
          <w:szCs w:val="22"/>
        </w:rPr>
        <w:t>Ústecký kraj</w:t>
      </w:r>
    </w:p>
    <w:p w14:paraId="1DE8E5EF" w14:textId="054A30ED" w:rsidR="00445DB7" w:rsidRPr="00445DB7" w:rsidRDefault="00445DB7" w:rsidP="00047261">
      <w:pPr>
        <w:pStyle w:val="Zkladntext1"/>
        <w:shd w:val="clear" w:color="auto" w:fil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</w:t>
      </w:r>
      <w:r w:rsidRPr="00445DB7">
        <w:rPr>
          <w:rFonts w:ascii="Times New Roman" w:hAnsi="Times New Roman" w:cs="Times New Roman"/>
          <w:sz w:val="22"/>
          <w:szCs w:val="22"/>
        </w:rPr>
        <w:t>Ing. Petr Kulhánek</w:t>
      </w:r>
      <w:r>
        <w:rPr>
          <w:rFonts w:ascii="Times New Roman" w:hAnsi="Times New Roman" w:cs="Times New Roman"/>
          <w:sz w:val="22"/>
          <w:szCs w:val="22"/>
        </w:rPr>
        <w:t>, hejtman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</w:t>
      </w:r>
      <w:hyperlink r:id="rId9" w:history="1">
        <w:r w:rsidRPr="00445DB7">
          <w:rPr>
            <w:rFonts w:ascii="Times New Roman" w:hAnsi="Times New Roman" w:cs="Times New Roman"/>
            <w:sz w:val="22"/>
            <w:szCs w:val="22"/>
          </w:rPr>
          <w:t>Ing. Jan Schiller</w:t>
        </w:r>
      </w:hyperlink>
      <w:r>
        <w:rPr>
          <w:rFonts w:ascii="Times New Roman" w:hAnsi="Times New Roman" w:cs="Times New Roman"/>
          <w:sz w:val="22"/>
          <w:szCs w:val="22"/>
        </w:rPr>
        <w:t>, hejtman</w:t>
      </w:r>
    </w:p>
    <w:p w14:paraId="7D8EF567" w14:textId="2C72B9BD" w:rsidR="00047261" w:rsidRPr="00E40DCE" w:rsidRDefault="00047261" w:rsidP="00047261">
      <w:pPr>
        <w:pStyle w:val="Zkladntext1"/>
        <w:shd w:val="clear" w:color="auto" w:fill="auto"/>
        <w:rPr>
          <w:rFonts w:ascii="Times New Roman" w:hAnsi="Times New Roman" w:cs="Times New Roman"/>
          <w:b/>
          <w:sz w:val="22"/>
          <w:szCs w:val="22"/>
        </w:rPr>
      </w:pPr>
      <w:r w:rsidRPr="00E40DCE">
        <w:rPr>
          <w:rFonts w:ascii="Times New Roman" w:hAnsi="Times New Roman" w:cs="Times New Roman"/>
          <w:b/>
          <w:sz w:val="22"/>
          <w:szCs w:val="22"/>
        </w:rPr>
        <w:t xml:space="preserve">            </w:t>
      </w:r>
    </w:p>
    <w:p w14:paraId="1D8E8F76" w14:textId="2DB8E6A3" w:rsidR="00F53D5E" w:rsidRDefault="00F53D5E" w:rsidP="00047261">
      <w:pPr>
        <w:pStyle w:val="Zkladntext1"/>
        <w:shd w:val="clear" w:color="auto" w:fill="auto"/>
        <w:rPr>
          <w:rFonts w:ascii="Times New Roman" w:hAnsi="Times New Roman" w:cs="Times New Roman"/>
          <w:sz w:val="22"/>
          <w:szCs w:val="22"/>
        </w:rPr>
      </w:pPr>
    </w:p>
    <w:p w14:paraId="2974CAB7" w14:textId="00919D9C" w:rsidR="00C85434" w:rsidRDefault="00C85434" w:rsidP="00047261">
      <w:pPr>
        <w:pStyle w:val="Zkladntext1"/>
        <w:shd w:val="clear" w:color="auto" w:fill="auto"/>
        <w:rPr>
          <w:rFonts w:ascii="Times New Roman" w:hAnsi="Times New Roman" w:cs="Times New Roman"/>
          <w:sz w:val="22"/>
          <w:szCs w:val="22"/>
        </w:rPr>
      </w:pPr>
    </w:p>
    <w:p w14:paraId="6D5815F4" w14:textId="674F18E4" w:rsidR="00C85434" w:rsidRDefault="00C85434" w:rsidP="00047261">
      <w:pPr>
        <w:pStyle w:val="Zkladntext1"/>
        <w:shd w:val="clear" w:color="auto" w:fill="auto"/>
        <w:rPr>
          <w:rFonts w:ascii="Times New Roman" w:hAnsi="Times New Roman" w:cs="Times New Roman"/>
          <w:sz w:val="22"/>
          <w:szCs w:val="22"/>
        </w:rPr>
      </w:pPr>
    </w:p>
    <w:p w14:paraId="607AD3BE" w14:textId="77777777" w:rsidR="00C85434" w:rsidRPr="00E40DCE" w:rsidRDefault="00C85434" w:rsidP="00047261">
      <w:pPr>
        <w:pStyle w:val="Zkladntext1"/>
        <w:shd w:val="clear" w:color="auto" w:fill="auto"/>
        <w:rPr>
          <w:rFonts w:ascii="Times New Roman" w:hAnsi="Times New Roman" w:cs="Times New Roman"/>
          <w:sz w:val="22"/>
          <w:szCs w:val="22"/>
        </w:rPr>
      </w:pPr>
    </w:p>
    <w:p w14:paraId="59ABAF90" w14:textId="77777777" w:rsidR="00F53D5E" w:rsidRPr="00E40DCE" w:rsidRDefault="00F53D5E" w:rsidP="00047261">
      <w:pPr>
        <w:pStyle w:val="Zkladntext1"/>
        <w:shd w:val="clear" w:color="auto" w:fill="auto"/>
        <w:rPr>
          <w:rFonts w:ascii="Times New Roman" w:hAnsi="Times New Roman" w:cs="Times New Roman"/>
          <w:sz w:val="22"/>
          <w:szCs w:val="22"/>
        </w:rPr>
      </w:pPr>
    </w:p>
    <w:p w14:paraId="1F8C877C" w14:textId="76BC2F62" w:rsidR="00F53D5E" w:rsidRPr="00E40DCE" w:rsidRDefault="00F53D5E" w:rsidP="00047261">
      <w:pPr>
        <w:pStyle w:val="Zkladntext1"/>
        <w:shd w:val="clear" w:color="auto" w:fill="auto"/>
        <w:rPr>
          <w:rFonts w:ascii="Times New Roman" w:hAnsi="Times New Roman" w:cs="Times New Roman"/>
          <w:sz w:val="22"/>
          <w:szCs w:val="22"/>
        </w:rPr>
      </w:pPr>
      <w:r w:rsidRPr="003612D1">
        <w:rPr>
          <w:rFonts w:ascii="Times New Roman" w:hAnsi="Times New Roman" w:cs="Times New Roman"/>
          <w:sz w:val="22"/>
          <w:szCs w:val="22"/>
        </w:rPr>
        <w:t>Za správnost:</w:t>
      </w:r>
      <w:r w:rsidRPr="00E40DCE">
        <w:rPr>
          <w:rFonts w:ascii="Times New Roman" w:hAnsi="Times New Roman" w:cs="Times New Roman"/>
          <w:sz w:val="22"/>
          <w:szCs w:val="22"/>
        </w:rPr>
        <w:t xml:space="preserve"> </w:t>
      </w:r>
    </w:p>
    <w:sectPr w:rsidR="00F53D5E" w:rsidRPr="00E40DCE" w:rsidSect="0040659A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B8B0E" w14:textId="77777777" w:rsidR="00635BB4" w:rsidRDefault="00635BB4" w:rsidP="00D45A76">
      <w:r>
        <w:separator/>
      </w:r>
    </w:p>
  </w:endnote>
  <w:endnote w:type="continuationSeparator" w:id="0">
    <w:p w14:paraId="78807E96" w14:textId="77777777" w:rsidR="00635BB4" w:rsidRDefault="00635BB4" w:rsidP="00D45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271AA" w14:textId="77777777" w:rsidR="00635BB4" w:rsidRDefault="00635BB4" w:rsidP="00D45A76">
      <w:r>
        <w:separator/>
      </w:r>
    </w:p>
  </w:footnote>
  <w:footnote w:type="continuationSeparator" w:id="0">
    <w:p w14:paraId="2A68DC69" w14:textId="77777777" w:rsidR="00635BB4" w:rsidRDefault="00635BB4" w:rsidP="00D45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E6341" w14:textId="42A06CB7" w:rsidR="00515043" w:rsidRPr="00D45A76" w:rsidRDefault="00515043" w:rsidP="00515043">
    <w:pPr>
      <w:pStyle w:val="Normlnweb"/>
      <w:spacing w:before="0" w:beforeAutospacing="0" w:after="0" w:afterAutospacing="0"/>
      <w:ind w:left="5664" w:firstLine="708"/>
      <w:rPr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BA54D57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35245A"/>
    <w:multiLevelType w:val="hybridMultilevel"/>
    <w:tmpl w:val="598833D8"/>
    <w:lvl w:ilvl="0" w:tplc="B6E620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77E71"/>
    <w:multiLevelType w:val="multilevel"/>
    <w:tmpl w:val="CF4C33F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</w:abstractNum>
  <w:abstractNum w:abstractNumId="4" w15:restartNumberingAfterBreak="0">
    <w:nsid w:val="133E5CFB"/>
    <w:multiLevelType w:val="singleLevel"/>
    <w:tmpl w:val="AC5A935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18C20C9B"/>
    <w:multiLevelType w:val="hybridMultilevel"/>
    <w:tmpl w:val="A2FAE1D6"/>
    <w:lvl w:ilvl="0" w:tplc="8C3E939C">
      <w:start w:val="1"/>
      <w:numFmt w:val="lowerLetter"/>
      <w:pStyle w:val="psmbudouc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1CB62F21"/>
    <w:multiLevelType w:val="multilevel"/>
    <w:tmpl w:val="011041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</w:rPr>
    </w:lvl>
  </w:abstractNum>
  <w:abstractNum w:abstractNumId="7" w15:restartNumberingAfterBreak="0">
    <w:nsid w:val="20761A02"/>
    <w:multiLevelType w:val="hybridMultilevel"/>
    <w:tmpl w:val="C13E1F2E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8AB84E78">
      <w:start w:val="1"/>
      <w:numFmt w:val="lowerLetter"/>
      <w:pStyle w:val="slovnpsmenka"/>
      <w:lvlText w:val="%2)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216963B0"/>
    <w:multiLevelType w:val="hybridMultilevel"/>
    <w:tmpl w:val="598833D8"/>
    <w:lvl w:ilvl="0" w:tplc="B6E620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15218"/>
    <w:multiLevelType w:val="hybridMultilevel"/>
    <w:tmpl w:val="94BA0F38"/>
    <w:lvl w:ilvl="0" w:tplc="CE32D5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76CC0"/>
    <w:multiLevelType w:val="multilevel"/>
    <w:tmpl w:val="A6ACA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D5250D"/>
    <w:multiLevelType w:val="hybridMultilevel"/>
    <w:tmpl w:val="BB4E4A4C"/>
    <w:lvl w:ilvl="0" w:tplc="52F04502">
      <w:numFmt w:val="bullet"/>
      <w:lvlText w:val="•"/>
      <w:lvlJc w:val="left"/>
      <w:pPr>
        <w:ind w:left="927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2D0E29A0"/>
    <w:multiLevelType w:val="hybridMultilevel"/>
    <w:tmpl w:val="23781830"/>
    <w:lvl w:ilvl="0" w:tplc="00425AA2">
      <w:start w:val="1"/>
      <w:numFmt w:val="upperLetter"/>
      <w:pStyle w:val="Nadpis7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B499B"/>
    <w:multiLevelType w:val="singleLevel"/>
    <w:tmpl w:val="EDB4A0F0"/>
    <w:lvl w:ilvl="0">
      <w:start w:val="4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4" w15:restartNumberingAfterBreak="0">
    <w:nsid w:val="32300BE4"/>
    <w:multiLevelType w:val="multilevel"/>
    <w:tmpl w:val="850699DA"/>
    <w:lvl w:ilvl="0">
      <w:start w:val="1"/>
      <w:numFmt w:val="decimal"/>
      <w:pStyle w:val="slovn1rove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pStyle w:val="slovn2rove"/>
      <w:lvlText w:val="%2."/>
      <w:lvlJc w:val="left"/>
      <w:pPr>
        <w:ind w:left="1283" w:hanging="432"/>
      </w:pPr>
      <w:rPr>
        <w:rFonts w:ascii="Times New Roman" w:eastAsia="Calibri" w:hAnsi="Times New Roman" w:cs="Times New Roman"/>
      </w:rPr>
    </w:lvl>
    <w:lvl w:ilvl="2">
      <w:start w:val="1"/>
      <w:numFmt w:val="decimal"/>
      <w:pStyle w:val="sllovn3rove"/>
      <w:lvlText w:val="%1.%2.%3."/>
      <w:lvlJc w:val="left"/>
      <w:pPr>
        <w:ind w:left="788" w:hanging="504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4A261D9"/>
    <w:multiLevelType w:val="hybridMultilevel"/>
    <w:tmpl w:val="2F88E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D1D5E"/>
    <w:multiLevelType w:val="hybridMultilevel"/>
    <w:tmpl w:val="A67A02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416506"/>
    <w:multiLevelType w:val="multilevel"/>
    <w:tmpl w:val="1FA692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393E3C19"/>
    <w:multiLevelType w:val="singleLevel"/>
    <w:tmpl w:val="B4E67E4E"/>
    <w:lvl w:ilvl="0">
      <w:start w:val="1"/>
      <w:numFmt w:val="upperLetter"/>
      <w:pStyle w:val="Preambule"/>
      <w:lvlText w:val="(%1)"/>
      <w:lvlJc w:val="left"/>
      <w:pPr>
        <w:ind w:left="720" w:hanging="360"/>
      </w:pPr>
      <w:rPr>
        <w:rFonts w:hint="default"/>
      </w:rPr>
    </w:lvl>
  </w:abstractNum>
  <w:abstractNum w:abstractNumId="19" w15:restartNumberingAfterBreak="0">
    <w:nsid w:val="3FA90622"/>
    <w:multiLevelType w:val="hybridMultilevel"/>
    <w:tmpl w:val="7AAA4E7E"/>
    <w:lvl w:ilvl="0" w:tplc="8B14178C">
      <w:start w:val="1"/>
      <w:numFmt w:val="bullet"/>
      <w:pStyle w:val="odrky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20" w15:restartNumberingAfterBreak="0">
    <w:nsid w:val="411A55EC"/>
    <w:multiLevelType w:val="hybridMultilevel"/>
    <w:tmpl w:val="1A12724A"/>
    <w:lvl w:ilvl="0" w:tplc="4EEC4B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B1300"/>
    <w:multiLevelType w:val="multilevel"/>
    <w:tmpl w:val="38C654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78F0976"/>
    <w:multiLevelType w:val="hybridMultilevel"/>
    <w:tmpl w:val="80222B2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0F6D43"/>
    <w:multiLevelType w:val="singleLevel"/>
    <w:tmpl w:val="A2CAC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D2A6FAA"/>
    <w:multiLevelType w:val="hybridMultilevel"/>
    <w:tmpl w:val="593A75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0E32F3"/>
    <w:multiLevelType w:val="hybridMultilevel"/>
    <w:tmpl w:val="9F96C50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4A2465"/>
    <w:multiLevelType w:val="hybridMultilevel"/>
    <w:tmpl w:val="C1406DD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C8A01CA"/>
    <w:multiLevelType w:val="singleLevel"/>
    <w:tmpl w:val="80D25B8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8" w15:restartNumberingAfterBreak="0">
    <w:nsid w:val="7E026360"/>
    <w:multiLevelType w:val="hybridMultilevel"/>
    <w:tmpl w:val="8C32EE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7"/>
  </w:num>
  <w:num w:numId="4">
    <w:abstractNumId w:val="3"/>
  </w:num>
  <w:num w:numId="5">
    <w:abstractNumId w:val="6"/>
  </w:num>
  <w:num w:numId="6">
    <w:abstractNumId w:val="24"/>
  </w:num>
  <w:num w:numId="7">
    <w:abstractNumId w:val="23"/>
  </w:num>
  <w:num w:numId="8">
    <w:abstractNumId w:val="2"/>
  </w:num>
  <w:num w:numId="9">
    <w:abstractNumId w:val="8"/>
  </w:num>
  <w:num w:numId="10">
    <w:abstractNumId w:val="10"/>
  </w:num>
  <w:num w:numId="11">
    <w:abstractNumId w:val="9"/>
  </w:num>
  <w:num w:numId="12">
    <w:abstractNumId w:val="13"/>
  </w:num>
  <w:num w:numId="13">
    <w:abstractNumId w:val="22"/>
  </w:num>
  <w:num w:numId="14">
    <w:abstractNumId w:val="25"/>
  </w:num>
  <w:num w:numId="15">
    <w:abstractNumId w:val="0"/>
  </w:num>
  <w:num w:numId="16">
    <w:abstractNumId w:val="12"/>
  </w:num>
  <w:num w:numId="17">
    <w:abstractNumId w:val="18"/>
  </w:num>
  <w:num w:numId="18">
    <w:abstractNumId w:val="7"/>
  </w:num>
  <w:num w:numId="19">
    <w:abstractNumId w:val="14"/>
  </w:num>
  <w:num w:numId="20">
    <w:abstractNumId w:val="14"/>
  </w:num>
  <w:num w:numId="21">
    <w:abstractNumId w:val="14"/>
  </w:num>
  <w:num w:numId="22">
    <w:abstractNumId w:val="5"/>
  </w:num>
  <w:num w:numId="23">
    <w:abstractNumId w:val="19"/>
  </w:num>
  <w:num w:numId="24">
    <w:abstractNumId w:val="17"/>
  </w:num>
  <w:num w:numId="25">
    <w:abstractNumId w:val="26"/>
  </w:num>
  <w:num w:numId="26">
    <w:abstractNumId w:val="11"/>
  </w:num>
  <w:num w:numId="27">
    <w:abstractNumId w:val="21"/>
  </w:num>
  <w:num w:numId="28">
    <w:abstractNumId w:val="28"/>
  </w:num>
  <w:num w:numId="29">
    <w:abstractNumId w:val="15"/>
  </w:num>
  <w:num w:numId="30">
    <w:abstractNumId w:val="16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91F"/>
    <w:rsid w:val="00015098"/>
    <w:rsid w:val="000342CA"/>
    <w:rsid w:val="00040609"/>
    <w:rsid w:val="00047261"/>
    <w:rsid w:val="000501CB"/>
    <w:rsid w:val="0005039C"/>
    <w:rsid w:val="00052680"/>
    <w:rsid w:val="0005382C"/>
    <w:rsid w:val="00056B3D"/>
    <w:rsid w:val="00086CC9"/>
    <w:rsid w:val="00087288"/>
    <w:rsid w:val="000C39E0"/>
    <w:rsid w:val="000D1549"/>
    <w:rsid w:val="000F7082"/>
    <w:rsid w:val="0010264F"/>
    <w:rsid w:val="00116D54"/>
    <w:rsid w:val="001315BC"/>
    <w:rsid w:val="00165B4E"/>
    <w:rsid w:val="00170D73"/>
    <w:rsid w:val="00187B39"/>
    <w:rsid w:val="001A5097"/>
    <w:rsid w:val="001C3B83"/>
    <w:rsid w:val="001D2CE6"/>
    <w:rsid w:val="001E375D"/>
    <w:rsid w:val="0020041C"/>
    <w:rsid w:val="00201C48"/>
    <w:rsid w:val="0023002C"/>
    <w:rsid w:val="002350D4"/>
    <w:rsid w:val="002452A0"/>
    <w:rsid w:val="00245E39"/>
    <w:rsid w:val="00250353"/>
    <w:rsid w:val="00263227"/>
    <w:rsid w:val="00264D5A"/>
    <w:rsid w:val="002812A3"/>
    <w:rsid w:val="00291C35"/>
    <w:rsid w:val="002954E2"/>
    <w:rsid w:val="002A468B"/>
    <w:rsid w:val="002E7C45"/>
    <w:rsid w:val="00302C64"/>
    <w:rsid w:val="003046C7"/>
    <w:rsid w:val="0030767E"/>
    <w:rsid w:val="00311FD7"/>
    <w:rsid w:val="00314F2D"/>
    <w:rsid w:val="00320305"/>
    <w:rsid w:val="00333CEF"/>
    <w:rsid w:val="00334F5D"/>
    <w:rsid w:val="003431A4"/>
    <w:rsid w:val="00352CD4"/>
    <w:rsid w:val="00360BA2"/>
    <w:rsid w:val="003612D1"/>
    <w:rsid w:val="00395B80"/>
    <w:rsid w:val="003C1735"/>
    <w:rsid w:val="003D180C"/>
    <w:rsid w:val="003D566A"/>
    <w:rsid w:val="003D6E54"/>
    <w:rsid w:val="003D7ABC"/>
    <w:rsid w:val="003E5D1E"/>
    <w:rsid w:val="003F5612"/>
    <w:rsid w:val="0040659A"/>
    <w:rsid w:val="00412AAB"/>
    <w:rsid w:val="00443A30"/>
    <w:rsid w:val="00444BE7"/>
    <w:rsid w:val="00445DB7"/>
    <w:rsid w:val="00446B1D"/>
    <w:rsid w:val="00455105"/>
    <w:rsid w:val="004D003B"/>
    <w:rsid w:val="004D0053"/>
    <w:rsid w:val="004D4E07"/>
    <w:rsid w:val="004D5715"/>
    <w:rsid w:val="004E2C99"/>
    <w:rsid w:val="0050357F"/>
    <w:rsid w:val="0050661A"/>
    <w:rsid w:val="00515043"/>
    <w:rsid w:val="00515047"/>
    <w:rsid w:val="005210B6"/>
    <w:rsid w:val="00525AF2"/>
    <w:rsid w:val="00564DA2"/>
    <w:rsid w:val="00570E17"/>
    <w:rsid w:val="00575EEB"/>
    <w:rsid w:val="005A64F2"/>
    <w:rsid w:val="005C0497"/>
    <w:rsid w:val="005C4EF7"/>
    <w:rsid w:val="005D39DE"/>
    <w:rsid w:val="005E1520"/>
    <w:rsid w:val="006027B3"/>
    <w:rsid w:val="0061044A"/>
    <w:rsid w:val="00635BB4"/>
    <w:rsid w:val="006620B9"/>
    <w:rsid w:val="00684709"/>
    <w:rsid w:val="006B3B85"/>
    <w:rsid w:val="006E3475"/>
    <w:rsid w:val="006E7AB1"/>
    <w:rsid w:val="006F0BD1"/>
    <w:rsid w:val="006F3DB5"/>
    <w:rsid w:val="00703ADE"/>
    <w:rsid w:val="00734A6E"/>
    <w:rsid w:val="00744FA5"/>
    <w:rsid w:val="00745193"/>
    <w:rsid w:val="007523A4"/>
    <w:rsid w:val="007808F9"/>
    <w:rsid w:val="00786E66"/>
    <w:rsid w:val="007A06A2"/>
    <w:rsid w:val="007A0AD3"/>
    <w:rsid w:val="007A73FB"/>
    <w:rsid w:val="007B21C8"/>
    <w:rsid w:val="007B663C"/>
    <w:rsid w:val="007D1240"/>
    <w:rsid w:val="007D66B9"/>
    <w:rsid w:val="007F5BF0"/>
    <w:rsid w:val="00802481"/>
    <w:rsid w:val="0083508B"/>
    <w:rsid w:val="008734D2"/>
    <w:rsid w:val="008802CA"/>
    <w:rsid w:val="00881C05"/>
    <w:rsid w:val="0088384A"/>
    <w:rsid w:val="008A6641"/>
    <w:rsid w:val="008A7C8E"/>
    <w:rsid w:val="008E5398"/>
    <w:rsid w:val="008E573B"/>
    <w:rsid w:val="008F4565"/>
    <w:rsid w:val="008F60CA"/>
    <w:rsid w:val="00910020"/>
    <w:rsid w:val="00932076"/>
    <w:rsid w:val="00933D5B"/>
    <w:rsid w:val="009430F8"/>
    <w:rsid w:val="00975EF9"/>
    <w:rsid w:val="009815A7"/>
    <w:rsid w:val="00984B59"/>
    <w:rsid w:val="00986113"/>
    <w:rsid w:val="009D6709"/>
    <w:rsid w:val="009F09B7"/>
    <w:rsid w:val="009F70DE"/>
    <w:rsid w:val="00A00654"/>
    <w:rsid w:val="00A01989"/>
    <w:rsid w:val="00A0327D"/>
    <w:rsid w:val="00A1085D"/>
    <w:rsid w:val="00A134D4"/>
    <w:rsid w:val="00A16F2F"/>
    <w:rsid w:val="00A17C42"/>
    <w:rsid w:val="00A331B3"/>
    <w:rsid w:val="00A4191F"/>
    <w:rsid w:val="00A62AC6"/>
    <w:rsid w:val="00AA0C5B"/>
    <w:rsid w:val="00AA781B"/>
    <w:rsid w:val="00AB04E6"/>
    <w:rsid w:val="00AB3DD8"/>
    <w:rsid w:val="00AC7CFC"/>
    <w:rsid w:val="00B17210"/>
    <w:rsid w:val="00B3315B"/>
    <w:rsid w:val="00B53E83"/>
    <w:rsid w:val="00B600F9"/>
    <w:rsid w:val="00B65C37"/>
    <w:rsid w:val="00B7100A"/>
    <w:rsid w:val="00B72003"/>
    <w:rsid w:val="00B724D9"/>
    <w:rsid w:val="00B7703D"/>
    <w:rsid w:val="00B82726"/>
    <w:rsid w:val="00B84421"/>
    <w:rsid w:val="00B932D3"/>
    <w:rsid w:val="00BA09F8"/>
    <w:rsid w:val="00BA51E9"/>
    <w:rsid w:val="00BA6291"/>
    <w:rsid w:val="00BB4968"/>
    <w:rsid w:val="00BC38A0"/>
    <w:rsid w:val="00BD29A0"/>
    <w:rsid w:val="00BD626F"/>
    <w:rsid w:val="00C01F8D"/>
    <w:rsid w:val="00C02854"/>
    <w:rsid w:val="00C37776"/>
    <w:rsid w:val="00C65B63"/>
    <w:rsid w:val="00C70374"/>
    <w:rsid w:val="00C72BDC"/>
    <w:rsid w:val="00C74D95"/>
    <w:rsid w:val="00C77B73"/>
    <w:rsid w:val="00C85434"/>
    <w:rsid w:val="00C904AB"/>
    <w:rsid w:val="00C93EA9"/>
    <w:rsid w:val="00CB0BF6"/>
    <w:rsid w:val="00CB52C7"/>
    <w:rsid w:val="00CD018C"/>
    <w:rsid w:val="00CD3212"/>
    <w:rsid w:val="00CE068C"/>
    <w:rsid w:val="00CE733F"/>
    <w:rsid w:val="00D17679"/>
    <w:rsid w:val="00D34D58"/>
    <w:rsid w:val="00D37EEB"/>
    <w:rsid w:val="00D45A76"/>
    <w:rsid w:val="00D46ADB"/>
    <w:rsid w:val="00D5045A"/>
    <w:rsid w:val="00D55172"/>
    <w:rsid w:val="00D60977"/>
    <w:rsid w:val="00D668C4"/>
    <w:rsid w:val="00D86FB2"/>
    <w:rsid w:val="00D875E5"/>
    <w:rsid w:val="00D92654"/>
    <w:rsid w:val="00DA13E3"/>
    <w:rsid w:val="00DA545E"/>
    <w:rsid w:val="00DC1103"/>
    <w:rsid w:val="00DC36D4"/>
    <w:rsid w:val="00DE6FA9"/>
    <w:rsid w:val="00DF1B10"/>
    <w:rsid w:val="00E249DE"/>
    <w:rsid w:val="00E34A1A"/>
    <w:rsid w:val="00E40DCE"/>
    <w:rsid w:val="00E46DEF"/>
    <w:rsid w:val="00E62426"/>
    <w:rsid w:val="00E705FE"/>
    <w:rsid w:val="00E90799"/>
    <w:rsid w:val="00EB1134"/>
    <w:rsid w:val="00EE3D85"/>
    <w:rsid w:val="00EF1AD9"/>
    <w:rsid w:val="00F06643"/>
    <w:rsid w:val="00F36E1A"/>
    <w:rsid w:val="00F3768C"/>
    <w:rsid w:val="00F53D5E"/>
    <w:rsid w:val="00F566D5"/>
    <w:rsid w:val="00F64EEA"/>
    <w:rsid w:val="00F713C6"/>
    <w:rsid w:val="00F80F7F"/>
    <w:rsid w:val="00F837C0"/>
    <w:rsid w:val="00F91193"/>
    <w:rsid w:val="00FD7C5A"/>
    <w:rsid w:val="00FE0376"/>
    <w:rsid w:val="00FF4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41AF0"/>
  <w15:docId w15:val="{6B684D5C-2EC6-4034-B69F-6A7B17D1F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3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5A76"/>
    <w:pPr>
      <w:keepNext/>
      <w:suppressAutoHyphens/>
      <w:jc w:val="both"/>
    </w:pPr>
    <w:rPr>
      <w:rFonts w:ascii="Times New Roman" w:hAnsi="Times New Roman"/>
      <w:sz w:val="22"/>
      <w:szCs w:val="24"/>
    </w:rPr>
  </w:style>
  <w:style w:type="paragraph" w:styleId="Nadpis1">
    <w:name w:val="heading 1"/>
    <w:basedOn w:val="slovanseznam"/>
    <w:next w:val="Normln"/>
    <w:link w:val="Nadpis1Char"/>
    <w:qFormat/>
    <w:rsid w:val="00734A6E"/>
    <w:pPr>
      <w:numPr>
        <w:numId w:val="0"/>
      </w:numPr>
      <w:jc w:val="center"/>
      <w:outlineLvl w:val="0"/>
    </w:pPr>
    <w:rPr>
      <w:rFonts w:ascii="Arial" w:hAnsi="Arial"/>
      <w:b/>
      <w:noProof/>
      <w:snapToGrid w:val="0"/>
      <w:color w:val="002060"/>
      <w:sz w:val="32"/>
      <w:u w:val="thick"/>
    </w:rPr>
  </w:style>
  <w:style w:type="paragraph" w:styleId="Nadpis2">
    <w:name w:val="heading 2"/>
    <w:basedOn w:val="Normln"/>
    <w:next w:val="Normln"/>
    <w:link w:val="Nadpis2Char"/>
    <w:qFormat/>
    <w:rsid w:val="00734A6E"/>
    <w:pPr>
      <w:outlineLvl w:val="1"/>
    </w:pPr>
    <w:rPr>
      <w:rFonts w:ascii="Arial" w:hAnsi="Arial"/>
      <w:b/>
      <w:bCs/>
      <w:u w:val="single"/>
    </w:rPr>
  </w:style>
  <w:style w:type="paragraph" w:styleId="Nadpis3">
    <w:name w:val="heading 3"/>
    <w:basedOn w:val="Normln"/>
    <w:next w:val="Normln"/>
    <w:link w:val="Nadpis3Char"/>
    <w:qFormat/>
    <w:rsid w:val="00734A6E"/>
    <w:pPr>
      <w:widowControl w:val="0"/>
      <w:jc w:val="center"/>
      <w:outlineLvl w:val="2"/>
    </w:pPr>
    <w:rPr>
      <w:b/>
      <w:sz w:val="48"/>
      <w:szCs w:val="20"/>
    </w:rPr>
  </w:style>
  <w:style w:type="paragraph" w:styleId="Nadpis4">
    <w:name w:val="heading 4"/>
    <w:basedOn w:val="Normln"/>
    <w:next w:val="Normln"/>
    <w:link w:val="Nadpis4Char"/>
    <w:qFormat/>
    <w:rsid w:val="00734A6E"/>
    <w:pPr>
      <w:widowControl w:val="0"/>
      <w:outlineLvl w:val="3"/>
    </w:pPr>
    <w:rPr>
      <w:rFonts w:ascii="Arial" w:hAnsi="Arial"/>
      <w:b/>
      <w:i/>
      <w:snapToGrid w:val="0"/>
      <w:szCs w:val="20"/>
      <w:u w:val="single"/>
    </w:rPr>
  </w:style>
  <w:style w:type="paragraph" w:styleId="Nadpis5">
    <w:name w:val="heading 5"/>
    <w:basedOn w:val="Normln"/>
    <w:next w:val="Normln"/>
    <w:link w:val="Nadpis5Char"/>
    <w:qFormat/>
    <w:rsid w:val="00734A6E"/>
    <w:pPr>
      <w:widowControl w:val="0"/>
      <w:tabs>
        <w:tab w:val="left" w:pos="567"/>
      </w:tabs>
      <w:outlineLvl w:val="4"/>
    </w:pPr>
    <w:rPr>
      <w:rFonts w:ascii="Arial" w:hAnsi="Arial"/>
      <w:szCs w:val="20"/>
    </w:rPr>
  </w:style>
  <w:style w:type="paragraph" w:styleId="Nadpis6">
    <w:name w:val="heading 6"/>
    <w:basedOn w:val="Normln"/>
    <w:next w:val="Normln"/>
    <w:link w:val="Nadpis6Char"/>
    <w:qFormat/>
    <w:rsid w:val="00734A6E"/>
    <w:pPr>
      <w:outlineLvl w:val="5"/>
    </w:pPr>
    <w:rPr>
      <w:rFonts w:ascii="Arial" w:hAnsi="Arial"/>
      <w:bCs/>
    </w:rPr>
  </w:style>
  <w:style w:type="paragraph" w:styleId="Nadpis7">
    <w:name w:val="heading 7"/>
    <w:basedOn w:val="Normln"/>
    <w:next w:val="Normln"/>
    <w:link w:val="Nadpis7Char"/>
    <w:qFormat/>
    <w:rsid w:val="00734A6E"/>
    <w:pPr>
      <w:numPr>
        <w:numId w:val="16"/>
      </w:numPr>
      <w:spacing w:before="360" w:after="360"/>
      <w:jc w:val="center"/>
      <w:outlineLvl w:val="6"/>
    </w:pPr>
    <w:rPr>
      <w:b/>
      <w:caps/>
      <w:sz w:val="3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34A6E"/>
    <w:pPr>
      <w:spacing w:before="240" w:after="60"/>
      <w:outlineLvl w:val="7"/>
    </w:pPr>
    <w:rPr>
      <w:rFonts w:cstheme="majorBidi"/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34A6E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34A6E"/>
    <w:rPr>
      <w:rFonts w:ascii="Arial" w:hAnsi="Arial"/>
      <w:b/>
      <w:noProof/>
      <w:snapToGrid w:val="0"/>
      <w:color w:val="002060"/>
      <w:sz w:val="32"/>
      <w:szCs w:val="24"/>
      <w:u w:val="thick"/>
    </w:rPr>
  </w:style>
  <w:style w:type="character" w:customStyle="1" w:styleId="Nadpis2Char">
    <w:name w:val="Nadpis 2 Char"/>
    <w:basedOn w:val="Standardnpsmoodstavce"/>
    <w:link w:val="Nadpis2"/>
    <w:rsid w:val="00734A6E"/>
    <w:rPr>
      <w:rFonts w:ascii="Arial" w:hAnsi="Arial"/>
      <w:b/>
      <w:bCs/>
      <w:sz w:val="22"/>
      <w:szCs w:val="24"/>
      <w:u w:val="single"/>
    </w:rPr>
  </w:style>
  <w:style w:type="character" w:customStyle="1" w:styleId="Nadpis4Char">
    <w:name w:val="Nadpis 4 Char"/>
    <w:basedOn w:val="Standardnpsmoodstavce"/>
    <w:link w:val="Nadpis4"/>
    <w:rsid w:val="00734A6E"/>
    <w:rPr>
      <w:rFonts w:ascii="Arial" w:hAnsi="Arial"/>
      <w:b/>
      <w:i/>
      <w:snapToGrid w:val="0"/>
      <w:sz w:val="22"/>
      <w:u w:val="single"/>
    </w:rPr>
  </w:style>
  <w:style w:type="paragraph" w:styleId="Zkladntext">
    <w:name w:val="Body Text"/>
    <w:basedOn w:val="Normln"/>
    <w:link w:val="ZkladntextChar"/>
    <w:semiHidden/>
    <w:rsid w:val="00A4191F"/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A4191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A4191F"/>
    <w:rPr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A4191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A4191F"/>
    <w:pPr>
      <w:ind w:firstLine="708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4191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odsazen31">
    <w:name w:val="Základní text odsazený 31"/>
    <w:basedOn w:val="Normln"/>
    <w:rsid w:val="00A4191F"/>
    <w:pPr>
      <w:spacing w:before="120"/>
      <w:ind w:firstLine="540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734A6E"/>
    <w:pPr>
      <w:ind w:left="567"/>
    </w:pPr>
  </w:style>
  <w:style w:type="paragraph" w:styleId="Zhlav">
    <w:name w:val="header"/>
    <w:basedOn w:val="Normln"/>
    <w:link w:val="ZhlavChar"/>
    <w:uiPriority w:val="13"/>
    <w:rsid w:val="0023002C"/>
    <w:pPr>
      <w:tabs>
        <w:tab w:val="center" w:pos="4536"/>
        <w:tab w:val="right" w:pos="9072"/>
      </w:tabs>
    </w:pPr>
    <w:rPr>
      <w:sz w:val="24"/>
    </w:rPr>
  </w:style>
  <w:style w:type="character" w:customStyle="1" w:styleId="ZhlavChar">
    <w:name w:val="Záhlaví Char"/>
    <w:basedOn w:val="Standardnpsmoodstavce"/>
    <w:link w:val="Zhlav"/>
    <w:uiPriority w:val="13"/>
    <w:rsid w:val="002300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36E1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36E1A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34A6E"/>
    <w:rPr>
      <w:rFonts w:ascii="Tahoma" w:hAnsi="Tahoma" w:cstheme="majorBidi"/>
      <w:i/>
      <w:iCs/>
      <w:sz w:val="22"/>
      <w:szCs w:val="24"/>
    </w:rPr>
  </w:style>
  <w:style w:type="character" w:customStyle="1" w:styleId="selectableonclick">
    <w:name w:val="selectableonclick"/>
    <w:basedOn w:val="Standardnpsmoodstavce"/>
    <w:rsid w:val="00D34D58"/>
  </w:style>
  <w:style w:type="paragraph" w:styleId="Bezmezer">
    <w:name w:val="No Spacing"/>
    <w:uiPriority w:val="1"/>
    <w:qFormat/>
    <w:rsid w:val="00570E17"/>
    <w:pPr>
      <w:keepNext/>
      <w:suppressAutoHyphens/>
      <w:jc w:val="both"/>
    </w:pPr>
    <w:rPr>
      <w:rFonts w:ascii="Tahoma" w:hAnsi="Tahoma"/>
      <w:sz w:val="22"/>
      <w:szCs w:val="24"/>
    </w:rPr>
  </w:style>
  <w:style w:type="character" w:styleId="Hypertextovodkaz">
    <w:name w:val="Hyperlink"/>
    <w:uiPriority w:val="99"/>
    <w:unhideWhenUsed/>
    <w:rsid w:val="00FF4BF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020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020"/>
    <w:rPr>
      <w:rFonts w:ascii="Tahoma" w:eastAsia="Times New Roman" w:hAnsi="Tahoma" w:cs="Tahoma"/>
      <w:sz w:val="16"/>
      <w:szCs w:val="16"/>
      <w:lang w:eastAsia="cs-CZ"/>
    </w:rPr>
  </w:style>
  <w:style w:type="paragraph" w:styleId="slovanseznam">
    <w:name w:val="List Number"/>
    <w:basedOn w:val="Normln"/>
    <w:uiPriority w:val="99"/>
    <w:semiHidden/>
    <w:unhideWhenUsed/>
    <w:rsid w:val="00734A6E"/>
    <w:pPr>
      <w:numPr>
        <w:numId w:val="15"/>
      </w:numPr>
      <w:contextualSpacing/>
    </w:pPr>
  </w:style>
  <w:style w:type="character" w:customStyle="1" w:styleId="Nadpis3Char">
    <w:name w:val="Nadpis 3 Char"/>
    <w:basedOn w:val="Standardnpsmoodstavce"/>
    <w:link w:val="Nadpis3"/>
    <w:rsid w:val="00734A6E"/>
    <w:rPr>
      <w:rFonts w:ascii="Tahoma" w:hAnsi="Tahoma"/>
      <w:b/>
      <w:sz w:val="48"/>
    </w:rPr>
  </w:style>
  <w:style w:type="character" w:customStyle="1" w:styleId="Nadpis5Char">
    <w:name w:val="Nadpis 5 Char"/>
    <w:basedOn w:val="Standardnpsmoodstavce"/>
    <w:link w:val="Nadpis5"/>
    <w:rsid w:val="00734A6E"/>
    <w:rPr>
      <w:rFonts w:ascii="Arial" w:hAnsi="Arial"/>
      <w:sz w:val="22"/>
    </w:rPr>
  </w:style>
  <w:style w:type="character" w:customStyle="1" w:styleId="Nadpis6Char">
    <w:name w:val="Nadpis 6 Char"/>
    <w:basedOn w:val="Standardnpsmoodstavce"/>
    <w:link w:val="Nadpis6"/>
    <w:rsid w:val="00734A6E"/>
    <w:rPr>
      <w:rFonts w:ascii="Arial" w:hAnsi="Arial"/>
      <w:bCs/>
      <w:sz w:val="22"/>
      <w:szCs w:val="24"/>
    </w:rPr>
  </w:style>
  <w:style w:type="character" w:customStyle="1" w:styleId="Nadpis7Char">
    <w:name w:val="Nadpis 7 Char"/>
    <w:basedOn w:val="Standardnpsmoodstavce"/>
    <w:link w:val="Nadpis7"/>
    <w:rsid w:val="00734A6E"/>
    <w:rPr>
      <w:rFonts w:ascii="Tahoma" w:hAnsi="Tahoma"/>
      <w:b/>
      <w:caps/>
      <w:sz w:val="36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734A6E"/>
    <w:rPr>
      <w:rFonts w:ascii="Cambria" w:hAnsi="Cambria"/>
    </w:rPr>
  </w:style>
  <w:style w:type="paragraph" w:styleId="Nzev">
    <w:name w:val="Title"/>
    <w:basedOn w:val="Normln"/>
    <w:next w:val="Normln"/>
    <w:link w:val="NzevChar"/>
    <w:uiPriority w:val="10"/>
    <w:qFormat/>
    <w:rsid w:val="00734A6E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734A6E"/>
    <w:rPr>
      <w:rFonts w:ascii="Tahoma" w:eastAsia="Times New Roman" w:hAnsi="Tahoma"/>
      <w:b/>
      <w:bCs/>
      <w:kern w:val="28"/>
      <w:sz w:val="32"/>
      <w:szCs w:val="32"/>
    </w:rPr>
  </w:style>
  <w:style w:type="character" w:styleId="Siln">
    <w:name w:val="Strong"/>
    <w:basedOn w:val="Standardnpsmoodstavce"/>
    <w:uiPriority w:val="22"/>
    <w:qFormat/>
    <w:rsid w:val="00734A6E"/>
    <w:rPr>
      <w:b/>
      <w:bCs/>
    </w:rPr>
  </w:style>
  <w:style w:type="character" w:styleId="Zdraznn">
    <w:name w:val="Emphasis"/>
    <w:basedOn w:val="Standardnpsmoodstavce"/>
    <w:uiPriority w:val="20"/>
    <w:qFormat/>
    <w:rsid w:val="00734A6E"/>
    <w:rPr>
      <w:i/>
      <w:iCs/>
    </w:rPr>
  </w:style>
  <w:style w:type="character" w:styleId="Nzevknihy">
    <w:name w:val="Book Title"/>
    <w:basedOn w:val="Standardnpsmoodstavce"/>
    <w:uiPriority w:val="33"/>
    <w:qFormat/>
    <w:rsid w:val="00734A6E"/>
    <w:rPr>
      <w:b/>
      <w:bCs/>
      <w:smallCaps/>
      <w:spacing w:val="5"/>
    </w:rPr>
  </w:style>
  <w:style w:type="paragraph" w:customStyle="1" w:styleId="Preambule">
    <w:name w:val="Preambule"/>
    <w:basedOn w:val="Zkladntextodsazen"/>
    <w:link w:val="PreambuleChar"/>
    <w:qFormat/>
    <w:rsid w:val="00734A6E"/>
    <w:pPr>
      <w:numPr>
        <w:numId w:val="17"/>
      </w:numPr>
    </w:pPr>
    <w:rPr>
      <w:sz w:val="22"/>
      <w:szCs w:val="22"/>
    </w:rPr>
  </w:style>
  <w:style w:type="character" w:customStyle="1" w:styleId="PreambuleChar">
    <w:name w:val="Preambule Char"/>
    <w:basedOn w:val="ZkladntextodsazenChar"/>
    <w:link w:val="Preambule"/>
    <w:rsid w:val="00734A6E"/>
    <w:rPr>
      <w:rFonts w:ascii="Tahoma" w:eastAsia="Times New Roman" w:hAnsi="Tahoma" w:cs="Times New Roman"/>
      <w:sz w:val="22"/>
      <w:szCs w:val="22"/>
      <w:lang w:eastAsia="cs-CZ"/>
    </w:rPr>
  </w:style>
  <w:style w:type="paragraph" w:customStyle="1" w:styleId="rozene">
    <w:name w:val="rozšířene"/>
    <w:aliases w:val="silné"/>
    <w:basedOn w:val="Nadpis5"/>
    <w:link w:val="rozeneChar"/>
    <w:qFormat/>
    <w:rsid w:val="00734A6E"/>
    <w:pPr>
      <w:ind w:left="567" w:hanging="567"/>
    </w:pPr>
    <w:rPr>
      <w:b/>
      <w:spacing w:val="60"/>
    </w:rPr>
  </w:style>
  <w:style w:type="character" w:customStyle="1" w:styleId="rozeneChar">
    <w:name w:val="rozšířene Char"/>
    <w:aliases w:val="silné Char"/>
    <w:basedOn w:val="Nadpis5Char"/>
    <w:link w:val="rozene"/>
    <w:rsid w:val="00734A6E"/>
    <w:rPr>
      <w:rFonts w:ascii="Arial" w:hAnsi="Arial"/>
      <w:b/>
      <w:spacing w:val="60"/>
      <w:sz w:val="22"/>
    </w:rPr>
  </w:style>
  <w:style w:type="paragraph" w:customStyle="1" w:styleId="slovnpsmenka">
    <w:name w:val="číslování písmenka"/>
    <w:basedOn w:val="Nadpis4"/>
    <w:link w:val="slovnpsmenkaChar"/>
    <w:qFormat/>
    <w:rsid w:val="00734A6E"/>
    <w:pPr>
      <w:numPr>
        <w:ilvl w:val="1"/>
        <w:numId w:val="18"/>
      </w:numPr>
    </w:pPr>
    <w:rPr>
      <w:rFonts w:ascii="Tahoma" w:hAnsi="Tahoma"/>
      <w:szCs w:val="22"/>
    </w:rPr>
  </w:style>
  <w:style w:type="character" w:customStyle="1" w:styleId="slovnpsmenkaChar">
    <w:name w:val="číslování písmenka Char"/>
    <w:basedOn w:val="Nadpis4Char"/>
    <w:link w:val="slovnpsmenka"/>
    <w:rsid w:val="00734A6E"/>
    <w:rPr>
      <w:rFonts w:ascii="Tahoma" w:hAnsi="Tahoma"/>
      <w:b/>
      <w:i/>
      <w:snapToGrid w:val="0"/>
      <w:sz w:val="22"/>
      <w:szCs w:val="22"/>
      <w:u w:val="single"/>
    </w:rPr>
  </w:style>
  <w:style w:type="paragraph" w:customStyle="1" w:styleId="sllovn3rove">
    <w:name w:val="čísllování 3 úroveň"/>
    <w:basedOn w:val="Normlnodsazen"/>
    <w:link w:val="sllovn3roveChar"/>
    <w:qFormat/>
    <w:rsid w:val="00734A6E"/>
    <w:pPr>
      <w:numPr>
        <w:ilvl w:val="2"/>
        <w:numId w:val="21"/>
      </w:numPr>
      <w:tabs>
        <w:tab w:val="left" w:pos="1134"/>
      </w:tabs>
    </w:pPr>
    <w:rPr>
      <w:snapToGrid w:val="0"/>
      <w:szCs w:val="22"/>
    </w:rPr>
  </w:style>
  <w:style w:type="paragraph" w:styleId="Normlnodsazen">
    <w:name w:val="Normal Indent"/>
    <w:basedOn w:val="Normln"/>
    <w:uiPriority w:val="99"/>
    <w:semiHidden/>
    <w:unhideWhenUsed/>
    <w:rsid w:val="00734A6E"/>
    <w:pPr>
      <w:ind w:left="708"/>
    </w:pPr>
  </w:style>
  <w:style w:type="character" w:customStyle="1" w:styleId="sllovn3roveChar">
    <w:name w:val="čísllování 3 úroveň Char"/>
    <w:basedOn w:val="Standardnpsmoodstavce"/>
    <w:link w:val="sllovn3rove"/>
    <w:rsid w:val="00734A6E"/>
    <w:rPr>
      <w:rFonts w:ascii="Tahoma" w:hAnsi="Tahoma"/>
      <w:snapToGrid w:val="0"/>
      <w:sz w:val="22"/>
      <w:szCs w:val="22"/>
    </w:rPr>
  </w:style>
  <w:style w:type="paragraph" w:customStyle="1" w:styleId="slovn1rove">
    <w:name w:val="číslování 1.úroveň"/>
    <w:basedOn w:val="Nadpis2"/>
    <w:link w:val="slovn1roveChar"/>
    <w:qFormat/>
    <w:rsid w:val="00D45A76"/>
    <w:pPr>
      <w:numPr>
        <w:numId w:val="21"/>
      </w:numPr>
      <w:spacing w:before="240" w:after="240"/>
      <w:ind w:left="360"/>
    </w:pPr>
    <w:rPr>
      <w:rFonts w:ascii="Times New Roman" w:hAnsi="Times New Roman"/>
      <w:szCs w:val="22"/>
    </w:rPr>
  </w:style>
  <w:style w:type="character" w:customStyle="1" w:styleId="slovn1roveChar">
    <w:name w:val="číslování 1.úroveň Char"/>
    <w:basedOn w:val="Nadpis2Char"/>
    <w:link w:val="slovn1rove"/>
    <w:rsid w:val="00D45A76"/>
    <w:rPr>
      <w:rFonts w:ascii="Times New Roman" w:hAnsi="Times New Roman"/>
      <w:b/>
      <w:bCs/>
      <w:sz w:val="22"/>
      <w:szCs w:val="22"/>
      <w:u w:val="single"/>
    </w:rPr>
  </w:style>
  <w:style w:type="paragraph" w:customStyle="1" w:styleId="slovn2rove">
    <w:name w:val="číslování 2.úroveň"/>
    <w:basedOn w:val="Normlnodsazen"/>
    <w:link w:val="slovn2roveChar"/>
    <w:qFormat/>
    <w:rsid w:val="00D45A76"/>
    <w:pPr>
      <w:numPr>
        <w:ilvl w:val="1"/>
        <w:numId w:val="21"/>
      </w:numPr>
      <w:tabs>
        <w:tab w:val="left" w:pos="851"/>
      </w:tabs>
      <w:spacing w:before="120" w:after="120"/>
      <w:ind w:left="567" w:hanging="567"/>
    </w:pPr>
    <w:rPr>
      <w:snapToGrid w:val="0"/>
      <w:szCs w:val="22"/>
    </w:rPr>
  </w:style>
  <w:style w:type="character" w:customStyle="1" w:styleId="slovn2roveChar">
    <w:name w:val="číslování 2.úroveň Char"/>
    <w:basedOn w:val="Standardnpsmoodstavce"/>
    <w:link w:val="slovn2rove"/>
    <w:rsid w:val="00D45A76"/>
    <w:rPr>
      <w:rFonts w:ascii="Times New Roman" w:hAnsi="Times New Roman"/>
      <w:snapToGrid w:val="0"/>
      <w:sz w:val="22"/>
      <w:szCs w:val="22"/>
    </w:rPr>
  </w:style>
  <w:style w:type="paragraph" w:customStyle="1" w:styleId="Textodstavce">
    <w:name w:val="Text odstavce"/>
    <w:basedOn w:val="Normln"/>
    <w:link w:val="TextodstavceChar"/>
    <w:qFormat/>
    <w:rsid w:val="00734A6E"/>
    <w:pPr>
      <w:ind w:left="992"/>
    </w:pPr>
    <w:rPr>
      <w:rFonts w:ascii="Arial" w:hAnsi="Arial"/>
      <w:snapToGrid w:val="0"/>
      <w:szCs w:val="22"/>
    </w:rPr>
  </w:style>
  <w:style w:type="character" w:customStyle="1" w:styleId="TextodstavceChar">
    <w:name w:val="Text odstavce Char"/>
    <w:basedOn w:val="Standardnpsmoodstavce"/>
    <w:link w:val="Textodstavce"/>
    <w:rsid w:val="00734A6E"/>
    <w:rPr>
      <w:rFonts w:ascii="Arial" w:hAnsi="Arial"/>
      <w:snapToGrid w:val="0"/>
      <w:sz w:val="22"/>
      <w:szCs w:val="22"/>
    </w:rPr>
  </w:style>
  <w:style w:type="paragraph" w:customStyle="1" w:styleId="koment">
    <w:name w:val="komentář"/>
    <w:basedOn w:val="Normln"/>
    <w:link w:val="komentChar"/>
    <w:qFormat/>
    <w:rsid w:val="00734A6E"/>
    <w:rPr>
      <w:i/>
      <w:sz w:val="18"/>
      <w:szCs w:val="18"/>
    </w:rPr>
  </w:style>
  <w:style w:type="character" w:customStyle="1" w:styleId="komentChar">
    <w:name w:val="komentář Char"/>
    <w:basedOn w:val="Standardnpsmoodstavce"/>
    <w:link w:val="koment"/>
    <w:rsid w:val="00734A6E"/>
    <w:rPr>
      <w:rFonts w:ascii="Tahoma" w:hAnsi="Tahoma"/>
      <w:i/>
      <w:sz w:val="18"/>
      <w:szCs w:val="18"/>
    </w:rPr>
  </w:style>
  <w:style w:type="paragraph" w:customStyle="1" w:styleId="Nzevmen">
    <w:name w:val="Název menší"/>
    <w:basedOn w:val="Nzev"/>
    <w:link w:val="NzevmenChar"/>
    <w:qFormat/>
    <w:rsid w:val="00D45A76"/>
    <w:rPr>
      <w:sz w:val="24"/>
      <w:szCs w:val="24"/>
    </w:rPr>
  </w:style>
  <w:style w:type="character" w:customStyle="1" w:styleId="NzevmenChar">
    <w:name w:val="Název menší Char"/>
    <w:basedOn w:val="NzevChar"/>
    <w:link w:val="Nzevmen"/>
    <w:rsid w:val="00D45A76"/>
    <w:rPr>
      <w:rFonts w:ascii="Times New Roman" w:eastAsia="Times New Roman" w:hAnsi="Times New Roman"/>
      <w:b/>
      <w:bCs/>
      <w:kern w:val="28"/>
      <w:sz w:val="24"/>
      <w:szCs w:val="24"/>
    </w:rPr>
  </w:style>
  <w:style w:type="paragraph" w:customStyle="1" w:styleId="psmbudouc">
    <w:name w:val="písm.budoucí"/>
    <w:basedOn w:val="slovnpsmenka"/>
    <w:link w:val="psmbudoucChar"/>
    <w:qFormat/>
    <w:rsid w:val="00734A6E"/>
    <w:pPr>
      <w:numPr>
        <w:ilvl w:val="0"/>
        <w:numId w:val="22"/>
      </w:numPr>
    </w:pPr>
  </w:style>
  <w:style w:type="character" w:customStyle="1" w:styleId="psmbudoucChar">
    <w:name w:val="písm.budoucí Char"/>
    <w:basedOn w:val="slovnpsmenkaChar"/>
    <w:link w:val="psmbudouc"/>
    <w:rsid w:val="00734A6E"/>
    <w:rPr>
      <w:rFonts w:ascii="Tahoma" w:hAnsi="Tahoma"/>
      <w:b/>
      <w:i/>
      <w:snapToGrid w:val="0"/>
      <w:sz w:val="22"/>
      <w:szCs w:val="22"/>
      <w:u w:val="single"/>
    </w:rPr>
  </w:style>
  <w:style w:type="paragraph" w:customStyle="1" w:styleId="odrky">
    <w:name w:val="odrážky"/>
    <w:basedOn w:val="slovn2rove"/>
    <w:link w:val="odrkyChar"/>
    <w:qFormat/>
    <w:rsid w:val="00F91193"/>
    <w:pPr>
      <w:numPr>
        <w:ilvl w:val="0"/>
        <w:numId w:val="23"/>
      </w:numPr>
      <w:tabs>
        <w:tab w:val="clear" w:pos="851"/>
        <w:tab w:val="left" w:pos="1134"/>
      </w:tabs>
      <w:spacing w:before="0" w:after="0"/>
      <w:ind w:left="1134" w:hanging="567"/>
    </w:pPr>
  </w:style>
  <w:style w:type="character" w:customStyle="1" w:styleId="odrkyChar">
    <w:name w:val="odrážky Char"/>
    <w:basedOn w:val="slovn2roveChar"/>
    <w:link w:val="odrky"/>
    <w:rsid w:val="00F91193"/>
    <w:rPr>
      <w:rFonts w:ascii="Tahoma" w:hAnsi="Tahoma"/>
      <w:snapToGrid w:val="0"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975E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5EF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5EF9"/>
    <w:rPr>
      <w:rFonts w:ascii="Tahoma" w:hAnsi="Tahom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5E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5EF9"/>
    <w:rPr>
      <w:rFonts w:ascii="Tahoma" w:hAnsi="Tahoma"/>
      <w:b/>
      <w:bCs/>
    </w:rPr>
  </w:style>
  <w:style w:type="paragraph" w:styleId="Zpat">
    <w:name w:val="footer"/>
    <w:basedOn w:val="Normln"/>
    <w:link w:val="ZpatChar"/>
    <w:uiPriority w:val="99"/>
    <w:unhideWhenUsed/>
    <w:rsid w:val="00D45A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5A76"/>
    <w:rPr>
      <w:rFonts w:ascii="Tahoma" w:hAnsi="Tahoma"/>
      <w:sz w:val="22"/>
      <w:szCs w:val="24"/>
    </w:rPr>
  </w:style>
  <w:style w:type="paragraph" w:styleId="Normlnweb">
    <w:name w:val="Normal (Web)"/>
    <w:basedOn w:val="Normln"/>
    <w:link w:val="NormlnwebChar"/>
    <w:uiPriority w:val="99"/>
    <w:rsid w:val="00D45A76"/>
    <w:pPr>
      <w:keepNext w:val="0"/>
      <w:suppressAutoHyphens w:val="0"/>
      <w:spacing w:before="100" w:beforeAutospacing="1" w:after="100" w:afterAutospacing="1"/>
      <w:jc w:val="left"/>
    </w:pPr>
    <w:rPr>
      <w:rFonts w:eastAsia="Times New Roman"/>
      <w:sz w:val="24"/>
    </w:rPr>
  </w:style>
  <w:style w:type="character" w:customStyle="1" w:styleId="NormlnwebChar">
    <w:name w:val="Normální (web) Char"/>
    <w:link w:val="Normlnweb"/>
    <w:uiPriority w:val="99"/>
    <w:rsid w:val="00D45A76"/>
    <w:rPr>
      <w:rFonts w:ascii="Times New Roman" w:eastAsia="Times New Roman" w:hAnsi="Times New Roman"/>
      <w:sz w:val="24"/>
      <w:szCs w:val="24"/>
    </w:rPr>
  </w:style>
  <w:style w:type="character" w:customStyle="1" w:styleId="nowrap">
    <w:name w:val="nowrap"/>
    <w:basedOn w:val="Standardnpsmoodstavce"/>
    <w:rsid w:val="003046C7"/>
  </w:style>
  <w:style w:type="character" w:customStyle="1" w:styleId="value3">
    <w:name w:val="value3"/>
    <w:basedOn w:val="Standardnpsmoodstavce"/>
    <w:rsid w:val="00291C35"/>
  </w:style>
  <w:style w:type="character" w:customStyle="1" w:styleId="Zkladntext0">
    <w:name w:val="Základní text_"/>
    <w:basedOn w:val="Standardnpsmoodstavce"/>
    <w:link w:val="Zkladntext1"/>
    <w:rsid w:val="00786E6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786E66"/>
    <w:pPr>
      <w:keepNext w:val="0"/>
      <w:widowControl w:val="0"/>
      <w:shd w:val="clear" w:color="auto" w:fill="FFFFFF"/>
      <w:suppressAutoHyphens w:val="0"/>
      <w:spacing w:line="314" w:lineRule="auto"/>
    </w:pPr>
    <w:rPr>
      <w:rFonts w:ascii="Arial" w:eastAsia="Arial" w:hAnsi="Arial" w:cs="Arial"/>
      <w:sz w:val="19"/>
      <w:szCs w:val="19"/>
    </w:rPr>
  </w:style>
  <w:style w:type="character" w:customStyle="1" w:styleId="person-type">
    <w:name w:val="person-type"/>
    <w:basedOn w:val="Standardnpsmoodstavce"/>
    <w:rsid w:val="00986113"/>
  </w:style>
  <w:style w:type="character" w:customStyle="1" w:styleId="comma">
    <w:name w:val="comma"/>
    <w:basedOn w:val="Standardnpsmoodstavce"/>
    <w:rsid w:val="00986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8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6031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5103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7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55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46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5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135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274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1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0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0832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02278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45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57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20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813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46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791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ustecky.cz/ing-jan-schiller/o-91364/p1=26759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r-ustecky.cz/ing-jan-schiller/o-91364/p1=267598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FD88B2-D161-41CD-A937-77E77497E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692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Extensa</dc:creator>
  <cp:lastModifiedBy>Butašová Lenka</cp:lastModifiedBy>
  <cp:revision>6</cp:revision>
  <cp:lastPrinted>2018-10-30T08:28:00Z</cp:lastPrinted>
  <dcterms:created xsi:type="dcterms:W3CDTF">2021-09-29T10:21:00Z</dcterms:created>
  <dcterms:modified xsi:type="dcterms:W3CDTF">2021-09-29T10:44:00Z</dcterms:modified>
</cp:coreProperties>
</file>