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57C0D" w14:textId="77777777" w:rsidR="009B22E9" w:rsidRDefault="009B22E9" w:rsidP="00695521">
      <w:pPr>
        <w:tabs>
          <w:tab w:val="right" w:pos="9072"/>
        </w:tabs>
      </w:pPr>
      <w:r>
        <w:t>číslo smlouvy Kupujícího:</w:t>
      </w:r>
      <w:r>
        <w:tab/>
        <w:t>číslo smlouvy Prodávajícího:</w:t>
      </w:r>
    </w:p>
    <w:p w14:paraId="63C4DC9B" w14:textId="13EF5176" w:rsidR="009B22E9" w:rsidRDefault="00C2777B" w:rsidP="00695521">
      <w:pPr>
        <w:tabs>
          <w:tab w:val="right" w:pos="9072"/>
        </w:tabs>
      </w:pPr>
      <w:r w:rsidRPr="00C2777B">
        <w:t>REG-44-2021</w:t>
      </w:r>
      <w:r w:rsidR="009B22E9">
        <w:tab/>
      </w:r>
      <w:r w:rsidR="00353A04" w:rsidRPr="00353A04">
        <w:t>2000892178</w:t>
      </w:r>
    </w:p>
    <w:p w14:paraId="02FEE15E" w14:textId="3C331F06" w:rsidR="009B22E9" w:rsidRPr="00695521" w:rsidRDefault="00775DD9" w:rsidP="00695521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caps/>
          <w:sz w:val="32"/>
          <w:szCs w:val="36"/>
        </w:rPr>
      </w:pPr>
      <w:r>
        <w:rPr>
          <w:b/>
          <w:bCs/>
          <w:caps/>
          <w:sz w:val="32"/>
          <w:szCs w:val="36"/>
        </w:rPr>
        <w:t>Dodatek č. 1</w:t>
      </w:r>
    </w:p>
    <w:p w14:paraId="07187A31" w14:textId="7C45445E" w:rsidR="009B22E9" w:rsidRPr="00695521" w:rsidRDefault="00775DD9" w:rsidP="00695521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ke kupní smlouvě</w:t>
      </w:r>
      <w:r>
        <w:rPr>
          <w:b/>
          <w:bCs/>
          <w:sz w:val="24"/>
          <w:szCs w:val="28"/>
        </w:rPr>
        <w:br/>
      </w:r>
      <w:r w:rsidR="009B22E9" w:rsidRPr="001D1260">
        <w:rPr>
          <w:b/>
          <w:bCs/>
          <w:sz w:val="24"/>
          <w:szCs w:val="28"/>
        </w:rPr>
        <w:t>na dodávku</w:t>
      </w:r>
      <w:r w:rsidR="00695521" w:rsidRPr="001D1260">
        <w:rPr>
          <w:b/>
          <w:bCs/>
          <w:sz w:val="24"/>
          <w:szCs w:val="28"/>
        </w:rPr>
        <w:t xml:space="preserve"> </w:t>
      </w:r>
      <w:proofErr w:type="spellStart"/>
      <w:r w:rsidR="0099091E">
        <w:rPr>
          <w:b/>
          <w:bCs/>
          <w:sz w:val="24"/>
          <w:szCs w:val="28"/>
        </w:rPr>
        <w:t>k</w:t>
      </w:r>
      <w:r w:rsidR="0099091E" w:rsidRPr="0099091E">
        <w:rPr>
          <w:b/>
          <w:bCs/>
          <w:sz w:val="24"/>
          <w:szCs w:val="28"/>
        </w:rPr>
        <w:t>it</w:t>
      </w:r>
      <w:r w:rsidR="0099091E">
        <w:rPr>
          <w:b/>
          <w:bCs/>
          <w:sz w:val="24"/>
          <w:szCs w:val="28"/>
        </w:rPr>
        <w:t>ů</w:t>
      </w:r>
      <w:proofErr w:type="spellEnd"/>
      <w:r w:rsidR="0099091E" w:rsidRPr="0099091E">
        <w:rPr>
          <w:b/>
          <w:bCs/>
          <w:sz w:val="24"/>
          <w:szCs w:val="28"/>
        </w:rPr>
        <w:t xml:space="preserve"> a reagenci</w:t>
      </w:r>
      <w:r w:rsidR="0099091E">
        <w:rPr>
          <w:b/>
          <w:bCs/>
          <w:sz w:val="24"/>
          <w:szCs w:val="28"/>
        </w:rPr>
        <w:t>í</w:t>
      </w:r>
      <w:r w:rsidR="0099091E" w:rsidRPr="0099091E">
        <w:rPr>
          <w:b/>
          <w:bCs/>
          <w:sz w:val="24"/>
          <w:szCs w:val="28"/>
        </w:rPr>
        <w:t xml:space="preserve"> pro Systém </w:t>
      </w:r>
      <w:proofErr w:type="spellStart"/>
      <w:r w:rsidR="0099091E" w:rsidRPr="0099091E">
        <w:rPr>
          <w:b/>
          <w:bCs/>
          <w:sz w:val="24"/>
          <w:szCs w:val="28"/>
        </w:rPr>
        <w:t>Luminex</w:t>
      </w:r>
      <w:proofErr w:type="spellEnd"/>
      <w:r w:rsidR="0099091E" w:rsidRPr="0099091E">
        <w:rPr>
          <w:b/>
          <w:bCs/>
          <w:sz w:val="24"/>
          <w:szCs w:val="28"/>
        </w:rPr>
        <w:t>® 100/200™</w:t>
      </w:r>
    </w:p>
    <w:p w14:paraId="78AAF759" w14:textId="77777777" w:rsidR="009B22E9" w:rsidRDefault="009B22E9" w:rsidP="009B22E9"/>
    <w:p w14:paraId="51E00B51" w14:textId="77777777" w:rsidR="009B22E9" w:rsidRDefault="009B22E9" w:rsidP="005965DC">
      <w:pPr>
        <w:jc w:val="center"/>
      </w:pPr>
      <w:r>
        <w:t>Níže uvedeného dne, měsíce a roku uzavřely Smluvní strany</w:t>
      </w:r>
    </w:p>
    <w:p w14:paraId="1B1EF12E" w14:textId="77777777" w:rsidR="009B22E9" w:rsidRDefault="009B22E9" w:rsidP="009B22E9"/>
    <w:p w14:paraId="0D172185" w14:textId="2AC165D4" w:rsidR="009B22E9" w:rsidRPr="004A20EF" w:rsidRDefault="009B22E9" w:rsidP="00025C68">
      <w:pPr>
        <w:keepNext/>
        <w:ind w:left="2268"/>
        <w:rPr>
          <w:b/>
          <w:bCs/>
        </w:rPr>
      </w:pPr>
      <w:r w:rsidRPr="004A20EF">
        <w:rPr>
          <w:b/>
          <w:bCs/>
        </w:rPr>
        <w:t>Ústav živočišné fyziologie a genetiky AV ČR, v. v. i.</w:t>
      </w:r>
    </w:p>
    <w:p w14:paraId="4B6D9A72" w14:textId="77777777" w:rsidR="009B22E9" w:rsidRDefault="009B22E9" w:rsidP="004A20EF">
      <w:pPr>
        <w:ind w:left="2268" w:hanging="2268"/>
      </w:pPr>
      <w:r>
        <w:t>se sídlem:</w:t>
      </w:r>
      <w:r>
        <w:tab/>
        <w:t>Rumburská 89, Liběchov, PSČ 277 21</w:t>
      </w:r>
    </w:p>
    <w:p w14:paraId="46CAEAEB" w14:textId="77777777" w:rsidR="009B22E9" w:rsidRDefault="009B22E9" w:rsidP="004A20EF">
      <w:pPr>
        <w:ind w:left="2268" w:hanging="2268"/>
      </w:pPr>
      <w:r>
        <w:t>IČO:</w:t>
      </w:r>
      <w:r>
        <w:tab/>
        <w:t>67985904</w:t>
      </w:r>
    </w:p>
    <w:p w14:paraId="71A31B99" w14:textId="77777777" w:rsidR="009B22E9" w:rsidRDefault="009B22E9" w:rsidP="004A20EF">
      <w:pPr>
        <w:ind w:left="2268" w:hanging="2268"/>
      </w:pPr>
      <w:r>
        <w:t>DIČ:</w:t>
      </w:r>
      <w:r>
        <w:tab/>
        <w:t>CZ67985904</w:t>
      </w:r>
    </w:p>
    <w:p w14:paraId="1966C1CF" w14:textId="77777777" w:rsidR="009B22E9" w:rsidRDefault="009B22E9" w:rsidP="004A20EF">
      <w:pPr>
        <w:ind w:left="2268" w:hanging="2268"/>
      </w:pPr>
      <w:r>
        <w:t>jehož zastupuje:</w:t>
      </w:r>
      <w:r>
        <w:tab/>
        <w:t>Ing. Michal Kubelka, CSc., ředitel</w:t>
      </w:r>
    </w:p>
    <w:p w14:paraId="1625D42E" w14:textId="60130ADC" w:rsidR="009B22E9" w:rsidRDefault="009B22E9" w:rsidP="00397E4D">
      <w:pPr>
        <w:ind w:left="2268"/>
      </w:pPr>
      <w:r>
        <w:t>dále jen jako „</w:t>
      </w:r>
      <w:r w:rsidRPr="00397E4D">
        <w:rPr>
          <w:b/>
          <w:bCs/>
        </w:rPr>
        <w:t>Kupující</w:t>
      </w:r>
      <w:r>
        <w:t>“ nebo</w:t>
      </w:r>
      <w:r w:rsidR="00397E4D">
        <w:t xml:space="preserve"> též</w:t>
      </w:r>
      <w:r>
        <w:t xml:space="preserve"> „</w:t>
      </w:r>
      <w:r w:rsidRPr="00397E4D">
        <w:rPr>
          <w:b/>
          <w:bCs/>
        </w:rPr>
        <w:t>ÚŽFG AV ČR, v. v. i.</w:t>
      </w:r>
      <w:r>
        <w:t>“</w:t>
      </w:r>
    </w:p>
    <w:p w14:paraId="4449A21B" w14:textId="77777777" w:rsidR="009B22E9" w:rsidRDefault="009B22E9" w:rsidP="009B22E9"/>
    <w:p w14:paraId="57DCC4E4" w14:textId="77777777" w:rsidR="009B22E9" w:rsidRDefault="009B22E9" w:rsidP="00B807F4">
      <w:pPr>
        <w:jc w:val="center"/>
      </w:pPr>
      <w:r>
        <w:t>na straně jedné</w:t>
      </w:r>
    </w:p>
    <w:p w14:paraId="4B7A4BEC" w14:textId="77777777" w:rsidR="009B22E9" w:rsidRDefault="009B22E9" w:rsidP="009B22E9"/>
    <w:p w14:paraId="2DBF888F" w14:textId="77777777" w:rsidR="009B22E9" w:rsidRDefault="009B22E9" w:rsidP="00B807F4">
      <w:pPr>
        <w:jc w:val="center"/>
      </w:pPr>
      <w:r>
        <w:t>a</w:t>
      </w:r>
    </w:p>
    <w:p w14:paraId="27E6980A" w14:textId="77777777" w:rsidR="009B22E9" w:rsidRDefault="009B22E9" w:rsidP="009B22E9"/>
    <w:p w14:paraId="06419524" w14:textId="581F7604" w:rsidR="009B22E9" w:rsidRPr="00432526" w:rsidRDefault="00216210" w:rsidP="00025C68">
      <w:pPr>
        <w:keepNext/>
        <w:ind w:left="2268"/>
        <w:rPr>
          <w:b/>
          <w:bCs/>
        </w:rPr>
      </w:pPr>
      <w:proofErr w:type="spellStart"/>
      <w:r w:rsidRPr="00216210">
        <w:rPr>
          <w:b/>
          <w:bCs/>
        </w:rPr>
        <w:t>Merck</w:t>
      </w:r>
      <w:proofErr w:type="spellEnd"/>
      <w:r w:rsidRPr="00216210">
        <w:rPr>
          <w:b/>
          <w:bCs/>
        </w:rPr>
        <w:t xml:space="preserve"> </w:t>
      </w:r>
      <w:proofErr w:type="spellStart"/>
      <w:r w:rsidRPr="00216210">
        <w:rPr>
          <w:b/>
          <w:bCs/>
        </w:rPr>
        <w:t>Life</w:t>
      </w:r>
      <w:proofErr w:type="spellEnd"/>
      <w:r w:rsidRPr="00216210">
        <w:rPr>
          <w:b/>
          <w:bCs/>
        </w:rPr>
        <w:t xml:space="preserve"> Science spol. s r.o.</w:t>
      </w:r>
    </w:p>
    <w:p w14:paraId="3B9281D8" w14:textId="381A87E4" w:rsidR="00D80F69" w:rsidRPr="00D80F69" w:rsidRDefault="00D80F69" w:rsidP="00D80F69">
      <w:pPr>
        <w:ind w:left="2268"/>
        <w:rPr>
          <w:i/>
          <w:iCs/>
        </w:rPr>
      </w:pPr>
      <w:r>
        <w:rPr>
          <w:i/>
          <w:iCs/>
        </w:rPr>
        <w:t xml:space="preserve">společnost vedená u Městského soudu v Praze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="00216210" w:rsidRPr="00216210">
        <w:rPr>
          <w:i/>
          <w:iCs/>
        </w:rPr>
        <w:t>C 11280</w:t>
      </w:r>
    </w:p>
    <w:p w14:paraId="1D032A45" w14:textId="5C5CE8DD" w:rsidR="009B22E9" w:rsidRDefault="009B22E9" w:rsidP="00432526">
      <w:pPr>
        <w:ind w:left="2268" w:hanging="2268"/>
      </w:pPr>
      <w:r>
        <w:t>sídlo:</w:t>
      </w:r>
      <w:r>
        <w:tab/>
      </w:r>
      <w:r w:rsidR="00CA1B18" w:rsidRPr="00CA1B18">
        <w:t>Na Hřebenech II 1718/10, Praha 4 – Nusle, PSČ 140 00</w:t>
      </w:r>
    </w:p>
    <w:p w14:paraId="1D7968A5" w14:textId="11E874D4" w:rsidR="009B22E9" w:rsidRDefault="009B22E9" w:rsidP="00432526">
      <w:pPr>
        <w:ind w:left="2268" w:hanging="2268"/>
      </w:pPr>
      <w:r>
        <w:t>IČO:</w:t>
      </w:r>
      <w:r>
        <w:tab/>
      </w:r>
      <w:r w:rsidR="00CA1B18" w:rsidRPr="00CA1B18">
        <w:t>45794171</w:t>
      </w:r>
    </w:p>
    <w:p w14:paraId="55B031AB" w14:textId="4AA5675B" w:rsidR="009B22E9" w:rsidRDefault="009B22E9" w:rsidP="00432526">
      <w:pPr>
        <w:ind w:left="2268" w:hanging="2268"/>
      </w:pPr>
      <w:r>
        <w:t>DIČ:</w:t>
      </w:r>
      <w:r>
        <w:tab/>
      </w:r>
      <w:r w:rsidR="00CA1B18">
        <w:t>CZ</w:t>
      </w:r>
      <w:r w:rsidR="00CA1B18" w:rsidRPr="00CA1B18">
        <w:t>45794171</w:t>
      </w:r>
      <w:r w:rsidR="00CA1B18">
        <w:t xml:space="preserve"> (</w:t>
      </w:r>
      <w:r w:rsidR="0030503A">
        <w:t>plátce DPH)</w:t>
      </w:r>
    </w:p>
    <w:p w14:paraId="1260EAF2" w14:textId="1972FD4C" w:rsidR="008B5EC8" w:rsidRDefault="008B5EC8" w:rsidP="00432526">
      <w:pPr>
        <w:ind w:left="2268" w:hanging="2268"/>
      </w:pPr>
      <w:r>
        <w:t>bankovní spojení:</w:t>
      </w:r>
      <w:r>
        <w:tab/>
      </w:r>
      <w:proofErr w:type="spellStart"/>
      <w:r w:rsidR="00EB4DB6">
        <w:t>xxx</w:t>
      </w:r>
      <w:proofErr w:type="spellEnd"/>
    </w:p>
    <w:p w14:paraId="462BE026" w14:textId="2717D16E" w:rsidR="00432526" w:rsidRDefault="00432526" w:rsidP="00432526">
      <w:pPr>
        <w:ind w:left="2268" w:hanging="2268"/>
      </w:pPr>
      <w:r>
        <w:t>j</w:t>
      </w:r>
      <w:r w:rsidR="00587AF6">
        <w:t>íž</w:t>
      </w:r>
      <w:r>
        <w:t xml:space="preserve"> zastupuje:</w:t>
      </w:r>
      <w:r>
        <w:tab/>
      </w:r>
      <w:r w:rsidR="00297D41" w:rsidRPr="00297D41">
        <w:t>Ing. M</w:t>
      </w:r>
      <w:r w:rsidR="00297D41">
        <w:t xml:space="preserve">arkéta </w:t>
      </w:r>
      <w:r w:rsidR="00297D41" w:rsidRPr="00297D41">
        <w:t>K</w:t>
      </w:r>
      <w:r w:rsidR="00297D41">
        <w:t>mentová</w:t>
      </w:r>
      <w:r w:rsidR="00297D41" w:rsidRPr="00297D41">
        <w:t>, Ph.D.</w:t>
      </w:r>
      <w:r w:rsidR="00297D41">
        <w:t>, prokurista</w:t>
      </w:r>
    </w:p>
    <w:p w14:paraId="1CB2CE5B" w14:textId="4B2DDCEB" w:rsidR="009B22E9" w:rsidRDefault="009B22E9" w:rsidP="00432526">
      <w:pPr>
        <w:ind w:left="2268"/>
      </w:pPr>
      <w:r>
        <w:t>dále jen jako „</w:t>
      </w:r>
      <w:r w:rsidRPr="00432526">
        <w:rPr>
          <w:b/>
          <w:bCs/>
        </w:rPr>
        <w:t>Prodávající</w:t>
      </w:r>
      <w:r>
        <w:t>”</w:t>
      </w:r>
    </w:p>
    <w:p w14:paraId="544FCDD6" w14:textId="77777777" w:rsidR="009B22E9" w:rsidRDefault="009B22E9" w:rsidP="009B22E9"/>
    <w:p w14:paraId="14985CF1" w14:textId="77777777" w:rsidR="009B22E9" w:rsidRDefault="009B22E9" w:rsidP="00260CDE">
      <w:pPr>
        <w:jc w:val="center"/>
      </w:pPr>
      <w:r>
        <w:t>na straně druhé</w:t>
      </w:r>
    </w:p>
    <w:p w14:paraId="343246FE" w14:textId="77777777" w:rsidR="009B22E9" w:rsidRDefault="009B22E9" w:rsidP="009B22E9"/>
    <w:p w14:paraId="07DA5605" w14:textId="259FE027" w:rsidR="009B22E9" w:rsidRDefault="009B22E9" w:rsidP="00EF28A8">
      <w:pPr>
        <w:keepNext/>
        <w:jc w:val="center"/>
      </w:pPr>
      <w:r>
        <w:lastRenderedPageBreak/>
        <w:t>t</w:t>
      </w:r>
      <w:r w:rsidR="00775DD9">
        <w:t>ento</w:t>
      </w:r>
    </w:p>
    <w:p w14:paraId="72408FB4" w14:textId="100BF5DB" w:rsidR="009B22E9" w:rsidRPr="00260CDE" w:rsidRDefault="00775DD9" w:rsidP="0053379E">
      <w:pPr>
        <w:keepNext/>
        <w:jc w:val="center"/>
        <w:rPr>
          <w:b/>
          <w:bCs/>
        </w:rPr>
      </w:pPr>
      <w:r w:rsidRPr="00775DD9">
        <w:rPr>
          <w:b/>
          <w:bCs/>
        </w:rPr>
        <w:t>dodatek č. 1</w:t>
      </w:r>
      <w:r>
        <w:rPr>
          <w:b/>
          <w:bCs/>
        </w:rPr>
        <w:br/>
        <w:t xml:space="preserve">ke </w:t>
      </w:r>
      <w:r w:rsidR="009B22E9" w:rsidRPr="00260CDE">
        <w:rPr>
          <w:b/>
          <w:bCs/>
        </w:rPr>
        <w:t>kupní smlouv</w:t>
      </w:r>
      <w:r>
        <w:rPr>
          <w:b/>
          <w:bCs/>
        </w:rPr>
        <w:t>ě</w:t>
      </w:r>
      <w:r w:rsidR="00260CDE" w:rsidRPr="00260CDE">
        <w:rPr>
          <w:b/>
          <w:bCs/>
        </w:rPr>
        <w:t xml:space="preserve"> na dodávku </w:t>
      </w:r>
      <w:proofErr w:type="spellStart"/>
      <w:r w:rsidR="00EE56DD">
        <w:rPr>
          <w:b/>
          <w:bCs/>
        </w:rPr>
        <w:t>k</w:t>
      </w:r>
      <w:r w:rsidR="00EE56DD" w:rsidRPr="00EE56DD">
        <w:rPr>
          <w:b/>
          <w:bCs/>
        </w:rPr>
        <w:t>it</w:t>
      </w:r>
      <w:r w:rsidR="00EE56DD">
        <w:rPr>
          <w:b/>
          <w:bCs/>
        </w:rPr>
        <w:t>ů</w:t>
      </w:r>
      <w:proofErr w:type="spellEnd"/>
      <w:r w:rsidR="00EE56DD" w:rsidRPr="00EE56DD">
        <w:rPr>
          <w:b/>
          <w:bCs/>
        </w:rPr>
        <w:t xml:space="preserve"> a reagenci</w:t>
      </w:r>
      <w:r w:rsidR="00EE56DD">
        <w:rPr>
          <w:b/>
          <w:bCs/>
        </w:rPr>
        <w:t>í</w:t>
      </w:r>
      <w:r w:rsidR="00EE56DD" w:rsidRPr="00EE56DD">
        <w:rPr>
          <w:b/>
          <w:bCs/>
        </w:rPr>
        <w:t xml:space="preserve"> pro Systém </w:t>
      </w:r>
      <w:proofErr w:type="spellStart"/>
      <w:r w:rsidR="00EE56DD" w:rsidRPr="00EE56DD">
        <w:rPr>
          <w:b/>
          <w:bCs/>
        </w:rPr>
        <w:t>Luminex</w:t>
      </w:r>
      <w:proofErr w:type="spellEnd"/>
      <w:r w:rsidR="00EE56DD" w:rsidRPr="00EE56DD">
        <w:rPr>
          <w:b/>
          <w:bCs/>
        </w:rPr>
        <w:t>® 100/200™</w:t>
      </w:r>
    </w:p>
    <w:p w14:paraId="50BB8279" w14:textId="77777777" w:rsidR="009B22E9" w:rsidRDefault="009B22E9" w:rsidP="00260CDE">
      <w:pPr>
        <w:jc w:val="center"/>
      </w:pPr>
      <w:r>
        <w:t>dále jen jako „</w:t>
      </w:r>
      <w:r w:rsidRPr="00260CDE">
        <w:rPr>
          <w:b/>
          <w:bCs/>
        </w:rPr>
        <w:t>Smlouva</w:t>
      </w:r>
      <w:r>
        <w:t>“</w:t>
      </w:r>
    </w:p>
    <w:p w14:paraId="44892EE7" w14:textId="1463F408" w:rsidR="009B22E9" w:rsidRDefault="009B22E9" w:rsidP="009B22E9"/>
    <w:p w14:paraId="5DD930AD" w14:textId="65C55386" w:rsidR="009B22E9" w:rsidRDefault="009B22E9" w:rsidP="0074499C">
      <w:pPr>
        <w:pStyle w:val="plohaSmlouvah1"/>
      </w:pPr>
      <w:r>
        <w:t>Úvodní ustanovení</w:t>
      </w:r>
    </w:p>
    <w:p w14:paraId="43DEA29E" w14:textId="545387C9" w:rsidR="009534C4" w:rsidRDefault="009534C4" w:rsidP="009534C4">
      <w:pPr>
        <w:pStyle w:val="plohaSmlouvaodstavec"/>
      </w:pPr>
      <w:r>
        <w:t xml:space="preserve">Smluvní strany uzavřely dne </w:t>
      </w:r>
      <w:r w:rsidRPr="009534C4">
        <w:t>8.</w:t>
      </w:r>
      <w:r>
        <w:t xml:space="preserve"> </w:t>
      </w:r>
      <w:r w:rsidRPr="009534C4">
        <w:t>9.</w:t>
      </w:r>
      <w:r>
        <w:t xml:space="preserve"> </w:t>
      </w:r>
      <w:r w:rsidRPr="009534C4">
        <w:t>2021</w:t>
      </w:r>
      <w:r>
        <w:t xml:space="preserve"> kupní smlouvu č. </w:t>
      </w:r>
      <w:r w:rsidRPr="009534C4">
        <w:t>REG-44-2021</w:t>
      </w:r>
      <w:r>
        <w:t xml:space="preserve"> a </w:t>
      </w:r>
      <w:r w:rsidRPr="009534C4">
        <w:t>2000892178</w:t>
      </w:r>
      <w:r>
        <w:t xml:space="preserve"> </w:t>
      </w:r>
      <w:r w:rsidRPr="009534C4">
        <w:t xml:space="preserve">na dodávku </w:t>
      </w:r>
      <w:proofErr w:type="spellStart"/>
      <w:r w:rsidRPr="009534C4">
        <w:t>kitů</w:t>
      </w:r>
      <w:proofErr w:type="spellEnd"/>
      <w:r w:rsidRPr="009534C4">
        <w:t xml:space="preserve"> a reagencií pro Systém </w:t>
      </w:r>
      <w:proofErr w:type="spellStart"/>
      <w:r w:rsidRPr="009534C4">
        <w:t>Luminex</w:t>
      </w:r>
      <w:proofErr w:type="spellEnd"/>
      <w:r w:rsidRPr="009534C4">
        <w:t>® 100/200™</w:t>
      </w:r>
      <w:r>
        <w:t xml:space="preserve"> (dále jen jako „</w:t>
      </w:r>
      <w:r w:rsidRPr="009534C4">
        <w:rPr>
          <w:b/>
          <w:bCs/>
        </w:rPr>
        <w:t>Smlouva</w:t>
      </w:r>
      <w:r>
        <w:t>“).</w:t>
      </w:r>
    </w:p>
    <w:p w14:paraId="4F116941" w14:textId="77777777" w:rsidR="009534C4" w:rsidRDefault="009534C4" w:rsidP="009534C4">
      <w:pPr>
        <w:pStyle w:val="plohaSmlouvaodstavec"/>
      </w:pPr>
      <w:r>
        <w:t>Smluvní strany provádějí na základě čl. IX. odst. 14 Smlouvy tímto Dodatkem změnu Kupní ceny bez DPH a vyčíslení výše DPH pro jednotlivé sazby, přičemž Kupní cena CELKEM v Kč bez DPH zůstává nedotčena.</w:t>
      </w:r>
    </w:p>
    <w:p w14:paraId="2075FAF6" w14:textId="3A9C8FEA" w:rsidR="009B22E9" w:rsidRDefault="009B22E9" w:rsidP="00EF32B7">
      <w:pPr>
        <w:pStyle w:val="plohaSmlouvah1"/>
      </w:pPr>
      <w:r>
        <w:t xml:space="preserve">Předmět </w:t>
      </w:r>
      <w:r w:rsidR="00421523">
        <w:t>Dodatku</w:t>
      </w:r>
    </w:p>
    <w:p w14:paraId="6260B00E" w14:textId="2F58F40A" w:rsidR="00421523" w:rsidRDefault="00421523" w:rsidP="00461391">
      <w:pPr>
        <w:pStyle w:val="plohaSmlouvaodstavec"/>
      </w:pPr>
      <w:r w:rsidRPr="00421523">
        <w:t>Smluvní strany tímto Dodatkem mění Kupní cenu následovně:</w:t>
      </w:r>
    </w:p>
    <w:p w14:paraId="2652DB3F" w14:textId="2C28B0C0" w:rsidR="009B22E9" w:rsidRDefault="00421523" w:rsidP="002B1807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 w:rsidRPr="00421523">
        <w:t>původní cena CELKEM v Kč bez DPH:</w:t>
      </w:r>
      <w:r w:rsidR="009B22E9" w:rsidRPr="00DD0539">
        <w:tab/>
      </w:r>
      <w:r w:rsidR="0022462D" w:rsidRPr="00DD0539">
        <w:t>49 385,00</w:t>
      </w:r>
      <w:r w:rsidR="009B22E9" w:rsidRPr="00DD0539">
        <w:t xml:space="preserve"> Kč</w:t>
      </w:r>
    </w:p>
    <w:p w14:paraId="32820BF6" w14:textId="337FDCEC" w:rsidR="00C23B78" w:rsidRDefault="00C23B78" w:rsidP="00C23B78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změna původní ceny CELKEM v Kč bez DPH:</w:t>
      </w:r>
      <w:r>
        <w:tab/>
        <w:t xml:space="preserve">- </w:t>
      </w:r>
      <w:r w:rsidR="00D80A39" w:rsidRPr="00D80A39">
        <w:t>2</w:t>
      </w:r>
      <w:r w:rsidR="00C16984">
        <w:t xml:space="preserve"> </w:t>
      </w:r>
      <w:r w:rsidR="00D80A39" w:rsidRPr="00D80A39">
        <w:t>557,73</w:t>
      </w:r>
      <w:r>
        <w:t xml:space="preserve"> Kč</w:t>
      </w:r>
    </w:p>
    <w:p w14:paraId="4211B648" w14:textId="75C65A87" w:rsidR="00C23B78" w:rsidRDefault="00C23B78" w:rsidP="00C23B78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nová cena CELKEM v Kč bez DPH:</w:t>
      </w:r>
      <w:r>
        <w:tab/>
      </w:r>
      <w:r w:rsidR="00D50DC5" w:rsidRPr="00D50DC5">
        <w:t>46 827,27</w:t>
      </w:r>
      <w:r>
        <w:t xml:space="preserve"> Kč</w:t>
      </w:r>
    </w:p>
    <w:p w14:paraId="3C8AC0CC" w14:textId="45E6C474" w:rsidR="00C23B78" w:rsidRDefault="00C23B78" w:rsidP="00C23B78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nově 10 % DPH CELKEM v Kč:</w:t>
      </w:r>
      <w:r>
        <w:tab/>
      </w:r>
      <w:r w:rsidR="00525172">
        <w:t>0,00</w:t>
      </w:r>
      <w:r>
        <w:t xml:space="preserve"> Kč</w:t>
      </w:r>
    </w:p>
    <w:p w14:paraId="32132761" w14:textId="0FFDF716" w:rsidR="00C23B78" w:rsidRDefault="00C23B78" w:rsidP="00C23B78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nově 21 % DPH CELKEM v. Kč:</w:t>
      </w:r>
      <w:r>
        <w:tab/>
      </w:r>
      <w:r w:rsidR="0005155B" w:rsidRPr="0005155B">
        <w:t>9</w:t>
      </w:r>
      <w:r w:rsidR="002E2E55">
        <w:t xml:space="preserve"> </w:t>
      </w:r>
      <w:r w:rsidR="0005155B" w:rsidRPr="0005155B">
        <w:t>833,73</w:t>
      </w:r>
      <w:r>
        <w:t xml:space="preserve"> Kč</w:t>
      </w:r>
    </w:p>
    <w:p w14:paraId="5B04FFB3" w14:textId="681F0C85" w:rsidR="00C23B78" w:rsidRDefault="00C23B78" w:rsidP="00C23B78">
      <w:pPr>
        <w:pStyle w:val="plohaSmlouvaodstavec"/>
        <w:numPr>
          <w:ilvl w:val="0"/>
          <w:numId w:val="0"/>
        </w:numPr>
        <w:tabs>
          <w:tab w:val="right" w:pos="7655"/>
        </w:tabs>
        <w:ind w:left="2126"/>
      </w:pPr>
      <w:r>
        <w:t>nová cena CELKEM v Kč vč. DPH:</w:t>
      </w:r>
      <w:r>
        <w:tab/>
      </w:r>
      <w:r w:rsidRPr="00C23B78">
        <w:t>56 661,00 Kč</w:t>
      </w:r>
    </w:p>
    <w:p w14:paraId="6771C1B3" w14:textId="77777777" w:rsidR="00B122FF" w:rsidRDefault="00B122FF" w:rsidP="00B122FF">
      <w:pPr>
        <w:pStyle w:val="plohaSmlouvaodstavec"/>
      </w:pPr>
      <w:r>
        <w:t>Smluvní strany provádějí tímto Dodatkem nahrazení přílohy č. 1 Smlouvy přílohou č. 1 tohoto Dodatku tak, aby odpovídala nově sjednané ceně CELKEM v Kč bez DPH.</w:t>
      </w:r>
    </w:p>
    <w:p w14:paraId="1220CF44" w14:textId="77777777" w:rsidR="00B122FF" w:rsidRDefault="00B122FF" w:rsidP="00B122FF">
      <w:pPr>
        <w:pStyle w:val="plohaSmlouvaodstavec"/>
      </w:pPr>
      <w:r>
        <w:t>V ostatním zůstává Smlouva tímto dodatkem nedotčena.</w:t>
      </w:r>
    </w:p>
    <w:p w14:paraId="0A2AEFAE" w14:textId="141494FD" w:rsidR="009B22E9" w:rsidRDefault="009B22E9" w:rsidP="009504D8">
      <w:pPr>
        <w:pStyle w:val="plohaSmlouvah1"/>
      </w:pPr>
      <w:r>
        <w:t>Ostatní a závěrečná ustanovení</w:t>
      </w:r>
    </w:p>
    <w:p w14:paraId="2E1C342E" w14:textId="77777777" w:rsidR="00B122FF" w:rsidRDefault="00B122FF" w:rsidP="00B122FF">
      <w:pPr>
        <w:pStyle w:val="plohaSmlouvaodstavec"/>
      </w:pPr>
      <w:r>
        <w:t>Smluvní strany shodně prohlašují, že si Dodatek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0B0A9F2F" w14:textId="77777777" w:rsidR="00B122FF" w:rsidRDefault="00B122FF" w:rsidP="00B122FF">
      <w:pPr>
        <w:pStyle w:val="plohaSmlouvaodstavec"/>
      </w:pPr>
      <w:r>
        <w:t>Neplatnost některého ustanovení Dodatku nemá za následek neplatnost celého Dodatku.</w:t>
      </w:r>
    </w:p>
    <w:p w14:paraId="318972B7" w14:textId="77777777" w:rsidR="00B122FF" w:rsidRDefault="00B122FF" w:rsidP="00B122FF">
      <w:pPr>
        <w:pStyle w:val="plohaSmlouvaodstavec"/>
      </w:pPr>
      <w:r>
        <w:t xml:space="preserve">Dodatek nabývá platnosti dnem připojení platného uznávaného elektronického podpisu </w:t>
      </w:r>
      <w:proofErr w:type="gramStart"/>
      <w:r>
        <w:t>dle</w:t>
      </w:r>
      <w:proofErr w:type="gramEnd"/>
      <w:r>
        <w:t xml:space="preserve"> zákona č. 297/2016 Sb., o službách vytvářejících důvěru pro elektronické transakce, ve znění pozdějších předpisů, do tohoto Dodatku a všech jeho jednotlivých příloh, nejsou-li součástí jediného elektronického dokumentu (tj. všech samostatných souborů tvořících v souhrnu Dodatek), oběma Smluvními stranami (poslední z nich).</w:t>
      </w:r>
    </w:p>
    <w:p w14:paraId="0102A981" w14:textId="77777777" w:rsidR="00B122FF" w:rsidRDefault="00B122FF" w:rsidP="00B122FF">
      <w:pPr>
        <w:pStyle w:val="plohaSmlouvaodstavec"/>
      </w:pPr>
      <w:r>
        <w:lastRenderedPageBreak/>
        <w:t>Dodatek nabývá účinnosti dnem jeho uveřejnění v registru smluv podle zákona č. 340/2015 Sb., o zvláštních podmínkách účinnosti některých smluv, uveřejňování těchto smluv a o registru smluv (zákon o registru smluv), ve znění pozdějších předpisů.</w:t>
      </w:r>
    </w:p>
    <w:p w14:paraId="5E2D773A" w14:textId="3D9FC99D" w:rsidR="00B122FF" w:rsidRDefault="00B122FF" w:rsidP="00B122FF">
      <w:pPr>
        <w:pStyle w:val="plohaSmlouvaodstavec"/>
      </w:pPr>
      <w:r>
        <w:t>Smluvní strany výslovně sjednávají, že uveřejnění Dodatku dle zákona č. 340/2015 Sb., o</w:t>
      </w:r>
      <w:r w:rsidR="009B703E">
        <w:t> </w:t>
      </w:r>
      <w:r>
        <w:t>zvláštních podmínkách účinnosti některých smluv, uveřejňování těchto smluv a o registru smluv (zákon o registru smluv), ve znění pozdějších předpisů, zajistí Kupující.</w:t>
      </w:r>
    </w:p>
    <w:p w14:paraId="1143E336" w14:textId="7BE13705" w:rsidR="00B122FF" w:rsidRDefault="00B122FF" w:rsidP="00B122FF">
      <w:pPr>
        <w:pStyle w:val="plohaSmlouvaodstavec"/>
      </w:pPr>
      <w:r>
        <w:t>Smluvní strany ve smyslu zákona č. 101/2000 Sb., o ochraně osobních údajů a o změně některých zákonů, v platném znění, berou na vědomí, že Dodatek obsahuje jejich osobní údaje, a</w:t>
      </w:r>
      <w:r w:rsidR="009B703E">
        <w:t> </w:t>
      </w:r>
      <w:r>
        <w:t>ujednávající si, že s jejich uvedením souhlasí. Smluvní strany berou taktéž na vědomí, že</w:t>
      </w:r>
      <w:r w:rsidR="009B703E">
        <w:t> </w:t>
      </w:r>
      <w:r>
        <w:t>ochranu osobních údajů upravuje Nařízení Evropského parlamentu a Rady (EU) 2016/679, o</w:t>
      </w:r>
      <w:r w:rsidR="009B703E">
        <w:t> </w:t>
      </w:r>
      <w:r>
        <w:t>ochraně fyzických osob v souvislosti se zpracováním osobních údajů a o volném pohybu těchto údajů a o zrušení směrnice 95/46/ES (obecné nařízení o ochraně osobních údajů). Ochrana osobních údajů v tomto Dodatku obsažených se řídí právy a povinnostmi vyplývajícími z</w:t>
      </w:r>
      <w:r w:rsidR="009B703E">
        <w:t> </w:t>
      </w:r>
      <w:r>
        <w:t>tohoto nařízení.</w:t>
      </w:r>
    </w:p>
    <w:p w14:paraId="74704636" w14:textId="77777777" w:rsidR="00B122FF" w:rsidRDefault="00B122FF" w:rsidP="00B122FF">
      <w:pPr>
        <w:pStyle w:val="plohaSmlouvaodstavec"/>
      </w:pPr>
      <w:r>
        <w:t>Smluvní strany ve smyslu zákona č. 106/1999 Sb., o svobodném přístupu k informacím, ve znění pozdějších předpisů, berou na vědomí, že Kupující je povinným subjektem, a pro tento účel si sjednávající, že obě souhlasí s poskytováním veškerých informací obsažených v tomto Dodatku žadatelům.</w:t>
      </w:r>
    </w:p>
    <w:p w14:paraId="12427D48" w14:textId="693E09C5" w:rsidR="00B122FF" w:rsidRDefault="00B122FF" w:rsidP="00B122FF">
      <w:pPr>
        <w:pStyle w:val="plohaSmlouvaodstavec"/>
      </w:pPr>
      <w:r>
        <w:t>Na důkaz svého souhlasu s obsahem tohoto Dodatku k němu Smluvní strany připojily své</w:t>
      </w:r>
      <w:r w:rsidR="0063394D">
        <w:t> </w:t>
      </w:r>
      <w:r>
        <w:t>uznávané elektronické podpisy dle zákona č. 297/2016 Sb., o službách vytvářejících důvěru pro elektronické transakce, ve znění pozdějších předpisů.</w:t>
      </w:r>
    </w:p>
    <w:p w14:paraId="7EB0B7D9" w14:textId="03FA2229" w:rsidR="009B22E9" w:rsidRDefault="009B22E9" w:rsidP="00E355EC">
      <w:pPr>
        <w:pStyle w:val="plohaSmlouvaodstavec"/>
        <w:keepNext/>
      </w:pPr>
      <w:r>
        <w:t>Příloh</w:t>
      </w:r>
      <w:r w:rsidR="009655F3">
        <w:t>a</w:t>
      </w:r>
      <w:r>
        <w:t xml:space="preserve"> </w:t>
      </w:r>
      <w:r w:rsidR="00B122FF">
        <w:t>Dodatku</w:t>
      </w:r>
      <w:r>
        <w:t>:</w:t>
      </w:r>
    </w:p>
    <w:p w14:paraId="5C89F671" w14:textId="667058C2" w:rsidR="009B22E9" w:rsidRDefault="009B22E9" w:rsidP="00B666F6">
      <w:pPr>
        <w:pStyle w:val="plohaSmlouvaodstavec"/>
        <w:numPr>
          <w:ilvl w:val="0"/>
          <w:numId w:val="0"/>
        </w:numPr>
        <w:ind w:left="709"/>
      </w:pPr>
      <w:r>
        <w:t>příloha č. 1: Technická specifikace zboží</w:t>
      </w:r>
    </w:p>
    <w:p w14:paraId="70BA26CE" w14:textId="77777777" w:rsidR="009B22E9" w:rsidRDefault="009B22E9" w:rsidP="009B22E9"/>
    <w:p w14:paraId="306F93B7" w14:textId="77777777" w:rsidR="009B22E9" w:rsidRDefault="009B22E9" w:rsidP="009B22E9"/>
    <w:p w14:paraId="03C4DC8E" w14:textId="6CFF4062" w:rsidR="009B22E9" w:rsidRDefault="009B22E9" w:rsidP="00082C7F">
      <w:pPr>
        <w:keepNext/>
        <w:tabs>
          <w:tab w:val="left" w:pos="4536"/>
        </w:tabs>
      </w:pPr>
      <w:r>
        <w:t>V</w:t>
      </w:r>
      <w:r w:rsidR="00EB4DB6">
        <w:t> </w:t>
      </w:r>
      <w:r>
        <w:t>Liběchově</w:t>
      </w:r>
      <w:r w:rsidR="00D650E6">
        <w:t xml:space="preserve"> dne 1. 10</w:t>
      </w:r>
      <w:bookmarkStart w:id="0" w:name="_GoBack"/>
      <w:bookmarkEnd w:id="0"/>
      <w:r w:rsidR="00EB4DB6">
        <w:t>. 2021</w:t>
      </w:r>
      <w:r>
        <w:tab/>
        <w:t>V</w:t>
      </w:r>
      <w:r w:rsidR="00EB4DB6">
        <w:t> </w:t>
      </w:r>
      <w:r w:rsidR="00642330">
        <w:t>Praze</w:t>
      </w:r>
      <w:r w:rsidR="00EB4DB6">
        <w:t xml:space="preserve"> </w:t>
      </w:r>
      <w:r w:rsidR="00EB4DB6" w:rsidRPr="00EB4DB6">
        <w:t>dne 24. 9. 2021</w:t>
      </w:r>
    </w:p>
    <w:p w14:paraId="324DF227" w14:textId="77777777" w:rsidR="009B22E9" w:rsidRDefault="009B22E9" w:rsidP="00082C7F">
      <w:pPr>
        <w:keepNext/>
        <w:tabs>
          <w:tab w:val="left" w:pos="4536"/>
        </w:tabs>
      </w:pPr>
    </w:p>
    <w:p w14:paraId="734F8F57" w14:textId="7B655A9D" w:rsidR="009B22E9" w:rsidRDefault="009B22E9" w:rsidP="00082C7F">
      <w:pPr>
        <w:keepNext/>
        <w:tabs>
          <w:tab w:val="left" w:pos="4536"/>
        </w:tabs>
      </w:pPr>
      <w:r>
        <w:t>za Kupujícího:</w:t>
      </w:r>
      <w:r>
        <w:tab/>
        <w:t>za Prodávajícího:</w:t>
      </w:r>
    </w:p>
    <w:p w14:paraId="4E3B0041" w14:textId="77777777" w:rsidR="009B22E9" w:rsidRDefault="009B22E9" w:rsidP="00082C7F">
      <w:pPr>
        <w:keepNext/>
      </w:pPr>
    </w:p>
    <w:p w14:paraId="48859CFF" w14:textId="77777777" w:rsidR="009B22E9" w:rsidRDefault="009B22E9" w:rsidP="00082C7F">
      <w:pPr>
        <w:keepNext/>
      </w:pPr>
    </w:p>
    <w:p w14:paraId="0852E1B6" w14:textId="2C4896A7" w:rsidR="009B22E9" w:rsidRDefault="009B22E9" w:rsidP="00082C7F">
      <w:pPr>
        <w:keepNext/>
        <w:tabs>
          <w:tab w:val="center" w:pos="1701"/>
          <w:tab w:val="center" w:pos="7371"/>
        </w:tabs>
      </w:pPr>
      <w:r>
        <w:tab/>
        <w:t>Ing. Michal Kubelka, CSc.</w:t>
      </w:r>
      <w:r>
        <w:tab/>
      </w:r>
      <w:r w:rsidR="001425EE">
        <w:t>Ing. Markéta Kmentová, Ph.D.</w:t>
      </w:r>
    </w:p>
    <w:p w14:paraId="458BFA94" w14:textId="423F2B2C" w:rsidR="007961E1" w:rsidRDefault="009B22E9" w:rsidP="00082C7F">
      <w:pPr>
        <w:keepNext/>
        <w:tabs>
          <w:tab w:val="center" w:pos="1701"/>
          <w:tab w:val="center" w:pos="7371"/>
        </w:tabs>
      </w:pPr>
      <w:r>
        <w:tab/>
        <w:t>ředitel ÚŽFG AV ČR, v. v. i.</w:t>
      </w:r>
      <w:r>
        <w:tab/>
      </w:r>
      <w:r w:rsidR="001425EE">
        <w:t>prokurista</w:t>
      </w:r>
      <w:r w:rsidR="00D464EB">
        <w:t xml:space="preserve"> </w:t>
      </w:r>
      <w:proofErr w:type="spellStart"/>
      <w:r w:rsidR="000074C0" w:rsidRPr="000074C0">
        <w:t>Merck</w:t>
      </w:r>
      <w:proofErr w:type="spellEnd"/>
      <w:r w:rsidR="000074C0" w:rsidRPr="000074C0">
        <w:t xml:space="preserve"> </w:t>
      </w:r>
      <w:proofErr w:type="spellStart"/>
      <w:r w:rsidR="000074C0" w:rsidRPr="000074C0">
        <w:t>Life</w:t>
      </w:r>
      <w:proofErr w:type="spellEnd"/>
      <w:r w:rsidR="000074C0" w:rsidRPr="000074C0">
        <w:t xml:space="preserve"> Science spol. s r.o.</w:t>
      </w:r>
    </w:p>
    <w:p w14:paraId="7F309E00" w14:textId="77777777" w:rsidR="009B22E9" w:rsidRDefault="009B22E9" w:rsidP="00082C7F">
      <w:pPr>
        <w:keepNext/>
      </w:pPr>
    </w:p>
    <w:p w14:paraId="072A624F" w14:textId="77777777" w:rsidR="009B22E9" w:rsidRDefault="009B22E9" w:rsidP="00082C7F">
      <w:pPr>
        <w:keepNext/>
      </w:pPr>
    </w:p>
    <w:p w14:paraId="11B31835" w14:textId="562C001D" w:rsidR="00B003DA" w:rsidRDefault="009B22E9" w:rsidP="009504D8">
      <w:pPr>
        <w:jc w:val="center"/>
        <w:rPr>
          <w:i/>
          <w:iCs/>
        </w:rPr>
        <w:sectPr w:rsidR="00B003D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04D8">
        <w:rPr>
          <w:i/>
          <w:iCs/>
        </w:rPr>
        <w:t xml:space="preserve">- </w:t>
      </w:r>
      <w:r w:rsidR="00C468EF">
        <w:rPr>
          <w:i/>
          <w:iCs/>
        </w:rPr>
        <w:t xml:space="preserve">podepsáno </w:t>
      </w:r>
      <w:r w:rsidRPr="009504D8">
        <w:rPr>
          <w:i/>
          <w:iCs/>
        </w:rPr>
        <w:t>elektronicky -</w:t>
      </w:r>
    </w:p>
    <w:p w14:paraId="12A9006B" w14:textId="0033931A" w:rsidR="006B00B6" w:rsidRDefault="00082C7F" w:rsidP="00136D2B">
      <w:pPr>
        <w:pageBreakBefore/>
        <w:outlineLvl w:val="3"/>
      </w:pPr>
      <w:r>
        <w:lastRenderedPageBreak/>
        <w:t xml:space="preserve">příloha č. 1 </w:t>
      </w:r>
      <w:r w:rsidR="00475772">
        <w:t>Dodatku</w:t>
      </w:r>
      <w:r>
        <w:t>: Technická specifikace Zboží</w:t>
      </w:r>
    </w:p>
    <w:p w14:paraId="6C8A59D4" w14:textId="234DCC31" w:rsidR="00AA1F82" w:rsidRDefault="00B003DA" w:rsidP="00B003DA">
      <w:pPr>
        <w:pStyle w:val="plohaNzev"/>
      </w:pPr>
      <w:r>
        <w:t>Technická specifikace zboží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5103"/>
        <w:gridCol w:w="1417"/>
        <w:gridCol w:w="2659"/>
      </w:tblGrid>
      <w:tr w:rsidR="005F1562" w:rsidRPr="00D22614" w14:paraId="21A01353" w14:textId="76896EFB" w:rsidTr="00A06505">
        <w:trPr>
          <w:trHeight w:val="2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6961F49" w14:textId="3060342E" w:rsidR="005F1562" w:rsidRPr="00D22614" w:rsidRDefault="003E0862" w:rsidP="005F1562">
            <w:pPr>
              <w:spacing w:before="0" w:line="240" w:lineRule="auto"/>
              <w:jc w:val="center"/>
              <w:rPr>
                <w:b/>
                <w:bCs/>
              </w:rPr>
            </w:pPr>
            <w:r w:rsidRPr="003E0862">
              <w:rPr>
                <w:b/>
                <w:bCs/>
              </w:rPr>
              <w:t>P. č.: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  <w:hideMark/>
          </w:tcPr>
          <w:p w14:paraId="7E6F5432" w14:textId="64359FFE" w:rsidR="005F1562" w:rsidRPr="00D22614" w:rsidRDefault="003E0862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3E0862">
              <w:rPr>
                <w:b/>
                <w:bCs/>
              </w:rPr>
              <w:t>Položka: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  <w:hideMark/>
          </w:tcPr>
          <w:p w14:paraId="0FFE060B" w14:textId="51639DA5" w:rsidR="005F1562" w:rsidRPr="00D22614" w:rsidRDefault="003E0862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3E0862">
              <w:rPr>
                <w:b/>
                <w:bCs/>
              </w:rPr>
              <w:t>Specifikace položky: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1F3A7B7C" w14:textId="68F4E4DB" w:rsidR="005F1562" w:rsidRPr="00D22614" w:rsidRDefault="005F1562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 w:rsidRPr="00D22614">
              <w:rPr>
                <w:b/>
                <w:bCs/>
              </w:rPr>
              <w:t>Množství</w:t>
            </w:r>
            <w:r>
              <w:rPr>
                <w:b/>
                <w:bCs/>
              </w:rPr>
              <w:t>: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576F44D2" w14:textId="77777777" w:rsidR="005F1562" w:rsidRDefault="005F1562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14:paraId="4BCDF252" w14:textId="4E1D5C6B" w:rsidR="005F1562" w:rsidRDefault="005F1562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požadované množství</w:t>
            </w:r>
          </w:p>
          <w:p w14:paraId="11738E4B" w14:textId="73DC63FD" w:rsidR="005F1562" w:rsidRPr="00D22614" w:rsidRDefault="005F1562" w:rsidP="00081A9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 Kč bez DPH:</w:t>
            </w:r>
          </w:p>
        </w:tc>
      </w:tr>
      <w:tr w:rsidR="00FB02C5" w:rsidRPr="00D22614" w14:paraId="29565E10" w14:textId="252E90A3" w:rsidTr="00300D83">
        <w:trPr>
          <w:trHeight w:val="20"/>
        </w:trPr>
        <w:tc>
          <w:tcPr>
            <w:tcW w:w="846" w:type="dxa"/>
          </w:tcPr>
          <w:p w14:paraId="2B0F4485" w14:textId="2DFADD6B" w:rsidR="00FB02C5" w:rsidRPr="00D22614" w:rsidRDefault="00FB02C5" w:rsidP="00FB02C5">
            <w:pPr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</w:tcPr>
          <w:p w14:paraId="27845A39" w14:textId="61A239B5" w:rsidR="00FB02C5" w:rsidRPr="00D22614" w:rsidRDefault="00FB02C5" w:rsidP="00FB02C5">
            <w:pPr>
              <w:spacing w:before="0" w:line="240" w:lineRule="auto"/>
              <w:jc w:val="left"/>
            </w:pPr>
            <w:r w:rsidRPr="006E1176">
              <w:t xml:space="preserve">Kalibrační </w:t>
            </w:r>
            <w:proofErr w:type="spellStart"/>
            <w:r w:rsidRPr="006E1176">
              <w:t>kit</w:t>
            </w:r>
            <w:proofErr w:type="spellEnd"/>
            <w:r w:rsidRPr="006E1176">
              <w:t xml:space="preserve"> pro </w:t>
            </w:r>
            <w:proofErr w:type="spellStart"/>
            <w:r w:rsidRPr="006E1176">
              <w:t>Luminex</w:t>
            </w:r>
            <w:proofErr w:type="spellEnd"/>
            <w:r w:rsidRPr="006E1176">
              <w:t xml:space="preserve"> 200 analyzátor</w:t>
            </w:r>
          </w:p>
        </w:tc>
        <w:tc>
          <w:tcPr>
            <w:tcW w:w="5103" w:type="dxa"/>
          </w:tcPr>
          <w:p w14:paraId="1B85F787" w14:textId="278CAC59" w:rsidR="00FB02C5" w:rsidRPr="00D22614" w:rsidRDefault="00FB02C5" w:rsidP="00FB02C5">
            <w:pPr>
              <w:spacing w:before="0" w:line="240" w:lineRule="auto"/>
              <w:jc w:val="left"/>
            </w:pPr>
            <w:r w:rsidRPr="006E1176">
              <w:t>pro 25 kalibrací</w:t>
            </w:r>
          </w:p>
        </w:tc>
        <w:tc>
          <w:tcPr>
            <w:tcW w:w="1417" w:type="dxa"/>
          </w:tcPr>
          <w:p w14:paraId="7D75C012" w14:textId="5ABC92C5" w:rsidR="00FB02C5" w:rsidRPr="00D22614" w:rsidRDefault="00FB02C5" w:rsidP="00FB02C5">
            <w:pPr>
              <w:spacing w:before="0" w:line="240" w:lineRule="auto"/>
              <w:jc w:val="center"/>
            </w:pPr>
            <w:r w:rsidRPr="006E1176">
              <w:t>1</w:t>
            </w:r>
          </w:p>
        </w:tc>
        <w:tc>
          <w:tcPr>
            <w:tcW w:w="2659" w:type="dxa"/>
            <w:shd w:val="clear" w:color="auto" w:fill="auto"/>
          </w:tcPr>
          <w:p w14:paraId="066F92B6" w14:textId="1AA44D34" w:rsidR="00FB02C5" w:rsidRPr="00D22614" w:rsidRDefault="0074373B" w:rsidP="00FB02C5">
            <w:pPr>
              <w:spacing w:before="0" w:line="240" w:lineRule="auto"/>
              <w:jc w:val="right"/>
            </w:pPr>
            <w:r w:rsidRPr="0074373B">
              <w:t>10</w:t>
            </w:r>
            <w:r>
              <w:t> </w:t>
            </w:r>
            <w:r w:rsidRPr="0074373B">
              <w:t>030,00</w:t>
            </w:r>
          </w:p>
        </w:tc>
      </w:tr>
      <w:tr w:rsidR="00FB02C5" w:rsidRPr="00D22614" w14:paraId="21895E7E" w14:textId="77777777" w:rsidTr="00300D83">
        <w:trPr>
          <w:trHeight w:val="20"/>
        </w:trPr>
        <w:tc>
          <w:tcPr>
            <w:tcW w:w="846" w:type="dxa"/>
          </w:tcPr>
          <w:p w14:paraId="683D54AB" w14:textId="0C0D1CF4" w:rsidR="00FB02C5" w:rsidRPr="00D22614" w:rsidRDefault="00FB02C5" w:rsidP="00FB02C5">
            <w:pPr>
              <w:spacing w:before="0" w:line="24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13E6095A" w14:textId="0F577180" w:rsidR="00FB02C5" w:rsidRPr="00D22614" w:rsidRDefault="00FB02C5" w:rsidP="00FB02C5">
            <w:pPr>
              <w:spacing w:before="0" w:line="240" w:lineRule="auto"/>
              <w:jc w:val="left"/>
            </w:pPr>
            <w:r w:rsidRPr="006E1176">
              <w:t xml:space="preserve">Verifikační </w:t>
            </w:r>
            <w:proofErr w:type="spellStart"/>
            <w:r w:rsidRPr="006E1176">
              <w:t>kit</w:t>
            </w:r>
            <w:proofErr w:type="spellEnd"/>
            <w:r w:rsidRPr="006E1176">
              <w:t xml:space="preserve"> pro </w:t>
            </w:r>
            <w:proofErr w:type="spellStart"/>
            <w:r w:rsidRPr="006E1176">
              <w:t>Luminex</w:t>
            </w:r>
            <w:proofErr w:type="spellEnd"/>
            <w:r w:rsidRPr="006E1176">
              <w:t xml:space="preserve"> 200 analyzátor</w:t>
            </w:r>
          </w:p>
        </w:tc>
        <w:tc>
          <w:tcPr>
            <w:tcW w:w="5103" w:type="dxa"/>
          </w:tcPr>
          <w:p w14:paraId="7B018461" w14:textId="28A9FE7D" w:rsidR="00FB02C5" w:rsidRPr="00D22614" w:rsidRDefault="00FB02C5" w:rsidP="00FB02C5">
            <w:pPr>
              <w:spacing w:before="0" w:line="240" w:lineRule="auto"/>
              <w:jc w:val="left"/>
            </w:pPr>
            <w:r w:rsidRPr="006E1176">
              <w:t>pro 25 kalibrací</w:t>
            </w:r>
          </w:p>
        </w:tc>
        <w:tc>
          <w:tcPr>
            <w:tcW w:w="1417" w:type="dxa"/>
          </w:tcPr>
          <w:p w14:paraId="04407068" w14:textId="1C94C3B9" w:rsidR="00FB02C5" w:rsidRPr="00D22614" w:rsidRDefault="00FB02C5" w:rsidP="00FB02C5">
            <w:pPr>
              <w:spacing w:before="0" w:line="240" w:lineRule="auto"/>
              <w:jc w:val="center"/>
            </w:pPr>
            <w:r w:rsidRPr="006E1176">
              <w:t>1</w:t>
            </w:r>
          </w:p>
        </w:tc>
        <w:tc>
          <w:tcPr>
            <w:tcW w:w="2659" w:type="dxa"/>
            <w:shd w:val="clear" w:color="auto" w:fill="auto"/>
          </w:tcPr>
          <w:p w14:paraId="3725004D" w14:textId="701177FD" w:rsidR="00FB02C5" w:rsidRPr="00D22614" w:rsidRDefault="0074373B" w:rsidP="00FB02C5">
            <w:pPr>
              <w:spacing w:before="0" w:line="240" w:lineRule="auto"/>
              <w:jc w:val="right"/>
            </w:pPr>
            <w:r w:rsidRPr="0074373B">
              <w:t>11</w:t>
            </w:r>
            <w:r>
              <w:t> </w:t>
            </w:r>
            <w:r w:rsidRPr="0074373B">
              <w:t>220,00</w:t>
            </w:r>
          </w:p>
        </w:tc>
      </w:tr>
      <w:tr w:rsidR="00FB02C5" w:rsidRPr="00D22614" w14:paraId="5CCD9857" w14:textId="77777777" w:rsidTr="00300D83">
        <w:trPr>
          <w:trHeight w:val="20"/>
        </w:trPr>
        <w:tc>
          <w:tcPr>
            <w:tcW w:w="846" w:type="dxa"/>
          </w:tcPr>
          <w:p w14:paraId="25E3524F" w14:textId="6E1C7044" w:rsidR="00FB02C5" w:rsidRPr="00D22614" w:rsidRDefault="00FB02C5" w:rsidP="00FB02C5">
            <w:pPr>
              <w:spacing w:before="0" w:line="24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1CD95560" w14:textId="12256089" w:rsidR="00FB02C5" w:rsidRPr="00D22614" w:rsidRDefault="00FB02C5" w:rsidP="00FB02C5">
            <w:pPr>
              <w:spacing w:before="0" w:line="240" w:lineRule="auto"/>
              <w:jc w:val="left"/>
            </w:pPr>
            <w:proofErr w:type="spellStart"/>
            <w:r w:rsidRPr="006E1176">
              <w:t>Kit</w:t>
            </w:r>
            <w:proofErr w:type="spellEnd"/>
            <w:r w:rsidRPr="006E1176">
              <w:t xml:space="preserve"> pro analýzu 3 lidských </w:t>
            </w:r>
            <w:proofErr w:type="spellStart"/>
            <w:r w:rsidRPr="006E1176">
              <w:t>cytokinů</w:t>
            </w:r>
            <w:proofErr w:type="spellEnd"/>
            <w:r w:rsidRPr="006E1176">
              <w:t xml:space="preserve"> pomocí </w:t>
            </w:r>
            <w:proofErr w:type="spellStart"/>
            <w:r w:rsidRPr="006E1176">
              <w:t>Luminex</w:t>
            </w:r>
            <w:proofErr w:type="spellEnd"/>
            <w:r w:rsidRPr="006E1176">
              <w:t xml:space="preserve"> 200 systému</w:t>
            </w:r>
          </w:p>
        </w:tc>
        <w:tc>
          <w:tcPr>
            <w:tcW w:w="5103" w:type="dxa"/>
          </w:tcPr>
          <w:p w14:paraId="58AD11F3" w14:textId="3EF51075" w:rsidR="00FB02C5" w:rsidRPr="00D22614" w:rsidRDefault="00FB02C5" w:rsidP="00FB02C5">
            <w:pPr>
              <w:spacing w:before="0" w:line="240" w:lineRule="auto"/>
              <w:jc w:val="left"/>
            </w:pPr>
            <w:r w:rsidRPr="006E1176">
              <w:t>analyty VEGF-A, VEGF-C a VEGF-D, magnetické kuličky</w:t>
            </w:r>
          </w:p>
        </w:tc>
        <w:tc>
          <w:tcPr>
            <w:tcW w:w="1417" w:type="dxa"/>
          </w:tcPr>
          <w:p w14:paraId="26E26820" w14:textId="77777777" w:rsidR="00995BCC" w:rsidRDefault="00FB02C5" w:rsidP="00FB02C5">
            <w:pPr>
              <w:spacing w:before="0" w:line="240" w:lineRule="auto"/>
              <w:jc w:val="center"/>
            </w:pPr>
            <w:r w:rsidRPr="006E1176">
              <w:t xml:space="preserve">1 </w:t>
            </w:r>
            <w:proofErr w:type="spellStart"/>
            <w:r w:rsidRPr="006E1176">
              <w:t>kit</w:t>
            </w:r>
            <w:proofErr w:type="spellEnd"/>
          </w:p>
          <w:p w14:paraId="02967B76" w14:textId="76794F41" w:rsidR="00FB02C5" w:rsidRPr="00D22614" w:rsidRDefault="00FB02C5" w:rsidP="00FB02C5">
            <w:pPr>
              <w:spacing w:before="0" w:line="240" w:lineRule="auto"/>
              <w:jc w:val="center"/>
            </w:pPr>
            <w:r w:rsidRPr="006E1176">
              <w:t>na 96 vzorků</w:t>
            </w:r>
          </w:p>
        </w:tc>
        <w:tc>
          <w:tcPr>
            <w:tcW w:w="2659" w:type="dxa"/>
            <w:shd w:val="clear" w:color="auto" w:fill="auto"/>
          </w:tcPr>
          <w:p w14:paraId="620B0BB9" w14:textId="6AF91B0F" w:rsidR="00FB02C5" w:rsidRPr="00D22614" w:rsidRDefault="00AC1FF5" w:rsidP="00FB02C5">
            <w:pPr>
              <w:spacing w:before="0" w:line="240" w:lineRule="auto"/>
              <w:jc w:val="right"/>
            </w:pPr>
            <w:r>
              <w:t>25 577,27</w:t>
            </w:r>
          </w:p>
        </w:tc>
      </w:tr>
      <w:tr w:rsidR="005F1562" w:rsidRPr="00081A96" w14:paraId="40CF2BEF" w14:textId="6740E5E6" w:rsidTr="00300D83">
        <w:trPr>
          <w:trHeight w:val="20"/>
        </w:trPr>
        <w:tc>
          <w:tcPr>
            <w:tcW w:w="846" w:type="dxa"/>
          </w:tcPr>
          <w:p w14:paraId="21BC94A6" w14:textId="5A9F62F2" w:rsidR="005F1562" w:rsidRPr="00081A96" w:rsidRDefault="005F1562" w:rsidP="005F1562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489" w:type="dxa"/>
            <w:gridSpan w:val="3"/>
          </w:tcPr>
          <w:p w14:paraId="7305CE7B" w14:textId="1D32A9D4" w:rsidR="005F1562" w:rsidRPr="00081A96" w:rsidRDefault="005F1562" w:rsidP="00081A96">
            <w:pPr>
              <w:spacing w:before="0" w:line="240" w:lineRule="auto"/>
              <w:jc w:val="left"/>
              <w:rPr>
                <w:b/>
                <w:bCs/>
              </w:rPr>
            </w:pPr>
            <w:r w:rsidRPr="00081A96">
              <w:rPr>
                <w:b/>
                <w:bCs/>
              </w:rPr>
              <w:t>CENA CELKEM v Kč bez DPH</w:t>
            </w:r>
          </w:p>
        </w:tc>
        <w:tc>
          <w:tcPr>
            <w:tcW w:w="2659" w:type="dxa"/>
            <w:shd w:val="clear" w:color="auto" w:fill="auto"/>
          </w:tcPr>
          <w:p w14:paraId="3FC08731" w14:textId="137BB60C" w:rsidR="005F1562" w:rsidRPr="00081A96" w:rsidRDefault="00AC1FF5" w:rsidP="00081A96">
            <w:pPr>
              <w:spacing w:before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46 827,27</w:t>
            </w:r>
          </w:p>
        </w:tc>
      </w:tr>
    </w:tbl>
    <w:p w14:paraId="6C5346B0" w14:textId="3BA9EC68" w:rsidR="00B003DA" w:rsidRPr="00300D83" w:rsidRDefault="00B003DA" w:rsidP="00300D83">
      <w:pPr>
        <w:rPr>
          <w:sz w:val="2"/>
          <w:szCs w:val="2"/>
        </w:rPr>
      </w:pPr>
    </w:p>
    <w:sectPr w:rsidR="00B003DA" w:rsidRPr="00300D83" w:rsidSect="00B003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0C82" w14:textId="77777777" w:rsidR="00D30124" w:rsidRDefault="00D30124" w:rsidP="007A31E9">
      <w:pPr>
        <w:spacing w:before="0" w:line="240" w:lineRule="auto"/>
      </w:pPr>
      <w:r>
        <w:separator/>
      </w:r>
    </w:p>
  </w:endnote>
  <w:endnote w:type="continuationSeparator" w:id="0">
    <w:p w14:paraId="32436FD2" w14:textId="77777777" w:rsidR="00D30124" w:rsidRDefault="00D30124" w:rsidP="007A31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0E03" w14:textId="00CE9916" w:rsidR="00F67814" w:rsidRDefault="009D139B" w:rsidP="002165EE">
    <w:pPr>
      <w:pStyle w:val="Zpat"/>
      <w:jc w:val="center"/>
    </w:pPr>
    <w:r>
      <w:rPr>
        <w:noProof/>
        <w:lang w:eastAsia="cs-CZ"/>
      </w:rPr>
      <w:drawing>
        <wp:inline distT="0" distB="0" distL="0" distR="0" wp14:anchorId="10D39871" wp14:editId="0751E172">
          <wp:extent cx="5760720" cy="721995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4163" w14:textId="77777777" w:rsidR="00D30124" w:rsidRDefault="00D30124" w:rsidP="007A31E9">
      <w:pPr>
        <w:spacing w:before="0" w:line="240" w:lineRule="auto"/>
      </w:pPr>
      <w:r>
        <w:separator/>
      </w:r>
    </w:p>
  </w:footnote>
  <w:footnote w:type="continuationSeparator" w:id="0">
    <w:p w14:paraId="6D58DEC0" w14:textId="77777777" w:rsidR="00D30124" w:rsidRDefault="00D30124" w:rsidP="007A31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FEA"/>
    <w:multiLevelType w:val="multilevel"/>
    <w:tmpl w:val="CAEAE900"/>
    <w:lvl w:ilvl="0">
      <w:start w:val="1"/>
      <w:numFmt w:val="upperRoman"/>
      <w:pStyle w:val="plohaSmlouvah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pStyle w:val="plohaSmlouvah2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plohaSmlouvaodstavec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603CB3"/>
    <w:multiLevelType w:val="hybridMultilevel"/>
    <w:tmpl w:val="2440ED12"/>
    <w:lvl w:ilvl="0" w:tplc="0E2640BE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C27E9"/>
    <w:multiLevelType w:val="multilevel"/>
    <w:tmpl w:val="64F6C466"/>
    <w:lvl w:ilvl="0">
      <w:start w:val="1"/>
      <w:numFmt w:val="upperLetter"/>
      <w:pStyle w:val="Nadpis1"/>
      <w:suff w:val="space"/>
      <w:lvlText w:val="Část 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Restart w:val="0"/>
      <w:pStyle w:val="Nadpis2"/>
      <w:suff w:val="space"/>
      <w:lvlText w:val="%2."/>
      <w:lvlJc w:val="left"/>
      <w:pPr>
        <w:ind w:left="425" w:firstLine="0"/>
      </w:pPr>
      <w:rPr>
        <w:rFonts w:hint="default"/>
      </w:rPr>
    </w:lvl>
    <w:lvl w:ilvl="2">
      <w:start w:val="1"/>
      <w:numFmt w:val="upperLetter"/>
      <w:pStyle w:val="Nadpis3"/>
      <w:suff w:val="space"/>
      <w:lvlText w:val="%3."/>
      <w:lvlJc w:val="left"/>
      <w:pPr>
        <w:ind w:left="425" w:firstLine="0"/>
      </w:pPr>
      <w:rPr>
        <w:rFonts w:hint="default"/>
      </w:rPr>
    </w:lvl>
    <w:lvl w:ilvl="3">
      <w:start w:val="1"/>
      <w:numFmt w:val="decimal"/>
      <w:pStyle w:val="Odstavecseseznamem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A0"/>
    <w:rsid w:val="00000C52"/>
    <w:rsid w:val="00005721"/>
    <w:rsid w:val="00005FC7"/>
    <w:rsid w:val="000074C0"/>
    <w:rsid w:val="000126E8"/>
    <w:rsid w:val="00013F4B"/>
    <w:rsid w:val="00015139"/>
    <w:rsid w:val="000162DC"/>
    <w:rsid w:val="0001732E"/>
    <w:rsid w:val="000210A6"/>
    <w:rsid w:val="00022779"/>
    <w:rsid w:val="00022F03"/>
    <w:rsid w:val="00024002"/>
    <w:rsid w:val="00025C68"/>
    <w:rsid w:val="00027E98"/>
    <w:rsid w:val="000302D1"/>
    <w:rsid w:val="0003153B"/>
    <w:rsid w:val="00035C31"/>
    <w:rsid w:val="00040B39"/>
    <w:rsid w:val="0004165A"/>
    <w:rsid w:val="00041F84"/>
    <w:rsid w:val="000428CB"/>
    <w:rsid w:val="0004384F"/>
    <w:rsid w:val="00044C2E"/>
    <w:rsid w:val="000510D3"/>
    <w:rsid w:val="0005155B"/>
    <w:rsid w:val="00051FE4"/>
    <w:rsid w:val="000534F4"/>
    <w:rsid w:val="000541C4"/>
    <w:rsid w:val="00054A2F"/>
    <w:rsid w:val="000569C9"/>
    <w:rsid w:val="000576EC"/>
    <w:rsid w:val="00061A66"/>
    <w:rsid w:val="00064700"/>
    <w:rsid w:val="0006619E"/>
    <w:rsid w:val="000679D2"/>
    <w:rsid w:val="00071021"/>
    <w:rsid w:val="0007266F"/>
    <w:rsid w:val="00074693"/>
    <w:rsid w:val="00074EF2"/>
    <w:rsid w:val="00075C4A"/>
    <w:rsid w:val="0007726D"/>
    <w:rsid w:val="00081A96"/>
    <w:rsid w:val="00082C7F"/>
    <w:rsid w:val="00085DD8"/>
    <w:rsid w:val="00092566"/>
    <w:rsid w:val="00093BBD"/>
    <w:rsid w:val="00093D46"/>
    <w:rsid w:val="00095A23"/>
    <w:rsid w:val="00096F9E"/>
    <w:rsid w:val="00097AF1"/>
    <w:rsid w:val="000A1BEA"/>
    <w:rsid w:val="000A3596"/>
    <w:rsid w:val="000B16E6"/>
    <w:rsid w:val="000B2BD9"/>
    <w:rsid w:val="000B350F"/>
    <w:rsid w:val="000B6872"/>
    <w:rsid w:val="000B7929"/>
    <w:rsid w:val="000C3433"/>
    <w:rsid w:val="000C4F50"/>
    <w:rsid w:val="000C5D97"/>
    <w:rsid w:val="000C6A59"/>
    <w:rsid w:val="000C7A15"/>
    <w:rsid w:val="000C7DED"/>
    <w:rsid w:val="000D0A75"/>
    <w:rsid w:val="000D2575"/>
    <w:rsid w:val="000D31CD"/>
    <w:rsid w:val="000D4048"/>
    <w:rsid w:val="000D4801"/>
    <w:rsid w:val="000D493B"/>
    <w:rsid w:val="000D6AA6"/>
    <w:rsid w:val="000E1668"/>
    <w:rsid w:val="000F0F50"/>
    <w:rsid w:val="000F54D1"/>
    <w:rsid w:val="000F6AEE"/>
    <w:rsid w:val="0010061A"/>
    <w:rsid w:val="00101E53"/>
    <w:rsid w:val="00102FA5"/>
    <w:rsid w:val="0010468B"/>
    <w:rsid w:val="0010502F"/>
    <w:rsid w:val="001076D1"/>
    <w:rsid w:val="0011084A"/>
    <w:rsid w:val="00110D91"/>
    <w:rsid w:val="0011213A"/>
    <w:rsid w:val="0011285E"/>
    <w:rsid w:val="00114A42"/>
    <w:rsid w:val="001158D1"/>
    <w:rsid w:val="00124A44"/>
    <w:rsid w:val="00125B79"/>
    <w:rsid w:val="00130A34"/>
    <w:rsid w:val="001368CC"/>
    <w:rsid w:val="00136D2B"/>
    <w:rsid w:val="001425EE"/>
    <w:rsid w:val="00143762"/>
    <w:rsid w:val="001446B6"/>
    <w:rsid w:val="001447AC"/>
    <w:rsid w:val="00144BA6"/>
    <w:rsid w:val="00144E9A"/>
    <w:rsid w:val="00145032"/>
    <w:rsid w:val="001450BE"/>
    <w:rsid w:val="00150FC2"/>
    <w:rsid w:val="0015533A"/>
    <w:rsid w:val="00161CB4"/>
    <w:rsid w:val="0016475B"/>
    <w:rsid w:val="0016527F"/>
    <w:rsid w:val="0016571B"/>
    <w:rsid w:val="00167924"/>
    <w:rsid w:val="00170BD0"/>
    <w:rsid w:val="00172CF5"/>
    <w:rsid w:val="001737D0"/>
    <w:rsid w:val="001757B0"/>
    <w:rsid w:val="001767EF"/>
    <w:rsid w:val="0017747A"/>
    <w:rsid w:val="001804DA"/>
    <w:rsid w:val="001842AF"/>
    <w:rsid w:val="00184992"/>
    <w:rsid w:val="00190338"/>
    <w:rsid w:val="00191C60"/>
    <w:rsid w:val="00193557"/>
    <w:rsid w:val="00195BE0"/>
    <w:rsid w:val="00196C06"/>
    <w:rsid w:val="001A2245"/>
    <w:rsid w:val="001A2A3E"/>
    <w:rsid w:val="001A6073"/>
    <w:rsid w:val="001B1002"/>
    <w:rsid w:val="001B103D"/>
    <w:rsid w:val="001B2299"/>
    <w:rsid w:val="001C0181"/>
    <w:rsid w:val="001C1665"/>
    <w:rsid w:val="001C1846"/>
    <w:rsid w:val="001C4BB5"/>
    <w:rsid w:val="001D1260"/>
    <w:rsid w:val="001D2175"/>
    <w:rsid w:val="001D25F2"/>
    <w:rsid w:val="001D52E0"/>
    <w:rsid w:val="001D715F"/>
    <w:rsid w:val="001D7242"/>
    <w:rsid w:val="001D7702"/>
    <w:rsid w:val="001E05A7"/>
    <w:rsid w:val="001E2F17"/>
    <w:rsid w:val="001E5E62"/>
    <w:rsid w:val="001E7064"/>
    <w:rsid w:val="001F73B5"/>
    <w:rsid w:val="00200C74"/>
    <w:rsid w:val="00201BD6"/>
    <w:rsid w:val="002053AF"/>
    <w:rsid w:val="00213627"/>
    <w:rsid w:val="00213ED6"/>
    <w:rsid w:val="00215709"/>
    <w:rsid w:val="0021571D"/>
    <w:rsid w:val="002160A8"/>
    <w:rsid w:val="00216210"/>
    <w:rsid w:val="00216300"/>
    <w:rsid w:val="002165EE"/>
    <w:rsid w:val="0021749D"/>
    <w:rsid w:val="00223B1C"/>
    <w:rsid w:val="0022462D"/>
    <w:rsid w:val="00225458"/>
    <w:rsid w:val="00232777"/>
    <w:rsid w:val="00233B9B"/>
    <w:rsid w:val="00235756"/>
    <w:rsid w:val="0024033A"/>
    <w:rsid w:val="002409D0"/>
    <w:rsid w:val="00240A17"/>
    <w:rsid w:val="00240ABA"/>
    <w:rsid w:val="0024204E"/>
    <w:rsid w:val="00243327"/>
    <w:rsid w:val="00247750"/>
    <w:rsid w:val="00250107"/>
    <w:rsid w:val="00251403"/>
    <w:rsid w:val="0025436F"/>
    <w:rsid w:val="0025759A"/>
    <w:rsid w:val="0025781D"/>
    <w:rsid w:val="00260B2C"/>
    <w:rsid w:val="00260CDE"/>
    <w:rsid w:val="00262AF8"/>
    <w:rsid w:val="00262B00"/>
    <w:rsid w:val="00264672"/>
    <w:rsid w:val="00264C8D"/>
    <w:rsid w:val="0027004A"/>
    <w:rsid w:val="00270BBB"/>
    <w:rsid w:val="00271CB0"/>
    <w:rsid w:val="0027303F"/>
    <w:rsid w:val="00274CDC"/>
    <w:rsid w:val="0027716E"/>
    <w:rsid w:val="00282539"/>
    <w:rsid w:val="00283AAC"/>
    <w:rsid w:val="00290452"/>
    <w:rsid w:val="002928EF"/>
    <w:rsid w:val="002936B6"/>
    <w:rsid w:val="002949B6"/>
    <w:rsid w:val="0029505E"/>
    <w:rsid w:val="0029612C"/>
    <w:rsid w:val="00297D41"/>
    <w:rsid w:val="002A0C9D"/>
    <w:rsid w:val="002A171C"/>
    <w:rsid w:val="002A1B6D"/>
    <w:rsid w:val="002A37CE"/>
    <w:rsid w:val="002A39F7"/>
    <w:rsid w:val="002A4177"/>
    <w:rsid w:val="002A5379"/>
    <w:rsid w:val="002B1807"/>
    <w:rsid w:val="002B2D7B"/>
    <w:rsid w:val="002B3CF8"/>
    <w:rsid w:val="002B4219"/>
    <w:rsid w:val="002B5B1F"/>
    <w:rsid w:val="002B6E3A"/>
    <w:rsid w:val="002B7C17"/>
    <w:rsid w:val="002C233A"/>
    <w:rsid w:val="002C6CF3"/>
    <w:rsid w:val="002D041F"/>
    <w:rsid w:val="002D27A6"/>
    <w:rsid w:val="002D3206"/>
    <w:rsid w:val="002D72DD"/>
    <w:rsid w:val="002D7C0B"/>
    <w:rsid w:val="002E2C84"/>
    <w:rsid w:val="002E2E55"/>
    <w:rsid w:val="002E3188"/>
    <w:rsid w:val="002E428B"/>
    <w:rsid w:val="002F13FB"/>
    <w:rsid w:val="002F2C0A"/>
    <w:rsid w:val="002F63EF"/>
    <w:rsid w:val="002F75EB"/>
    <w:rsid w:val="00300D83"/>
    <w:rsid w:val="0030503A"/>
    <w:rsid w:val="00305346"/>
    <w:rsid w:val="00307569"/>
    <w:rsid w:val="00307F32"/>
    <w:rsid w:val="00310E20"/>
    <w:rsid w:val="0031152A"/>
    <w:rsid w:val="00314880"/>
    <w:rsid w:val="003168FD"/>
    <w:rsid w:val="00321033"/>
    <w:rsid w:val="003226BD"/>
    <w:rsid w:val="0032655B"/>
    <w:rsid w:val="00327F8E"/>
    <w:rsid w:val="00330F48"/>
    <w:rsid w:val="00331F6C"/>
    <w:rsid w:val="003330F3"/>
    <w:rsid w:val="003360BD"/>
    <w:rsid w:val="00337777"/>
    <w:rsid w:val="003439C9"/>
    <w:rsid w:val="00344026"/>
    <w:rsid w:val="003512B4"/>
    <w:rsid w:val="00353010"/>
    <w:rsid w:val="00353A04"/>
    <w:rsid w:val="00353F48"/>
    <w:rsid w:val="003570F0"/>
    <w:rsid w:val="00361B6E"/>
    <w:rsid w:val="003653FA"/>
    <w:rsid w:val="003657E8"/>
    <w:rsid w:val="003671C2"/>
    <w:rsid w:val="003675D6"/>
    <w:rsid w:val="003771E6"/>
    <w:rsid w:val="003824EA"/>
    <w:rsid w:val="00387851"/>
    <w:rsid w:val="0039066B"/>
    <w:rsid w:val="0039588B"/>
    <w:rsid w:val="00397B0F"/>
    <w:rsid w:val="00397E4D"/>
    <w:rsid w:val="003A0671"/>
    <w:rsid w:val="003A21BD"/>
    <w:rsid w:val="003A3406"/>
    <w:rsid w:val="003A3720"/>
    <w:rsid w:val="003A44C7"/>
    <w:rsid w:val="003A4F51"/>
    <w:rsid w:val="003A6A94"/>
    <w:rsid w:val="003A7A6B"/>
    <w:rsid w:val="003A7FC8"/>
    <w:rsid w:val="003B3CB7"/>
    <w:rsid w:val="003B7726"/>
    <w:rsid w:val="003C1274"/>
    <w:rsid w:val="003C1530"/>
    <w:rsid w:val="003C38DE"/>
    <w:rsid w:val="003C39C4"/>
    <w:rsid w:val="003C4267"/>
    <w:rsid w:val="003C42AE"/>
    <w:rsid w:val="003C6BE0"/>
    <w:rsid w:val="003C7C0F"/>
    <w:rsid w:val="003D0D4F"/>
    <w:rsid w:val="003D612E"/>
    <w:rsid w:val="003D6169"/>
    <w:rsid w:val="003E053B"/>
    <w:rsid w:val="003E0862"/>
    <w:rsid w:val="003E2887"/>
    <w:rsid w:val="003E6A13"/>
    <w:rsid w:val="003F279C"/>
    <w:rsid w:val="003F289E"/>
    <w:rsid w:val="003F7E43"/>
    <w:rsid w:val="00402DD1"/>
    <w:rsid w:val="0040402E"/>
    <w:rsid w:val="00404466"/>
    <w:rsid w:val="0040472F"/>
    <w:rsid w:val="00404889"/>
    <w:rsid w:val="0040645D"/>
    <w:rsid w:val="0040678B"/>
    <w:rsid w:val="00407279"/>
    <w:rsid w:val="004111B8"/>
    <w:rsid w:val="00413EC1"/>
    <w:rsid w:val="00415087"/>
    <w:rsid w:val="00417094"/>
    <w:rsid w:val="00421523"/>
    <w:rsid w:val="0042181F"/>
    <w:rsid w:val="00421BC6"/>
    <w:rsid w:val="00423884"/>
    <w:rsid w:val="00426AEA"/>
    <w:rsid w:val="004303CE"/>
    <w:rsid w:val="00432526"/>
    <w:rsid w:val="00434D76"/>
    <w:rsid w:val="00435684"/>
    <w:rsid w:val="00444857"/>
    <w:rsid w:val="00444D57"/>
    <w:rsid w:val="00447B7B"/>
    <w:rsid w:val="00447C97"/>
    <w:rsid w:val="0045267C"/>
    <w:rsid w:val="00453BD5"/>
    <w:rsid w:val="00453CA0"/>
    <w:rsid w:val="00454636"/>
    <w:rsid w:val="00455CAA"/>
    <w:rsid w:val="00456A0C"/>
    <w:rsid w:val="004623AF"/>
    <w:rsid w:val="00465241"/>
    <w:rsid w:val="00466F03"/>
    <w:rsid w:val="00471FC8"/>
    <w:rsid w:val="004725F0"/>
    <w:rsid w:val="004731E0"/>
    <w:rsid w:val="00475772"/>
    <w:rsid w:val="00475A01"/>
    <w:rsid w:val="00482B1D"/>
    <w:rsid w:val="0048326D"/>
    <w:rsid w:val="004845C9"/>
    <w:rsid w:val="00484BCF"/>
    <w:rsid w:val="004910B3"/>
    <w:rsid w:val="004937DF"/>
    <w:rsid w:val="004938F0"/>
    <w:rsid w:val="00495062"/>
    <w:rsid w:val="0049532A"/>
    <w:rsid w:val="004957C0"/>
    <w:rsid w:val="00495877"/>
    <w:rsid w:val="00496DE8"/>
    <w:rsid w:val="004973BC"/>
    <w:rsid w:val="00497785"/>
    <w:rsid w:val="004A0FDC"/>
    <w:rsid w:val="004A20EF"/>
    <w:rsid w:val="004A24CA"/>
    <w:rsid w:val="004A2BFE"/>
    <w:rsid w:val="004A4859"/>
    <w:rsid w:val="004A49E0"/>
    <w:rsid w:val="004A49FE"/>
    <w:rsid w:val="004A7459"/>
    <w:rsid w:val="004B1183"/>
    <w:rsid w:val="004B3082"/>
    <w:rsid w:val="004B4F82"/>
    <w:rsid w:val="004B5AD6"/>
    <w:rsid w:val="004B6768"/>
    <w:rsid w:val="004B7473"/>
    <w:rsid w:val="004B78AC"/>
    <w:rsid w:val="004B790C"/>
    <w:rsid w:val="004C0D04"/>
    <w:rsid w:val="004C3204"/>
    <w:rsid w:val="004C351D"/>
    <w:rsid w:val="004C6452"/>
    <w:rsid w:val="004D1114"/>
    <w:rsid w:val="004D1190"/>
    <w:rsid w:val="004E15BF"/>
    <w:rsid w:val="004E1767"/>
    <w:rsid w:val="004E2257"/>
    <w:rsid w:val="004E3303"/>
    <w:rsid w:val="004E4115"/>
    <w:rsid w:val="004F00DF"/>
    <w:rsid w:val="004F4819"/>
    <w:rsid w:val="004F75B0"/>
    <w:rsid w:val="00500448"/>
    <w:rsid w:val="00500633"/>
    <w:rsid w:val="00507344"/>
    <w:rsid w:val="00507B5C"/>
    <w:rsid w:val="00511DB5"/>
    <w:rsid w:val="00515A36"/>
    <w:rsid w:val="00515BEA"/>
    <w:rsid w:val="0051622F"/>
    <w:rsid w:val="005164C5"/>
    <w:rsid w:val="005203D4"/>
    <w:rsid w:val="00521A8B"/>
    <w:rsid w:val="00524F79"/>
    <w:rsid w:val="00525172"/>
    <w:rsid w:val="00527516"/>
    <w:rsid w:val="005304E3"/>
    <w:rsid w:val="00532406"/>
    <w:rsid w:val="0053379E"/>
    <w:rsid w:val="0053722F"/>
    <w:rsid w:val="00540416"/>
    <w:rsid w:val="005405CE"/>
    <w:rsid w:val="00540A08"/>
    <w:rsid w:val="005414FE"/>
    <w:rsid w:val="00544E77"/>
    <w:rsid w:val="0054730E"/>
    <w:rsid w:val="00547495"/>
    <w:rsid w:val="005478EF"/>
    <w:rsid w:val="00547ED7"/>
    <w:rsid w:val="00552789"/>
    <w:rsid w:val="00552F78"/>
    <w:rsid w:val="00553E65"/>
    <w:rsid w:val="00554FFC"/>
    <w:rsid w:val="00560F72"/>
    <w:rsid w:val="00562132"/>
    <w:rsid w:val="0056257F"/>
    <w:rsid w:val="005676F2"/>
    <w:rsid w:val="0057015B"/>
    <w:rsid w:val="00570242"/>
    <w:rsid w:val="0057054F"/>
    <w:rsid w:val="00570ABF"/>
    <w:rsid w:val="0057185A"/>
    <w:rsid w:val="00572E28"/>
    <w:rsid w:val="0057306A"/>
    <w:rsid w:val="00575B35"/>
    <w:rsid w:val="0058163C"/>
    <w:rsid w:val="005828B0"/>
    <w:rsid w:val="00584B74"/>
    <w:rsid w:val="0058563E"/>
    <w:rsid w:val="00587AF6"/>
    <w:rsid w:val="005909DC"/>
    <w:rsid w:val="005910EE"/>
    <w:rsid w:val="00591FF9"/>
    <w:rsid w:val="005926C5"/>
    <w:rsid w:val="005965DC"/>
    <w:rsid w:val="005A171A"/>
    <w:rsid w:val="005A290D"/>
    <w:rsid w:val="005A29AC"/>
    <w:rsid w:val="005A2E65"/>
    <w:rsid w:val="005B1247"/>
    <w:rsid w:val="005B27F6"/>
    <w:rsid w:val="005B5159"/>
    <w:rsid w:val="005B59A6"/>
    <w:rsid w:val="005B5BD7"/>
    <w:rsid w:val="005B6F8D"/>
    <w:rsid w:val="005C2DEB"/>
    <w:rsid w:val="005C57F4"/>
    <w:rsid w:val="005C6993"/>
    <w:rsid w:val="005C77D2"/>
    <w:rsid w:val="005C7878"/>
    <w:rsid w:val="005D0438"/>
    <w:rsid w:val="005D1258"/>
    <w:rsid w:val="005D1832"/>
    <w:rsid w:val="005D25E6"/>
    <w:rsid w:val="005D2B4D"/>
    <w:rsid w:val="005D38F2"/>
    <w:rsid w:val="005D3FA3"/>
    <w:rsid w:val="005D6E2A"/>
    <w:rsid w:val="005D7C11"/>
    <w:rsid w:val="005E2047"/>
    <w:rsid w:val="005E235E"/>
    <w:rsid w:val="005E2E29"/>
    <w:rsid w:val="005E3EB0"/>
    <w:rsid w:val="005E4109"/>
    <w:rsid w:val="005E412A"/>
    <w:rsid w:val="005E6294"/>
    <w:rsid w:val="005F0DB4"/>
    <w:rsid w:val="005F1562"/>
    <w:rsid w:val="005F23F6"/>
    <w:rsid w:val="005F2E32"/>
    <w:rsid w:val="005F4495"/>
    <w:rsid w:val="005F6EB4"/>
    <w:rsid w:val="005F75B1"/>
    <w:rsid w:val="005F75F2"/>
    <w:rsid w:val="00600658"/>
    <w:rsid w:val="0060139E"/>
    <w:rsid w:val="0060152A"/>
    <w:rsid w:val="00604A57"/>
    <w:rsid w:val="006050D6"/>
    <w:rsid w:val="00606D90"/>
    <w:rsid w:val="00607712"/>
    <w:rsid w:val="00607D06"/>
    <w:rsid w:val="00607DE8"/>
    <w:rsid w:val="006105E8"/>
    <w:rsid w:val="006107D3"/>
    <w:rsid w:val="00610EBC"/>
    <w:rsid w:val="00613DDB"/>
    <w:rsid w:val="0062040D"/>
    <w:rsid w:val="0063251A"/>
    <w:rsid w:val="00632ACA"/>
    <w:rsid w:val="0063394D"/>
    <w:rsid w:val="00635C19"/>
    <w:rsid w:val="00636852"/>
    <w:rsid w:val="006410E4"/>
    <w:rsid w:val="00642330"/>
    <w:rsid w:val="006464C3"/>
    <w:rsid w:val="00650002"/>
    <w:rsid w:val="006528E4"/>
    <w:rsid w:val="0065317D"/>
    <w:rsid w:val="006537A2"/>
    <w:rsid w:val="00656456"/>
    <w:rsid w:val="00657BEA"/>
    <w:rsid w:val="0066018E"/>
    <w:rsid w:val="0066037F"/>
    <w:rsid w:val="0066209F"/>
    <w:rsid w:val="00663185"/>
    <w:rsid w:val="00663A1E"/>
    <w:rsid w:val="006656B9"/>
    <w:rsid w:val="006658D4"/>
    <w:rsid w:val="00666E27"/>
    <w:rsid w:val="006676C4"/>
    <w:rsid w:val="00667B10"/>
    <w:rsid w:val="00671DB7"/>
    <w:rsid w:val="00672E1E"/>
    <w:rsid w:val="00674E96"/>
    <w:rsid w:val="00682A87"/>
    <w:rsid w:val="00683322"/>
    <w:rsid w:val="0068688F"/>
    <w:rsid w:val="00690CC2"/>
    <w:rsid w:val="00692B43"/>
    <w:rsid w:val="00693C27"/>
    <w:rsid w:val="00695521"/>
    <w:rsid w:val="006958AA"/>
    <w:rsid w:val="006969C9"/>
    <w:rsid w:val="006971AA"/>
    <w:rsid w:val="00697253"/>
    <w:rsid w:val="00697F9A"/>
    <w:rsid w:val="006A0153"/>
    <w:rsid w:val="006A19B2"/>
    <w:rsid w:val="006A2031"/>
    <w:rsid w:val="006A54ED"/>
    <w:rsid w:val="006B00B6"/>
    <w:rsid w:val="006B57B5"/>
    <w:rsid w:val="006C30D3"/>
    <w:rsid w:val="006C3231"/>
    <w:rsid w:val="006C57A2"/>
    <w:rsid w:val="006D0456"/>
    <w:rsid w:val="006D624B"/>
    <w:rsid w:val="006E47EB"/>
    <w:rsid w:val="006E4EFC"/>
    <w:rsid w:val="006E5E13"/>
    <w:rsid w:val="006F0461"/>
    <w:rsid w:val="006F07F8"/>
    <w:rsid w:val="006F4133"/>
    <w:rsid w:val="006F5098"/>
    <w:rsid w:val="006F748D"/>
    <w:rsid w:val="00700893"/>
    <w:rsid w:val="007018B8"/>
    <w:rsid w:val="0070444D"/>
    <w:rsid w:val="0070557D"/>
    <w:rsid w:val="00707CCF"/>
    <w:rsid w:val="00707EBA"/>
    <w:rsid w:val="007113B5"/>
    <w:rsid w:val="00712051"/>
    <w:rsid w:val="007176DF"/>
    <w:rsid w:val="00717B47"/>
    <w:rsid w:val="00720327"/>
    <w:rsid w:val="00722E69"/>
    <w:rsid w:val="00725ABF"/>
    <w:rsid w:val="00725E72"/>
    <w:rsid w:val="007260B8"/>
    <w:rsid w:val="0072615B"/>
    <w:rsid w:val="007320C7"/>
    <w:rsid w:val="00734351"/>
    <w:rsid w:val="00740B7D"/>
    <w:rsid w:val="0074318C"/>
    <w:rsid w:val="0074373B"/>
    <w:rsid w:val="007442ED"/>
    <w:rsid w:val="0074499C"/>
    <w:rsid w:val="00744BFD"/>
    <w:rsid w:val="007475DC"/>
    <w:rsid w:val="007523EC"/>
    <w:rsid w:val="00761D18"/>
    <w:rsid w:val="00762464"/>
    <w:rsid w:val="00764859"/>
    <w:rsid w:val="00764B70"/>
    <w:rsid w:val="0076597D"/>
    <w:rsid w:val="00765F63"/>
    <w:rsid w:val="00766862"/>
    <w:rsid w:val="00770C70"/>
    <w:rsid w:val="0077117E"/>
    <w:rsid w:val="007737F2"/>
    <w:rsid w:val="00774EEC"/>
    <w:rsid w:val="00775DD9"/>
    <w:rsid w:val="007801CD"/>
    <w:rsid w:val="00783365"/>
    <w:rsid w:val="0078493B"/>
    <w:rsid w:val="00785EC0"/>
    <w:rsid w:val="0079006D"/>
    <w:rsid w:val="00790B5C"/>
    <w:rsid w:val="00791D93"/>
    <w:rsid w:val="00794478"/>
    <w:rsid w:val="00794F90"/>
    <w:rsid w:val="007956E6"/>
    <w:rsid w:val="007961E1"/>
    <w:rsid w:val="007978ED"/>
    <w:rsid w:val="007A01C2"/>
    <w:rsid w:val="007A0564"/>
    <w:rsid w:val="007A31E9"/>
    <w:rsid w:val="007A350F"/>
    <w:rsid w:val="007A3F63"/>
    <w:rsid w:val="007A5DC5"/>
    <w:rsid w:val="007A70B1"/>
    <w:rsid w:val="007B008B"/>
    <w:rsid w:val="007B0429"/>
    <w:rsid w:val="007B1723"/>
    <w:rsid w:val="007C00DD"/>
    <w:rsid w:val="007C3481"/>
    <w:rsid w:val="007C7190"/>
    <w:rsid w:val="007D6BA4"/>
    <w:rsid w:val="007E1D62"/>
    <w:rsid w:val="007E1E36"/>
    <w:rsid w:val="007E20FD"/>
    <w:rsid w:val="007E46B7"/>
    <w:rsid w:val="007E68A0"/>
    <w:rsid w:val="007E6B5B"/>
    <w:rsid w:val="007F185D"/>
    <w:rsid w:val="007F4E47"/>
    <w:rsid w:val="00800ECD"/>
    <w:rsid w:val="008010C0"/>
    <w:rsid w:val="00802EF0"/>
    <w:rsid w:val="0080386C"/>
    <w:rsid w:val="008046E1"/>
    <w:rsid w:val="00805805"/>
    <w:rsid w:val="008059FD"/>
    <w:rsid w:val="00806D9F"/>
    <w:rsid w:val="00807533"/>
    <w:rsid w:val="008136B0"/>
    <w:rsid w:val="00816B19"/>
    <w:rsid w:val="00817974"/>
    <w:rsid w:val="00824784"/>
    <w:rsid w:val="00824A55"/>
    <w:rsid w:val="00826A55"/>
    <w:rsid w:val="00826D20"/>
    <w:rsid w:val="0082736C"/>
    <w:rsid w:val="00830C3C"/>
    <w:rsid w:val="00831E1D"/>
    <w:rsid w:val="008340E4"/>
    <w:rsid w:val="008363E1"/>
    <w:rsid w:val="00836A6D"/>
    <w:rsid w:val="00842548"/>
    <w:rsid w:val="00844108"/>
    <w:rsid w:val="00846C3F"/>
    <w:rsid w:val="0085470A"/>
    <w:rsid w:val="00854B3A"/>
    <w:rsid w:val="00856C9D"/>
    <w:rsid w:val="008618E2"/>
    <w:rsid w:val="00861F11"/>
    <w:rsid w:val="00865B52"/>
    <w:rsid w:val="00870057"/>
    <w:rsid w:val="0087051E"/>
    <w:rsid w:val="00871115"/>
    <w:rsid w:val="00875951"/>
    <w:rsid w:val="00880EF6"/>
    <w:rsid w:val="00884534"/>
    <w:rsid w:val="00885C59"/>
    <w:rsid w:val="00886219"/>
    <w:rsid w:val="00886E73"/>
    <w:rsid w:val="00887166"/>
    <w:rsid w:val="0089025A"/>
    <w:rsid w:val="008950C9"/>
    <w:rsid w:val="00895CD5"/>
    <w:rsid w:val="00895E7C"/>
    <w:rsid w:val="0089688D"/>
    <w:rsid w:val="00897692"/>
    <w:rsid w:val="008A074C"/>
    <w:rsid w:val="008A0C6D"/>
    <w:rsid w:val="008A4C9E"/>
    <w:rsid w:val="008A685C"/>
    <w:rsid w:val="008A6871"/>
    <w:rsid w:val="008A6C17"/>
    <w:rsid w:val="008B22AC"/>
    <w:rsid w:val="008B348F"/>
    <w:rsid w:val="008B47DD"/>
    <w:rsid w:val="008B5EC8"/>
    <w:rsid w:val="008B77AC"/>
    <w:rsid w:val="008C0023"/>
    <w:rsid w:val="008C3A24"/>
    <w:rsid w:val="008C5BB6"/>
    <w:rsid w:val="008C5EE6"/>
    <w:rsid w:val="008C69C6"/>
    <w:rsid w:val="008D1F6E"/>
    <w:rsid w:val="008D401C"/>
    <w:rsid w:val="008D4257"/>
    <w:rsid w:val="008E090C"/>
    <w:rsid w:val="008E1110"/>
    <w:rsid w:val="008E2DCA"/>
    <w:rsid w:val="008E36C8"/>
    <w:rsid w:val="008F592E"/>
    <w:rsid w:val="00903950"/>
    <w:rsid w:val="00903952"/>
    <w:rsid w:val="0090484F"/>
    <w:rsid w:val="00912C1A"/>
    <w:rsid w:val="009138B3"/>
    <w:rsid w:val="0091744A"/>
    <w:rsid w:val="00917C54"/>
    <w:rsid w:val="0092176C"/>
    <w:rsid w:val="009231C7"/>
    <w:rsid w:val="00930339"/>
    <w:rsid w:val="00932C17"/>
    <w:rsid w:val="0093308D"/>
    <w:rsid w:val="009404AF"/>
    <w:rsid w:val="00942566"/>
    <w:rsid w:val="00944447"/>
    <w:rsid w:val="00945000"/>
    <w:rsid w:val="00945495"/>
    <w:rsid w:val="00947917"/>
    <w:rsid w:val="009504D8"/>
    <w:rsid w:val="00951B95"/>
    <w:rsid w:val="009534C4"/>
    <w:rsid w:val="00955405"/>
    <w:rsid w:val="009655F3"/>
    <w:rsid w:val="00970523"/>
    <w:rsid w:val="009720AF"/>
    <w:rsid w:val="00973395"/>
    <w:rsid w:val="009747D0"/>
    <w:rsid w:val="00974FF9"/>
    <w:rsid w:val="00983124"/>
    <w:rsid w:val="00984B4C"/>
    <w:rsid w:val="00986070"/>
    <w:rsid w:val="00986C3A"/>
    <w:rsid w:val="00987F8A"/>
    <w:rsid w:val="0099091E"/>
    <w:rsid w:val="009918F5"/>
    <w:rsid w:val="00992D74"/>
    <w:rsid w:val="009950C0"/>
    <w:rsid w:val="00995BCC"/>
    <w:rsid w:val="00995D16"/>
    <w:rsid w:val="009979C7"/>
    <w:rsid w:val="00997AF0"/>
    <w:rsid w:val="009A1441"/>
    <w:rsid w:val="009A1D53"/>
    <w:rsid w:val="009A23BE"/>
    <w:rsid w:val="009A49A1"/>
    <w:rsid w:val="009A7614"/>
    <w:rsid w:val="009B0629"/>
    <w:rsid w:val="009B22E9"/>
    <w:rsid w:val="009B2C43"/>
    <w:rsid w:val="009B2F27"/>
    <w:rsid w:val="009B36E2"/>
    <w:rsid w:val="009B434C"/>
    <w:rsid w:val="009B703E"/>
    <w:rsid w:val="009B72E3"/>
    <w:rsid w:val="009C09A6"/>
    <w:rsid w:val="009C1C6C"/>
    <w:rsid w:val="009C3600"/>
    <w:rsid w:val="009C3651"/>
    <w:rsid w:val="009C4554"/>
    <w:rsid w:val="009C6AA8"/>
    <w:rsid w:val="009D139B"/>
    <w:rsid w:val="009D2023"/>
    <w:rsid w:val="009D2E3E"/>
    <w:rsid w:val="009D3341"/>
    <w:rsid w:val="009D591B"/>
    <w:rsid w:val="009D79FA"/>
    <w:rsid w:val="009E388A"/>
    <w:rsid w:val="009E6015"/>
    <w:rsid w:val="009E704F"/>
    <w:rsid w:val="009F0CED"/>
    <w:rsid w:val="009F0F45"/>
    <w:rsid w:val="00A01F3E"/>
    <w:rsid w:val="00A02D95"/>
    <w:rsid w:val="00A06505"/>
    <w:rsid w:val="00A06A80"/>
    <w:rsid w:val="00A071EF"/>
    <w:rsid w:val="00A07AA3"/>
    <w:rsid w:val="00A11172"/>
    <w:rsid w:val="00A11362"/>
    <w:rsid w:val="00A12291"/>
    <w:rsid w:val="00A135BB"/>
    <w:rsid w:val="00A16784"/>
    <w:rsid w:val="00A17841"/>
    <w:rsid w:val="00A21D07"/>
    <w:rsid w:val="00A26F05"/>
    <w:rsid w:val="00A321E4"/>
    <w:rsid w:val="00A3386A"/>
    <w:rsid w:val="00A34D0C"/>
    <w:rsid w:val="00A41DA9"/>
    <w:rsid w:val="00A41ECF"/>
    <w:rsid w:val="00A43143"/>
    <w:rsid w:val="00A44068"/>
    <w:rsid w:val="00A47C0B"/>
    <w:rsid w:val="00A50166"/>
    <w:rsid w:val="00A51CBC"/>
    <w:rsid w:val="00A527C2"/>
    <w:rsid w:val="00A5398E"/>
    <w:rsid w:val="00A53B21"/>
    <w:rsid w:val="00A53E1A"/>
    <w:rsid w:val="00A55415"/>
    <w:rsid w:val="00A55F79"/>
    <w:rsid w:val="00A61808"/>
    <w:rsid w:val="00A618CB"/>
    <w:rsid w:val="00A67D77"/>
    <w:rsid w:val="00A71B41"/>
    <w:rsid w:val="00A7256C"/>
    <w:rsid w:val="00A72BB0"/>
    <w:rsid w:val="00A73937"/>
    <w:rsid w:val="00A753D9"/>
    <w:rsid w:val="00A75F11"/>
    <w:rsid w:val="00A76EFC"/>
    <w:rsid w:val="00A81B04"/>
    <w:rsid w:val="00A81E31"/>
    <w:rsid w:val="00A84EDD"/>
    <w:rsid w:val="00A85329"/>
    <w:rsid w:val="00A929BD"/>
    <w:rsid w:val="00A92CCD"/>
    <w:rsid w:val="00A9312C"/>
    <w:rsid w:val="00AA1F82"/>
    <w:rsid w:val="00AA424D"/>
    <w:rsid w:val="00AA6260"/>
    <w:rsid w:val="00AB0ABC"/>
    <w:rsid w:val="00AB0E93"/>
    <w:rsid w:val="00AB154A"/>
    <w:rsid w:val="00AB2E19"/>
    <w:rsid w:val="00AB5A0D"/>
    <w:rsid w:val="00AC163C"/>
    <w:rsid w:val="00AC1981"/>
    <w:rsid w:val="00AC1FF5"/>
    <w:rsid w:val="00AC4141"/>
    <w:rsid w:val="00AC584E"/>
    <w:rsid w:val="00AD0C4F"/>
    <w:rsid w:val="00AD30AF"/>
    <w:rsid w:val="00AD3DCA"/>
    <w:rsid w:val="00AD5993"/>
    <w:rsid w:val="00AD5EA4"/>
    <w:rsid w:val="00AD69BB"/>
    <w:rsid w:val="00AD6C11"/>
    <w:rsid w:val="00AD7BE7"/>
    <w:rsid w:val="00AE156B"/>
    <w:rsid w:val="00AE56AE"/>
    <w:rsid w:val="00AE663A"/>
    <w:rsid w:val="00AE7561"/>
    <w:rsid w:val="00AF023D"/>
    <w:rsid w:val="00AF20D1"/>
    <w:rsid w:val="00B003DA"/>
    <w:rsid w:val="00B00B28"/>
    <w:rsid w:val="00B0430B"/>
    <w:rsid w:val="00B05C64"/>
    <w:rsid w:val="00B06C4F"/>
    <w:rsid w:val="00B122FF"/>
    <w:rsid w:val="00B1270B"/>
    <w:rsid w:val="00B1490B"/>
    <w:rsid w:val="00B1676E"/>
    <w:rsid w:val="00B17165"/>
    <w:rsid w:val="00B22686"/>
    <w:rsid w:val="00B22FCB"/>
    <w:rsid w:val="00B24AB1"/>
    <w:rsid w:val="00B25AF2"/>
    <w:rsid w:val="00B3032F"/>
    <w:rsid w:val="00B32231"/>
    <w:rsid w:val="00B32376"/>
    <w:rsid w:val="00B330A7"/>
    <w:rsid w:val="00B34814"/>
    <w:rsid w:val="00B3496E"/>
    <w:rsid w:val="00B34C60"/>
    <w:rsid w:val="00B41762"/>
    <w:rsid w:val="00B42221"/>
    <w:rsid w:val="00B4251D"/>
    <w:rsid w:val="00B45EDD"/>
    <w:rsid w:val="00B462BC"/>
    <w:rsid w:val="00B46FB6"/>
    <w:rsid w:val="00B47EEB"/>
    <w:rsid w:val="00B520D3"/>
    <w:rsid w:val="00B56354"/>
    <w:rsid w:val="00B57533"/>
    <w:rsid w:val="00B5768E"/>
    <w:rsid w:val="00B60B84"/>
    <w:rsid w:val="00B614CC"/>
    <w:rsid w:val="00B6269F"/>
    <w:rsid w:val="00B64025"/>
    <w:rsid w:val="00B666F6"/>
    <w:rsid w:val="00B668E8"/>
    <w:rsid w:val="00B70AC7"/>
    <w:rsid w:val="00B70B88"/>
    <w:rsid w:val="00B710A3"/>
    <w:rsid w:val="00B7575C"/>
    <w:rsid w:val="00B75B46"/>
    <w:rsid w:val="00B7791D"/>
    <w:rsid w:val="00B807F4"/>
    <w:rsid w:val="00B825DA"/>
    <w:rsid w:val="00B84260"/>
    <w:rsid w:val="00B86F19"/>
    <w:rsid w:val="00B96352"/>
    <w:rsid w:val="00B97173"/>
    <w:rsid w:val="00BA3FBD"/>
    <w:rsid w:val="00BA61B8"/>
    <w:rsid w:val="00BA7D7C"/>
    <w:rsid w:val="00BB09FE"/>
    <w:rsid w:val="00BB1541"/>
    <w:rsid w:val="00BB7B26"/>
    <w:rsid w:val="00BC31A2"/>
    <w:rsid w:val="00BC4CE3"/>
    <w:rsid w:val="00BD0EA3"/>
    <w:rsid w:val="00BD110A"/>
    <w:rsid w:val="00BD4D4A"/>
    <w:rsid w:val="00BD5DD8"/>
    <w:rsid w:val="00BD73F7"/>
    <w:rsid w:val="00BD7705"/>
    <w:rsid w:val="00BE469B"/>
    <w:rsid w:val="00BE5A6F"/>
    <w:rsid w:val="00BE72FF"/>
    <w:rsid w:val="00BE780D"/>
    <w:rsid w:val="00BF0B2C"/>
    <w:rsid w:val="00BF26B5"/>
    <w:rsid w:val="00BF4138"/>
    <w:rsid w:val="00BF5ABB"/>
    <w:rsid w:val="00BF5E99"/>
    <w:rsid w:val="00BF6148"/>
    <w:rsid w:val="00BF713F"/>
    <w:rsid w:val="00C011E3"/>
    <w:rsid w:val="00C0446F"/>
    <w:rsid w:val="00C068B3"/>
    <w:rsid w:val="00C12EC6"/>
    <w:rsid w:val="00C15D7C"/>
    <w:rsid w:val="00C16984"/>
    <w:rsid w:val="00C23B78"/>
    <w:rsid w:val="00C26824"/>
    <w:rsid w:val="00C269E6"/>
    <w:rsid w:val="00C27049"/>
    <w:rsid w:val="00C2777B"/>
    <w:rsid w:val="00C31A4B"/>
    <w:rsid w:val="00C37A76"/>
    <w:rsid w:val="00C41903"/>
    <w:rsid w:val="00C43016"/>
    <w:rsid w:val="00C44C2A"/>
    <w:rsid w:val="00C468EF"/>
    <w:rsid w:val="00C51A8B"/>
    <w:rsid w:val="00C52CF9"/>
    <w:rsid w:val="00C54923"/>
    <w:rsid w:val="00C55AC4"/>
    <w:rsid w:val="00C57782"/>
    <w:rsid w:val="00C57915"/>
    <w:rsid w:val="00C57CF4"/>
    <w:rsid w:val="00C60678"/>
    <w:rsid w:val="00C621A8"/>
    <w:rsid w:val="00C625EE"/>
    <w:rsid w:val="00C63EC5"/>
    <w:rsid w:val="00C6463C"/>
    <w:rsid w:val="00C6607D"/>
    <w:rsid w:val="00C670C0"/>
    <w:rsid w:val="00C67B30"/>
    <w:rsid w:val="00C7047D"/>
    <w:rsid w:val="00C7329D"/>
    <w:rsid w:val="00C73471"/>
    <w:rsid w:val="00C739FE"/>
    <w:rsid w:val="00C7410B"/>
    <w:rsid w:val="00C75518"/>
    <w:rsid w:val="00C7636C"/>
    <w:rsid w:val="00C77AEB"/>
    <w:rsid w:val="00C800D0"/>
    <w:rsid w:val="00C802DD"/>
    <w:rsid w:val="00C8053A"/>
    <w:rsid w:val="00C808F1"/>
    <w:rsid w:val="00C81358"/>
    <w:rsid w:val="00C86750"/>
    <w:rsid w:val="00C8766A"/>
    <w:rsid w:val="00C92394"/>
    <w:rsid w:val="00C94121"/>
    <w:rsid w:val="00C95CB9"/>
    <w:rsid w:val="00C9627B"/>
    <w:rsid w:val="00C9717B"/>
    <w:rsid w:val="00CA0A44"/>
    <w:rsid w:val="00CA1B18"/>
    <w:rsid w:val="00CA1B20"/>
    <w:rsid w:val="00CA2BE8"/>
    <w:rsid w:val="00CA63DD"/>
    <w:rsid w:val="00CA6C1F"/>
    <w:rsid w:val="00CA6FC3"/>
    <w:rsid w:val="00CA7ED7"/>
    <w:rsid w:val="00CB1B72"/>
    <w:rsid w:val="00CB2A08"/>
    <w:rsid w:val="00CB33BC"/>
    <w:rsid w:val="00CC3092"/>
    <w:rsid w:val="00CC44BD"/>
    <w:rsid w:val="00CC4C49"/>
    <w:rsid w:val="00CC5D55"/>
    <w:rsid w:val="00CC7044"/>
    <w:rsid w:val="00CC75DF"/>
    <w:rsid w:val="00CD0652"/>
    <w:rsid w:val="00CD18A9"/>
    <w:rsid w:val="00CD2166"/>
    <w:rsid w:val="00CE09A0"/>
    <w:rsid w:val="00CE21F9"/>
    <w:rsid w:val="00CE2281"/>
    <w:rsid w:val="00CE3088"/>
    <w:rsid w:val="00CE4E54"/>
    <w:rsid w:val="00CE7704"/>
    <w:rsid w:val="00CF0763"/>
    <w:rsid w:val="00CF095B"/>
    <w:rsid w:val="00CF2D44"/>
    <w:rsid w:val="00CF3501"/>
    <w:rsid w:val="00CF3F0D"/>
    <w:rsid w:val="00D00794"/>
    <w:rsid w:val="00D03850"/>
    <w:rsid w:val="00D05BCE"/>
    <w:rsid w:val="00D05F30"/>
    <w:rsid w:val="00D05FAC"/>
    <w:rsid w:val="00D06447"/>
    <w:rsid w:val="00D0654D"/>
    <w:rsid w:val="00D11BA4"/>
    <w:rsid w:val="00D13AA1"/>
    <w:rsid w:val="00D16853"/>
    <w:rsid w:val="00D173CE"/>
    <w:rsid w:val="00D22614"/>
    <w:rsid w:val="00D22A57"/>
    <w:rsid w:val="00D279B6"/>
    <w:rsid w:val="00D30124"/>
    <w:rsid w:val="00D30BB4"/>
    <w:rsid w:val="00D34F50"/>
    <w:rsid w:val="00D36D1D"/>
    <w:rsid w:val="00D37A3F"/>
    <w:rsid w:val="00D4005A"/>
    <w:rsid w:val="00D42548"/>
    <w:rsid w:val="00D44798"/>
    <w:rsid w:val="00D44C83"/>
    <w:rsid w:val="00D44CDD"/>
    <w:rsid w:val="00D4563D"/>
    <w:rsid w:val="00D45940"/>
    <w:rsid w:val="00D464EB"/>
    <w:rsid w:val="00D50432"/>
    <w:rsid w:val="00D50DC5"/>
    <w:rsid w:val="00D569C1"/>
    <w:rsid w:val="00D63140"/>
    <w:rsid w:val="00D63E07"/>
    <w:rsid w:val="00D650E6"/>
    <w:rsid w:val="00D6635D"/>
    <w:rsid w:val="00D67993"/>
    <w:rsid w:val="00D720D3"/>
    <w:rsid w:val="00D75073"/>
    <w:rsid w:val="00D777B2"/>
    <w:rsid w:val="00D80916"/>
    <w:rsid w:val="00D80A39"/>
    <w:rsid w:val="00D80F69"/>
    <w:rsid w:val="00D8155F"/>
    <w:rsid w:val="00D82191"/>
    <w:rsid w:val="00D837BB"/>
    <w:rsid w:val="00D84FE6"/>
    <w:rsid w:val="00D85756"/>
    <w:rsid w:val="00D90DCA"/>
    <w:rsid w:val="00D91001"/>
    <w:rsid w:val="00D9183C"/>
    <w:rsid w:val="00D91F49"/>
    <w:rsid w:val="00D952AA"/>
    <w:rsid w:val="00D95B9F"/>
    <w:rsid w:val="00D95DD2"/>
    <w:rsid w:val="00D97B16"/>
    <w:rsid w:val="00DA0AB2"/>
    <w:rsid w:val="00DA2640"/>
    <w:rsid w:val="00DA26EF"/>
    <w:rsid w:val="00DA4054"/>
    <w:rsid w:val="00DA6392"/>
    <w:rsid w:val="00DB491A"/>
    <w:rsid w:val="00DB5244"/>
    <w:rsid w:val="00DB7336"/>
    <w:rsid w:val="00DC0C9E"/>
    <w:rsid w:val="00DC20E6"/>
    <w:rsid w:val="00DC2336"/>
    <w:rsid w:val="00DC2F67"/>
    <w:rsid w:val="00DC4D6E"/>
    <w:rsid w:val="00DC59B8"/>
    <w:rsid w:val="00DD0539"/>
    <w:rsid w:val="00DD0740"/>
    <w:rsid w:val="00DD098E"/>
    <w:rsid w:val="00DD0C9A"/>
    <w:rsid w:val="00DD1589"/>
    <w:rsid w:val="00DD3D00"/>
    <w:rsid w:val="00DD4579"/>
    <w:rsid w:val="00DD4BCA"/>
    <w:rsid w:val="00DE0E58"/>
    <w:rsid w:val="00DE2B4E"/>
    <w:rsid w:val="00DE2F26"/>
    <w:rsid w:val="00DE51DF"/>
    <w:rsid w:val="00DE7DB3"/>
    <w:rsid w:val="00DF30A4"/>
    <w:rsid w:val="00E02A22"/>
    <w:rsid w:val="00E04851"/>
    <w:rsid w:val="00E07131"/>
    <w:rsid w:val="00E07ADF"/>
    <w:rsid w:val="00E112CB"/>
    <w:rsid w:val="00E12C8F"/>
    <w:rsid w:val="00E12DF8"/>
    <w:rsid w:val="00E1530E"/>
    <w:rsid w:val="00E17882"/>
    <w:rsid w:val="00E214B8"/>
    <w:rsid w:val="00E2167C"/>
    <w:rsid w:val="00E22076"/>
    <w:rsid w:val="00E22554"/>
    <w:rsid w:val="00E22C4E"/>
    <w:rsid w:val="00E31138"/>
    <w:rsid w:val="00E34412"/>
    <w:rsid w:val="00E355EC"/>
    <w:rsid w:val="00E4058C"/>
    <w:rsid w:val="00E40601"/>
    <w:rsid w:val="00E43EA4"/>
    <w:rsid w:val="00E45523"/>
    <w:rsid w:val="00E476B1"/>
    <w:rsid w:val="00E47739"/>
    <w:rsid w:val="00E50D9B"/>
    <w:rsid w:val="00E51354"/>
    <w:rsid w:val="00E51603"/>
    <w:rsid w:val="00E52B59"/>
    <w:rsid w:val="00E536DC"/>
    <w:rsid w:val="00E562CD"/>
    <w:rsid w:val="00E6365B"/>
    <w:rsid w:val="00E65432"/>
    <w:rsid w:val="00E664F4"/>
    <w:rsid w:val="00E7119E"/>
    <w:rsid w:val="00E72F21"/>
    <w:rsid w:val="00E75F41"/>
    <w:rsid w:val="00E7636A"/>
    <w:rsid w:val="00E803B8"/>
    <w:rsid w:val="00E83AB7"/>
    <w:rsid w:val="00E86071"/>
    <w:rsid w:val="00E91700"/>
    <w:rsid w:val="00E93CE7"/>
    <w:rsid w:val="00E93E59"/>
    <w:rsid w:val="00E96135"/>
    <w:rsid w:val="00EA52A0"/>
    <w:rsid w:val="00EA626E"/>
    <w:rsid w:val="00EA7091"/>
    <w:rsid w:val="00EA7587"/>
    <w:rsid w:val="00EB4DB6"/>
    <w:rsid w:val="00EC7E14"/>
    <w:rsid w:val="00ED084B"/>
    <w:rsid w:val="00ED0BC3"/>
    <w:rsid w:val="00ED2CFA"/>
    <w:rsid w:val="00ED46C6"/>
    <w:rsid w:val="00ED62BD"/>
    <w:rsid w:val="00EE56DD"/>
    <w:rsid w:val="00EF0663"/>
    <w:rsid w:val="00EF1FEE"/>
    <w:rsid w:val="00EF28A8"/>
    <w:rsid w:val="00EF32B7"/>
    <w:rsid w:val="00EF4268"/>
    <w:rsid w:val="00F01664"/>
    <w:rsid w:val="00F01C00"/>
    <w:rsid w:val="00F01F31"/>
    <w:rsid w:val="00F041B7"/>
    <w:rsid w:val="00F0482A"/>
    <w:rsid w:val="00F04FF1"/>
    <w:rsid w:val="00F06779"/>
    <w:rsid w:val="00F07323"/>
    <w:rsid w:val="00F11F03"/>
    <w:rsid w:val="00F13750"/>
    <w:rsid w:val="00F2080B"/>
    <w:rsid w:val="00F20A81"/>
    <w:rsid w:val="00F20E19"/>
    <w:rsid w:val="00F241C1"/>
    <w:rsid w:val="00F250AA"/>
    <w:rsid w:val="00F2761E"/>
    <w:rsid w:val="00F302E8"/>
    <w:rsid w:val="00F31E22"/>
    <w:rsid w:val="00F33759"/>
    <w:rsid w:val="00F350B1"/>
    <w:rsid w:val="00F3524C"/>
    <w:rsid w:val="00F36071"/>
    <w:rsid w:val="00F37127"/>
    <w:rsid w:val="00F40D0D"/>
    <w:rsid w:val="00F41D01"/>
    <w:rsid w:val="00F42611"/>
    <w:rsid w:val="00F43462"/>
    <w:rsid w:val="00F4399C"/>
    <w:rsid w:val="00F46E3C"/>
    <w:rsid w:val="00F476B4"/>
    <w:rsid w:val="00F53BC0"/>
    <w:rsid w:val="00F56B1B"/>
    <w:rsid w:val="00F57420"/>
    <w:rsid w:val="00F61193"/>
    <w:rsid w:val="00F612F1"/>
    <w:rsid w:val="00F62F0F"/>
    <w:rsid w:val="00F63D14"/>
    <w:rsid w:val="00F661FC"/>
    <w:rsid w:val="00F6653D"/>
    <w:rsid w:val="00F67814"/>
    <w:rsid w:val="00F67F63"/>
    <w:rsid w:val="00F71EDF"/>
    <w:rsid w:val="00F754B7"/>
    <w:rsid w:val="00F7679D"/>
    <w:rsid w:val="00F77B38"/>
    <w:rsid w:val="00F77F26"/>
    <w:rsid w:val="00F8373A"/>
    <w:rsid w:val="00F837A5"/>
    <w:rsid w:val="00F84A56"/>
    <w:rsid w:val="00F9097C"/>
    <w:rsid w:val="00F90EAD"/>
    <w:rsid w:val="00F91595"/>
    <w:rsid w:val="00F92FB3"/>
    <w:rsid w:val="00FA0826"/>
    <w:rsid w:val="00FA16F3"/>
    <w:rsid w:val="00FA210F"/>
    <w:rsid w:val="00FA39EC"/>
    <w:rsid w:val="00FA555E"/>
    <w:rsid w:val="00FA55FB"/>
    <w:rsid w:val="00FA664F"/>
    <w:rsid w:val="00FA7116"/>
    <w:rsid w:val="00FA7AF3"/>
    <w:rsid w:val="00FA7FBE"/>
    <w:rsid w:val="00FB02C5"/>
    <w:rsid w:val="00FB074A"/>
    <w:rsid w:val="00FB4320"/>
    <w:rsid w:val="00FB4B30"/>
    <w:rsid w:val="00FC0FD0"/>
    <w:rsid w:val="00FC117C"/>
    <w:rsid w:val="00FC4708"/>
    <w:rsid w:val="00FC4B4B"/>
    <w:rsid w:val="00FC73BA"/>
    <w:rsid w:val="00FD01DF"/>
    <w:rsid w:val="00FD2737"/>
    <w:rsid w:val="00FD495C"/>
    <w:rsid w:val="00FD5EB5"/>
    <w:rsid w:val="00FD6095"/>
    <w:rsid w:val="00FD7162"/>
    <w:rsid w:val="00FD7CA4"/>
    <w:rsid w:val="00FE0110"/>
    <w:rsid w:val="00FE0246"/>
    <w:rsid w:val="00FE3D3F"/>
    <w:rsid w:val="00FE6D6A"/>
    <w:rsid w:val="00FF01C5"/>
    <w:rsid w:val="00FF213F"/>
    <w:rsid w:val="00FF2514"/>
    <w:rsid w:val="00FF54B3"/>
    <w:rsid w:val="00FF60C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E03F"/>
  <w15:chartTrackingRefBased/>
  <w15:docId w15:val="{F291F45C-CCD0-4D29-9C0C-592CE98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36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AF023D"/>
    <w:pPr>
      <w:keepNext/>
      <w:keepLines/>
      <w:pageBreakBefore/>
      <w:numPr>
        <w:numId w:val="1"/>
      </w:numPr>
      <w:pBdr>
        <w:top w:val="single" w:sz="4" w:space="8" w:color="F2F2F2" w:themeColor="background1" w:themeShade="F2"/>
        <w:left w:val="single" w:sz="4" w:space="4" w:color="F2F2F2" w:themeColor="background1" w:themeShade="F2"/>
        <w:bottom w:val="single" w:sz="4" w:space="7" w:color="F2F2F2" w:themeColor="background1" w:themeShade="F2"/>
        <w:right w:val="single" w:sz="4" w:space="4" w:color="F2F2F2" w:themeColor="background1" w:themeShade="F2"/>
      </w:pBdr>
      <w:shd w:val="horzCross" w:color="F2F2F2" w:themeColor="background1" w:themeShade="F2" w:fill="auto"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4A0FDC"/>
    <w:pPr>
      <w:keepNext/>
      <w:keepLines/>
      <w:numPr>
        <w:ilvl w:val="1"/>
        <w:numId w:val="1"/>
      </w:numPr>
      <w:pBdr>
        <w:top w:val="single" w:sz="4" w:space="4" w:color="FFFFFF" w:themeColor="background1"/>
        <w:left w:val="thinThickLargeGap" w:sz="24" w:space="24" w:color="auto"/>
        <w:bottom w:val="single" w:sz="4" w:space="4" w:color="FFFFFF" w:themeColor="background1"/>
      </w:pBdr>
      <w:spacing w:before="320" w:after="160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Odstavecseseznamem"/>
    <w:link w:val="Nadpis3Char"/>
    <w:uiPriority w:val="9"/>
    <w:unhideWhenUsed/>
    <w:qFormat/>
    <w:rsid w:val="00C739FE"/>
    <w:pPr>
      <w:keepNext/>
      <w:keepLines/>
      <w:numPr>
        <w:ilvl w:val="2"/>
        <w:numId w:val="1"/>
      </w:numPr>
      <w:spacing w:before="160" w:after="80"/>
      <w:jc w:val="left"/>
      <w:outlineLvl w:val="2"/>
    </w:pPr>
    <w:rPr>
      <w:rFonts w:asciiTheme="majorHAnsi" w:eastAsiaTheme="majorEastAsia" w:hAnsiTheme="majorHAnsi" w:cstheme="majorBidi"/>
      <w:b/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023D"/>
    <w:rPr>
      <w:rFonts w:asciiTheme="majorHAnsi" w:eastAsiaTheme="majorEastAsia" w:hAnsiTheme="majorHAnsi" w:cstheme="majorBidi"/>
      <w:b/>
      <w:caps/>
      <w:sz w:val="26"/>
      <w:szCs w:val="32"/>
      <w:shd w:val="horzCross" w:color="F2F2F2" w:themeColor="background1" w:themeShade="F2" w:fill="auto"/>
    </w:rPr>
  </w:style>
  <w:style w:type="paragraph" w:styleId="Odstavecseseznamem">
    <w:name w:val="List Paragraph"/>
    <w:basedOn w:val="Normln"/>
    <w:uiPriority w:val="34"/>
    <w:qFormat/>
    <w:rsid w:val="005E235E"/>
    <w:pPr>
      <w:numPr>
        <w:ilvl w:val="3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A31E9"/>
    <w:pPr>
      <w:tabs>
        <w:tab w:val="center" w:pos="4536"/>
        <w:tab w:val="right" w:pos="9072"/>
      </w:tabs>
      <w:spacing w:before="0" w:after="72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7A31E9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52F78"/>
    <w:pPr>
      <w:tabs>
        <w:tab w:val="center" w:pos="4536"/>
        <w:tab w:val="right" w:pos="9072"/>
      </w:tabs>
      <w:spacing w:before="48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52F78"/>
    <w:rPr>
      <w:sz w:val="14"/>
    </w:rPr>
  </w:style>
  <w:style w:type="character" w:customStyle="1" w:styleId="Nadpis2Char">
    <w:name w:val="Nadpis 2 Char"/>
    <w:basedOn w:val="Standardnpsmoodstavce"/>
    <w:link w:val="Nadpis2"/>
    <w:uiPriority w:val="9"/>
    <w:rsid w:val="004A0FDC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39FE"/>
    <w:rPr>
      <w:rFonts w:asciiTheme="majorHAnsi" w:eastAsiaTheme="majorEastAsia" w:hAnsiTheme="majorHAnsi" w:cstheme="majorBidi"/>
      <w:b/>
      <w:szCs w:val="24"/>
      <w:u w:val="single"/>
    </w:rPr>
  </w:style>
  <w:style w:type="paragraph" w:customStyle="1" w:styleId="Obsahdokumentu">
    <w:name w:val="Obsah dokumentu"/>
    <w:basedOn w:val="Normln"/>
    <w:next w:val="Normln"/>
    <w:qFormat/>
    <w:rsid w:val="00A55F79"/>
    <w:pPr>
      <w:pageBreakBefore/>
      <w:pBdr>
        <w:top w:val="single" w:sz="4" w:space="8" w:color="F2F2F2" w:themeColor="background1" w:themeShade="F2"/>
        <w:left w:val="single" w:sz="4" w:space="4" w:color="F2F2F2" w:themeColor="background1" w:themeShade="F2"/>
        <w:bottom w:val="single" w:sz="4" w:space="7" w:color="F2F2F2" w:themeColor="background1" w:themeShade="F2"/>
        <w:right w:val="single" w:sz="4" w:space="4" w:color="F2F2F2" w:themeColor="background1" w:themeShade="F2"/>
      </w:pBdr>
      <w:shd w:val="horzCross" w:color="F2F2F2" w:themeColor="background1" w:themeShade="F2" w:fill="auto"/>
      <w:spacing w:after="240"/>
      <w:jc w:val="center"/>
      <w:outlineLvl w:val="0"/>
    </w:pPr>
    <w:rPr>
      <w:b/>
      <w:caps/>
      <w:sz w:val="26"/>
    </w:rPr>
  </w:style>
  <w:style w:type="table" w:styleId="Mkatabulky">
    <w:name w:val="Table Grid"/>
    <w:basedOn w:val="Normlntabulka"/>
    <w:uiPriority w:val="39"/>
    <w:rsid w:val="0075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9FA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9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79FA"/>
    <w:rPr>
      <w:vertAlign w:val="superscript"/>
    </w:rPr>
  </w:style>
  <w:style w:type="paragraph" w:customStyle="1" w:styleId="plohaZhlav">
    <w:name w:val="příloha Záhlaví"/>
    <w:basedOn w:val="Normln"/>
    <w:next w:val="plohaNzev"/>
    <w:qFormat/>
    <w:rsid w:val="00CA0A44"/>
    <w:pPr>
      <w:keepNext/>
      <w:pageBreakBefore/>
      <w:spacing w:before="0" w:after="240"/>
      <w:jc w:val="left"/>
      <w:outlineLvl w:val="1"/>
    </w:pPr>
  </w:style>
  <w:style w:type="paragraph" w:customStyle="1" w:styleId="plohaNzev">
    <w:name w:val="příloha Název"/>
    <w:basedOn w:val="Normln"/>
    <w:next w:val="Normln"/>
    <w:qFormat/>
    <w:rsid w:val="007A3F63"/>
    <w:pPr>
      <w:spacing w:before="800" w:after="560"/>
      <w:jc w:val="center"/>
    </w:pPr>
    <w:rPr>
      <w:b/>
      <w:sz w:val="30"/>
    </w:rPr>
  </w:style>
  <w:style w:type="paragraph" w:customStyle="1" w:styleId="plohaSmlouvah1">
    <w:name w:val="příloha Smlouva h1"/>
    <w:basedOn w:val="Normln"/>
    <w:next w:val="plohaSmlouvaodstavec"/>
    <w:qFormat/>
    <w:rsid w:val="00EF32B7"/>
    <w:pPr>
      <w:numPr>
        <w:numId w:val="5"/>
      </w:numPr>
      <w:spacing w:before="320"/>
      <w:jc w:val="left"/>
      <w:outlineLvl w:val="2"/>
    </w:pPr>
    <w:rPr>
      <w:b/>
      <w:caps/>
    </w:rPr>
  </w:style>
  <w:style w:type="paragraph" w:customStyle="1" w:styleId="plohaSmlouvah2">
    <w:name w:val="příloha Smlouva h2"/>
    <w:basedOn w:val="Normln"/>
    <w:next w:val="plohaSmlouvaodstavec"/>
    <w:qFormat/>
    <w:rsid w:val="00885C59"/>
    <w:pPr>
      <w:numPr>
        <w:ilvl w:val="1"/>
        <w:numId w:val="5"/>
      </w:numPr>
      <w:jc w:val="left"/>
      <w:outlineLvl w:val="3"/>
    </w:pPr>
    <w:rPr>
      <w:b/>
    </w:rPr>
  </w:style>
  <w:style w:type="paragraph" w:customStyle="1" w:styleId="plohaSmlouvaodstavec">
    <w:name w:val="příloha Smlouva odstavec"/>
    <w:basedOn w:val="Normln"/>
    <w:qFormat/>
    <w:rsid w:val="00D34F50"/>
    <w:pPr>
      <w:numPr>
        <w:ilvl w:val="2"/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03D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3DA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4E2257"/>
    <w:pPr>
      <w:spacing w:after="100"/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591FF9"/>
    <w:pPr>
      <w:spacing w:after="10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4E2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381B-1899-46DF-A88E-665BF360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Sekretariát ÚŽFG</cp:lastModifiedBy>
  <cp:revision>2</cp:revision>
  <cp:lastPrinted>2020-05-24T16:24:00Z</cp:lastPrinted>
  <dcterms:created xsi:type="dcterms:W3CDTF">2021-10-01T09:19:00Z</dcterms:created>
  <dcterms:modified xsi:type="dcterms:W3CDTF">2021-10-01T09:19:00Z</dcterms:modified>
</cp:coreProperties>
</file>