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28B73323" w:rsidR="00AD2A3F" w:rsidRPr="00244E68" w:rsidRDefault="00704A4F">
      <w:pPr>
        <w:pStyle w:val="Zkladntext21"/>
        <w:rPr>
          <w:rFonts w:ascii="Segoe UI" w:eastAsia="Arial" w:hAnsi="Segoe UI" w:cs="Segoe UI"/>
          <w:bCs/>
          <w:sz w:val="28"/>
          <w:szCs w:val="28"/>
        </w:rPr>
      </w:pPr>
      <w:r w:rsidRPr="00244E68">
        <w:rPr>
          <w:rFonts w:ascii="Segoe UI" w:hAnsi="Segoe UI" w:cs="Segoe UI"/>
          <w:bCs/>
          <w:sz w:val="28"/>
          <w:szCs w:val="28"/>
        </w:rPr>
        <w:t>SODM-</w:t>
      </w:r>
      <w:r w:rsidR="00244E68" w:rsidRPr="00244E68">
        <w:rPr>
          <w:rFonts w:ascii="Segoe UI" w:hAnsi="Segoe UI" w:cs="Segoe UI"/>
          <w:bCs/>
          <w:sz w:val="28"/>
          <w:szCs w:val="28"/>
        </w:rPr>
        <w:t>52</w:t>
      </w:r>
      <w:r w:rsidRPr="00244E68">
        <w:rPr>
          <w:rFonts w:ascii="Segoe UI" w:hAnsi="Segoe UI" w:cs="Segoe UI"/>
          <w:bCs/>
          <w:sz w:val="28"/>
          <w:szCs w:val="28"/>
        </w:rPr>
        <w:t>/20</w:t>
      </w:r>
      <w:r w:rsidR="008053EF" w:rsidRPr="00244E68">
        <w:rPr>
          <w:rFonts w:ascii="Segoe UI" w:hAnsi="Segoe UI" w:cs="Segoe UI"/>
          <w:bCs/>
          <w:sz w:val="28"/>
          <w:szCs w:val="28"/>
        </w:rPr>
        <w:t>2</w:t>
      </w:r>
      <w:r w:rsidR="00814C29" w:rsidRPr="00244E68">
        <w:rPr>
          <w:rFonts w:ascii="Segoe UI" w:hAnsi="Segoe UI" w:cs="Segoe UI"/>
          <w:bCs/>
          <w:sz w:val="28"/>
          <w:szCs w:val="28"/>
        </w:rPr>
        <w:t>1</w:t>
      </w:r>
    </w:p>
    <w:p w14:paraId="0688316D" w14:textId="44865AD4" w:rsidR="00FD7EA9" w:rsidRPr="008E3CC7" w:rsidRDefault="00FD7EA9" w:rsidP="00FD7EA9">
      <w:pPr>
        <w:pStyle w:val="Nzev"/>
        <w:tabs>
          <w:tab w:val="left" w:pos="2835"/>
        </w:tabs>
        <w:spacing w:after="120" w:line="276" w:lineRule="auto"/>
        <w:ind w:left="426"/>
        <w:jc w:val="left"/>
        <w:rPr>
          <w:rFonts w:ascii="Segoe UI" w:hAnsi="Segoe UI" w:cs="Segoe UI"/>
          <w:b w:val="0"/>
          <w:bCs/>
          <w:sz w:val="20"/>
        </w:rPr>
      </w:pPr>
      <w:r w:rsidRPr="008E3CC7">
        <w:rPr>
          <w:rFonts w:ascii="Segoe UI" w:hAnsi="Segoe UI" w:cs="Segoe UI"/>
          <w:b w:val="0"/>
          <w:sz w:val="20"/>
        </w:rPr>
        <w:t xml:space="preserve">Název díla: </w:t>
      </w:r>
      <w:r w:rsidR="00A96D17">
        <w:rPr>
          <w:rFonts w:ascii="Segoe UI" w:hAnsi="Segoe UI" w:cs="Segoe UI"/>
          <w:i/>
          <w:sz w:val="22"/>
          <w:szCs w:val="22"/>
        </w:rPr>
        <w:t xml:space="preserve">Sanační opravy kolektoru </w:t>
      </w:r>
      <w:proofErr w:type="spellStart"/>
      <w:r w:rsidR="00A96D17">
        <w:rPr>
          <w:rFonts w:ascii="Segoe UI" w:hAnsi="Segoe UI" w:cs="Segoe UI"/>
          <w:i/>
          <w:sz w:val="22"/>
          <w:szCs w:val="22"/>
        </w:rPr>
        <w:t>B</w:t>
      </w:r>
      <w:r w:rsidR="00F878EE">
        <w:rPr>
          <w:rFonts w:ascii="Segoe UI" w:hAnsi="Segoe UI" w:cs="Segoe UI"/>
          <w:i/>
          <w:sz w:val="22"/>
          <w:szCs w:val="22"/>
        </w:rPr>
        <w:t>x</w:t>
      </w:r>
      <w:proofErr w:type="spellEnd"/>
      <w:r w:rsidR="00A96D17">
        <w:rPr>
          <w:rFonts w:ascii="Segoe UI" w:hAnsi="Segoe UI" w:cs="Segoe UI"/>
          <w:i/>
          <w:sz w:val="22"/>
          <w:szCs w:val="22"/>
        </w:rPr>
        <w:t xml:space="preserve"> </w:t>
      </w:r>
    </w:p>
    <w:p w14:paraId="31DCD1BB" w14:textId="196ACEBF" w:rsidR="00FD7EA9" w:rsidRPr="008E3CC7" w:rsidRDefault="00FD7EA9" w:rsidP="00FD7EA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w:t>
      </w:r>
      <w:r w:rsidR="008E3CC7" w:rsidRPr="008E3CC7">
        <w:rPr>
          <w:rFonts w:ascii="Segoe UI" w:hAnsi="Segoe UI" w:cs="Segoe UI"/>
          <w:b w:val="0"/>
          <w:sz w:val="20"/>
        </w:rPr>
        <w:t>O</w:t>
      </w:r>
      <w:r w:rsidRPr="008E3CC7">
        <w:rPr>
          <w:rFonts w:ascii="Segoe UI" w:hAnsi="Segoe UI" w:cs="Segoe UI"/>
          <w:b w:val="0"/>
          <w:sz w:val="20"/>
        </w:rPr>
        <w:t xml:space="preserve">bjednatele: </w:t>
      </w:r>
      <w:r w:rsidR="00244E68" w:rsidRPr="00244E68">
        <w:rPr>
          <w:rFonts w:ascii="Segoe UI" w:hAnsi="Segoe UI" w:cs="Segoe UI"/>
          <w:b w:val="0"/>
          <w:i/>
          <w:sz w:val="20"/>
        </w:rPr>
        <w:t>SODM-52/2021</w:t>
      </w:r>
    </w:p>
    <w:p w14:paraId="7F66B012" w14:textId="0E768FE3" w:rsidR="00FD7EA9" w:rsidRPr="00D07522" w:rsidRDefault="00FD7EA9" w:rsidP="008E3CC7">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w:t>
      </w:r>
      <w:r w:rsidR="008E3CC7" w:rsidRPr="008E3CC7">
        <w:rPr>
          <w:rFonts w:ascii="Segoe UI" w:hAnsi="Segoe UI" w:cs="Segoe UI"/>
          <w:sz w:val="20"/>
          <w:szCs w:val="20"/>
        </w:rPr>
        <w:t>Z</w:t>
      </w:r>
      <w:r w:rsidRPr="008E3CC7">
        <w:rPr>
          <w:rFonts w:ascii="Segoe UI" w:hAnsi="Segoe UI" w:cs="Segoe UI"/>
          <w:sz w:val="20"/>
          <w:szCs w:val="20"/>
        </w:rPr>
        <w:t xml:space="preserve">hotovitele: </w:t>
      </w:r>
      <w:r w:rsidR="00D07522" w:rsidRPr="00D07522">
        <w:rPr>
          <w:rFonts w:ascii="Segoe UI" w:hAnsi="Segoe UI" w:cs="Segoe UI"/>
          <w:i/>
          <w:sz w:val="20"/>
          <w:szCs w:val="20"/>
        </w:rPr>
        <w:t>31/08/2021</w:t>
      </w:r>
    </w:p>
    <w:p w14:paraId="217DAB23" w14:textId="48C1D33A" w:rsidR="00FD7EA9" w:rsidRPr="008E3CC7" w:rsidRDefault="00FD7EA9" w:rsidP="008E3CC7">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0D425A">
        <w:rPr>
          <w:rFonts w:ascii="Segoe UI" w:hAnsi="Segoe UI" w:cs="Segoe UI"/>
          <w:b w:val="0"/>
          <w:i/>
          <w:sz w:val="20"/>
        </w:rPr>
        <w:t>5000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77777777"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3E48685"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01098CA3" w14:textId="544F9172" w:rsidR="00BC4662" w:rsidRPr="00BC4662" w:rsidRDefault="00BC4662" w:rsidP="00100441">
      <w:pPr>
        <w:tabs>
          <w:tab w:val="left" w:pos="426"/>
        </w:tabs>
        <w:spacing w:before="240"/>
        <w:ind w:left="425" w:firstLine="0"/>
        <w:rPr>
          <w:rFonts w:ascii="Segoe UI" w:eastAsia="Arial" w:hAnsi="Segoe UI" w:cs="Segoe UI"/>
          <w:i/>
          <w:iCs/>
          <w:sz w:val="22"/>
          <w:szCs w:val="22"/>
        </w:rPr>
      </w:pPr>
      <w:r w:rsidRPr="00BC4662">
        <w:rPr>
          <w:rFonts w:ascii="Segoe UI" w:eastAsia="Arial" w:hAnsi="Segoe UI" w:cs="Segoe UI"/>
          <w:i/>
          <w:iCs/>
          <w:sz w:val="22"/>
          <w:szCs w:val="22"/>
        </w:rPr>
        <w:t>Ing. Petr Šíma</w:t>
      </w:r>
    </w:p>
    <w:p w14:paraId="2A5504E8" w14:textId="316FA021"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225EE0BD" w14:textId="4C8724E8" w:rsidR="00BC4662" w:rsidRDefault="00BC4662" w:rsidP="00392300">
      <w:pPr>
        <w:spacing w:before="240" w:after="240" w:line="240" w:lineRule="auto"/>
        <w:ind w:left="425" w:firstLine="0"/>
        <w:rPr>
          <w:rFonts w:ascii="Segoe UI" w:eastAsia="Arial" w:hAnsi="Segoe UI" w:cs="Segoe UI"/>
          <w:sz w:val="22"/>
          <w:szCs w:val="22"/>
        </w:rPr>
      </w:pPr>
    </w:p>
    <w:p w14:paraId="779FABC0" w14:textId="77777777" w:rsidR="00BC4662" w:rsidRPr="00317167" w:rsidRDefault="00BC4662" w:rsidP="00392300">
      <w:pPr>
        <w:spacing w:before="240" w:after="240" w:line="240" w:lineRule="auto"/>
        <w:ind w:left="425" w:firstLine="0"/>
        <w:rPr>
          <w:rFonts w:ascii="Segoe UI" w:eastAsia="Arial" w:hAnsi="Segoe UI" w:cs="Segoe UI"/>
          <w:sz w:val="22"/>
          <w:szCs w:val="22"/>
        </w:rPr>
      </w:pPr>
    </w:p>
    <w:p w14:paraId="0602496B" w14:textId="14ED7AB4" w:rsidR="00392300" w:rsidRPr="00317167" w:rsidRDefault="00AC009E"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K S F spol. s r.o.</w:t>
      </w:r>
    </w:p>
    <w:p w14:paraId="20C73270" w14:textId="7292311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AC009E">
        <w:rPr>
          <w:rFonts w:ascii="Segoe UI" w:hAnsi="Segoe UI" w:cs="Segoe UI"/>
          <w:sz w:val="22"/>
          <w:szCs w:val="22"/>
        </w:rPr>
        <w:t>Zbyňkem Krejčím, jednatelem společnosti</w:t>
      </w:r>
      <w:r w:rsidRPr="00317167">
        <w:rPr>
          <w:rFonts w:ascii="Segoe UI" w:hAnsi="Segoe UI" w:cs="Segoe UI"/>
          <w:sz w:val="22"/>
          <w:szCs w:val="22"/>
        </w:rPr>
        <w:tab/>
      </w:r>
    </w:p>
    <w:p w14:paraId="14E6BEBE" w14:textId="2F7E918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AC009E">
        <w:rPr>
          <w:rFonts w:ascii="Segoe UI" w:hAnsi="Segoe UI" w:cs="Segoe UI"/>
          <w:sz w:val="22"/>
          <w:szCs w:val="22"/>
        </w:rPr>
        <w:t>Zděbradská 8, Jažlovice, 251 01  Říčany</w:t>
      </w:r>
    </w:p>
    <w:p w14:paraId="73304082" w14:textId="40DBD2E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AC009E">
        <w:rPr>
          <w:rFonts w:ascii="Segoe UI" w:hAnsi="Segoe UI" w:cs="Segoe UI"/>
          <w:sz w:val="22"/>
          <w:szCs w:val="22"/>
        </w:rPr>
        <w:t>45800995</w:t>
      </w:r>
      <w:r w:rsidRPr="00317167">
        <w:rPr>
          <w:rFonts w:ascii="Segoe UI" w:hAnsi="Segoe UI" w:cs="Segoe UI"/>
          <w:sz w:val="22"/>
          <w:szCs w:val="22"/>
        </w:rPr>
        <w:tab/>
      </w:r>
    </w:p>
    <w:p w14:paraId="1D27B1FE" w14:textId="00F84417"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AC009E">
        <w:rPr>
          <w:rFonts w:ascii="Segoe UI" w:hAnsi="Segoe UI" w:cs="Segoe UI"/>
          <w:sz w:val="22"/>
          <w:szCs w:val="22"/>
        </w:rPr>
        <w:t>CZ45800995</w:t>
      </w:r>
      <w:r w:rsidRPr="00317167">
        <w:rPr>
          <w:rFonts w:ascii="Segoe UI" w:hAnsi="Segoe UI" w:cs="Segoe UI"/>
          <w:sz w:val="22"/>
          <w:szCs w:val="22"/>
        </w:rPr>
        <w:tab/>
      </w:r>
    </w:p>
    <w:p w14:paraId="1F0FE537" w14:textId="5B1B9051" w:rsidR="00392300" w:rsidRDefault="00392300" w:rsidP="00AC009E">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AC009E">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AC009E">
        <w:rPr>
          <w:rFonts w:ascii="Segoe UI" w:hAnsi="Segoe UI" w:cs="Segoe UI"/>
          <w:sz w:val="22"/>
          <w:szCs w:val="22"/>
        </w:rPr>
        <w:t>C 10651</w:t>
      </w:r>
      <w:r w:rsidRPr="00317167">
        <w:rPr>
          <w:rFonts w:ascii="Segoe UI" w:hAnsi="Segoe UI" w:cs="Segoe UI"/>
          <w:sz w:val="22"/>
          <w:szCs w:val="22"/>
        </w:rPr>
        <w:t xml:space="preserve">  </w:t>
      </w:r>
    </w:p>
    <w:p w14:paraId="4B7C4FF6" w14:textId="77777777" w:rsidR="00AC009E" w:rsidRPr="00317167" w:rsidRDefault="00AC009E" w:rsidP="00AC009E">
      <w:pPr>
        <w:spacing w:after="0"/>
        <w:ind w:left="426" w:firstLine="0"/>
        <w:rPr>
          <w:rFonts w:ascii="Segoe UI" w:hAnsi="Segoe UI" w:cs="Segoe UI"/>
          <w:sz w:val="22"/>
          <w:szCs w:val="22"/>
        </w:rPr>
      </w:pPr>
    </w:p>
    <w:p w14:paraId="3FD92B00" w14:textId="5349A0E5"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AC009E">
        <w:rPr>
          <w:rFonts w:ascii="Segoe UI" w:hAnsi="Segoe UI" w:cs="Segoe UI"/>
          <w:sz w:val="22"/>
          <w:szCs w:val="22"/>
        </w:rPr>
        <w:tab/>
        <w:t>Československá obchodní banka a.s.</w:t>
      </w:r>
    </w:p>
    <w:p w14:paraId="09536570" w14:textId="5ECB4C8F"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AC009E" w:rsidRPr="00AC009E">
        <w:rPr>
          <w:rFonts w:ascii="Segoe UI" w:hAnsi="Segoe UI" w:cs="Segoe UI"/>
          <w:bCs/>
          <w:sz w:val="22"/>
          <w:szCs w:val="22"/>
        </w:rPr>
        <w:t>125104874/0300</w:t>
      </w:r>
      <w:r w:rsidRPr="00317167">
        <w:rPr>
          <w:rFonts w:ascii="Segoe UI" w:eastAsia="Arial" w:hAnsi="Segoe UI" w:cs="Segoe UI"/>
          <w:sz w:val="22"/>
          <w:szCs w:val="22"/>
        </w:rPr>
        <w:tab/>
      </w:r>
      <w:r w:rsidRPr="00317167">
        <w:rPr>
          <w:rFonts w:ascii="Segoe UI" w:eastAsia="Arial" w:hAnsi="Segoe UI" w:cs="Segoe UI"/>
          <w:sz w:val="22"/>
          <w:szCs w:val="22"/>
        </w:rPr>
        <w:tab/>
      </w:r>
    </w:p>
    <w:p w14:paraId="373E69CA" w14:textId="77777777" w:rsidR="00AC009E"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29F50144" w:rsidR="00653318" w:rsidRPr="00AC009E" w:rsidRDefault="00AC009E" w:rsidP="009D648B">
      <w:pPr>
        <w:spacing w:before="240"/>
        <w:ind w:left="426" w:firstLine="0"/>
        <w:rPr>
          <w:rFonts w:ascii="Segoe UI" w:hAnsi="Segoe UI" w:cs="Segoe UI"/>
          <w:b/>
          <w:bCs/>
          <w:sz w:val="22"/>
          <w:szCs w:val="22"/>
        </w:rPr>
      </w:pPr>
      <w:r w:rsidRPr="00AC009E">
        <w:rPr>
          <w:rFonts w:ascii="Segoe UI" w:hAnsi="Segoe UI" w:cs="Segoe UI"/>
          <w:i/>
          <w:sz w:val="22"/>
          <w:szCs w:val="22"/>
        </w:rPr>
        <w:t>Bc. Martin Šulc, stavbyvedoucí</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7E321AA4" w14:textId="77777777" w:rsidR="007D030F" w:rsidRPr="002272DB" w:rsidRDefault="007D030F" w:rsidP="007D030F">
      <w:pPr>
        <w:pStyle w:val="Styl4"/>
        <w:numPr>
          <w:ilvl w:val="1"/>
          <w:numId w:val="72"/>
        </w:numPr>
        <w:ind w:left="794" w:hanging="737"/>
        <w:rPr>
          <w:rFonts w:ascii="Segoe UI" w:hAnsi="Segoe UI" w:cs="Segoe UI"/>
        </w:rPr>
      </w:pPr>
      <w:r w:rsidRPr="002272DB">
        <w:rPr>
          <w:rFonts w:ascii="Segoe UI" w:hAnsi="Segoe UI" w:cs="Segoe UI"/>
        </w:rPr>
        <w:t xml:space="preserve">Účelem smlouvy je </w:t>
      </w:r>
      <w:r w:rsidRPr="002272DB">
        <w:rPr>
          <w:rFonts w:ascii="Segoe UI" w:eastAsia="Arial" w:hAnsi="Segoe UI" w:cs="Segoe UI"/>
          <w:i/>
        </w:rPr>
        <w:t xml:space="preserve">zhotovení Díla dle požadavků Objednatele, které jsou specifikované v projektové dokumentaci pro provedení stavby (příloha č. 1 této smlouvy). </w:t>
      </w:r>
    </w:p>
    <w:p w14:paraId="4681C1E9" w14:textId="2D5C2D72" w:rsidR="00F17FC8" w:rsidRPr="00317167" w:rsidRDefault="009D4705" w:rsidP="007D30AE">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v návaznosti na </w:t>
      </w:r>
      <w:r w:rsidRPr="004910BF">
        <w:rPr>
          <w:rFonts w:ascii="Segoe UI" w:hAnsi="Segoe UI" w:cs="Segoe UI"/>
        </w:rPr>
        <w:t>výsledek zadávacího</w:t>
      </w:r>
      <w:r w:rsidR="00ED52E8" w:rsidRPr="004910BF">
        <w:rPr>
          <w:rFonts w:ascii="Segoe UI" w:hAnsi="Segoe UI" w:cs="Segoe UI"/>
        </w:rPr>
        <w:t xml:space="preserve"> </w:t>
      </w:r>
      <w:r w:rsidRPr="004910BF">
        <w:rPr>
          <w:rFonts w:ascii="Segoe UI" w:hAnsi="Segoe UI" w:cs="Segoe UI"/>
        </w:rPr>
        <w:t>řízení</w:t>
      </w:r>
      <w:r w:rsidRPr="00317167">
        <w:rPr>
          <w:rFonts w:ascii="Segoe UI" w:hAnsi="Segoe UI" w:cs="Segoe UI"/>
        </w:rPr>
        <w:t xml:space="preserve"> na veřejnou zakázku s názvem </w:t>
      </w:r>
      <w:r w:rsidR="007D30AE" w:rsidRPr="00317167">
        <w:rPr>
          <w:rFonts w:ascii="Segoe UI" w:hAnsi="Segoe UI" w:cs="Segoe UI"/>
        </w:rPr>
        <w:t>„</w:t>
      </w:r>
      <w:r w:rsidR="005E5929">
        <w:rPr>
          <w:rFonts w:ascii="Segoe UI" w:hAnsi="Segoe UI" w:cs="Segoe UI"/>
          <w:b/>
          <w:i/>
        </w:rPr>
        <w:t xml:space="preserve">Sanační opravy kolektoru </w:t>
      </w:r>
      <w:proofErr w:type="spellStart"/>
      <w:r w:rsidR="005E5929">
        <w:rPr>
          <w:rFonts w:ascii="Segoe UI" w:hAnsi="Segoe UI" w:cs="Segoe UI"/>
          <w:b/>
          <w:i/>
        </w:rPr>
        <w:t>B</w:t>
      </w:r>
      <w:r w:rsidR="00F878EE">
        <w:rPr>
          <w:rFonts w:ascii="Segoe UI" w:hAnsi="Segoe UI" w:cs="Segoe UI"/>
          <w:b/>
          <w:i/>
        </w:rPr>
        <w:t>x</w:t>
      </w:r>
      <w:proofErr w:type="spellEnd"/>
      <w:r w:rsidRPr="00317167">
        <w:rPr>
          <w:rFonts w:ascii="Segoe UI" w:hAnsi="Segoe UI" w:cs="Segoe UI"/>
        </w:rPr>
        <w:t>“</w:t>
      </w:r>
      <w:r w:rsidR="00E60FA1">
        <w:rPr>
          <w:rFonts w:ascii="Segoe UI" w:hAnsi="Segoe UI" w:cs="Segoe UI"/>
        </w:rPr>
        <w:t xml:space="preserve"> </w:t>
      </w:r>
      <w:r w:rsidRPr="00317167">
        <w:rPr>
          <w:rFonts w:ascii="Segoe UI" w:hAnsi="Segoe UI" w:cs="Segoe UI"/>
        </w:rPr>
        <w:t>(dále jen „</w:t>
      </w:r>
      <w:r w:rsidRPr="00645A04">
        <w:rPr>
          <w:rFonts w:ascii="Segoe UI" w:hAnsi="Segoe UI" w:cs="Segoe UI"/>
          <w:b/>
          <w:i/>
        </w:rPr>
        <w:t>Veřejná zakázka</w:t>
      </w:r>
      <w:r w:rsidRPr="00317167">
        <w:rPr>
          <w:rFonts w:ascii="Segoe UI" w:hAnsi="Segoe UI" w:cs="Segoe UI"/>
        </w:rPr>
        <w:t>“), které bylo realizováno Objednatelem v pozici zadavatele veřejné zakázky podle</w:t>
      </w:r>
      <w:r w:rsidR="00651690" w:rsidRPr="00317167">
        <w:rPr>
          <w:rFonts w:ascii="Segoe UI" w:hAnsi="Segoe UI" w:cs="Segoe UI"/>
        </w:rPr>
        <w:t xml:space="preserve"> </w:t>
      </w:r>
      <w:r w:rsidR="003D6A2A" w:rsidRPr="00317167">
        <w:rPr>
          <w:rFonts w:ascii="Segoe UI" w:hAnsi="Segoe UI" w:cs="Segoe UI"/>
        </w:rPr>
        <w:t>zákona č. 134/201</w:t>
      </w:r>
      <w:r w:rsidRPr="00317167">
        <w:rPr>
          <w:rFonts w:ascii="Segoe UI" w:hAnsi="Segoe UI" w:cs="Segoe UI"/>
        </w:rPr>
        <w:t>6 Sb., o </w:t>
      </w:r>
      <w:r w:rsidR="003D6A2A" w:rsidRPr="00317167">
        <w:rPr>
          <w:rFonts w:ascii="Segoe UI" w:hAnsi="Segoe UI" w:cs="Segoe UI"/>
        </w:rPr>
        <w:t>zadávání veřejných zakázek</w:t>
      </w:r>
      <w:r w:rsidR="00E650AC">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Z</w:t>
      </w:r>
      <w:r w:rsidR="003D6A2A" w:rsidRPr="00645A04">
        <w:rPr>
          <w:rFonts w:ascii="Segoe UI" w:hAnsi="Segoe UI" w:cs="Segoe UI"/>
          <w:b/>
          <w:i/>
        </w:rPr>
        <w:t>Z</w:t>
      </w:r>
      <w:r w:rsidRPr="00645A04">
        <w:rPr>
          <w:rFonts w:ascii="Segoe UI" w:hAnsi="Segoe UI" w:cs="Segoe UI"/>
          <w:b/>
          <w:i/>
        </w:rPr>
        <w:t>VZ</w:t>
      </w:r>
      <w:r w:rsidRPr="00317167">
        <w:rPr>
          <w:rFonts w:ascii="Segoe UI" w:hAnsi="Segoe UI" w:cs="Segoe UI"/>
        </w:rPr>
        <w:t>“)</w:t>
      </w:r>
      <w:r w:rsidR="00CF4491" w:rsidRPr="00317167">
        <w:rPr>
          <w:rFonts w:ascii="Segoe UI" w:hAnsi="Segoe UI" w:cs="Segoe UI"/>
        </w:rPr>
        <w:t xml:space="preserve">, a v návaznosti na </w:t>
      </w:r>
      <w:r w:rsidR="008E3CC7">
        <w:rPr>
          <w:rFonts w:ascii="Segoe UI" w:hAnsi="Segoe UI" w:cs="Segoe UI"/>
        </w:rPr>
        <w:t>rozhodnutí Objednatele o výběru dodavatele ze dne</w:t>
      </w:r>
      <w:r w:rsidR="00980DC1">
        <w:rPr>
          <w:rFonts w:ascii="Segoe UI" w:hAnsi="Segoe UI" w:cs="Segoe UI"/>
        </w:rPr>
        <w:t xml:space="preserve"> 10. září 2021 (KP/002622/2021)</w:t>
      </w:r>
      <w:r w:rsidR="008E3CC7">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66ABD915"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4910BF">
        <w:rPr>
          <w:rFonts w:ascii="Segoe UI" w:hAnsi="Segoe UI" w:cs="Segoe UI"/>
          <w:bCs/>
        </w:rPr>
        <w:t>rámci zadávacího</w:t>
      </w:r>
      <w:r w:rsidR="008C03D2" w:rsidRPr="004910BF">
        <w:rPr>
          <w:rFonts w:ascii="Segoe UI" w:hAnsi="Segoe UI" w:cs="Segoe UI"/>
          <w:bCs/>
        </w:rPr>
        <w:t xml:space="preserve"> </w:t>
      </w:r>
      <w:r w:rsidRPr="00317167">
        <w:rPr>
          <w:rFonts w:ascii="Segoe UI" w:hAnsi="Segoe UI" w:cs="Segoe UI"/>
          <w:bCs/>
        </w:rPr>
        <w:t>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8B290BA"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pro Objednatele na svůj náklad a nebezpečí stavbu „</w:t>
      </w:r>
      <w:r w:rsidR="005E5929">
        <w:rPr>
          <w:rFonts w:ascii="Segoe UI" w:hAnsi="Segoe UI" w:cs="Segoe UI"/>
          <w:b/>
          <w:i/>
        </w:rPr>
        <w:t xml:space="preserve">Sanační opravy kolektoru </w:t>
      </w:r>
      <w:proofErr w:type="spellStart"/>
      <w:r w:rsidR="005E5929">
        <w:rPr>
          <w:rFonts w:ascii="Segoe UI" w:hAnsi="Segoe UI" w:cs="Segoe UI"/>
          <w:b/>
          <w:i/>
        </w:rPr>
        <w:t>B</w:t>
      </w:r>
      <w:r w:rsidR="00D83921">
        <w:rPr>
          <w:rFonts w:ascii="Segoe UI" w:hAnsi="Segoe UI" w:cs="Segoe UI"/>
          <w:b/>
          <w:i/>
        </w:rPr>
        <w:t>x</w:t>
      </w:r>
      <w:proofErr w:type="spellEnd"/>
      <w:r w:rsidRPr="00317167">
        <w:rPr>
          <w:rFonts w:ascii="Segoe UI" w:hAnsi="Segoe UI" w:cs="Segoe UI"/>
        </w:rPr>
        <w:t>“ v rozsahu dle:</w:t>
      </w:r>
    </w:p>
    <w:p w14:paraId="3A1BEF0C" w14:textId="69D1F5AA" w:rsidR="008102FC" w:rsidRPr="00317167"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w:t>
      </w:r>
      <w:r w:rsidR="008102FC" w:rsidRPr="00317167">
        <w:rPr>
          <w:rFonts w:ascii="Segoe UI" w:hAnsi="Segoe UI" w:cs="Segoe UI"/>
          <w:iCs/>
          <w:sz w:val="22"/>
          <w:szCs w:val="22"/>
        </w:rPr>
        <w:t>rojektové</w:t>
      </w:r>
      <w:r w:rsidR="008102FC" w:rsidRPr="00317167">
        <w:rPr>
          <w:rFonts w:ascii="Segoe UI" w:hAnsi="Segoe UI" w:cs="Segoe UI"/>
          <w:sz w:val="22"/>
          <w:szCs w:val="22"/>
        </w:rPr>
        <w:t xml:space="preserve"> dokumentace zpracované </w:t>
      </w:r>
      <w:r w:rsidR="000575AD">
        <w:rPr>
          <w:rFonts w:ascii="Segoe UI" w:hAnsi="Segoe UI" w:cs="Segoe UI"/>
          <w:sz w:val="22"/>
          <w:szCs w:val="22"/>
        </w:rPr>
        <w:t xml:space="preserve">společností </w:t>
      </w:r>
      <w:r w:rsidR="00F67B56">
        <w:rPr>
          <w:rFonts w:ascii="Segoe UI" w:eastAsia="Arial" w:hAnsi="Segoe UI" w:cs="Segoe UI"/>
          <w:i/>
          <w:sz w:val="22"/>
          <w:szCs w:val="22"/>
        </w:rPr>
        <w:t>KO-KA s.r.o.</w:t>
      </w:r>
      <w:r w:rsidR="00816F09" w:rsidRPr="00F67B56">
        <w:rPr>
          <w:rFonts w:ascii="Segoe UI" w:hAnsi="Segoe UI" w:cs="Segoe UI"/>
          <w:sz w:val="22"/>
          <w:szCs w:val="22"/>
        </w:rPr>
        <w:t>,</w:t>
      </w:r>
      <w:r w:rsidR="00816F09" w:rsidRPr="00317167">
        <w:rPr>
          <w:rFonts w:ascii="Segoe UI" w:hAnsi="Segoe UI" w:cs="Segoe UI"/>
          <w:sz w:val="22"/>
          <w:szCs w:val="22"/>
        </w:rPr>
        <w:t xml:space="preserve"> </w:t>
      </w:r>
      <w:r w:rsidR="008102FC" w:rsidRPr="00317167">
        <w:rPr>
          <w:rFonts w:ascii="Segoe UI" w:hAnsi="Segoe UI" w:cs="Segoe UI"/>
          <w:sz w:val="22"/>
          <w:szCs w:val="22"/>
        </w:rPr>
        <w:t>která tvoří přílohu č. 1 této smlouvy;</w:t>
      </w:r>
    </w:p>
    <w:p w14:paraId="2A95176A" w14:textId="30AB0A4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67ACAD3"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poddodavatelských smluv předložených v </w:t>
      </w:r>
      <w:r w:rsidRPr="009E5587">
        <w:rPr>
          <w:rFonts w:ascii="Segoe UI" w:hAnsi="Segoe UI" w:cs="Segoe UI"/>
          <w:sz w:val="22"/>
          <w:szCs w:val="22"/>
        </w:rPr>
        <w:t>rámci zadávacího</w:t>
      </w:r>
      <w:r w:rsidR="00C52FBA" w:rsidRPr="009E5587">
        <w:rPr>
          <w:rFonts w:ascii="Segoe UI" w:hAnsi="Segoe UI" w:cs="Segoe UI"/>
          <w:sz w:val="22"/>
          <w:szCs w:val="22"/>
        </w:rPr>
        <w:t xml:space="preserve"> </w:t>
      </w:r>
      <w:r w:rsidR="008E4D12" w:rsidRPr="009E5587">
        <w:rPr>
          <w:rFonts w:ascii="Segoe UI" w:hAnsi="Segoe UI" w:cs="Segoe UI"/>
          <w:sz w:val="22"/>
          <w:szCs w:val="22"/>
        </w:rPr>
        <w:t>řízení</w:t>
      </w:r>
      <w:r w:rsidR="008E4D12">
        <w:rPr>
          <w:rFonts w:ascii="Segoe UI" w:hAnsi="Segoe UI" w:cs="Segoe UI"/>
          <w:sz w:val="22"/>
          <w:szCs w:val="22"/>
        </w:rPr>
        <w:t xml:space="preserve">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6BAB0693" w14:textId="77777777" w:rsidR="001F104D" w:rsidRPr="00D84B65" w:rsidRDefault="001F104D" w:rsidP="001F104D">
      <w:pPr>
        <w:numPr>
          <w:ilvl w:val="0"/>
          <w:numId w:val="7"/>
        </w:numPr>
        <w:suppressAutoHyphens w:val="0"/>
        <w:ind w:left="1276" w:hanging="283"/>
        <w:rPr>
          <w:rFonts w:ascii="Segoe UI" w:hAnsi="Segoe UI" w:cs="Segoe UI"/>
          <w:sz w:val="22"/>
          <w:szCs w:val="22"/>
        </w:rPr>
      </w:pPr>
      <w:r w:rsidRPr="00D84B65">
        <w:rPr>
          <w:rFonts w:ascii="Segoe UI" w:hAnsi="Segoe UI" w:cs="Segoe UI"/>
          <w:sz w:val="22"/>
          <w:szCs w:val="22"/>
        </w:rPr>
        <w:t>vyhotovení projektové dokumentace skutečného provedení Díla ve třech vyhotoveních a geodetického zaměření Díla včetně geometrického plánu ve třech vyhotoveních. Projektová dokumentace skutečného provedení Díla a geodetické zaměření Díla budou Objednateli dodány také v elektronické podobě, a to na CD ROM ve formátu pro texty *.doc (*.</w:t>
      </w:r>
      <w:proofErr w:type="spellStart"/>
      <w:r w:rsidRPr="00D84B65">
        <w:rPr>
          <w:rFonts w:ascii="Segoe UI" w:hAnsi="Segoe UI" w:cs="Segoe UI"/>
          <w:sz w:val="22"/>
          <w:szCs w:val="22"/>
        </w:rPr>
        <w:t>rtf</w:t>
      </w:r>
      <w:proofErr w:type="spellEnd"/>
      <w:r w:rsidRPr="00D84B65">
        <w:rPr>
          <w:rFonts w:ascii="Segoe UI" w:hAnsi="Segoe UI" w:cs="Segoe UI"/>
          <w:sz w:val="22"/>
          <w:szCs w:val="22"/>
        </w:rPr>
        <w:t>), pro tabulky *.</w:t>
      </w:r>
      <w:proofErr w:type="spellStart"/>
      <w:r w:rsidRPr="00D84B65">
        <w:rPr>
          <w:rFonts w:ascii="Segoe UI" w:hAnsi="Segoe UI" w:cs="Segoe UI"/>
          <w:sz w:val="22"/>
          <w:szCs w:val="22"/>
        </w:rPr>
        <w:t>xls</w:t>
      </w:r>
      <w:proofErr w:type="spellEnd"/>
      <w:r w:rsidRPr="00D84B65">
        <w:rPr>
          <w:rFonts w:ascii="Segoe UI" w:hAnsi="Segoe UI" w:cs="Segoe UI"/>
          <w:sz w:val="22"/>
          <w:szCs w:val="22"/>
        </w:rPr>
        <w:t>, pro skenované dokumenty *.</w:t>
      </w:r>
      <w:proofErr w:type="spellStart"/>
      <w:r w:rsidRPr="00D84B65">
        <w:rPr>
          <w:rFonts w:ascii="Segoe UI" w:hAnsi="Segoe UI" w:cs="Segoe UI"/>
          <w:sz w:val="22"/>
          <w:szCs w:val="22"/>
        </w:rPr>
        <w:t>pdf</w:t>
      </w:r>
      <w:proofErr w:type="spellEnd"/>
      <w:r w:rsidRPr="00D84B65">
        <w:rPr>
          <w:rFonts w:ascii="Segoe UI" w:hAnsi="Segoe UI" w:cs="Segoe UI"/>
          <w:sz w:val="22"/>
          <w:szCs w:val="22"/>
        </w:rPr>
        <w:t>, pro výkresovou dokumentaci *.</w:t>
      </w:r>
      <w:proofErr w:type="spellStart"/>
      <w:r w:rsidRPr="00D84B65">
        <w:rPr>
          <w:rFonts w:ascii="Segoe UI" w:hAnsi="Segoe UI" w:cs="Segoe UI"/>
          <w:sz w:val="22"/>
          <w:szCs w:val="22"/>
        </w:rPr>
        <w:t>dwg</w:t>
      </w:r>
      <w:proofErr w:type="spellEnd"/>
      <w:r w:rsidRPr="00D84B65">
        <w:rPr>
          <w:rFonts w:ascii="Segoe UI" w:hAnsi="Segoe UI" w:cs="Segoe UI"/>
          <w:sz w:val="22"/>
          <w:szCs w:val="22"/>
        </w:rPr>
        <w:t xml:space="preserve"> a zároveň *.</w:t>
      </w:r>
      <w:proofErr w:type="spellStart"/>
      <w:r w:rsidRPr="00D84B65">
        <w:rPr>
          <w:rFonts w:ascii="Segoe UI" w:hAnsi="Segoe UI" w:cs="Segoe UI"/>
          <w:sz w:val="22"/>
          <w:szCs w:val="22"/>
        </w:rPr>
        <w:t>pdf</w:t>
      </w:r>
      <w:proofErr w:type="spellEnd"/>
      <w:r w:rsidRPr="00D84B65">
        <w:rPr>
          <w:rFonts w:ascii="Segoe UI" w:hAnsi="Segoe UI" w:cs="Segoe UI"/>
          <w:sz w:val="22"/>
          <w:szCs w:val="22"/>
        </w:rPr>
        <w:t xml:space="preserve">. (geodetické zaměření bude vyhotoveno v digitální formě - referenční systém </w:t>
      </w:r>
      <w:proofErr w:type="spellStart"/>
      <w:r w:rsidRPr="00D84B65">
        <w:rPr>
          <w:rFonts w:ascii="Segoe UI" w:hAnsi="Segoe UI" w:cs="Segoe UI"/>
          <w:sz w:val="22"/>
          <w:szCs w:val="22"/>
        </w:rPr>
        <w:t>Bpv</w:t>
      </w:r>
      <w:proofErr w:type="spellEnd"/>
      <w:r w:rsidRPr="00D84B65">
        <w:rPr>
          <w:rFonts w:ascii="Segoe UI" w:hAnsi="Segoe UI" w:cs="Segoe UI"/>
          <w:sz w:val="22"/>
          <w:szCs w:val="22"/>
        </w:rPr>
        <w:t>), ve třech vyhotoveních;</w:t>
      </w:r>
    </w:p>
    <w:p w14:paraId="1B2837B5" w14:textId="77777777" w:rsidR="001F104D" w:rsidRPr="00D84B65" w:rsidRDefault="001F104D" w:rsidP="001F104D">
      <w:pPr>
        <w:numPr>
          <w:ilvl w:val="0"/>
          <w:numId w:val="7"/>
        </w:numPr>
        <w:suppressAutoHyphens w:val="0"/>
        <w:ind w:left="1276" w:hanging="283"/>
        <w:rPr>
          <w:rFonts w:ascii="Segoe UI" w:hAnsi="Segoe UI" w:cs="Segoe UI"/>
          <w:sz w:val="22"/>
          <w:szCs w:val="22"/>
        </w:rPr>
      </w:pPr>
      <w:r w:rsidRPr="00D84B65">
        <w:rPr>
          <w:rFonts w:ascii="Segoe UI" w:hAnsi="Segoe UI" w:cs="Segoe UI"/>
          <w:sz w:val="22"/>
          <w:szCs w:val="22"/>
        </w:rPr>
        <w:t>zajištění informování přímo dotčených fyzických a právnických osob o době trvání, místě a rozsahu prací prováděných na Díle, a to nejpozději 7 pracovních dní před zahájením prací;</w:t>
      </w:r>
    </w:p>
    <w:p w14:paraId="70EDC96E" w14:textId="77777777" w:rsidR="001F104D" w:rsidRPr="00D84B65" w:rsidRDefault="001F104D" w:rsidP="001F104D">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D84B65">
        <w:rPr>
          <w:rFonts w:ascii="Segoe UI" w:hAnsi="Segoe UI" w:cs="Segoe UI"/>
          <w:sz w:val="22"/>
          <w:szCs w:val="22"/>
          <w:lang w:val="cs-CZ"/>
        </w:rPr>
        <w:t>povinnost Zhotovitele vést stavební deník Díla;</w:t>
      </w:r>
    </w:p>
    <w:p w14:paraId="6D558761" w14:textId="77777777" w:rsidR="001F104D" w:rsidRPr="00D84B65" w:rsidRDefault="001F104D" w:rsidP="001F104D">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D84B65">
        <w:rPr>
          <w:rFonts w:ascii="Segoe UI" w:hAnsi="Segoe UI" w:cs="Segoe UI"/>
          <w:sz w:val="22"/>
          <w:szCs w:val="22"/>
          <w:lang w:val="cs-CZ"/>
        </w:rPr>
        <w:t>povinnost Zhotovitele provádět průběžné testy a komplexní zkoušky dle plánu řízení a kontroly jakosti;</w:t>
      </w:r>
    </w:p>
    <w:p w14:paraId="05378F59"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zabezpečení souhlasu (rozhodnutí) ke zvláštnímu užívání veřejného prostranství a komunikací dle platných předpisů, bude</w:t>
      </w:r>
      <w:r w:rsidRPr="00D84B65">
        <w:rPr>
          <w:rFonts w:ascii="Segoe UI" w:hAnsi="Segoe UI" w:cs="Segoe UI"/>
          <w:sz w:val="22"/>
          <w:szCs w:val="22"/>
        </w:rPr>
        <w:noBreakHyphen/>
        <w:t>li potřebné;</w:t>
      </w:r>
    </w:p>
    <w:p w14:paraId="3F830D98"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zpracování dokumentace dočasného dopravního značení včetně projednání s příslušnými správními orgány, bude</w:t>
      </w:r>
      <w:r w:rsidRPr="00D84B65">
        <w:rPr>
          <w:rFonts w:ascii="Segoe UI" w:hAnsi="Segoe UI" w:cs="Segoe UI"/>
          <w:sz w:val="22"/>
          <w:szCs w:val="22"/>
        </w:rPr>
        <w:noBreakHyphen/>
        <w:t>li potřebné;</w:t>
      </w:r>
    </w:p>
    <w:p w14:paraId="21AD45E7"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osazení a údržba dopravního značení v průběhu provádění stavebních prací dle dokumentace dočasného dopravního značení, včetně uvedení do původního stavu a vrácení jeho správci, bude</w:t>
      </w:r>
      <w:r w:rsidRPr="00D84B65">
        <w:rPr>
          <w:rFonts w:ascii="Segoe UI" w:hAnsi="Segoe UI" w:cs="Segoe UI"/>
          <w:sz w:val="22"/>
          <w:szCs w:val="22"/>
        </w:rPr>
        <w:noBreakHyphen/>
        <w:t>li potřebné;</w:t>
      </w:r>
    </w:p>
    <w:p w14:paraId="0F5F85EA"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D84B65">
        <w:rPr>
          <w:rFonts w:ascii="Segoe UI" w:hAnsi="Segoe UI" w:cs="Segoe UI"/>
          <w:sz w:val="22"/>
          <w:szCs w:val="22"/>
        </w:rPr>
        <w:lastRenderedPageBreak/>
        <w:t>č. 183/2006 Sb., o územním plánování a stavebním řádu (stavební zákon), ve znění pozdějších předpisů (dále jen „</w:t>
      </w:r>
      <w:r w:rsidRPr="00D84B65">
        <w:rPr>
          <w:rFonts w:ascii="Segoe UI" w:hAnsi="Segoe UI" w:cs="Segoe UI"/>
          <w:b/>
          <w:i/>
          <w:sz w:val="22"/>
          <w:szCs w:val="22"/>
        </w:rPr>
        <w:t>Stavební zákon</w:t>
      </w:r>
      <w:r w:rsidRPr="00D84B65">
        <w:rPr>
          <w:rFonts w:ascii="Segoe UI" w:hAnsi="Segoe UI" w:cs="Segoe UI"/>
          <w:sz w:val="22"/>
          <w:szCs w:val="22"/>
        </w:rPr>
        <w:t>“);</w:t>
      </w:r>
    </w:p>
    <w:p w14:paraId="5EA11110" w14:textId="61BED61D"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předání odpadu k odstranění na řízenou skládku nebo jiný způsob jeho odstranění nebo využití v </w:t>
      </w:r>
      <w:r w:rsidRPr="00F66CAD">
        <w:rPr>
          <w:rFonts w:ascii="Segoe UI" w:hAnsi="Segoe UI" w:cs="Segoe UI"/>
          <w:sz w:val="22"/>
          <w:szCs w:val="22"/>
        </w:rPr>
        <w:t xml:space="preserve">souladu se zákonem č. </w:t>
      </w:r>
      <w:r w:rsidR="00F66CAD" w:rsidRPr="00F66CAD">
        <w:rPr>
          <w:rFonts w:ascii="Segoe UI" w:hAnsi="Segoe UI" w:cs="Segoe UI"/>
          <w:sz w:val="22"/>
          <w:szCs w:val="22"/>
        </w:rPr>
        <w:t>541/2021</w:t>
      </w:r>
      <w:r w:rsidRPr="00F66CAD">
        <w:rPr>
          <w:rFonts w:ascii="Segoe UI" w:hAnsi="Segoe UI" w:cs="Segoe UI"/>
          <w:sz w:val="22"/>
          <w:szCs w:val="22"/>
        </w:rPr>
        <w:t xml:space="preserve"> Sb.,</w:t>
      </w:r>
      <w:r w:rsidR="00F66CAD">
        <w:rPr>
          <w:rFonts w:ascii="Segoe UI" w:hAnsi="Segoe UI" w:cs="Segoe UI"/>
          <w:sz w:val="22"/>
          <w:szCs w:val="22"/>
        </w:rPr>
        <w:t xml:space="preserve"> ve znění pozdějších předpisů </w:t>
      </w:r>
      <w:r w:rsidRPr="00D84B65">
        <w:rPr>
          <w:rFonts w:ascii="Segoe UI" w:hAnsi="Segoe UI" w:cs="Segoe UI"/>
          <w:sz w:val="22"/>
          <w:szCs w:val="22"/>
        </w:rPr>
        <w:t>(dále jen „</w:t>
      </w:r>
      <w:r w:rsidRPr="00D84B65">
        <w:rPr>
          <w:rFonts w:ascii="Segoe UI" w:hAnsi="Segoe UI" w:cs="Segoe UI"/>
          <w:b/>
          <w:i/>
          <w:sz w:val="22"/>
          <w:szCs w:val="22"/>
        </w:rPr>
        <w:t>Zákon o odpadech</w:t>
      </w:r>
      <w:r w:rsidRPr="00D84B65">
        <w:rPr>
          <w:rFonts w:ascii="Segoe UI" w:hAnsi="Segoe UI" w:cs="Segoe UI"/>
          <w:sz w:val="22"/>
          <w:szCs w:val="22"/>
        </w:rPr>
        <w:t>“); o způsobu nakládání s odpadem bude Objednateli předložen písemný doklad vystavený příslušnou oprávněnou osobou podle Zákona o odpadech;</w:t>
      </w:r>
    </w:p>
    <w:p w14:paraId="64186F59"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zřízení deponie materiálů tak, aby nevznikly žádné škody na sousedních pozemcích;</w:t>
      </w:r>
    </w:p>
    <w:p w14:paraId="18748FB0"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provedení předepsaných zkoušek dle platných právních předpisů a technických norem, úspěšné provedení těchto zkoušek je podmínkou k převzetí Díla;</w:t>
      </w:r>
    </w:p>
    <w:p w14:paraId="4AB90B0F"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bezpečných přechodů a přejezdů přes výkopy pro zabezpečení přístupu a příjezdu k objektům;</w:t>
      </w:r>
    </w:p>
    <w:p w14:paraId="37EA1A2A"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udržování stavbou dotčených povrchů, zpevněných ploch, veřejných komunikací a výjezdů ze staveniště v čistotě a jejich uvedení do původního stavu,</w:t>
      </w:r>
    </w:p>
    <w:p w14:paraId="2AFA7D53"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ochrany proti šíření prašnosti a nadměrného hluku;</w:t>
      </w:r>
    </w:p>
    <w:p w14:paraId="66A6983D"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zajištění zpracování všech případných dalších dokumentací potřebných pro provedení Díla;</w:t>
      </w:r>
    </w:p>
    <w:p w14:paraId="202B5A1E" w14:textId="77777777" w:rsidR="001F104D" w:rsidRPr="00D84B65" w:rsidRDefault="001F104D" w:rsidP="001F104D">
      <w:pPr>
        <w:pStyle w:val="Zkladntext"/>
        <w:numPr>
          <w:ilvl w:val="0"/>
          <w:numId w:val="7"/>
        </w:numPr>
        <w:tabs>
          <w:tab w:val="left" w:pos="709"/>
        </w:tabs>
        <w:suppressAutoHyphens w:val="0"/>
        <w:ind w:left="1276" w:hanging="283"/>
        <w:rPr>
          <w:rFonts w:ascii="Segoe UI" w:hAnsi="Segoe UI" w:cs="Segoe UI"/>
          <w:sz w:val="22"/>
          <w:szCs w:val="22"/>
        </w:rPr>
      </w:pPr>
      <w:r w:rsidRPr="00D84B65">
        <w:rPr>
          <w:rFonts w:ascii="Segoe UI" w:hAnsi="Segoe UI" w:cs="Segoe UI"/>
          <w:sz w:val="22"/>
          <w:szCs w:val="22"/>
        </w:rPr>
        <w:t>hlášení archeologických nálezů v souladu se zákonem č. 20/1987 Sb., o státní památkové péči, ve znění pozdějších předpisů.</w:t>
      </w:r>
    </w:p>
    <w:p w14:paraId="4B8CC75A" w14:textId="015FD718"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14C0C50"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 xml:space="preserve">íla se rozumí </w:t>
      </w:r>
      <w:r w:rsidRPr="00317167">
        <w:rPr>
          <w:rFonts w:ascii="Segoe UI" w:hAnsi="Segoe UI" w:cs="Segoe UI"/>
        </w:rPr>
        <w:lastRenderedPageBreak/>
        <w:t>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2CE2097D" w:rsidR="00AD2A3F" w:rsidRPr="000268EF"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4964FE">
        <w:rPr>
          <w:rFonts w:ascii="Segoe UI" w:hAnsi="Segoe UI" w:cs="Segoe UI"/>
          <w:b/>
        </w:rPr>
        <w:t>základě výsledku zadávacího</w:t>
      </w:r>
      <w:r w:rsidR="00C52FBA" w:rsidRPr="004964FE">
        <w:rPr>
          <w:rFonts w:ascii="Segoe UI" w:hAnsi="Segoe UI" w:cs="Segoe UI"/>
          <w:b/>
        </w:rPr>
        <w:t xml:space="preserve"> </w:t>
      </w:r>
      <w:r w:rsidRPr="004964FE">
        <w:rPr>
          <w:rFonts w:ascii="Segoe UI" w:hAnsi="Segoe UI" w:cs="Segoe UI"/>
          <w:b/>
        </w:rPr>
        <w:t>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F35AC5">
        <w:rPr>
          <w:rFonts w:ascii="Segoe UI" w:hAnsi="Segoe UI" w:cs="Segoe UI"/>
        </w:rPr>
        <w:t xml:space="preserve"> 10.373.824,88 </w:t>
      </w:r>
      <w:r w:rsidR="00AD2A3F" w:rsidRPr="00183D71">
        <w:rPr>
          <w:rFonts w:ascii="Segoe UI" w:hAnsi="Segoe UI" w:cs="Segoe UI"/>
          <w:color w:val="000000"/>
        </w:rPr>
        <w:t>Kč (</w:t>
      </w:r>
      <w:r w:rsidR="00AD2A3F" w:rsidRPr="000268EF">
        <w:rPr>
          <w:rFonts w:ascii="Segoe UI" w:hAnsi="Segoe UI" w:cs="Segoe UI"/>
          <w:color w:val="000000"/>
        </w:rPr>
        <w:t xml:space="preserve">Slovy: </w:t>
      </w:r>
      <w:r w:rsidR="00F35AC5" w:rsidRPr="000268EF">
        <w:rPr>
          <w:rFonts w:ascii="Segoe UI" w:hAnsi="Segoe UI" w:cs="Segoe UI"/>
        </w:rPr>
        <w:t xml:space="preserve">desetmilionůtřistasedmdesáttřitisíceosmsetdvacetčtyři </w:t>
      </w:r>
      <w:r w:rsidR="00AD2A3F" w:rsidRPr="000268EF">
        <w:rPr>
          <w:rFonts w:ascii="Segoe UI" w:hAnsi="Segoe UI" w:cs="Segoe UI"/>
        </w:rPr>
        <w:t>korun</w:t>
      </w:r>
      <w:r w:rsidR="00F35AC5" w:rsidRPr="000268EF">
        <w:rPr>
          <w:rFonts w:ascii="Segoe UI" w:hAnsi="Segoe UI" w:cs="Segoe UI"/>
        </w:rPr>
        <w:t>y</w:t>
      </w:r>
      <w:r w:rsidR="00AD2A3F" w:rsidRPr="000268EF">
        <w:rPr>
          <w:rFonts w:ascii="Segoe UI" w:hAnsi="Segoe UI" w:cs="Segoe UI"/>
        </w:rPr>
        <w:t xml:space="preserve"> česk</w:t>
      </w:r>
      <w:r w:rsidR="00F35AC5" w:rsidRPr="000268EF">
        <w:rPr>
          <w:rFonts w:ascii="Segoe UI" w:hAnsi="Segoe UI" w:cs="Segoe UI"/>
        </w:rPr>
        <w:t>é a osmdesátosm haléřů</w:t>
      </w:r>
      <w:r w:rsidR="00AD2A3F" w:rsidRPr="000268EF">
        <w:rPr>
          <w:rFonts w:ascii="Segoe UI" w:hAnsi="Segoe UI" w:cs="Segoe UI"/>
          <w:color w:val="000000"/>
        </w:rPr>
        <w:t xml:space="preserve">) bez DPH. </w:t>
      </w:r>
    </w:p>
    <w:p w14:paraId="158B46D1" w14:textId="4D812710"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00BDB486"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63787C54"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3627BA">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77777777"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24C3F070"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CB39A7">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w:t>
      </w:r>
      <w:r w:rsidRPr="00317167">
        <w:rPr>
          <w:rFonts w:ascii="Segoe UI" w:hAnsi="Segoe UI" w:cs="Segoe UI"/>
          <w:color w:val="000000"/>
        </w:rPr>
        <w:lastRenderedPageBreak/>
        <w:t xml:space="preserve">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4367C1DC"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0B036AA0"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1D1E2FC1"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07D58C8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CE7EBD">
        <w:rPr>
          <w:rFonts w:ascii="Segoe UI" w:hAnsi="Segoe UI" w:cs="Segoe UI"/>
          <w:sz w:val="22"/>
          <w:szCs w:val="22"/>
        </w:rPr>
        <w:t xml:space="preserve"> 280</w:t>
      </w:r>
      <w:r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w:t>
      </w:r>
      <w:r w:rsidR="001631AC" w:rsidRPr="00317167">
        <w:rPr>
          <w:rFonts w:ascii="Segoe UI" w:hAnsi="Segoe UI" w:cs="Segoe UI"/>
          <w:sz w:val="22"/>
          <w:szCs w:val="22"/>
        </w:rPr>
        <w:lastRenderedPageBreak/>
        <w:t>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5E1F45D2"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r w:rsidR="00A12C47">
        <w:rPr>
          <w:rFonts w:ascii="Segoe UI" w:hAnsi="Segoe UI" w:cs="Segoe UI"/>
          <w:b/>
          <w:sz w:val="22"/>
          <w:szCs w:val="22"/>
        </w:rPr>
        <w:t>, bankovní záruka</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8590E6F" w14:textId="46619043"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9F126B">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48A1D02A"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2D9F0A3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636324">
        <w:rPr>
          <w:rFonts w:ascii="Segoe UI" w:hAnsi="Segoe UI" w:cs="Segoe UI"/>
          <w:bCs/>
          <w:sz w:val="22"/>
          <w:szCs w:val="22"/>
        </w:rPr>
        <w:t>ksf@ksf.cz</w:t>
      </w:r>
      <w:r w:rsidR="008E77ED" w:rsidRPr="00317167">
        <w:rPr>
          <w:rFonts w:ascii="Segoe UI" w:hAnsi="Segoe UI" w:cs="Segoe UI"/>
          <w:bCs/>
          <w:sz w:val="22"/>
          <w:szCs w:val="22"/>
        </w:rPr>
        <w:t>, nebo</w:t>
      </w:r>
    </w:p>
    <w:p w14:paraId="1C66D550" w14:textId="2A6D3D0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636324">
        <w:rPr>
          <w:rFonts w:ascii="Segoe UI" w:hAnsi="Segoe UI" w:cs="Segoe UI"/>
          <w:bCs/>
          <w:sz w:val="22"/>
          <w:szCs w:val="22"/>
        </w:rPr>
        <w:t>Zděbradská 8, Jažlovice, 251 01  Říčany</w:t>
      </w:r>
      <w:r w:rsidR="008E77ED" w:rsidRPr="00317167">
        <w:rPr>
          <w:rFonts w:ascii="Segoe UI" w:hAnsi="Segoe UI" w:cs="Segoe UI"/>
          <w:bCs/>
          <w:sz w:val="22"/>
          <w:szCs w:val="22"/>
        </w:rPr>
        <w:t>, nebo</w:t>
      </w:r>
    </w:p>
    <w:p w14:paraId="30122BEA" w14:textId="48E5E2CE"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636324">
        <w:rPr>
          <w:rFonts w:ascii="Segoe UI" w:hAnsi="Segoe UI" w:cs="Segoe UI"/>
          <w:bCs/>
          <w:sz w:val="22"/>
          <w:szCs w:val="22"/>
        </w:rPr>
        <w:t>nb25azw</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02BBA478"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296D0964"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BC35C3">
        <w:rPr>
          <w:rFonts w:ascii="Segoe UI" w:hAnsi="Segoe UI" w:cs="Segoe UI"/>
          <w:bCs/>
          <w:sz w:val="22"/>
          <w:szCs w:val="22"/>
        </w:rPr>
        <w:t>7</w:t>
      </w:r>
      <w:r w:rsidRPr="00317167">
        <w:rPr>
          <w:rFonts w:ascii="Segoe UI" w:hAnsi="Segoe UI" w:cs="Segoe UI"/>
          <w:sz w:val="22"/>
          <w:szCs w:val="22"/>
        </w:rPr>
        <w:t> </w:t>
      </w:r>
      <w:r w:rsidR="00E71D8A">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BC35C3">
        <w:rPr>
          <w:rFonts w:ascii="Segoe UI" w:hAnsi="Segoe UI" w:cs="Segoe UI"/>
          <w:bCs/>
          <w:sz w:val="22"/>
          <w:szCs w:val="22"/>
        </w:rPr>
        <w:t>24</w:t>
      </w:r>
      <w:r w:rsidRPr="00317167">
        <w:rPr>
          <w:rFonts w:ascii="Segoe UI" w:hAnsi="Segoe UI" w:cs="Segoe UI"/>
          <w:bCs/>
          <w:sz w:val="22"/>
          <w:szCs w:val="22"/>
        </w:rPr>
        <w:t> hodin</w:t>
      </w:r>
      <w:r w:rsidR="00E07824">
        <w:rPr>
          <w:rFonts w:ascii="Segoe UI" w:hAnsi="Segoe UI" w:cs="Segoe UI"/>
          <w:bCs/>
          <w:sz w:val="22"/>
          <w:szCs w:val="22"/>
        </w:rPr>
        <w:t xml:space="preserve">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07824">
        <w:rPr>
          <w:rFonts w:ascii="Segoe UI" w:hAnsi="Segoe UI" w:cs="Segoe UI"/>
          <w:bCs/>
          <w:sz w:val="22"/>
          <w:szCs w:val="22"/>
        </w:rPr>
        <w:t>10</w:t>
      </w:r>
      <w:r w:rsidRPr="00317167">
        <w:rPr>
          <w:rFonts w:ascii="Segoe UI" w:hAnsi="Segoe UI" w:cs="Segoe UI"/>
          <w:bCs/>
          <w:sz w:val="22"/>
          <w:szCs w:val="22"/>
        </w:rPr>
        <w:t xml:space="preserve"> </w:t>
      </w:r>
      <w:r w:rsidR="00E71D8A">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07824">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52FCB6E9" w:rsidR="00E970CC" w:rsidRPr="00A12C47"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0E1AC61F"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K zajištění svého závazku řádného dokončení Díla ve sjednané lhůtě je Zhotovitel povinen poskytnout Objednateli bankovní záruku za řádné dokončení Díla. Zhotovitel je povinen nechat si vystavit bankovní záruku bankou, která byla zřízena a provozuje činnost podle zákona č. 21/1992 Sb., o bankách, ve znění pozdějších předpisů, a to bankovní záruku zajišťující nároky Objednatele za řádné dokončení Díla za podmínek stanovených touto smlouvou a ve sjednané lhůtě (dále jen „</w:t>
      </w:r>
      <w:r w:rsidRPr="00645A04">
        <w:rPr>
          <w:rFonts w:ascii="Segoe UI" w:hAnsi="Segoe UI" w:cs="Segoe UI"/>
          <w:b/>
          <w:i/>
          <w:sz w:val="22"/>
          <w:szCs w:val="22"/>
        </w:rPr>
        <w:t>Bankovní záruka</w:t>
      </w:r>
      <w:r w:rsidRPr="00317167">
        <w:rPr>
          <w:rFonts w:ascii="Segoe UI" w:hAnsi="Segoe UI" w:cs="Segoe UI"/>
          <w:sz w:val="22"/>
          <w:szCs w:val="22"/>
        </w:rPr>
        <w:t>“).</w:t>
      </w:r>
    </w:p>
    <w:p w14:paraId="342F5C2B"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povinen mít sjednanou Bankovní záruku nejpozději ode dne předcházejícího předání staveniště po zbývající dobu provádění Díla, prodlouženou nejméně o 30 kalendářních dnů po dni řádného předání a převzetí Díla. Originál Bankovní záruky </w:t>
      </w:r>
      <w:r>
        <w:rPr>
          <w:rFonts w:ascii="Segoe UI" w:hAnsi="Segoe UI" w:cs="Segoe UI"/>
          <w:sz w:val="22"/>
          <w:szCs w:val="22"/>
        </w:rPr>
        <w:t xml:space="preserve">musí být </w:t>
      </w:r>
      <w:r w:rsidRPr="00317167">
        <w:rPr>
          <w:rFonts w:ascii="Segoe UI" w:hAnsi="Segoe UI" w:cs="Segoe UI"/>
          <w:sz w:val="22"/>
          <w:szCs w:val="22"/>
        </w:rPr>
        <w:t>předán</w:t>
      </w:r>
      <w:r>
        <w:rPr>
          <w:rFonts w:ascii="Segoe UI" w:hAnsi="Segoe UI" w:cs="Segoe UI"/>
          <w:sz w:val="22"/>
          <w:szCs w:val="22"/>
        </w:rPr>
        <w:t xml:space="preserve"> </w:t>
      </w:r>
      <w:r w:rsidRPr="00317167">
        <w:rPr>
          <w:rFonts w:ascii="Segoe UI" w:hAnsi="Segoe UI" w:cs="Segoe UI"/>
          <w:sz w:val="22"/>
          <w:szCs w:val="22"/>
        </w:rPr>
        <w:t>Objednateli</w:t>
      </w:r>
      <w:r>
        <w:rPr>
          <w:rFonts w:ascii="Segoe UI" w:hAnsi="Segoe UI" w:cs="Segoe UI"/>
          <w:sz w:val="22"/>
          <w:szCs w:val="22"/>
        </w:rPr>
        <w:t xml:space="preserve"> bankou, např. prostřednictvím držitele poštovní licence nebo na osobním jednání, ke kterému bude Objednatel přizván, nedohodnou-li se smluvní strany na jiném předání bankovní záruky,</w:t>
      </w:r>
      <w:r w:rsidRPr="00317167">
        <w:rPr>
          <w:rFonts w:ascii="Segoe UI" w:hAnsi="Segoe UI" w:cs="Segoe UI"/>
          <w:sz w:val="22"/>
          <w:szCs w:val="22"/>
        </w:rPr>
        <w:t xml:space="preserve"> nejpozději </w:t>
      </w:r>
      <w:r>
        <w:rPr>
          <w:rFonts w:ascii="Segoe UI" w:hAnsi="Segoe UI" w:cs="Segoe UI"/>
          <w:sz w:val="22"/>
          <w:szCs w:val="22"/>
        </w:rPr>
        <w:t>v den předání</w:t>
      </w:r>
      <w:r w:rsidRPr="00317167">
        <w:rPr>
          <w:rFonts w:ascii="Segoe UI" w:hAnsi="Segoe UI" w:cs="Segoe UI"/>
          <w:sz w:val="22"/>
          <w:szCs w:val="22"/>
        </w:rPr>
        <w:t xml:space="preserve"> staveniště</w:t>
      </w:r>
      <w:r>
        <w:rPr>
          <w:rFonts w:ascii="Segoe UI" w:hAnsi="Segoe UI" w:cs="Segoe UI"/>
          <w:sz w:val="22"/>
          <w:szCs w:val="22"/>
        </w:rPr>
        <w:t xml:space="preserve"> před předáním staveniště</w:t>
      </w:r>
      <w:r w:rsidRPr="00317167">
        <w:rPr>
          <w:rFonts w:ascii="Segoe UI" w:hAnsi="Segoe UI" w:cs="Segoe UI"/>
          <w:sz w:val="22"/>
          <w:szCs w:val="22"/>
        </w:rPr>
        <w:t xml:space="preserve"> a Objednatel jako oprávněná osoba jí bude mít v držení po celou dobu provádění Díla.</w:t>
      </w:r>
    </w:p>
    <w:p w14:paraId="17EFAD59"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Bankovní záruka musí být výslovně vystavena jako neodvolatelná, splatná na první vyžádání a bezpodmínečná, zejména bez možnosti ban</w:t>
      </w:r>
      <w:r>
        <w:rPr>
          <w:rFonts w:ascii="Segoe UI" w:hAnsi="Segoe UI" w:cs="Segoe UI"/>
          <w:sz w:val="22"/>
          <w:szCs w:val="22"/>
        </w:rPr>
        <w:t>ky uplatnit jakékoliv námitky a </w:t>
      </w:r>
      <w:r w:rsidRPr="00317167">
        <w:rPr>
          <w:rFonts w:ascii="Segoe UI" w:hAnsi="Segoe UI" w:cs="Segoe UI"/>
          <w:sz w:val="22"/>
          <w:szCs w:val="22"/>
        </w:rPr>
        <w:t xml:space="preserve">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p>
    <w:p w14:paraId="60D9ECFF"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Bankovní záruka musí být vystaven</w:t>
      </w:r>
      <w:r>
        <w:rPr>
          <w:rFonts w:ascii="Segoe UI" w:hAnsi="Segoe UI" w:cs="Segoe UI"/>
          <w:sz w:val="22"/>
          <w:szCs w:val="22"/>
        </w:rPr>
        <w:t>a na částku minimálně ve výši 10</w:t>
      </w:r>
      <w:r w:rsidRPr="00317167">
        <w:rPr>
          <w:rFonts w:ascii="Segoe UI" w:hAnsi="Segoe UI" w:cs="Segoe UI"/>
          <w:sz w:val="22"/>
          <w:szCs w:val="22"/>
        </w:rPr>
        <w:t xml:space="preserve"> % smluvní ceny </w:t>
      </w:r>
      <w:r>
        <w:rPr>
          <w:rFonts w:ascii="Segoe UI" w:hAnsi="Segoe UI" w:cs="Segoe UI"/>
          <w:sz w:val="22"/>
          <w:szCs w:val="22"/>
        </w:rPr>
        <w:t>bez</w:t>
      </w:r>
      <w:r w:rsidRPr="00317167">
        <w:rPr>
          <w:rFonts w:ascii="Segoe UI" w:hAnsi="Segoe UI" w:cs="Segoe UI"/>
          <w:sz w:val="22"/>
          <w:szCs w:val="22"/>
        </w:rPr>
        <w:t xml:space="preserve"> DPH uvedené v odst. III.1 této smlouvy. Bankovní záruka musí být udržována v platnosti po celou dobu provádění Díla prodlouženou o 30 kalendářních dnů po sjednané době pro předání a převzetí Díla dle čl. IV. této smlouvy.</w:t>
      </w:r>
    </w:p>
    <w:p w14:paraId="2365DF49"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Objednatel je oprávněn čerpat Bankovní záruku ve výši, která odpovídá výši splatné smluvní pokuty, jakéhokoliv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 </w:t>
      </w:r>
    </w:p>
    <w:p w14:paraId="1633B589" w14:textId="77777777" w:rsidR="00A12C47" w:rsidRPr="00F97CA2" w:rsidRDefault="00A12C47" w:rsidP="00A12C47">
      <w:pPr>
        <w:numPr>
          <w:ilvl w:val="1"/>
          <w:numId w:val="70"/>
        </w:numPr>
        <w:ind w:left="794" w:right="-23" w:hanging="794"/>
        <w:rPr>
          <w:rFonts w:ascii="Segoe UI" w:hAnsi="Segoe UI" w:cs="Segoe UI"/>
          <w:sz w:val="22"/>
          <w:szCs w:val="22"/>
        </w:rPr>
      </w:pPr>
      <w:r w:rsidRPr="00F97CA2">
        <w:rPr>
          <w:rFonts w:ascii="Segoe UI" w:hAnsi="Segoe UI" w:cs="Segoe UI"/>
          <w:sz w:val="22"/>
          <w:szCs w:val="22"/>
        </w:rPr>
        <w:t xml:space="preserve">Společně s uplatněním plnění z Bankovní záruky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 Pokud by Zhotovitel nepředložil novou Bankovní záruku dle tohoto odstavce smlouvy, je Objednatel oprávněn Bankovní záruku čerpat a ponechat si peněžní prostředky z této Bankovní záruky jako zádržné ke stejným účelům jako Bankovní záruku. </w:t>
      </w:r>
    </w:p>
    <w:p w14:paraId="58C7FD38"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Originál listiny Bankovní záruky a</w:t>
      </w:r>
      <w:r>
        <w:rPr>
          <w:rFonts w:ascii="Segoe UI" w:hAnsi="Segoe UI" w:cs="Segoe UI"/>
          <w:sz w:val="22"/>
          <w:szCs w:val="22"/>
        </w:rPr>
        <w:t>/nebo</w:t>
      </w:r>
      <w:r w:rsidRPr="00317167">
        <w:rPr>
          <w:rFonts w:ascii="Segoe UI" w:hAnsi="Segoe UI" w:cs="Segoe UI"/>
          <w:sz w:val="22"/>
          <w:szCs w:val="22"/>
        </w:rPr>
        <w:t xml:space="preserve"> případné zbylé zádržné včetně úroků dle tohoto článku smlouvy bude Objednatelem vráceno Zhotoviteli na adresu a účet Zhotovitele do 30 kalendářních dnů ode dne doručení nové bankovní záruky platné po celou dobu záruční doby (dále jen „</w:t>
      </w:r>
      <w:r w:rsidRPr="00645A04">
        <w:rPr>
          <w:rFonts w:ascii="Segoe UI" w:hAnsi="Segoe UI" w:cs="Segoe UI"/>
          <w:b/>
          <w:i/>
          <w:sz w:val="22"/>
          <w:szCs w:val="22"/>
        </w:rPr>
        <w:t>Bankovní záruka platná po celou dobu záruční doby</w:t>
      </w:r>
      <w:r w:rsidRPr="00317167">
        <w:rPr>
          <w:rFonts w:ascii="Segoe UI" w:hAnsi="Segoe UI" w:cs="Segoe UI"/>
          <w:sz w:val="22"/>
          <w:szCs w:val="22"/>
        </w:rPr>
        <w:t>“)</w:t>
      </w:r>
      <w:r w:rsidRPr="00317167">
        <w:rPr>
          <w:rFonts w:ascii="Segoe UI" w:hAnsi="Segoe UI" w:cs="Segoe UI"/>
          <w:color w:val="FF0000"/>
          <w:sz w:val="22"/>
          <w:szCs w:val="22"/>
        </w:rPr>
        <w:t xml:space="preserve"> </w:t>
      </w:r>
      <w:r w:rsidRPr="00317167">
        <w:rPr>
          <w:rFonts w:ascii="Segoe UI" w:hAnsi="Segoe UI" w:cs="Segoe UI"/>
          <w:sz w:val="22"/>
          <w:szCs w:val="22"/>
        </w:rPr>
        <w:t xml:space="preserve">dle níže uvedených ustanovení tohoto článku smlouvy Objednateli, pokud Zhotovitel do tohoto dne odstranil veškeré vady, k jejichž odstranění jej v souladu s touto Smlouvou </w:t>
      </w:r>
      <w:r>
        <w:rPr>
          <w:rFonts w:ascii="Segoe UI" w:hAnsi="Segoe UI" w:cs="Segoe UI"/>
          <w:sz w:val="22"/>
          <w:szCs w:val="22"/>
        </w:rPr>
        <w:t xml:space="preserve">Objednatel </w:t>
      </w:r>
      <w:r w:rsidRPr="00317167">
        <w:rPr>
          <w:rFonts w:ascii="Segoe UI" w:hAnsi="Segoe UI" w:cs="Segoe UI"/>
          <w:sz w:val="22"/>
          <w:szCs w:val="22"/>
        </w:rPr>
        <w:t>vyzval, jinak do 30 kalendářních dnů od podpisu protokolu o odstranění těchto vad oběma smluvními stranami.</w:t>
      </w:r>
    </w:p>
    <w:p w14:paraId="0B4A2CE2"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Pokud by Zhotovitel nepředložil Bankovní záruku platnou po celou dobu záruční doby dle odst. V.10 této smlouvy, je Objednatel oprávněn Bankovní záruku čerpat a ponechat si peněžní prostředky z této Bankovní záruky jako zádržné ke stejným účelům jako je Bankovní záruka platná po celou dobu záruční doby. </w:t>
      </w:r>
    </w:p>
    <w:p w14:paraId="37A87DEB"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Nepředloží-li Zhotovitel záruční listiny (Bankovní záruku nebo Bankovní záruku platnou po celou dobu záruční doby) dle této smlouvy nebo předá Objednateli záruční listiny odporující ujednáním této smlouvy, bude taková skutečnost považována za podstatné porušení smlouvy. Zhotovitel je v takovém případě povinen zaplatit Objednateli smluvní pokutu ve výši 50.000 Kč za každý i započatý den prodlení s předložením Bankovní záruky nebo Bankovní záruky platné po celou dobu záruční doby. Smluvní pokuta bude Zhotovitelem Objednateli vyplacena do 15 kalendářních dnů ode dne vzniku nároku na tuto smluvní pokutu, s tím, že odpovědnost za vady v záruční době tímto zůstává nedotčena.</w:t>
      </w:r>
    </w:p>
    <w:p w14:paraId="55F37377"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je povinen nejpozději do 21 kalendářních dnů od předání a převzetí Díla předat Objednateli Bankovní záruku platnou po celou dobu záruční doby zajišťující nároky Objednatele v Záruční době vyplývající z této smlouvy. </w:t>
      </w:r>
    </w:p>
    <w:p w14:paraId="77A186ED" w14:textId="77777777"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Bankovní záruka platná po celou dobu záruční doby musí být vystavena na částku minimálně ve výši </w:t>
      </w:r>
      <w:r>
        <w:rPr>
          <w:rFonts w:ascii="Segoe UI" w:hAnsi="Segoe UI" w:cs="Segoe UI"/>
          <w:sz w:val="22"/>
          <w:szCs w:val="22"/>
        </w:rPr>
        <w:t xml:space="preserve">3 </w:t>
      </w:r>
      <w:r w:rsidRPr="00317167">
        <w:rPr>
          <w:rFonts w:ascii="Segoe UI" w:hAnsi="Segoe UI" w:cs="Segoe UI"/>
          <w:sz w:val="22"/>
          <w:szCs w:val="22"/>
        </w:rPr>
        <w:t xml:space="preserve">% smluvní ceny </w:t>
      </w:r>
      <w:r>
        <w:rPr>
          <w:rFonts w:ascii="Segoe UI" w:hAnsi="Segoe UI" w:cs="Segoe UI"/>
          <w:sz w:val="22"/>
          <w:szCs w:val="22"/>
        </w:rPr>
        <w:t>bez</w:t>
      </w:r>
      <w:r w:rsidRPr="00317167">
        <w:rPr>
          <w:rFonts w:ascii="Segoe UI" w:hAnsi="Segoe UI" w:cs="Segoe UI"/>
          <w:sz w:val="22"/>
          <w:szCs w:val="22"/>
        </w:rPr>
        <w:t xml:space="preserve"> DPH uvedené v odst. III.1 této smlouvy s platností alespoň po dobu Záruční doby s tím, že její platnost musí být udržována do prokazatelného vypořádání všech nároků Objednatele vůči Zhotoviteli.</w:t>
      </w:r>
    </w:p>
    <w:p w14:paraId="0AC2251E" w14:textId="4D11FC72" w:rsidR="00A12C47" w:rsidRPr="00317167" w:rsidRDefault="00A12C47" w:rsidP="00A12C47">
      <w:pPr>
        <w:numPr>
          <w:ilvl w:val="1"/>
          <w:numId w:val="70"/>
        </w:numPr>
        <w:ind w:left="794" w:right="-23" w:hanging="794"/>
        <w:rPr>
          <w:rFonts w:ascii="Segoe UI" w:hAnsi="Segoe UI" w:cs="Segoe UI"/>
          <w:sz w:val="22"/>
          <w:szCs w:val="22"/>
        </w:rPr>
      </w:pPr>
      <w:r w:rsidRPr="00317167">
        <w:rPr>
          <w:rFonts w:ascii="Segoe UI" w:hAnsi="Segoe UI" w:cs="Segoe UI"/>
          <w:sz w:val="22"/>
          <w:szCs w:val="22"/>
        </w:rPr>
        <w:t>Odst. V.1</w:t>
      </w:r>
      <w:r>
        <w:rPr>
          <w:rFonts w:ascii="Segoe UI" w:hAnsi="Segoe UI" w:cs="Segoe UI"/>
          <w:sz w:val="22"/>
          <w:szCs w:val="22"/>
        </w:rPr>
        <w:t>5</w:t>
      </w:r>
      <w:r w:rsidRPr="00317167">
        <w:rPr>
          <w:rFonts w:ascii="Segoe UI" w:hAnsi="Segoe UI" w:cs="Segoe UI"/>
          <w:sz w:val="22"/>
          <w:szCs w:val="22"/>
        </w:rPr>
        <w:t>. až V.</w:t>
      </w:r>
      <w:r>
        <w:rPr>
          <w:rFonts w:ascii="Segoe UI" w:hAnsi="Segoe UI" w:cs="Segoe UI"/>
          <w:sz w:val="22"/>
          <w:szCs w:val="22"/>
        </w:rPr>
        <w:t>17</w:t>
      </w:r>
      <w:r w:rsidRPr="00317167">
        <w:rPr>
          <w:rFonts w:ascii="Segoe UI" w:hAnsi="Segoe UI" w:cs="Segoe UI"/>
          <w:sz w:val="22"/>
          <w:szCs w:val="22"/>
        </w:rPr>
        <w:t>. a V.</w:t>
      </w:r>
      <w:r>
        <w:rPr>
          <w:rFonts w:ascii="Segoe UI" w:hAnsi="Segoe UI" w:cs="Segoe UI"/>
          <w:sz w:val="22"/>
          <w:szCs w:val="22"/>
        </w:rPr>
        <w:t>19</w:t>
      </w:r>
      <w:r w:rsidRPr="00317167">
        <w:rPr>
          <w:rFonts w:ascii="Segoe UI" w:hAnsi="Segoe UI" w:cs="Segoe UI"/>
          <w:sz w:val="22"/>
          <w:szCs w:val="22"/>
        </w:rPr>
        <w:t>. až V.</w:t>
      </w:r>
      <w:r>
        <w:rPr>
          <w:rFonts w:ascii="Segoe UI" w:hAnsi="Segoe UI" w:cs="Segoe UI"/>
          <w:sz w:val="22"/>
          <w:szCs w:val="22"/>
        </w:rPr>
        <w:t>20</w:t>
      </w:r>
      <w:r w:rsidRPr="00317167">
        <w:rPr>
          <w:rFonts w:ascii="Segoe UI" w:hAnsi="Segoe UI" w:cs="Segoe UI"/>
          <w:sz w:val="22"/>
          <w:szCs w:val="22"/>
        </w:rPr>
        <w:t>. této smlouvy se pro Bankovní záruku platnou po celou dobu záruční doby použijí obdobně.</w:t>
      </w:r>
    </w:p>
    <w:p w14:paraId="55169C7B" w14:textId="77777777" w:rsidR="00A12C47" w:rsidRPr="00317167" w:rsidRDefault="00A12C47" w:rsidP="00A12C47">
      <w:pPr>
        <w:numPr>
          <w:ilvl w:val="1"/>
          <w:numId w:val="70"/>
        </w:numPr>
        <w:ind w:left="794" w:right="-23" w:hanging="794"/>
        <w:rPr>
          <w:rFonts w:ascii="Segoe UI" w:hAnsi="Segoe UI" w:cs="Segoe UI"/>
          <w:i/>
          <w:color w:val="FF0000"/>
          <w:sz w:val="22"/>
          <w:szCs w:val="22"/>
        </w:rPr>
      </w:pPr>
      <w:r w:rsidRPr="00317167">
        <w:rPr>
          <w:rFonts w:ascii="Segoe UI" w:hAnsi="Segoe UI" w:cs="Segoe UI"/>
          <w:sz w:val="22"/>
          <w:szCs w:val="22"/>
        </w:rPr>
        <w:t>Originál listiny Bankovní záruky platné po celou dobu záruční doby a případné zbylé zádržné včetně úroků dle tohoto článku bude Objednatelem vráceno Zhotoviteli na</w:t>
      </w:r>
      <w:r>
        <w:rPr>
          <w:rFonts w:ascii="Segoe UI" w:hAnsi="Segoe UI" w:cs="Segoe UI"/>
          <w:sz w:val="22"/>
          <w:szCs w:val="22"/>
        </w:rPr>
        <w:t xml:space="preserve"> adresu a účet Zhotovitele do 15</w:t>
      </w:r>
      <w:r w:rsidRPr="00317167">
        <w:rPr>
          <w:rFonts w:ascii="Segoe UI" w:hAnsi="Segoe UI" w:cs="Segoe UI"/>
          <w:sz w:val="22"/>
          <w:szCs w:val="22"/>
        </w:rPr>
        <w:t xml:space="preserve"> kalendářních dnů ode dne konce Záruční doby, pokud Zhotovitel do tohoto dne odstranil veškeré vady, k jejichž odstranění jej v souladu s touto smlouvou Objednatel</w:t>
      </w:r>
      <w:r>
        <w:rPr>
          <w:rFonts w:ascii="Segoe UI" w:hAnsi="Segoe UI" w:cs="Segoe UI"/>
          <w:sz w:val="22"/>
          <w:szCs w:val="22"/>
        </w:rPr>
        <w:t xml:space="preserve"> vyzval, jinak do 15</w:t>
      </w:r>
      <w:r w:rsidRPr="00317167">
        <w:rPr>
          <w:rFonts w:ascii="Segoe UI" w:hAnsi="Segoe UI" w:cs="Segoe UI"/>
          <w:sz w:val="22"/>
          <w:szCs w:val="22"/>
        </w:rPr>
        <w:t xml:space="preserve"> kalendářních dnů od podpisu protokolu o odstranění těchto vad oběma smluvními stranami.</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2743167C"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3627BA">
        <w:rPr>
          <w:rFonts w:ascii="Segoe UI" w:hAnsi="Segoe UI" w:cs="Segoe UI"/>
          <w:i/>
          <w:sz w:val="22"/>
          <w:szCs w:val="22"/>
        </w:rPr>
        <w:t xml:space="preserve">50 </w:t>
      </w:r>
      <w:r w:rsidRPr="00317167">
        <w:rPr>
          <w:rFonts w:ascii="Segoe UI" w:hAnsi="Segoe UI" w:cs="Segoe UI"/>
          <w:sz w:val="22"/>
          <w:szCs w:val="22"/>
        </w:rPr>
        <w:t>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2D07EB7D"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w:t>
      </w:r>
      <w:r w:rsidR="00023962">
        <w:rPr>
          <w:rFonts w:ascii="Segoe UI" w:hAnsi="Segoe UI" w:cs="Segoe UI"/>
          <w:sz w:val="22"/>
          <w:szCs w:val="22"/>
        </w:rPr>
        <w:lastRenderedPageBreak/>
        <w:t xml:space="preserve">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35A8B64F"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658EEBFB"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1301F2">
        <w:rPr>
          <w:rFonts w:ascii="Segoe UI" w:hAnsi="Segoe UI" w:cs="Segoe UI"/>
          <w:color w:val="000000"/>
          <w:sz w:val="22"/>
          <w:szCs w:val="22"/>
        </w:rPr>
        <w:t>kvalifikaci v</w:t>
      </w:r>
      <w:r w:rsidR="00C52FBA" w:rsidRPr="001301F2">
        <w:rPr>
          <w:rFonts w:ascii="Segoe UI" w:hAnsi="Segoe UI" w:cs="Segoe UI"/>
          <w:color w:val="000000"/>
          <w:sz w:val="22"/>
          <w:szCs w:val="22"/>
        </w:rPr>
        <w:t> </w:t>
      </w:r>
      <w:r w:rsidRPr="001301F2">
        <w:rPr>
          <w:rFonts w:ascii="Segoe UI" w:hAnsi="Segoe UI" w:cs="Segoe UI"/>
          <w:color w:val="000000"/>
          <w:sz w:val="22"/>
          <w:szCs w:val="22"/>
        </w:rPr>
        <w:t>zadávacím</w:t>
      </w:r>
      <w:r w:rsidR="00C52FBA" w:rsidRPr="001301F2">
        <w:rPr>
          <w:rFonts w:ascii="Segoe UI" w:hAnsi="Segoe UI" w:cs="Segoe UI"/>
          <w:color w:val="000000"/>
          <w:sz w:val="22"/>
          <w:szCs w:val="22"/>
        </w:rPr>
        <w:t xml:space="preserve"> </w:t>
      </w:r>
      <w:r w:rsidR="00F62EFE" w:rsidRPr="001301F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kalendářních dnů od doručení žádosti Zhotovitele včetně potřebných </w:t>
      </w:r>
      <w:r w:rsidR="0047754D" w:rsidRPr="00317167">
        <w:rPr>
          <w:rFonts w:ascii="Segoe UI" w:hAnsi="Segoe UI" w:cs="Segoe UI"/>
          <w:sz w:val="22"/>
          <w:szCs w:val="22"/>
        </w:rPr>
        <w:lastRenderedPageBreak/>
        <w:t>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4A3E83C2" w14:textId="48B48165" w:rsidR="00DD5A85" w:rsidRPr="00293B00" w:rsidRDefault="008C2863" w:rsidP="006E6F00">
      <w:pPr>
        <w:pStyle w:val="Smlouva-slo"/>
        <w:numPr>
          <w:ilvl w:val="1"/>
          <w:numId w:val="70"/>
        </w:numPr>
        <w:spacing w:line="276" w:lineRule="auto"/>
        <w:ind w:left="794" w:hanging="794"/>
        <w:rPr>
          <w:rFonts w:ascii="Segoe UI" w:hAnsi="Segoe UI" w:cs="Segoe UI"/>
        </w:rPr>
      </w:pPr>
      <w:r>
        <w:rPr>
          <w:rFonts w:ascii="Segoe UI" w:hAnsi="Segoe UI" w:cs="Segoe UI"/>
          <w:sz w:val="22"/>
          <w:szCs w:val="22"/>
        </w:rPr>
        <w:lastRenderedPageBreak/>
        <w:t>Zhotovitel se zavazuje zabezpečovat plnění Díla prostřednictvím osob, jejichž prostřednictvím prokázal v </w:t>
      </w:r>
      <w:r w:rsidRPr="00162642">
        <w:rPr>
          <w:rFonts w:ascii="Segoe UI" w:hAnsi="Segoe UI" w:cs="Segoe UI"/>
          <w:sz w:val="22"/>
          <w:szCs w:val="22"/>
        </w:rPr>
        <w:t>rámci zadávacího</w:t>
      </w:r>
      <w:r w:rsidR="00C52FBA" w:rsidRPr="00162642">
        <w:rPr>
          <w:rFonts w:ascii="Segoe UI" w:hAnsi="Segoe UI" w:cs="Segoe UI"/>
          <w:sz w:val="22"/>
          <w:szCs w:val="22"/>
        </w:rPr>
        <w:t xml:space="preserve"> </w:t>
      </w:r>
      <w:r w:rsidRPr="00162642">
        <w:rPr>
          <w:rFonts w:ascii="Segoe UI" w:hAnsi="Segoe UI" w:cs="Segoe UI"/>
          <w:sz w:val="22"/>
          <w:szCs w:val="22"/>
        </w:rPr>
        <w:t>řízení na Veřejnou zakázku</w:t>
      </w:r>
      <w:r>
        <w:rPr>
          <w:rFonts w:ascii="Segoe UI" w:hAnsi="Segoe UI" w:cs="Segoe UI"/>
          <w:sz w:val="22"/>
          <w:szCs w:val="22"/>
        </w:rPr>
        <w:t xml:space="preserve">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77777777"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metodiku jednotlivých zkoušek nebo kontrol, termíny provádění v souladu </w:t>
      </w:r>
      <w:r w:rsidRPr="00317167">
        <w:rPr>
          <w:rFonts w:ascii="Segoe UI" w:hAnsi="Segoe UI" w:cs="Segoe UI"/>
          <w:color w:val="000000"/>
          <w:sz w:val="22"/>
          <w:szCs w:val="22"/>
        </w:rPr>
        <w:lastRenderedPageBreak/>
        <w:t>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2466B7C3"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3A47D1F"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w:t>
      </w:r>
      <w:r w:rsidRPr="00317167">
        <w:rPr>
          <w:rFonts w:ascii="Segoe UI" w:hAnsi="Segoe UI" w:cs="Segoe UI"/>
          <w:sz w:val="22"/>
          <w:szCs w:val="22"/>
        </w:rPr>
        <w:lastRenderedPageBreak/>
        <w:t>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378DA6A"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9B6E5A" w:rsidRPr="00AF16C2">
          <w:rPr>
            <w:rStyle w:val="Hypertextovodkaz"/>
            <w:rFonts w:ascii="Segoe UI" w:hAnsi="Segoe UI" w:cs="Segoe UI"/>
            <w:i/>
            <w:sz w:val="22"/>
            <w:szCs w:val="22"/>
          </w:rPr>
          <w:t>simap@kolektory.cz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2860DA77"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036599A6"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F3C9A9C"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w:t>
      </w:r>
      <w:r w:rsidRPr="00D67280">
        <w:rPr>
          <w:rFonts w:ascii="Segoe UI" w:hAnsi="Segoe UI" w:cs="Segoe UI"/>
          <w:color w:val="000000"/>
          <w:sz w:val="22"/>
          <w:szCs w:val="22"/>
        </w:rPr>
        <w:lastRenderedPageBreak/>
        <w:t xml:space="preserve">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3002C56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3237618A"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w:t>
      </w:r>
      <w:r w:rsidR="00E47FA4">
        <w:rPr>
          <w:rFonts w:ascii="Segoe UI" w:hAnsi="Segoe UI" w:cs="Segoe UI"/>
          <w:sz w:val="22"/>
          <w:szCs w:val="22"/>
        </w:rPr>
        <w:t> </w:t>
      </w:r>
      <w:r w:rsidRPr="00D67280">
        <w:rPr>
          <w:rFonts w:ascii="Segoe UI" w:hAnsi="Segoe UI" w:cs="Segoe UI"/>
          <w:sz w:val="22"/>
          <w:szCs w:val="22"/>
        </w:rPr>
        <w:t>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19D24EF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342C27CF"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77777777" w:rsidR="0010749A" w:rsidRPr="00317167"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4708C56A" w:rsidR="00511F08" w:rsidRPr="00317167" w:rsidRDefault="006E35E4" w:rsidP="00C21CD3">
      <w:pPr>
        <w:numPr>
          <w:ilvl w:val="1"/>
          <w:numId w:val="70"/>
        </w:numPr>
        <w:ind w:left="794" w:hanging="794"/>
        <w:rPr>
          <w:rFonts w:ascii="Segoe UI" w:hAnsi="Segoe UI" w:cs="Segoe UI"/>
          <w:sz w:val="22"/>
          <w:szCs w:val="22"/>
        </w:rPr>
      </w:pPr>
      <w:r w:rsidRPr="00317167">
        <w:rPr>
          <w:rFonts w:ascii="Segoe UI" w:hAnsi="Segoe UI" w:cs="Segoe UI"/>
          <w:sz w:val="22"/>
          <w:szCs w:val="22"/>
        </w:rPr>
        <w:t>Objednatel předá a </w:t>
      </w:r>
      <w:r w:rsidR="00C21CD3" w:rsidRPr="00317167">
        <w:rPr>
          <w:rFonts w:ascii="Segoe UI" w:hAnsi="Segoe UI" w:cs="Segoe UI"/>
          <w:sz w:val="22"/>
          <w:szCs w:val="22"/>
        </w:rPr>
        <w:t>Z</w:t>
      </w:r>
      <w:r w:rsidRPr="00317167">
        <w:rPr>
          <w:rFonts w:ascii="Segoe UI" w:hAnsi="Segoe UI" w:cs="Segoe UI"/>
          <w:sz w:val="22"/>
          <w:szCs w:val="22"/>
        </w:rPr>
        <w:t>hotovitel přev</w:t>
      </w:r>
      <w:r w:rsidR="002E1FC2" w:rsidRPr="00317167">
        <w:rPr>
          <w:rFonts w:ascii="Segoe UI" w:hAnsi="Segoe UI" w:cs="Segoe UI"/>
          <w:sz w:val="22"/>
          <w:szCs w:val="22"/>
        </w:rPr>
        <w:t>ezme staveniště nejpozději do 14</w:t>
      </w:r>
      <w:r w:rsidRPr="00317167">
        <w:rPr>
          <w:rFonts w:ascii="Segoe UI" w:hAnsi="Segoe UI" w:cs="Segoe UI"/>
          <w:sz w:val="22"/>
          <w:szCs w:val="22"/>
        </w:rPr>
        <w:t xml:space="preserve"> kalendářních </w:t>
      </w:r>
      <w:r w:rsidRPr="00EC4951">
        <w:rPr>
          <w:rFonts w:ascii="Segoe UI" w:hAnsi="Segoe UI" w:cs="Segoe UI"/>
          <w:sz w:val="22"/>
          <w:szCs w:val="22"/>
        </w:rPr>
        <w:t>dnů po nabytí účinnosti smlouvy, nedohodnou-li se smluvní strany (zejména</w:t>
      </w:r>
      <w:r w:rsidRPr="00317167">
        <w:rPr>
          <w:rFonts w:ascii="Segoe UI" w:hAnsi="Segoe UI" w:cs="Segoe UI"/>
          <w:sz w:val="22"/>
          <w:szCs w:val="22"/>
        </w:rPr>
        <w:t xml:space="preserve">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754E1A0C"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w:t>
      </w:r>
      <w:r w:rsidRPr="00317167">
        <w:rPr>
          <w:rFonts w:ascii="Segoe UI" w:hAnsi="Segoe UI" w:cs="Segoe UI"/>
          <w:sz w:val="22"/>
          <w:szCs w:val="22"/>
        </w:rPr>
        <w:lastRenderedPageBreak/>
        <w:t>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0D5437C8"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72ECAA5A"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2B39A9F2"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62F9C4"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w:t>
      </w:r>
      <w:r w:rsidRPr="00066F59">
        <w:rPr>
          <w:rFonts w:ascii="Segoe UI" w:hAnsi="Segoe UI" w:cs="Segoe UI"/>
          <w:sz w:val="22"/>
          <w:szCs w:val="22"/>
        </w:rPr>
        <w:t xml:space="preserve">dobu dvaceti (20) let ode dne podpisu této </w:t>
      </w:r>
      <w:r w:rsidR="00926E11" w:rsidRPr="00066F59">
        <w:rPr>
          <w:rFonts w:ascii="Segoe UI" w:hAnsi="Segoe UI" w:cs="Segoe UI"/>
          <w:sz w:val="22"/>
          <w:szCs w:val="22"/>
        </w:rPr>
        <w:t>s</w:t>
      </w:r>
      <w:r w:rsidRPr="00066F59">
        <w:rPr>
          <w:rFonts w:ascii="Segoe UI" w:hAnsi="Segoe UI" w:cs="Segoe UI"/>
          <w:sz w:val="22"/>
          <w:szCs w:val="22"/>
        </w:rPr>
        <w:t>mlouvy.</w:t>
      </w:r>
      <w:r w:rsidR="00E450B9" w:rsidRPr="00066F59">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w:t>
      </w:r>
      <w:r w:rsidR="00066F59" w:rsidRPr="00066F59">
        <w:rPr>
          <w:rFonts w:ascii="Segoe UI" w:hAnsi="Segoe UI" w:cs="Segoe UI"/>
          <w:sz w:val="22"/>
          <w:szCs w:val="22"/>
        </w:rPr>
        <w:t>, ve znění pozdějších předpisů.</w:t>
      </w:r>
      <w:r w:rsidR="00E450B9" w:rsidRPr="00066F59">
        <w:rPr>
          <w:rFonts w:ascii="Segoe UI" w:hAnsi="Segoe UI" w:cs="Segoe UI"/>
          <w:sz w:val="22"/>
          <w:szCs w:val="22"/>
        </w:rPr>
        <w:t xml:space="preserve"> Pokud bude smluvní strana v souvislosti s plněním smlouvy zpracovávat osobní údaje zaměstnanců/kontaktních osob/jiných dotčených osob druhé smluvní strany, zavazuje se zpracovávat tyto osobní údaje pouze</w:t>
      </w:r>
      <w:r w:rsidR="00E450B9" w:rsidRPr="00983CF5">
        <w:rPr>
          <w:rFonts w:ascii="Segoe UI" w:hAnsi="Segoe UI" w:cs="Segoe UI"/>
          <w:sz w:val="22"/>
          <w:szCs w:val="22"/>
        </w:rPr>
        <w:t xml:space="preserv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4600B8B3" w:rsidR="008D171A" w:rsidRPr="00756854" w:rsidRDefault="008D171A" w:rsidP="007A65BA">
      <w:pPr>
        <w:numPr>
          <w:ilvl w:val="1"/>
          <w:numId w:val="70"/>
        </w:numPr>
        <w:suppressAutoHyphens w:val="0"/>
        <w:ind w:left="794" w:right="-23" w:hanging="794"/>
        <w:rPr>
          <w:rFonts w:ascii="Segoe UI" w:hAnsi="Segoe UI" w:cs="Segoe UI"/>
          <w:sz w:val="22"/>
          <w:szCs w:val="22"/>
        </w:rPr>
      </w:pPr>
      <w:r w:rsidRPr="008D171A">
        <w:rPr>
          <w:rFonts w:ascii="Segoe UI" w:hAnsi="Segoe UI" w:cs="Segoe UI"/>
          <w:color w:val="000000"/>
          <w:sz w:val="22"/>
          <w:szCs w:val="22"/>
        </w:rPr>
        <w:t xml:space="preserve">Zhotovitel prohlašuje, že se před uzavřením této smlouvy nedopustil v souvislosti se </w:t>
      </w:r>
      <w:r w:rsidRPr="00F677D3">
        <w:rPr>
          <w:rFonts w:ascii="Segoe UI" w:hAnsi="Segoe UI" w:cs="Segoe UI"/>
          <w:color w:val="000000"/>
          <w:sz w:val="22"/>
          <w:szCs w:val="22"/>
        </w:rPr>
        <w:t>zadávacím</w:t>
      </w:r>
      <w:r w:rsidR="00C52FBA" w:rsidRPr="00F677D3">
        <w:rPr>
          <w:rFonts w:ascii="Segoe UI" w:hAnsi="Segoe UI" w:cs="Segoe UI"/>
          <w:color w:val="000000"/>
          <w:sz w:val="22"/>
          <w:szCs w:val="22"/>
        </w:rPr>
        <w:t xml:space="preserve"> </w:t>
      </w:r>
      <w:r w:rsidRPr="00F677D3">
        <w:rPr>
          <w:rFonts w:ascii="Segoe UI" w:hAnsi="Segoe UI" w:cs="Segoe UI"/>
          <w:color w:val="000000"/>
          <w:sz w:val="22"/>
          <w:szCs w:val="22"/>
        </w:rPr>
        <w:t>řízením</w:t>
      </w:r>
      <w:r w:rsidRPr="008D171A">
        <w:rPr>
          <w:rFonts w:ascii="Segoe UI" w:hAnsi="Segoe UI" w:cs="Segoe UI"/>
          <w:color w:val="000000"/>
          <w:sz w:val="22"/>
          <w:szCs w:val="22"/>
        </w:rPr>
        <w:t xml:space="preserve"> </w:t>
      </w:r>
      <w:r>
        <w:rPr>
          <w:rFonts w:ascii="Segoe UI" w:hAnsi="Segoe UI" w:cs="Segoe UI"/>
          <w:color w:val="000000"/>
          <w:sz w:val="22"/>
          <w:szCs w:val="22"/>
        </w:rPr>
        <w:t>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1BDEE2A7"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792BBD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79C1C866" w14:textId="1373D2C1" w:rsidR="00052C08" w:rsidRPr="00317167" w:rsidRDefault="00052C08" w:rsidP="001C6637">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3 </w:t>
      </w:r>
      <w:r w:rsidR="00861717" w:rsidRPr="00317167">
        <w:rPr>
          <w:rFonts w:ascii="Segoe UI" w:hAnsi="Segoe UI" w:cs="Segoe UI"/>
          <w:sz w:val="22"/>
          <w:szCs w:val="22"/>
        </w:rPr>
        <w:t>–</w:t>
      </w:r>
      <w:r w:rsidRPr="00317167">
        <w:rPr>
          <w:rFonts w:ascii="Segoe UI" w:hAnsi="Segoe UI" w:cs="Segoe UI"/>
          <w:sz w:val="22"/>
          <w:szCs w:val="22"/>
        </w:rPr>
        <w:t xml:space="preserve"> </w:t>
      </w:r>
      <w:r w:rsidR="007A65BA" w:rsidRPr="00317167">
        <w:rPr>
          <w:rFonts w:ascii="Segoe UI" w:hAnsi="Segoe UI" w:cs="Segoe UI"/>
          <w:sz w:val="22"/>
          <w:szCs w:val="22"/>
        </w:rPr>
        <w:t>Č</w:t>
      </w:r>
      <w:r w:rsidR="00861717" w:rsidRPr="00317167">
        <w:rPr>
          <w:rFonts w:ascii="Segoe UI" w:hAnsi="Segoe UI" w:cs="Segoe UI"/>
          <w:sz w:val="22"/>
          <w:szCs w:val="22"/>
        </w:rPr>
        <w:t xml:space="preserve">asový </w:t>
      </w:r>
      <w:r w:rsidR="00731132" w:rsidRPr="00317167">
        <w:rPr>
          <w:rFonts w:ascii="Segoe UI" w:hAnsi="Segoe UI" w:cs="Segoe UI"/>
          <w:sz w:val="22"/>
          <w:szCs w:val="22"/>
        </w:rPr>
        <w:t>h</w:t>
      </w:r>
      <w:r w:rsidRPr="00317167">
        <w:rPr>
          <w:rFonts w:ascii="Segoe UI" w:hAnsi="Segoe UI" w:cs="Segoe UI"/>
          <w:sz w:val="22"/>
          <w:szCs w:val="22"/>
        </w:rPr>
        <w:t xml:space="preserve">armonogram realizace díla </w:t>
      </w:r>
    </w:p>
    <w:p w14:paraId="1A31FBA3" w14:textId="2092CC11" w:rsidR="00731132"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AAB738E" w14:textId="2A76FA4C" w:rsidR="007E024A" w:rsidRPr="009B6C3E" w:rsidRDefault="004367FC" w:rsidP="007E024A">
      <w:pPr>
        <w:pStyle w:val="Textvbloku1"/>
        <w:ind w:left="928" w:firstLine="348"/>
        <w:rPr>
          <w:rFonts w:ascii="Segoe UI" w:hAnsi="Segoe UI" w:cs="Segoe UI"/>
          <w:sz w:val="22"/>
          <w:szCs w:val="22"/>
        </w:rPr>
      </w:pPr>
      <w:r>
        <w:rPr>
          <w:rFonts w:ascii="Segoe UI" w:hAnsi="Segoe UI" w:cs="Segoe UI"/>
          <w:sz w:val="22"/>
          <w:szCs w:val="22"/>
        </w:rPr>
        <w:t xml:space="preserve">- </w:t>
      </w:r>
      <w:r w:rsidR="007E024A">
        <w:rPr>
          <w:rFonts w:ascii="Segoe UI" w:hAnsi="Segoe UI" w:cs="Segoe UI"/>
          <w:sz w:val="22"/>
          <w:szCs w:val="22"/>
        </w:rPr>
        <w:t>stavba bude provedena vlastními kapacitami Zhotovitele</w:t>
      </w:r>
    </w:p>
    <w:p w14:paraId="39806D7D" w14:textId="0E05812B"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0" w:history="1">
        <w:r w:rsidR="009D61B7" w:rsidRPr="00AF16C2">
          <w:rPr>
            <w:rStyle w:val="Hypertextovodkaz"/>
            <w:rFonts w:ascii="Segoe UI" w:hAnsi="Segoe UI" w:cs="Segoe UI"/>
            <w:i/>
            <w:sz w:val="22"/>
            <w:szCs w:val="22"/>
          </w:rPr>
          <w:t>ksf@ksf.cz</w:t>
        </w:r>
      </w:hyperlink>
      <w:r w:rsidR="00EA731F" w:rsidRPr="009D61B7">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0169043F"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 xml:space="preserve">V </w:t>
      </w:r>
      <w:r w:rsidR="002D51DE" w:rsidRPr="002D51DE">
        <w:rPr>
          <w:rFonts w:ascii="Segoe UI" w:hAnsi="Segoe UI" w:cs="Segoe UI"/>
          <w:iCs/>
          <w:sz w:val="22"/>
          <w:szCs w:val="22"/>
        </w:rPr>
        <w:t>Jažlovicích</w:t>
      </w:r>
      <w:r w:rsidRPr="002D51DE">
        <w:rPr>
          <w:rFonts w:ascii="Segoe UI" w:hAnsi="Segoe UI" w:cs="Segoe UI"/>
          <w:iCs/>
          <w:sz w:val="22"/>
          <w:szCs w:val="22"/>
        </w:rPr>
        <w:t xml:space="preserve"> </w:t>
      </w:r>
      <w:r w:rsidRPr="00243F50">
        <w:rPr>
          <w:rFonts w:ascii="Segoe UI" w:hAnsi="Segoe UI" w:cs="Segoe UI"/>
          <w:color w:val="000000"/>
          <w:sz w:val="22"/>
          <w:szCs w:val="22"/>
        </w:rPr>
        <w:t>dne:</w:t>
      </w:r>
      <w:r>
        <w:rPr>
          <w:rFonts w:ascii="Segoe UI" w:hAnsi="Segoe UI" w:cs="Segoe UI"/>
          <w:color w:val="000000"/>
          <w:sz w:val="22"/>
          <w:szCs w:val="22"/>
        </w:rPr>
        <w:t xml:space="preserve"> </w:t>
      </w:r>
      <w:r w:rsidR="002D51DE">
        <w:rPr>
          <w:rFonts w:ascii="Segoe UI" w:hAnsi="Segoe UI" w:cs="Segoe UI"/>
          <w:color w:val="000000"/>
          <w:sz w:val="22"/>
          <w:szCs w:val="22"/>
        </w:rPr>
        <w:t>dle el. podpisu</w:t>
      </w:r>
      <w:r w:rsidR="002D51DE">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2D51DE">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70629CB2" w:rsidR="00243F50" w:rsidRPr="00AA2A39" w:rsidRDefault="00AA2A39" w:rsidP="00287C64">
      <w:pPr>
        <w:spacing w:after="0"/>
        <w:rPr>
          <w:rFonts w:ascii="Segoe UI" w:hAnsi="Segoe UI" w:cs="Segoe UI"/>
          <w:iCs/>
          <w:sz w:val="22"/>
          <w:szCs w:val="22"/>
        </w:rPr>
      </w:pPr>
      <w:r>
        <w:rPr>
          <w:rFonts w:ascii="Segoe UI" w:hAnsi="Segoe UI" w:cs="Segoe UI"/>
          <w:iCs/>
          <w:sz w:val="22"/>
          <w:szCs w:val="22"/>
        </w:rPr>
        <w:t>K S F spol. s r.o.</w:t>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140A08" w:rsidRPr="00AA2A39">
        <w:rPr>
          <w:rFonts w:ascii="Segoe UI" w:hAnsi="Segoe UI" w:cs="Segoe UI"/>
          <w:iCs/>
          <w:sz w:val="22"/>
          <w:szCs w:val="22"/>
        </w:rPr>
        <w:t>Hlavní město Praha</w:t>
      </w:r>
    </w:p>
    <w:p w14:paraId="367384EE" w14:textId="620B8F4F" w:rsidR="00243F50" w:rsidRPr="00AA2A39" w:rsidRDefault="00AA2A39" w:rsidP="00287C64">
      <w:pPr>
        <w:spacing w:after="0"/>
        <w:rPr>
          <w:rFonts w:ascii="Segoe UI" w:hAnsi="Segoe UI" w:cs="Segoe UI"/>
          <w:iCs/>
          <w:sz w:val="22"/>
          <w:szCs w:val="22"/>
        </w:rPr>
      </w:pPr>
      <w:r>
        <w:rPr>
          <w:rFonts w:ascii="Segoe UI" w:hAnsi="Segoe UI" w:cs="Segoe UI"/>
          <w:iCs/>
          <w:sz w:val="22"/>
          <w:szCs w:val="22"/>
        </w:rPr>
        <w:t>Zbyněk Krejčí</w:t>
      </w:r>
      <w:r>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r>
      <w:r w:rsidR="00243F50" w:rsidRPr="00AA2A39">
        <w:rPr>
          <w:rFonts w:ascii="Segoe UI" w:hAnsi="Segoe UI" w:cs="Segoe UI"/>
          <w:iCs/>
          <w:sz w:val="22"/>
          <w:szCs w:val="22"/>
        </w:rPr>
        <w:tab/>
        <w:t>v zastoupení</w:t>
      </w:r>
    </w:p>
    <w:p w14:paraId="08BF7CCD" w14:textId="773AAF8C" w:rsidR="00243F50" w:rsidRPr="00243F50" w:rsidRDefault="00AA2A39" w:rsidP="00287C64">
      <w:pPr>
        <w:spacing w:after="0"/>
        <w:rPr>
          <w:rFonts w:ascii="Segoe UI" w:hAnsi="Segoe UI" w:cs="Segoe UI"/>
          <w:color w:val="000000"/>
          <w:sz w:val="22"/>
          <w:szCs w:val="22"/>
        </w:rPr>
      </w:pPr>
      <w:r>
        <w:rPr>
          <w:rFonts w:ascii="Segoe UI" w:hAnsi="Segoe UI" w:cs="Segoe UI"/>
          <w:iCs/>
          <w:sz w:val="22"/>
          <w:szCs w:val="22"/>
        </w:rPr>
        <w:t xml:space="preserve">jednatel společnosti </w:t>
      </w:r>
      <w:r w:rsidR="00243F50" w:rsidRPr="00AA2A39">
        <w:rPr>
          <w:rFonts w:ascii="Segoe UI" w:hAnsi="Segoe UI" w:cs="Segoe UI"/>
          <w:iCs/>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38533638" w:rsidR="00243F50" w:rsidRPr="00243F50" w:rsidRDefault="00750540"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9A798F2" w:rsidR="00243F50" w:rsidRPr="00243F50" w:rsidRDefault="00253DA2"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115CEAA7" w:rsid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E595F70"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140A08">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0DA369D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51200797" w14:textId="27953DAA" w:rsidR="00253DA2" w:rsidRPr="00E77385" w:rsidRDefault="00253DA2"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sectPr w:rsidR="00253DA2"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4A5B" w14:textId="77777777" w:rsidR="003627BA" w:rsidRDefault="003627BA">
      <w:r>
        <w:separator/>
      </w:r>
    </w:p>
  </w:endnote>
  <w:endnote w:type="continuationSeparator" w:id="0">
    <w:p w14:paraId="081F925A" w14:textId="77777777" w:rsidR="003627BA" w:rsidRDefault="0036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3627BA" w:rsidRPr="00317167" w:rsidRDefault="003627BA">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3627BA" w:rsidRPr="0027639D" w:rsidRDefault="003627BA"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2930" w14:textId="77777777" w:rsidR="003627BA" w:rsidRDefault="003627BA">
      <w:r>
        <w:separator/>
      </w:r>
    </w:p>
  </w:footnote>
  <w:footnote w:type="continuationSeparator" w:id="0">
    <w:p w14:paraId="295BCF05" w14:textId="77777777" w:rsidR="003627BA" w:rsidRDefault="0036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74D173EA" w:rsidR="003627BA" w:rsidRPr="00704A4F" w:rsidRDefault="003627BA"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244E68">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244E68">
      <w:rPr>
        <w:rFonts w:ascii="Segoe UI" w:hAnsi="Segoe UI" w:cs="Segoe UI"/>
        <w:i/>
        <w:iCs/>
        <w:sz w:val="22"/>
        <w:szCs w:val="22"/>
        <w:u w:val="single"/>
      </w:rPr>
      <w:t>SODM-</w:t>
    </w:r>
    <w:r w:rsidR="00244E68" w:rsidRPr="00244E68">
      <w:rPr>
        <w:rFonts w:ascii="Segoe UI" w:hAnsi="Segoe UI" w:cs="Segoe UI"/>
        <w:i/>
        <w:iCs/>
        <w:sz w:val="22"/>
        <w:szCs w:val="22"/>
        <w:u w:val="single"/>
      </w:rPr>
      <w:t>52</w:t>
    </w:r>
    <w:r w:rsidRPr="00244E68">
      <w:rPr>
        <w:rFonts w:ascii="Segoe UI" w:hAnsi="Segoe UI" w:cs="Segoe UI"/>
        <w:i/>
        <w:iCs/>
        <w:sz w:val="22"/>
        <w:szCs w:val="22"/>
        <w:u w:val="single"/>
      </w:rPr>
      <w:t>/2</w:t>
    </w:r>
    <w:r w:rsidRPr="00704A4F">
      <w:rPr>
        <w:rFonts w:ascii="Segoe UI" w:hAnsi="Segoe UI" w:cs="Segoe UI"/>
        <w:i/>
        <w:iCs/>
        <w:sz w:val="22"/>
        <w:szCs w:val="22"/>
        <w:u w:val="single"/>
      </w:rPr>
      <w:t>0</w:t>
    </w:r>
    <w:r>
      <w:rPr>
        <w:rFonts w:ascii="Segoe UI" w:hAnsi="Segoe UI" w:cs="Segoe UI"/>
        <w:i/>
        <w:iCs/>
        <w:sz w:val="22"/>
        <w:szCs w:val="22"/>
        <w:u w:val="single"/>
      </w:rPr>
      <w:t>2</w:t>
    </w:r>
    <w:r w:rsidR="00814C29">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3627BA" w:rsidRPr="00704A4F" w:rsidRDefault="003627BA"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3627BA" w:rsidRPr="00704A4F" w:rsidRDefault="003627BA"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4814B988"/>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4F3"/>
    <w:rsid w:val="0000680D"/>
    <w:rsid w:val="00006F63"/>
    <w:rsid w:val="000128D4"/>
    <w:rsid w:val="00013101"/>
    <w:rsid w:val="00013CE0"/>
    <w:rsid w:val="00016E81"/>
    <w:rsid w:val="00017AD2"/>
    <w:rsid w:val="00023962"/>
    <w:rsid w:val="000259FE"/>
    <w:rsid w:val="00025B90"/>
    <w:rsid w:val="00026169"/>
    <w:rsid w:val="000268EF"/>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391A"/>
    <w:rsid w:val="00063CDA"/>
    <w:rsid w:val="0006475D"/>
    <w:rsid w:val="00066BE0"/>
    <w:rsid w:val="00066F59"/>
    <w:rsid w:val="000812C9"/>
    <w:rsid w:val="00081F89"/>
    <w:rsid w:val="00084CD5"/>
    <w:rsid w:val="00085F71"/>
    <w:rsid w:val="0008601D"/>
    <w:rsid w:val="000865CB"/>
    <w:rsid w:val="00087194"/>
    <w:rsid w:val="00090A3C"/>
    <w:rsid w:val="0009155B"/>
    <w:rsid w:val="00091845"/>
    <w:rsid w:val="00091FFD"/>
    <w:rsid w:val="000940BB"/>
    <w:rsid w:val="00094243"/>
    <w:rsid w:val="0009638E"/>
    <w:rsid w:val="000979C3"/>
    <w:rsid w:val="000A20EF"/>
    <w:rsid w:val="000A75DE"/>
    <w:rsid w:val="000B48D9"/>
    <w:rsid w:val="000B4E23"/>
    <w:rsid w:val="000C4BF2"/>
    <w:rsid w:val="000C65F0"/>
    <w:rsid w:val="000C6BB6"/>
    <w:rsid w:val="000D425A"/>
    <w:rsid w:val="000D42C5"/>
    <w:rsid w:val="000D644C"/>
    <w:rsid w:val="000D7536"/>
    <w:rsid w:val="000E3685"/>
    <w:rsid w:val="000E3E18"/>
    <w:rsid w:val="000E4942"/>
    <w:rsid w:val="000E57A6"/>
    <w:rsid w:val="000F2B99"/>
    <w:rsid w:val="000F2F0B"/>
    <w:rsid w:val="000F38F9"/>
    <w:rsid w:val="000F4130"/>
    <w:rsid w:val="000F4B8A"/>
    <w:rsid w:val="000F6893"/>
    <w:rsid w:val="000F77D5"/>
    <w:rsid w:val="00100441"/>
    <w:rsid w:val="00101398"/>
    <w:rsid w:val="001013E9"/>
    <w:rsid w:val="00102FC9"/>
    <w:rsid w:val="00103628"/>
    <w:rsid w:val="00104AC8"/>
    <w:rsid w:val="0010749A"/>
    <w:rsid w:val="0011659B"/>
    <w:rsid w:val="001172BE"/>
    <w:rsid w:val="00126A30"/>
    <w:rsid w:val="001301F2"/>
    <w:rsid w:val="00131878"/>
    <w:rsid w:val="001378FA"/>
    <w:rsid w:val="00140A08"/>
    <w:rsid w:val="00142BA1"/>
    <w:rsid w:val="00143081"/>
    <w:rsid w:val="001458FC"/>
    <w:rsid w:val="00145A6D"/>
    <w:rsid w:val="001473C0"/>
    <w:rsid w:val="00155809"/>
    <w:rsid w:val="00156BBD"/>
    <w:rsid w:val="00162642"/>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2DD9"/>
    <w:rsid w:val="001A3087"/>
    <w:rsid w:val="001A5CD4"/>
    <w:rsid w:val="001B272D"/>
    <w:rsid w:val="001B3A0F"/>
    <w:rsid w:val="001B6515"/>
    <w:rsid w:val="001B6A22"/>
    <w:rsid w:val="001B7974"/>
    <w:rsid w:val="001C6637"/>
    <w:rsid w:val="001C6757"/>
    <w:rsid w:val="001D04C1"/>
    <w:rsid w:val="001D11F9"/>
    <w:rsid w:val="001D2B96"/>
    <w:rsid w:val="001D3641"/>
    <w:rsid w:val="001D3908"/>
    <w:rsid w:val="001D4CD1"/>
    <w:rsid w:val="001D7002"/>
    <w:rsid w:val="001E0FAF"/>
    <w:rsid w:val="001E358E"/>
    <w:rsid w:val="001E582E"/>
    <w:rsid w:val="001E6654"/>
    <w:rsid w:val="001E7CD7"/>
    <w:rsid w:val="001F0181"/>
    <w:rsid w:val="001F104D"/>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44E68"/>
    <w:rsid w:val="00251FD1"/>
    <w:rsid w:val="00253A4F"/>
    <w:rsid w:val="00253DA2"/>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B79A2"/>
    <w:rsid w:val="002C3175"/>
    <w:rsid w:val="002C3FF1"/>
    <w:rsid w:val="002C42B3"/>
    <w:rsid w:val="002C4F9E"/>
    <w:rsid w:val="002C5A63"/>
    <w:rsid w:val="002D51DE"/>
    <w:rsid w:val="002D62AC"/>
    <w:rsid w:val="002D69D7"/>
    <w:rsid w:val="002E1FC2"/>
    <w:rsid w:val="002E21B4"/>
    <w:rsid w:val="002E432B"/>
    <w:rsid w:val="002E47CB"/>
    <w:rsid w:val="002F1C12"/>
    <w:rsid w:val="002F2E8C"/>
    <w:rsid w:val="002F3403"/>
    <w:rsid w:val="002F4278"/>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27BA"/>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68A4"/>
    <w:rsid w:val="003E7F7E"/>
    <w:rsid w:val="003F1732"/>
    <w:rsid w:val="003F17AC"/>
    <w:rsid w:val="003F1E0D"/>
    <w:rsid w:val="003F4A9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367FC"/>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10BF"/>
    <w:rsid w:val="004964F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0F7"/>
    <w:rsid w:val="0050558D"/>
    <w:rsid w:val="00505DA6"/>
    <w:rsid w:val="00505F4E"/>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4CCE"/>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5929"/>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008A"/>
    <w:rsid w:val="006326B3"/>
    <w:rsid w:val="006354F2"/>
    <w:rsid w:val="00636324"/>
    <w:rsid w:val="00636953"/>
    <w:rsid w:val="006447CA"/>
    <w:rsid w:val="00645A04"/>
    <w:rsid w:val="00646669"/>
    <w:rsid w:val="0064696E"/>
    <w:rsid w:val="00650B4B"/>
    <w:rsid w:val="00651690"/>
    <w:rsid w:val="00651ACE"/>
    <w:rsid w:val="00653318"/>
    <w:rsid w:val="0065611D"/>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51FF"/>
    <w:rsid w:val="006E6F00"/>
    <w:rsid w:val="006F4CAB"/>
    <w:rsid w:val="00700BEE"/>
    <w:rsid w:val="0070379A"/>
    <w:rsid w:val="00703B88"/>
    <w:rsid w:val="00703EB0"/>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6FEF"/>
    <w:rsid w:val="00742EA3"/>
    <w:rsid w:val="00743148"/>
    <w:rsid w:val="00750540"/>
    <w:rsid w:val="007508DC"/>
    <w:rsid w:val="007542FC"/>
    <w:rsid w:val="007550DA"/>
    <w:rsid w:val="007557B3"/>
    <w:rsid w:val="00756854"/>
    <w:rsid w:val="00756D36"/>
    <w:rsid w:val="00764BF9"/>
    <w:rsid w:val="00765BB1"/>
    <w:rsid w:val="007667E5"/>
    <w:rsid w:val="00773CE4"/>
    <w:rsid w:val="00774699"/>
    <w:rsid w:val="007776AF"/>
    <w:rsid w:val="00783653"/>
    <w:rsid w:val="0078443A"/>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824"/>
    <w:rsid w:val="007C3610"/>
    <w:rsid w:val="007C3B6F"/>
    <w:rsid w:val="007C4FF7"/>
    <w:rsid w:val="007C7A01"/>
    <w:rsid w:val="007D030F"/>
    <w:rsid w:val="007D102F"/>
    <w:rsid w:val="007D29C3"/>
    <w:rsid w:val="007D30AE"/>
    <w:rsid w:val="007D3D7A"/>
    <w:rsid w:val="007D4ACD"/>
    <w:rsid w:val="007D55AE"/>
    <w:rsid w:val="007D5888"/>
    <w:rsid w:val="007E024A"/>
    <w:rsid w:val="007E1BD9"/>
    <w:rsid w:val="007E55EF"/>
    <w:rsid w:val="007F1393"/>
    <w:rsid w:val="007F32A5"/>
    <w:rsid w:val="007F3A93"/>
    <w:rsid w:val="007F46AD"/>
    <w:rsid w:val="007F4860"/>
    <w:rsid w:val="007F5B99"/>
    <w:rsid w:val="007F5C9B"/>
    <w:rsid w:val="007F7CFE"/>
    <w:rsid w:val="00800351"/>
    <w:rsid w:val="008018FF"/>
    <w:rsid w:val="008034AA"/>
    <w:rsid w:val="008053EF"/>
    <w:rsid w:val="008102FC"/>
    <w:rsid w:val="00810445"/>
    <w:rsid w:val="00814C29"/>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5AB9"/>
    <w:rsid w:val="008573AF"/>
    <w:rsid w:val="00860DAC"/>
    <w:rsid w:val="00861717"/>
    <w:rsid w:val="00862131"/>
    <w:rsid w:val="00865136"/>
    <w:rsid w:val="00866674"/>
    <w:rsid w:val="0086692C"/>
    <w:rsid w:val="00871B9A"/>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DF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0DC1"/>
    <w:rsid w:val="00981B44"/>
    <w:rsid w:val="00985B7F"/>
    <w:rsid w:val="0098627A"/>
    <w:rsid w:val="009958D3"/>
    <w:rsid w:val="0099643D"/>
    <w:rsid w:val="009A0BD3"/>
    <w:rsid w:val="009A13A9"/>
    <w:rsid w:val="009A5211"/>
    <w:rsid w:val="009A61E5"/>
    <w:rsid w:val="009A64AD"/>
    <w:rsid w:val="009B2C00"/>
    <w:rsid w:val="009B5F93"/>
    <w:rsid w:val="009B6C3E"/>
    <w:rsid w:val="009B6E5A"/>
    <w:rsid w:val="009B71A9"/>
    <w:rsid w:val="009B78CF"/>
    <w:rsid w:val="009C45D4"/>
    <w:rsid w:val="009C60A8"/>
    <w:rsid w:val="009C7233"/>
    <w:rsid w:val="009D31DE"/>
    <w:rsid w:val="009D4705"/>
    <w:rsid w:val="009D61B7"/>
    <w:rsid w:val="009D635F"/>
    <w:rsid w:val="009D648B"/>
    <w:rsid w:val="009E0DB6"/>
    <w:rsid w:val="009E213C"/>
    <w:rsid w:val="009E2C7E"/>
    <w:rsid w:val="009E5587"/>
    <w:rsid w:val="009E6D6B"/>
    <w:rsid w:val="009E7D54"/>
    <w:rsid w:val="009F126B"/>
    <w:rsid w:val="009F5DD3"/>
    <w:rsid w:val="00A00464"/>
    <w:rsid w:val="00A026DD"/>
    <w:rsid w:val="00A03222"/>
    <w:rsid w:val="00A035A6"/>
    <w:rsid w:val="00A05D2F"/>
    <w:rsid w:val="00A06C61"/>
    <w:rsid w:val="00A07201"/>
    <w:rsid w:val="00A12331"/>
    <w:rsid w:val="00A12C47"/>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96D17"/>
    <w:rsid w:val="00AA1C7D"/>
    <w:rsid w:val="00AA2A39"/>
    <w:rsid w:val="00AA4B17"/>
    <w:rsid w:val="00AA52CE"/>
    <w:rsid w:val="00AA6E03"/>
    <w:rsid w:val="00AA72B0"/>
    <w:rsid w:val="00AB41EE"/>
    <w:rsid w:val="00AB43A6"/>
    <w:rsid w:val="00AB4E54"/>
    <w:rsid w:val="00AB5CDD"/>
    <w:rsid w:val="00AB781F"/>
    <w:rsid w:val="00AC009E"/>
    <w:rsid w:val="00AC0DB6"/>
    <w:rsid w:val="00AC183F"/>
    <w:rsid w:val="00AC2F71"/>
    <w:rsid w:val="00AC6073"/>
    <w:rsid w:val="00AC67DE"/>
    <w:rsid w:val="00AD2A3F"/>
    <w:rsid w:val="00AD495E"/>
    <w:rsid w:val="00AD6902"/>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35C3"/>
    <w:rsid w:val="00BC4662"/>
    <w:rsid w:val="00BC57BB"/>
    <w:rsid w:val="00BD45F8"/>
    <w:rsid w:val="00BD7CC0"/>
    <w:rsid w:val="00BE089B"/>
    <w:rsid w:val="00BE2083"/>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05E8"/>
    <w:rsid w:val="00C32131"/>
    <w:rsid w:val="00C33A0F"/>
    <w:rsid w:val="00C363C7"/>
    <w:rsid w:val="00C41C2B"/>
    <w:rsid w:val="00C5084E"/>
    <w:rsid w:val="00C519B4"/>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77D01"/>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39A7"/>
    <w:rsid w:val="00CB5BAB"/>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E7EBD"/>
    <w:rsid w:val="00CF012B"/>
    <w:rsid w:val="00CF2813"/>
    <w:rsid w:val="00CF4491"/>
    <w:rsid w:val="00CF777E"/>
    <w:rsid w:val="00D02125"/>
    <w:rsid w:val="00D02BDD"/>
    <w:rsid w:val="00D02BFB"/>
    <w:rsid w:val="00D031BB"/>
    <w:rsid w:val="00D04317"/>
    <w:rsid w:val="00D071B4"/>
    <w:rsid w:val="00D07522"/>
    <w:rsid w:val="00D223E7"/>
    <w:rsid w:val="00D24934"/>
    <w:rsid w:val="00D24A5C"/>
    <w:rsid w:val="00D2625C"/>
    <w:rsid w:val="00D2774E"/>
    <w:rsid w:val="00D305EC"/>
    <w:rsid w:val="00D30B56"/>
    <w:rsid w:val="00D311EC"/>
    <w:rsid w:val="00D31F26"/>
    <w:rsid w:val="00D361CF"/>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3921"/>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07824"/>
    <w:rsid w:val="00E102E0"/>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47FA4"/>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1D8A"/>
    <w:rsid w:val="00E77385"/>
    <w:rsid w:val="00E8032B"/>
    <w:rsid w:val="00E83D02"/>
    <w:rsid w:val="00E84B66"/>
    <w:rsid w:val="00E862E1"/>
    <w:rsid w:val="00E866D4"/>
    <w:rsid w:val="00E86C6B"/>
    <w:rsid w:val="00E913EA"/>
    <w:rsid w:val="00E939DC"/>
    <w:rsid w:val="00E958FD"/>
    <w:rsid w:val="00E95C3F"/>
    <w:rsid w:val="00E95EDB"/>
    <w:rsid w:val="00E970CC"/>
    <w:rsid w:val="00E97DA5"/>
    <w:rsid w:val="00EA2044"/>
    <w:rsid w:val="00EA3859"/>
    <w:rsid w:val="00EA5424"/>
    <w:rsid w:val="00EA7239"/>
    <w:rsid w:val="00EA7241"/>
    <w:rsid w:val="00EA731F"/>
    <w:rsid w:val="00EB42C5"/>
    <w:rsid w:val="00EB7B12"/>
    <w:rsid w:val="00EC4951"/>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FC8"/>
    <w:rsid w:val="00F208B0"/>
    <w:rsid w:val="00F216D2"/>
    <w:rsid w:val="00F21AD7"/>
    <w:rsid w:val="00F2471A"/>
    <w:rsid w:val="00F266DF"/>
    <w:rsid w:val="00F27621"/>
    <w:rsid w:val="00F311F4"/>
    <w:rsid w:val="00F35AC5"/>
    <w:rsid w:val="00F35C29"/>
    <w:rsid w:val="00F40E14"/>
    <w:rsid w:val="00F40EC8"/>
    <w:rsid w:val="00F416AE"/>
    <w:rsid w:val="00F50E55"/>
    <w:rsid w:val="00F54428"/>
    <w:rsid w:val="00F54C53"/>
    <w:rsid w:val="00F5645C"/>
    <w:rsid w:val="00F57C4C"/>
    <w:rsid w:val="00F61769"/>
    <w:rsid w:val="00F6269C"/>
    <w:rsid w:val="00F62EFE"/>
    <w:rsid w:val="00F663A8"/>
    <w:rsid w:val="00F66CAD"/>
    <w:rsid w:val="00F66FF7"/>
    <w:rsid w:val="00F677D3"/>
    <w:rsid w:val="00F6798A"/>
    <w:rsid w:val="00F67B56"/>
    <w:rsid w:val="00F71BDC"/>
    <w:rsid w:val="00F76F73"/>
    <w:rsid w:val="00F77E59"/>
    <w:rsid w:val="00F80286"/>
    <w:rsid w:val="00F81A42"/>
    <w:rsid w:val="00F81A88"/>
    <w:rsid w:val="00F83097"/>
    <w:rsid w:val="00F83431"/>
    <w:rsid w:val="00F837FE"/>
    <w:rsid w:val="00F850F8"/>
    <w:rsid w:val="00F878EE"/>
    <w:rsid w:val="00F9227D"/>
    <w:rsid w:val="00F92B0A"/>
    <w:rsid w:val="00F92B7C"/>
    <w:rsid w:val="00F96C29"/>
    <w:rsid w:val="00F9751E"/>
    <w:rsid w:val="00F97CA2"/>
    <w:rsid w:val="00F97FD6"/>
    <w:rsid w:val="00FA00AF"/>
    <w:rsid w:val="00FA0387"/>
    <w:rsid w:val="00FA1244"/>
    <w:rsid w:val="00FA3D40"/>
    <w:rsid w:val="00FB1907"/>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9B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526557032">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f@ksf.cz" TargetMode="External"/><Relationship Id="rId4" Type="http://schemas.openxmlformats.org/officeDocument/2006/relationships/settings" Target="settings.xml"/><Relationship Id="rId9" Type="http://schemas.openxmlformats.org/officeDocument/2006/relationships/hyperlink" Target="mailto:simap@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15E9-6D31-4A88-A5C4-A0900223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32</Pages>
  <Words>11382</Words>
  <Characters>67157</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78383</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96</cp:revision>
  <cp:lastPrinted>2019-07-25T07:19:00Z</cp:lastPrinted>
  <dcterms:created xsi:type="dcterms:W3CDTF">2019-07-17T18:24:00Z</dcterms:created>
  <dcterms:modified xsi:type="dcterms:W3CDTF">2021-09-21T08:56:00Z</dcterms:modified>
</cp:coreProperties>
</file>