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50DE" w14:textId="3E1D048D" w:rsidR="00B41493" w:rsidRPr="006D0B02" w:rsidRDefault="009815A1" w:rsidP="00B41493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>
        <w:tab/>
      </w:r>
      <w:r w:rsidR="00B41493" w:rsidRPr="006D0B02">
        <w:rPr>
          <w:rFonts w:ascii="Arial" w:hAnsi="Arial" w:cs="Arial"/>
        </w:rPr>
        <w:t>Č</w:t>
      </w:r>
      <w:r w:rsidR="00B41493" w:rsidRPr="006D0B02">
        <w:rPr>
          <w:rFonts w:ascii="Arial" w:hAnsi="Arial" w:cs="Arial"/>
          <w:sz w:val="20"/>
          <w:szCs w:val="22"/>
        </w:rPr>
        <w:t xml:space="preserve">íslo smlouvy objednatele: </w:t>
      </w:r>
    </w:p>
    <w:p w14:paraId="5D88220C" w14:textId="22884A4F" w:rsidR="00B41493" w:rsidRDefault="00B41493" w:rsidP="009815A1">
      <w:pPr>
        <w:pStyle w:val="Zkladntext"/>
        <w:ind w:left="5664"/>
        <w:rPr>
          <w:rFonts w:ascii="Arial" w:hAnsi="Arial" w:cs="Arial"/>
          <w:sz w:val="20"/>
          <w:szCs w:val="22"/>
        </w:rPr>
      </w:pPr>
      <w:r w:rsidRPr="006D0B02">
        <w:rPr>
          <w:rFonts w:ascii="Arial" w:hAnsi="Arial" w:cs="Arial"/>
          <w:sz w:val="20"/>
          <w:szCs w:val="22"/>
        </w:rPr>
        <w:t>Číslo smlouvy zhotovitele:</w:t>
      </w:r>
      <w:r w:rsidR="009815A1">
        <w:rPr>
          <w:rFonts w:ascii="Arial" w:hAnsi="Arial" w:cs="Arial"/>
          <w:sz w:val="20"/>
          <w:szCs w:val="22"/>
        </w:rPr>
        <w:t xml:space="preserve"> </w:t>
      </w:r>
    </w:p>
    <w:p w14:paraId="2A48303D" w14:textId="77777777" w:rsidR="00A407D8" w:rsidRPr="006D0B02" w:rsidRDefault="00A407D8" w:rsidP="00B41493">
      <w:pPr>
        <w:pStyle w:val="Zkladntext"/>
        <w:ind w:left="5664" w:firstLine="708"/>
        <w:rPr>
          <w:rFonts w:ascii="Arial" w:hAnsi="Arial" w:cs="Arial"/>
          <w:sz w:val="20"/>
          <w:szCs w:val="22"/>
        </w:rPr>
      </w:pP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41493" w:rsidRPr="006D0B02" w14:paraId="2A630FD5" w14:textId="77777777" w:rsidTr="005F4644">
        <w:trPr>
          <w:cantSplit/>
          <w:trHeight w:val="19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88D" w14:textId="77777777" w:rsidR="00B41493" w:rsidRPr="006D0B02" w:rsidRDefault="00B41493" w:rsidP="00D97E87">
            <w:pPr>
              <w:pStyle w:val="Podnadpis"/>
            </w:pPr>
          </w:p>
          <w:p w14:paraId="62AACDCC" w14:textId="5E709314" w:rsidR="009B62E6" w:rsidRDefault="009B62E6" w:rsidP="00D97E87">
            <w:pPr>
              <w:pStyle w:val="Nadpis2"/>
              <w:ind w:left="576"/>
              <w:jc w:val="center"/>
              <w:rPr>
                <w:rStyle w:val="Zdraznnjemn"/>
              </w:rPr>
            </w:pPr>
            <w:r>
              <w:rPr>
                <w:rStyle w:val="Zdraznnjemn"/>
              </w:rPr>
              <w:t>Dodatek č. 1</w:t>
            </w:r>
          </w:p>
          <w:p w14:paraId="6EADAC2A" w14:textId="3D0F59A8" w:rsidR="00B41493" w:rsidRPr="006D0B02" w:rsidRDefault="00B41493" w:rsidP="009B62E6">
            <w:pPr>
              <w:pStyle w:val="Nadpis2"/>
              <w:spacing w:before="60"/>
              <w:ind w:left="578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D97E87">
              <w:rPr>
                <w:rStyle w:val="Zdraznnjemn"/>
              </w:rPr>
              <w:t>SMLOUV</w:t>
            </w:r>
            <w:r w:rsidR="009B62E6">
              <w:rPr>
                <w:rStyle w:val="Zdraznnjemn"/>
              </w:rPr>
              <w:t>Y</w:t>
            </w:r>
            <w:r w:rsidRPr="006D0B02">
              <w:rPr>
                <w:rFonts w:ascii="Arial" w:hAnsi="Arial" w:cs="Arial"/>
                <w:b/>
                <w:bCs/>
                <w:sz w:val="44"/>
              </w:rPr>
              <w:t xml:space="preserve"> O </w:t>
            </w:r>
            <w:r w:rsidRPr="00D97E87">
              <w:rPr>
                <w:rStyle w:val="Zdraznnjemn"/>
              </w:rPr>
              <w:t>DÍLO</w:t>
            </w:r>
          </w:p>
          <w:p w14:paraId="17B2CA63" w14:textId="77777777" w:rsidR="00B41493" w:rsidRPr="006D0B02" w:rsidRDefault="00B41493" w:rsidP="00B81D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D0B02">
              <w:rPr>
                <w:rFonts w:ascii="Arial" w:hAnsi="Arial" w:cs="Arial"/>
                <w:b/>
                <w:bCs/>
              </w:rPr>
              <w:t>na zhotovení stavby na akci</w:t>
            </w:r>
          </w:p>
          <w:p w14:paraId="410AE6A5" w14:textId="4491E91D" w:rsidR="00B41493" w:rsidRPr="006D0B02" w:rsidRDefault="00B41493" w:rsidP="00B81D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D0B02">
              <w:rPr>
                <w:rFonts w:ascii="Arial" w:hAnsi="Arial" w:cs="Arial"/>
                <w:b/>
                <w:bCs/>
              </w:rPr>
              <w:t xml:space="preserve"> </w:t>
            </w:r>
            <w:r w:rsidRPr="00A407D8">
              <w:rPr>
                <w:rFonts w:ascii="Arial" w:hAnsi="Arial" w:cs="Arial"/>
                <w:b/>
                <w:bCs/>
              </w:rPr>
              <w:t>„</w:t>
            </w:r>
            <w:r w:rsidR="005C0D09" w:rsidRPr="005C0D09">
              <w:rPr>
                <w:rFonts w:ascii="Arial" w:hAnsi="Arial" w:cs="Arial"/>
                <w:b/>
                <w:bCs/>
              </w:rPr>
              <w:t>Dětské centrum Zlín, p.o. – rekonstrukce kotelny</w:t>
            </w:r>
            <w:r w:rsidRPr="00A407D8">
              <w:rPr>
                <w:rFonts w:ascii="Arial" w:hAnsi="Arial" w:cs="Arial"/>
                <w:b/>
                <w:bCs/>
              </w:rPr>
              <w:t>“</w:t>
            </w:r>
          </w:p>
          <w:p w14:paraId="5A3F2800" w14:textId="77777777" w:rsidR="00B41493" w:rsidRPr="006D0B02" w:rsidRDefault="00B41493" w:rsidP="00B81D30">
            <w:pPr>
              <w:jc w:val="center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 xml:space="preserve">uzavřená dle § 2586 a n. zákona č. 89/2012 Sb., občanský zákoník, ve znění pozdějších předpisů </w:t>
            </w:r>
          </w:p>
          <w:p w14:paraId="43EE5C98" w14:textId="77777777" w:rsidR="00B41493" w:rsidRPr="006D0B02" w:rsidRDefault="00B41493" w:rsidP="00D97E87">
            <w:pPr>
              <w:pStyle w:val="Nadpis2"/>
              <w:ind w:left="57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79C2E9B" w14:textId="77777777" w:rsidR="0070150A" w:rsidRPr="006D0B02" w:rsidRDefault="0070150A" w:rsidP="004B6585">
      <w:pPr>
        <w:pStyle w:val="Nadpis1"/>
        <w:ind w:left="284" w:hanging="284"/>
      </w:pPr>
      <w:r w:rsidRPr="00C14203">
        <w:t>SMLUVNÍ</w:t>
      </w:r>
      <w:r w:rsidRPr="006D0B02">
        <w:t xml:space="preserve"> STRANY</w:t>
      </w:r>
    </w:p>
    <w:p w14:paraId="7DB4CC64" w14:textId="63B6E269" w:rsidR="0070150A" w:rsidRDefault="0070150A" w:rsidP="0070150A">
      <w:pPr>
        <w:jc w:val="center"/>
        <w:rPr>
          <w:lang w:eastAsia="cs-CZ"/>
        </w:rPr>
      </w:pPr>
    </w:p>
    <w:tbl>
      <w:tblPr>
        <w:tblW w:w="9924" w:type="dxa"/>
        <w:tblInd w:w="-142" w:type="dxa"/>
        <w:tblLook w:val="04A0" w:firstRow="1" w:lastRow="0" w:firstColumn="1" w:lastColumn="0" w:noHBand="0" w:noVBand="1"/>
      </w:tblPr>
      <w:tblGrid>
        <w:gridCol w:w="3934"/>
        <w:gridCol w:w="461"/>
        <w:gridCol w:w="5529"/>
      </w:tblGrid>
      <w:tr w:rsidR="005C0D09" w:rsidRPr="006D0B02" w14:paraId="111E689E" w14:textId="77777777" w:rsidTr="00952894">
        <w:tc>
          <w:tcPr>
            <w:tcW w:w="3934" w:type="dxa"/>
            <w:shd w:val="clear" w:color="auto" w:fill="auto"/>
          </w:tcPr>
          <w:p w14:paraId="26F37B2D" w14:textId="77777777" w:rsidR="005C0D09" w:rsidRPr="006D0B02" w:rsidRDefault="005C0D09" w:rsidP="00952894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6D0B02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61" w:type="dxa"/>
            <w:shd w:val="clear" w:color="auto" w:fill="auto"/>
          </w:tcPr>
          <w:p w14:paraId="65C931E8" w14:textId="77777777" w:rsidR="005C0D09" w:rsidRPr="006D0B02" w:rsidRDefault="005C0D09" w:rsidP="0095289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728C72D6" w14:textId="77777777" w:rsidR="005C0D09" w:rsidRPr="006D0B02" w:rsidRDefault="005C0D09" w:rsidP="00952894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C6E49">
              <w:rPr>
                <w:rFonts w:ascii="Arial" w:hAnsi="Arial" w:cs="Arial"/>
                <w:b/>
                <w:bCs/>
                <w:sz w:val="20"/>
              </w:rPr>
              <w:t>Dětské centrum Zlín, příspěvková organizace</w:t>
            </w:r>
          </w:p>
        </w:tc>
      </w:tr>
      <w:tr w:rsidR="005C0D09" w:rsidRPr="005419A8" w14:paraId="5A892045" w14:textId="77777777" w:rsidTr="00952894">
        <w:tc>
          <w:tcPr>
            <w:tcW w:w="3934" w:type="dxa"/>
            <w:shd w:val="clear" w:color="auto" w:fill="auto"/>
          </w:tcPr>
          <w:p w14:paraId="56A02607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61" w:type="dxa"/>
            <w:shd w:val="clear" w:color="auto" w:fill="auto"/>
          </w:tcPr>
          <w:p w14:paraId="58DFAFF6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186E4CE8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6E49">
              <w:rPr>
                <w:rFonts w:ascii="Arial" w:hAnsi="Arial" w:cs="Arial"/>
                <w:sz w:val="20"/>
                <w:szCs w:val="20"/>
              </w:rPr>
              <w:t>Burešov 3675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4C6E49">
              <w:rPr>
                <w:rFonts w:ascii="Arial" w:hAnsi="Arial" w:cs="Arial"/>
                <w:sz w:val="20"/>
                <w:szCs w:val="20"/>
              </w:rPr>
              <w:t>, 760 01 Zlín</w:t>
            </w:r>
          </w:p>
        </w:tc>
      </w:tr>
      <w:tr w:rsidR="005C0D09" w:rsidRPr="005419A8" w14:paraId="0D5CFCB5" w14:textId="77777777" w:rsidTr="00952894">
        <w:tc>
          <w:tcPr>
            <w:tcW w:w="3934" w:type="dxa"/>
            <w:shd w:val="clear" w:color="auto" w:fill="auto"/>
          </w:tcPr>
          <w:p w14:paraId="59A7D58D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Zástupce</w:t>
            </w:r>
          </w:p>
        </w:tc>
        <w:tc>
          <w:tcPr>
            <w:tcW w:w="461" w:type="dxa"/>
            <w:shd w:val="clear" w:color="auto" w:fill="auto"/>
          </w:tcPr>
          <w:p w14:paraId="16B85DF0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39F88040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6E49">
              <w:rPr>
                <w:rFonts w:ascii="Arial" w:hAnsi="Arial" w:cs="Arial"/>
                <w:sz w:val="20"/>
                <w:szCs w:val="20"/>
              </w:rPr>
              <w:t>Mgr. Marek Mikláš - ředitel</w:t>
            </w:r>
          </w:p>
        </w:tc>
      </w:tr>
      <w:tr w:rsidR="005C0D09" w:rsidRPr="005419A8" w14:paraId="47F7C9AB" w14:textId="77777777" w:rsidTr="00952894">
        <w:tc>
          <w:tcPr>
            <w:tcW w:w="3934" w:type="dxa"/>
            <w:shd w:val="clear" w:color="auto" w:fill="auto"/>
          </w:tcPr>
          <w:p w14:paraId="43575CFB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 xml:space="preserve">Osoby oprávněné jednat </w:t>
            </w:r>
          </w:p>
        </w:tc>
        <w:tc>
          <w:tcPr>
            <w:tcW w:w="461" w:type="dxa"/>
            <w:shd w:val="clear" w:color="auto" w:fill="auto"/>
          </w:tcPr>
          <w:p w14:paraId="0996EFFD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E81787A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09" w:rsidRPr="005419A8" w14:paraId="21C08EF6" w14:textId="77777777" w:rsidTr="00952894">
        <w:tc>
          <w:tcPr>
            <w:tcW w:w="3934" w:type="dxa"/>
            <w:shd w:val="clear" w:color="auto" w:fill="auto"/>
          </w:tcPr>
          <w:p w14:paraId="08008DF3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61" w:type="dxa"/>
            <w:shd w:val="clear" w:color="auto" w:fill="auto"/>
          </w:tcPr>
          <w:p w14:paraId="18525B2D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2A809428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6E49">
              <w:rPr>
                <w:rFonts w:ascii="Arial" w:hAnsi="Arial" w:cs="Arial"/>
                <w:sz w:val="20"/>
                <w:szCs w:val="20"/>
              </w:rPr>
              <w:t>Mgr. Marek Mikláš - ředitel</w:t>
            </w:r>
          </w:p>
        </w:tc>
      </w:tr>
      <w:tr w:rsidR="005C0D09" w:rsidRPr="005419A8" w14:paraId="37D571B9" w14:textId="77777777" w:rsidTr="00952894">
        <w:tc>
          <w:tcPr>
            <w:tcW w:w="3934" w:type="dxa"/>
            <w:shd w:val="clear" w:color="auto" w:fill="auto"/>
          </w:tcPr>
          <w:p w14:paraId="73393155" w14:textId="77777777" w:rsidR="005C0D09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  <w:p w14:paraId="010B6D50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Technický dozor stavebníka (TDS)</w:t>
            </w:r>
          </w:p>
        </w:tc>
        <w:tc>
          <w:tcPr>
            <w:tcW w:w="461" w:type="dxa"/>
            <w:shd w:val="clear" w:color="auto" w:fill="auto"/>
          </w:tcPr>
          <w:p w14:paraId="2E6D5A06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3423685B" w14:textId="77777777" w:rsidR="005C0D09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6E49">
              <w:rPr>
                <w:rFonts w:ascii="Arial" w:hAnsi="Arial" w:cs="Arial"/>
                <w:sz w:val="20"/>
                <w:szCs w:val="20"/>
              </w:rPr>
              <w:t>Stanislav Váňa - správce</w:t>
            </w:r>
            <w:r w:rsidRPr="004C6E49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</w:p>
          <w:p w14:paraId="0BCFA40E" w14:textId="72D939EC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Viktor Dynka</w:t>
            </w:r>
          </w:p>
        </w:tc>
      </w:tr>
      <w:tr w:rsidR="005C0D09" w:rsidRPr="005419A8" w14:paraId="5742BBC2" w14:textId="77777777" w:rsidTr="00952894">
        <w:tc>
          <w:tcPr>
            <w:tcW w:w="3934" w:type="dxa"/>
            <w:shd w:val="clear" w:color="auto" w:fill="auto"/>
          </w:tcPr>
          <w:p w14:paraId="1278885F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351466E6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6ABC5CD8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09" w:rsidRPr="005419A8" w14:paraId="61DF8EB1" w14:textId="77777777" w:rsidTr="00952894">
        <w:tc>
          <w:tcPr>
            <w:tcW w:w="3934" w:type="dxa"/>
            <w:shd w:val="clear" w:color="auto" w:fill="auto"/>
          </w:tcPr>
          <w:p w14:paraId="3629F3E5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61" w:type="dxa"/>
            <w:shd w:val="clear" w:color="auto" w:fill="auto"/>
          </w:tcPr>
          <w:p w14:paraId="027E59AF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443389C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6E49">
              <w:rPr>
                <w:rFonts w:ascii="Arial" w:hAnsi="Arial" w:cs="Arial"/>
                <w:sz w:val="20"/>
                <w:szCs w:val="20"/>
              </w:rPr>
              <w:t>00839281</w:t>
            </w:r>
          </w:p>
        </w:tc>
      </w:tr>
      <w:tr w:rsidR="005C0D09" w:rsidRPr="005419A8" w14:paraId="7826E713" w14:textId="77777777" w:rsidTr="00952894">
        <w:tc>
          <w:tcPr>
            <w:tcW w:w="3934" w:type="dxa"/>
            <w:shd w:val="clear" w:color="auto" w:fill="auto"/>
          </w:tcPr>
          <w:p w14:paraId="5871FADC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61" w:type="dxa"/>
            <w:shd w:val="clear" w:color="auto" w:fill="auto"/>
          </w:tcPr>
          <w:p w14:paraId="27B1AC9B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66377240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6E49">
              <w:rPr>
                <w:rFonts w:ascii="Arial" w:hAnsi="Arial" w:cs="Arial"/>
                <w:sz w:val="20"/>
                <w:szCs w:val="20"/>
              </w:rPr>
              <w:t>CZ00839281</w:t>
            </w:r>
          </w:p>
        </w:tc>
      </w:tr>
      <w:tr w:rsidR="005C0D09" w:rsidRPr="005419A8" w14:paraId="71A6DC4B" w14:textId="77777777" w:rsidTr="00952894">
        <w:tc>
          <w:tcPr>
            <w:tcW w:w="3934" w:type="dxa"/>
            <w:shd w:val="clear" w:color="auto" w:fill="auto"/>
          </w:tcPr>
          <w:p w14:paraId="077BBE57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61" w:type="dxa"/>
            <w:shd w:val="clear" w:color="auto" w:fill="auto"/>
          </w:tcPr>
          <w:p w14:paraId="3141BB97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1C65B3C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6E49">
              <w:rPr>
                <w:rFonts w:ascii="Arial" w:hAnsi="Arial" w:cs="Arial"/>
                <w:sz w:val="20"/>
                <w:szCs w:val="20"/>
              </w:rPr>
              <w:t>KB Zlín</w:t>
            </w:r>
          </w:p>
        </w:tc>
      </w:tr>
      <w:tr w:rsidR="005C0D09" w:rsidRPr="005419A8" w14:paraId="6B8E15D9" w14:textId="77777777" w:rsidTr="00952894">
        <w:tc>
          <w:tcPr>
            <w:tcW w:w="3934" w:type="dxa"/>
            <w:shd w:val="clear" w:color="auto" w:fill="auto"/>
          </w:tcPr>
          <w:p w14:paraId="295E1EBC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61" w:type="dxa"/>
            <w:shd w:val="clear" w:color="auto" w:fill="auto"/>
          </w:tcPr>
          <w:p w14:paraId="1ACDE4F2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67D4D8CD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6E49">
              <w:rPr>
                <w:rFonts w:ascii="Arial" w:hAnsi="Arial" w:cs="Arial"/>
                <w:sz w:val="20"/>
                <w:szCs w:val="20"/>
              </w:rPr>
              <w:t xml:space="preserve">24533661/0100 </w:t>
            </w:r>
          </w:p>
        </w:tc>
      </w:tr>
      <w:tr w:rsidR="005C0D09" w:rsidRPr="005419A8" w14:paraId="043278D7" w14:textId="77777777" w:rsidTr="00952894">
        <w:tc>
          <w:tcPr>
            <w:tcW w:w="3934" w:type="dxa"/>
            <w:shd w:val="clear" w:color="auto" w:fill="auto"/>
          </w:tcPr>
          <w:p w14:paraId="44E91CD1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61" w:type="dxa"/>
            <w:shd w:val="clear" w:color="auto" w:fill="auto"/>
          </w:tcPr>
          <w:p w14:paraId="3E0368D9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23DA2E64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6E49">
              <w:rPr>
                <w:rFonts w:ascii="Arial" w:hAnsi="Arial" w:cs="Arial"/>
                <w:sz w:val="20"/>
                <w:szCs w:val="20"/>
              </w:rPr>
              <w:t>577 436 110, 577 435 638</w:t>
            </w:r>
          </w:p>
        </w:tc>
      </w:tr>
      <w:tr w:rsidR="005C0D09" w:rsidRPr="005419A8" w14:paraId="58C4FD9A" w14:textId="77777777" w:rsidTr="00952894">
        <w:tc>
          <w:tcPr>
            <w:tcW w:w="3934" w:type="dxa"/>
            <w:shd w:val="clear" w:color="auto" w:fill="auto"/>
          </w:tcPr>
          <w:p w14:paraId="1F5280A9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1" w:type="dxa"/>
            <w:shd w:val="clear" w:color="auto" w:fill="auto"/>
          </w:tcPr>
          <w:p w14:paraId="3B1EA1D8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2133BC21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6E49">
              <w:rPr>
                <w:rFonts w:ascii="Arial" w:hAnsi="Arial" w:cs="Arial"/>
                <w:sz w:val="20"/>
                <w:szCs w:val="20"/>
              </w:rPr>
              <w:t>marek.miklas@dczlin.cz</w:t>
            </w:r>
          </w:p>
        </w:tc>
      </w:tr>
      <w:tr w:rsidR="005C0D09" w:rsidRPr="005419A8" w14:paraId="539B3B04" w14:textId="77777777" w:rsidTr="00952894">
        <w:tc>
          <w:tcPr>
            <w:tcW w:w="3934" w:type="dxa"/>
            <w:shd w:val="clear" w:color="auto" w:fill="auto"/>
          </w:tcPr>
          <w:p w14:paraId="1841DEF4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ID DS</w:t>
            </w:r>
          </w:p>
        </w:tc>
        <w:tc>
          <w:tcPr>
            <w:tcW w:w="461" w:type="dxa"/>
            <w:shd w:val="clear" w:color="auto" w:fill="auto"/>
          </w:tcPr>
          <w:p w14:paraId="32130099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1E0AABC6" w14:textId="77777777" w:rsidR="005C0D09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05885">
              <w:rPr>
                <w:rFonts w:ascii="Arial" w:hAnsi="Arial" w:cs="Arial"/>
                <w:sz w:val="20"/>
                <w:szCs w:val="20"/>
              </w:rPr>
              <w:t>Atukhia</w:t>
            </w:r>
          </w:p>
          <w:p w14:paraId="1A6C9BA1" w14:textId="77777777" w:rsidR="005C0D09" w:rsidRPr="005419A8" w:rsidRDefault="005C0D09" w:rsidP="00952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13138" w14:textId="77777777" w:rsidR="00042770" w:rsidRDefault="00042770" w:rsidP="0004277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5AA17C6" w14:textId="77777777" w:rsidR="00042770" w:rsidRDefault="00042770" w:rsidP="00042770">
      <w:pPr>
        <w:pStyle w:val="Textvbloku"/>
        <w:rPr>
          <w:rFonts w:ascii="Arial" w:hAnsi="Arial" w:cs="Arial"/>
          <w:b/>
          <w:sz w:val="20"/>
        </w:rPr>
      </w:pPr>
    </w:p>
    <w:p w14:paraId="13DF8569" w14:textId="40850D6E" w:rsidR="00042770" w:rsidRPr="00D22155" w:rsidRDefault="00042770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/>
          <w:bCs/>
          <w:sz w:val="20"/>
        </w:rPr>
      </w:pPr>
      <w:r w:rsidRPr="00DA43BC">
        <w:rPr>
          <w:rFonts w:ascii="Arial" w:hAnsi="Arial" w:cs="Arial"/>
          <w:b/>
          <w:bCs/>
          <w:sz w:val="20"/>
        </w:rPr>
        <w:t>Zhotovitel</w:t>
      </w:r>
      <w:r w:rsidRPr="004559C9">
        <w:rPr>
          <w:rFonts w:ascii="Arial" w:hAnsi="Arial" w:cs="Arial"/>
          <w:sz w:val="20"/>
        </w:rPr>
        <w:tab/>
        <w:t>:</w:t>
      </w:r>
      <w:r w:rsidRPr="004559C9">
        <w:rPr>
          <w:rFonts w:ascii="Arial" w:hAnsi="Arial" w:cs="Arial"/>
          <w:sz w:val="20"/>
        </w:rPr>
        <w:tab/>
      </w:r>
      <w:r w:rsidR="006C0146" w:rsidRPr="00D22155">
        <w:rPr>
          <w:rFonts w:ascii="Arial" w:hAnsi="Arial" w:cs="Arial"/>
          <w:b/>
          <w:bCs/>
          <w:sz w:val="20"/>
        </w:rPr>
        <w:t>VODO-TOPO Horecký s.r.o.</w:t>
      </w:r>
    </w:p>
    <w:p w14:paraId="0445A902" w14:textId="77777777" w:rsidR="006C0146" w:rsidRPr="009B62E6" w:rsidRDefault="006C0146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Sídlo</w:t>
      </w:r>
      <w:r w:rsidRPr="009B62E6">
        <w:rPr>
          <w:rFonts w:ascii="Arial" w:hAnsi="Arial" w:cs="Arial"/>
          <w:bCs/>
          <w:sz w:val="20"/>
        </w:rPr>
        <w:tab/>
        <w:t>:</w:t>
      </w:r>
      <w:r w:rsidRPr="009B62E6">
        <w:rPr>
          <w:rFonts w:ascii="Arial" w:hAnsi="Arial" w:cs="Arial"/>
          <w:bCs/>
          <w:sz w:val="20"/>
        </w:rPr>
        <w:tab/>
        <w:t>Šumice 126, 687 31 Šumice</w:t>
      </w:r>
    </w:p>
    <w:p w14:paraId="7F715E9B" w14:textId="77777777" w:rsidR="006C0146" w:rsidRPr="009B62E6" w:rsidRDefault="006C0146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Statutární orgán</w:t>
      </w:r>
      <w:r w:rsidRPr="009B62E6">
        <w:rPr>
          <w:rFonts w:ascii="Arial" w:hAnsi="Arial" w:cs="Arial"/>
          <w:bCs/>
          <w:sz w:val="20"/>
        </w:rPr>
        <w:tab/>
        <w:t>:</w:t>
      </w:r>
      <w:r w:rsidRPr="009B62E6">
        <w:rPr>
          <w:rFonts w:ascii="Arial" w:hAnsi="Arial" w:cs="Arial"/>
          <w:bCs/>
          <w:sz w:val="20"/>
        </w:rPr>
        <w:tab/>
        <w:t>Ing. Michal Horecký - jednatel</w:t>
      </w:r>
    </w:p>
    <w:p w14:paraId="3B4758F2" w14:textId="77777777" w:rsidR="006C0146" w:rsidRPr="009B62E6" w:rsidRDefault="006C0146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Zapsán v obchodním rejstříku</w:t>
      </w:r>
      <w:r w:rsidRPr="009B62E6">
        <w:rPr>
          <w:rFonts w:ascii="Arial" w:hAnsi="Arial" w:cs="Arial"/>
          <w:bCs/>
          <w:sz w:val="20"/>
        </w:rPr>
        <w:tab/>
        <w:t>:</w:t>
      </w:r>
      <w:r w:rsidRPr="009B62E6">
        <w:rPr>
          <w:rFonts w:ascii="Arial" w:hAnsi="Arial" w:cs="Arial"/>
          <w:bCs/>
          <w:sz w:val="20"/>
        </w:rPr>
        <w:tab/>
        <w:t>Krajský soud Brno, sp.zn. C 7211</w:t>
      </w:r>
    </w:p>
    <w:p w14:paraId="3B2C0079" w14:textId="77777777" w:rsidR="006C0146" w:rsidRPr="009B62E6" w:rsidRDefault="006C0146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Osoby oprávněné jednat</w:t>
      </w:r>
    </w:p>
    <w:p w14:paraId="221B0384" w14:textId="77777777" w:rsidR="006C0146" w:rsidRPr="009B62E6" w:rsidRDefault="006C0146" w:rsidP="005C0D09">
      <w:pPr>
        <w:pStyle w:val="Textvbloku"/>
        <w:tabs>
          <w:tab w:val="left" w:pos="3969"/>
        </w:tabs>
        <w:ind w:right="0" w:firstLine="142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a) ve věcech smluvních</w:t>
      </w:r>
      <w:r w:rsidRPr="009B62E6">
        <w:rPr>
          <w:rFonts w:ascii="Arial" w:hAnsi="Arial" w:cs="Arial"/>
          <w:bCs/>
          <w:sz w:val="20"/>
        </w:rPr>
        <w:tab/>
        <w:t>:</w:t>
      </w:r>
      <w:r w:rsidRPr="009B62E6">
        <w:rPr>
          <w:rFonts w:ascii="Arial" w:hAnsi="Arial" w:cs="Arial"/>
          <w:bCs/>
          <w:sz w:val="20"/>
        </w:rPr>
        <w:tab/>
        <w:t>Ing. Michal Horecký</w:t>
      </w:r>
    </w:p>
    <w:p w14:paraId="0162A577" w14:textId="77777777" w:rsidR="006C0146" w:rsidRPr="009B62E6" w:rsidRDefault="006C0146" w:rsidP="005C0D09">
      <w:pPr>
        <w:pStyle w:val="Textvbloku"/>
        <w:tabs>
          <w:tab w:val="left" w:pos="3969"/>
        </w:tabs>
        <w:ind w:right="0" w:firstLine="142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b) ve věcech technických</w:t>
      </w:r>
      <w:r w:rsidRPr="009B62E6">
        <w:rPr>
          <w:rFonts w:ascii="Arial" w:hAnsi="Arial" w:cs="Arial"/>
          <w:bCs/>
          <w:sz w:val="20"/>
        </w:rPr>
        <w:tab/>
        <w:t>:</w:t>
      </w:r>
      <w:r w:rsidRPr="009B62E6">
        <w:rPr>
          <w:rFonts w:ascii="Arial" w:hAnsi="Arial" w:cs="Arial"/>
          <w:bCs/>
          <w:sz w:val="20"/>
        </w:rPr>
        <w:tab/>
        <w:t>Ing. Michal Horecký</w:t>
      </w:r>
    </w:p>
    <w:p w14:paraId="407276C9" w14:textId="77777777" w:rsidR="006C0146" w:rsidRPr="009B62E6" w:rsidRDefault="006C0146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 xml:space="preserve"> </w:t>
      </w:r>
      <w:r w:rsidRPr="009B62E6">
        <w:rPr>
          <w:rFonts w:ascii="Arial" w:hAnsi="Arial" w:cs="Arial"/>
          <w:bCs/>
          <w:sz w:val="20"/>
        </w:rPr>
        <w:tab/>
      </w:r>
    </w:p>
    <w:p w14:paraId="0243CB7A" w14:textId="77777777" w:rsidR="006C0146" w:rsidRPr="009B62E6" w:rsidRDefault="006C0146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IČO</w:t>
      </w:r>
      <w:r w:rsidRPr="009B62E6">
        <w:rPr>
          <w:rFonts w:ascii="Arial" w:hAnsi="Arial" w:cs="Arial"/>
          <w:bCs/>
          <w:sz w:val="20"/>
        </w:rPr>
        <w:tab/>
        <w:t>:</w:t>
      </w:r>
      <w:r w:rsidRPr="009B62E6">
        <w:rPr>
          <w:rFonts w:ascii="Arial" w:hAnsi="Arial" w:cs="Arial"/>
          <w:bCs/>
          <w:sz w:val="20"/>
        </w:rPr>
        <w:tab/>
        <w:t>46970592</w:t>
      </w:r>
    </w:p>
    <w:p w14:paraId="7DE1A6B6" w14:textId="77777777" w:rsidR="006C0146" w:rsidRPr="009B62E6" w:rsidRDefault="006C0146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DIČ</w:t>
      </w:r>
      <w:r w:rsidRPr="009B62E6">
        <w:rPr>
          <w:rFonts w:ascii="Arial" w:hAnsi="Arial" w:cs="Arial"/>
          <w:bCs/>
          <w:sz w:val="20"/>
        </w:rPr>
        <w:tab/>
        <w:t>:</w:t>
      </w:r>
      <w:r w:rsidRPr="009B62E6">
        <w:rPr>
          <w:rFonts w:ascii="Arial" w:hAnsi="Arial" w:cs="Arial"/>
          <w:bCs/>
          <w:sz w:val="20"/>
        </w:rPr>
        <w:tab/>
        <w:t>CZ46970592</w:t>
      </w:r>
    </w:p>
    <w:p w14:paraId="54C59871" w14:textId="77777777" w:rsidR="006C0146" w:rsidRPr="009B62E6" w:rsidRDefault="006C0146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Bankovní ústav</w:t>
      </w:r>
      <w:r w:rsidRPr="009B62E6">
        <w:rPr>
          <w:rFonts w:ascii="Arial" w:hAnsi="Arial" w:cs="Arial"/>
          <w:bCs/>
          <w:sz w:val="20"/>
        </w:rPr>
        <w:tab/>
        <w:t>:</w:t>
      </w:r>
      <w:r w:rsidRPr="009B62E6">
        <w:rPr>
          <w:rFonts w:ascii="Arial" w:hAnsi="Arial" w:cs="Arial"/>
          <w:bCs/>
          <w:sz w:val="20"/>
        </w:rPr>
        <w:tab/>
        <w:t>MONETA MONEY BANK</w:t>
      </w:r>
    </w:p>
    <w:p w14:paraId="3B760F6D" w14:textId="77777777" w:rsidR="006C0146" w:rsidRPr="009B62E6" w:rsidRDefault="006C0146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Číslo účtu</w:t>
      </w:r>
      <w:r w:rsidRPr="009B62E6">
        <w:rPr>
          <w:rFonts w:ascii="Arial" w:hAnsi="Arial" w:cs="Arial"/>
          <w:bCs/>
          <w:sz w:val="20"/>
        </w:rPr>
        <w:tab/>
        <w:t>:</w:t>
      </w:r>
      <w:r w:rsidRPr="009B62E6">
        <w:rPr>
          <w:rFonts w:ascii="Arial" w:hAnsi="Arial" w:cs="Arial"/>
          <w:bCs/>
          <w:sz w:val="20"/>
        </w:rPr>
        <w:tab/>
        <w:t>483406514/0600</w:t>
      </w:r>
    </w:p>
    <w:p w14:paraId="3B3AA369" w14:textId="77777777" w:rsidR="006C0146" w:rsidRPr="009B62E6" w:rsidRDefault="006C0146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Tel. / Fax</w:t>
      </w:r>
      <w:r w:rsidRPr="009B62E6">
        <w:rPr>
          <w:rFonts w:ascii="Arial" w:hAnsi="Arial" w:cs="Arial"/>
          <w:bCs/>
          <w:sz w:val="20"/>
        </w:rPr>
        <w:tab/>
        <w:t>:</w:t>
      </w:r>
      <w:r w:rsidRPr="009B62E6">
        <w:rPr>
          <w:rFonts w:ascii="Arial" w:hAnsi="Arial" w:cs="Arial"/>
          <w:bCs/>
          <w:sz w:val="20"/>
        </w:rPr>
        <w:tab/>
        <w:t>603449234</w:t>
      </w:r>
    </w:p>
    <w:p w14:paraId="539BD2AD" w14:textId="77777777" w:rsidR="006C0146" w:rsidRPr="009B62E6" w:rsidRDefault="006C0146" w:rsidP="005C0D09">
      <w:pPr>
        <w:pStyle w:val="Textvbloku"/>
        <w:tabs>
          <w:tab w:val="left" w:pos="3969"/>
        </w:tabs>
        <w:ind w:right="0"/>
        <w:jc w:val="left"/>
        <w:rPr>
          <w:rFonts w:ascii="Arial" w:hAnsi="Arial" w:cs="Arial"/>
          <w:bCs/>
          <w:sz w:val="20"/>
        </w:rPr>
      </w:pPr>
      <w:r w:rsidRPr="009B62E6">
        <w:rPr>
          <w:rFonts w:ascii="Arial" w:hAnsi="Arial" w:cs="Arial"/>
          <w:bCs/>
          <w:sz w:val="20"/>
        </w:rPr>
        <w:t>E-mail</w:t>
      </w:r>
      <w:r w:rsidRPr="009B62E6">
        <w:rPr>
          <w:rFonts w:ascii="Arial" w:hAnsi="Arial" w:cs="Arial"/>
          <w:bCs/>
          <w:sz w:val="20"/>
        </w:rPr>
        <w:tab/>
        <w:t>:</w:t>
      </w:r>
      <w:r w:rsidRPr="009B62E6">
        <w:rPr>
          <w:rFonts w:ascii="Arial" w:hAnsi="Arial" w:cs="Arial"/>
          <w:bCs/>
          <w:sz w:val="20"/>
        </w:rPr>
        <w:tab/>
        <w:t>michal.horecky@post.cz</w:t>
      </w:r>
    </w:p>
    <w:p w14:paraId="7A18C3C3" w14:textId="41F58E47" w:rsidR="00A407D8" w:rsidRPr="009B62E6" w:rsidRDefault="005C0D09" w:rsidP="005C0D09">
      <w:pPr>
        <w:spacing w:after="0" w:line="276" w:lineRule="auto"/>
        <w:rPr>
          <w:bCs/>
          <w:lang w:eastAsia="cs-CZ"/>
        </w:rPr>
      </w:pPr>
      <w:r w:rsidRPr="005419A8">
        <w:rPr>
          <w:rFonts w:ascii="Arial" w:hAnsi="Arial" w:cs="Arial"/>
          <w:sz w:val="20"/>
          <w:szCs w:val="20"/>
        </w:rPr>
        <w:t>ID 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6C0146" w:rsidRPr="009B62E6">
        <w:rPr>
          <w:rFonts w:ascii="Arial" w:hAnsi="Arial" w:cs="Arial"/>
          <w:bCs/>
          <w:sz w:val="20"/>
        </w:rPr>
        <w:t>:</w:t>
      </w:r>
      <w:r w:rsidR="006C0146" w:rsidRPr="009B62E6">
        <w:rPr>
          <w:rFonts w:ascii="Arial" w:hAnsi="Arial" w:cs="Arial"/>
          <w:bCs/>
          <w:sz w:val="20"/>
        </w:rPr>
        <w:tab/>
        <w:t xml:space="preserve">   v93a5eu</w:t>
      </w:r>
    </w:p>
    <w:p w14:paraId="5EC4F904" w14:textId="459200CB" w:rsidR="00A407D8" w:rsidRDefault="00A407D8" w:rsidP="005C0D09">
      <w:pPr>
        <w:jc w:val="center"/>
        <w:rPr>
          <w:lang w:eastAsia="cs-CZ"/>
        </w:rPr>
      </w:pPr>
    </w:p>
    <w:p w14:paraId="33296B01" w14:textId="77777777" w:rsidR="006C0146" w:rsidRDefault="006C0146" w:rsidP="0070150A">
      <w:pPr>
        <w:jc w:val="center"/>
        <w:rPr>
          <w:lang w:eastAsia="cs-CZ"/>
        </w:rPr>
      </w:pPr>
    </w:p>
    <w:p w14:paraId="75DEA13E" w14:textId="463C8B42" w:rsidR="00D97E87" w:rsidRDefault="009B62E6" w:rsidP="00710B44">
      <w:pPr>
        <w:pStyle w:val="Nadpis1"/>
        <w:ind w:left="284" w:hanging="284"/>
      </w:pPr>
      <w:r>
        <w:lastRenderedPageBreak/>
        <w:t>PREAMBULE</w:t>
      </w:r>
    </w:p>
    <w:p w14:paraId="60EF80B9" w14:textId="704E17CF" w:rsidR="009B62E6" w:rsidRDefault="009B62E6" w:rsidP="00710B44">
      <w:pPr>
        <w:pStyle w:val="Styl2"/>
        <w:spacing w:before="0" w:after="120"/>
        <w:ind w:left="788" w:hanging="431"/>
      </w:pPr>
      <w:r>
        <w:t xml:space="preserve">Výše uvedené smluvní strany se dohodly na uzavření Dodatku č. 1 ke Smlouvě o dílo (dále jen „Smlouva“) uzavřené dne </w:t>
      </w:r>
      <w:r w:rsidR="005C0D09">
        <w:t>3</w:t>
      </w:r>
      <w:r>
        <w:t xml:space="preserve">. </w:t>
      </w:r>
      <w:r w:rsidR="005C0D09">
        <w:t>8</w:t>
      </w:r>
      <w:r>
        <w:t>. 2021 na akci:</w:t>
      </w:r>
    </w:p>
    <w:p w14:paraId="1C73D249" w14:textId="18C59B49" w:rsidR="009B62E6" w:rsidRDefault="009B62E6" w:rsidP="009B62E6">
      <w:pPr>
        <w:pStyle w:val="Styl2"/>
        <w:numPr>
          <w:ilvl w:val="0"/>
          <w:numId w:val="0"/>
        </w:numPr>
        <w:spacing w:before="0" w:after="120"/>
        <w:ind w:left="788"/>
      </w:pPr>
      <w:r w:rsidRPr="00A407D8">
        <w:rPr>
          <w:b/>
          <w:bCs/>
        </w:rPr>
        <w:t>„</w:t>
      </w:r>
      <w:r w:rsidR="005C0D09" w:rsidRPr="005C0D09">
        <w:rPr>
          <w:b/>
          <w:bCs/>
        </w:rPr>
        <w:t>Dětské centrum Zlín, p.o. – rekonstrukce kotelny</w:t>
      </w:r>
      <w:r w:rsidRPr="00A407D8">
        <w:rPr>
          <w:b/>
          <w:bCs/>
        </w:rPr>
        <w:t>“</w:t>
      </w:r>
    </w:p>
    <w:p w14:paraId="6FCFBAFF" w14:textId="6FE2F70A" w:rsidR="009B62E6" w:rsidRDefault="009B62E6" w:rsidP="00710B44">
      <w:pPr>
        <w:pStyle w:val="Styl2"/>
        <w:spacing w:before="0" w:after="120"/>
        <w:ind w:left="788" w:hanging="431"/>
      </w:pPr>
      <w:r>
        <w:t>Důvodem pro zpracování tohoto Dodatku č. 1 ke Smlouvě jsou změny, které nebyly obsaženy v zadávací dokumentaci, ale jsou nezbytné pro bezvadné a kvalitní provedení díla jako celku a změny, které byly obsaženy v zadávací dokumentaci, ale nebudou provedeny nebo dojde k jejich efektivní záměně. Tyto změny byly vyvolány v průběhu realizace prací na díle a zapracovány do změnového listu akce č. 1.</w:t>
      </w:r>
    </w:p>
    <w:p w14:paraId="066B8B5E" w14:textId="323B8363" w:rsidR="005C0D09" w:rsidRDefault="009B62E6" w:rsidP="005C0D09">
      <w:pPr>
        <w:pStyle w:val="Styl2"/>
        <w:spacing w:after="120"/>
        <w:ind w:left="788"/>
      </w:pPr>
      <w:r>
        <w:t xml:space="preserve">Jedná se zejména o </w:t>
      </w:r>
      <w:r w:rsidR="005C0D09">
        <w:t xml:space="preserve">úpravu </w:t>
      </w:r>
      <w:r w:rsidR="00123842">
        <w:t xml:space="preserve">stavební – potěr resp. </w:t>
      </w:r>
      <w:r w:rsidR="005C0D09">
        <w:t>podklad</w:t>
      </w:r>
      <w:r w:rsidR="00123842">
        <w:t xml:space="preserve"> </w:t>
      </w:r>
      <w:r w:rsidR="005C0D09">
        <w:t xml:space="preserve"> podlah v kotelně,  úprava komínového průduchu včetně stříšky komína</w:t>
      </w:r>
      <w:r w:rsidR="00123842">
        <w:t>; strojní</w:t>
      </w:r>
      <w:r w:rsidR="00123842" w:rsidRPr="00123842">
        <w:t xml:space="preserve"> </w:t>
      </w:r>
      <w:r w:rsidR="00123842">
        <w:t xml:space="preserve"> část  - úprava bezpečnostního uzávěru plynu a automatické doplňování systému </w:t>
      </w:r>
      <w:r w:rsidR="00123842" w:rsidRPr="00123842">
        <w:t>upravené topné vody do objektového systému vytápění</w:t>
      </w:r>
      <w:r w:rsidR="00123842">
        <w:t xml:space="preserve">. </w:t>
      </w:r>
    </w:p>
    <w:p w14:paraId="59B311D6" w14:textId="77777777" w:rsidR="00123842" w:rsidRDefault="00123842" w:rsidP="004457B3">
      <w:pPr>
        <w:pStyle w:val="Styl2"/>
        <w:numPr>
          <w:ilvl w:val="0"/>
          <w:numId w:val="0"/>
        </w:numPr>
        <w:spacing w:before="0" w:after="120"/>
        <w:ind w:left="792" w:hanging="432"/>
        <w:rPr>
          <w:b/>
          <w:bCs/>
        </w:rPr>
      </w:pPr>
    </w:p>
    <w:p w14:paraId="54259E00" w14:textId="69B4D743" w:rsidR="004457B3" w:rsidRPr="004457B3" w:rsidRDefault="004457B3" w:rsidP="004457B3">
      <w:pPr>
        <w:pStyle w:val="Styl2"/>
        <w:numPr>
          <w:ilvl w:val="0"/>
          <w:numId w:val="0"/>
        </w:numPr>
        <w:spacing w:before="0" w:after="120"/>
        <w:ind w:left="792" w:hanging="432"/>
        <w:rPr>
          <w:b/>
          <w:bCs/>
        </w:rPr>
      </w:pPr>
      <w:r w:rsidRPr="004457B3">
        <w:rPr>
          <w:b/>
          <w:bCs/>
        </w:rPr>
        <w:t>Dodatkem č. 1 ke Smlouvě se mění:</w:t>
      </w:r>
    </w:p>
    <w:p w14:paraId="443F39CD" w14:textId="54D4D573" w:rsidR="00676018" w:rsidRDefault="00676018" w:rsidP="004B6585">
      <w:pPr>
        <w:pStyle w:val="Nadpis1"/>
        <w:ind w:left="284" w:hanging="284"/>
      </w:pPr>
      <w:r w:rsidRPr="006D0B02">
        <w:t>CENA DÍLA</w:t>
      </w:r>
    </w:p>
    <w:p w14:paraId="040D71FA" w14:textId="5C27FF41" w:rsidR="0014236B" w:rsidRPr="0014236B" w:rsidRDefault="0014236B" w:rsidP="0014236B">
      <w:pPr>
        <w:pStyle w:val="Styl2"/>
        <w:numPr>
          <w:ilvl w:val="0"/>
          <w:numId w:val="0"/>
        </w:numPr>
        <w:tabs>
          <w:tab w:val="clear" w:pos="567"/>
          <w:tab w:val="left" w:pos="360"/>
        </w:tabs>
        <w:spacing w:before="120"/>
        <w:ind w:left="425" w:hanging="68"/>
        <w:rPr>
          <w:i/>
          <w:iCs/>
          <w:u w:val="single"/>
          <w:lang w:eastAsia="cs-CZ"/>
        </w:rPr>
      </w:pPr>
      <w:r w:rsidRPr="0014236B">
        <w:rPr>
          <w:i/>
          <w:iCs/>
          <w:u w:val="single"/>
          <w:lang w:eastAsia="cs-CZ"/>
        </w:rPr>
        <w:t>Původní znění bodu 5.2 Smlouvy – Cena díla:</w:t>
      </w:r>
    </w:p>
    <w:p w14:paraId="3A1567F6" w14:textId="019E42CF" w:rsidR="00676018" w:rsidRPr="0014236B" w:rsidRDefault="00676018" w:rsidP="0014236B">
      <w:pPr>
        <w:pStyle w:val="Styl2"/>
        <w:numPr>
          <w:ilvl w:val="1"/>
          <w:numId w:val="34"/>
        </w:numPr>
        <w:rPr>
          <w:b/>
        </w:rPr>
      </w:pPr>
      <w:bookmarkStart w:id="0" w:name="_Ref319912246"/>
      <w:r w:rsidRPr="006D0B02"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0"/>
    </w:p>
    <w:p w14:paraId="221CD229" w14:textId="77777777" w:rsidR="00123842" w:rsidRDefault="00123842" w:rsidP="00123842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14:paraId="27D45EB8" w14:textId="79F4097C" w:rsidR="00123842" w:rsidRPr="00580C49" w:rsidRDefault="00123842" w:rsidP="00123842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580C49">
        <w:rPr>
          <w:rFonts w:ascii="Arial" w:hAnsi="Arial" w:cs="Arial"/>
          <w:b/>
          <w:sz w:val="20"/>
        </w:rPr>
        <w:t>1 239 447,72,- Kč (bez DPH)</w:t>
      </w:r>
    </w:p>
    <w:p w14:paraId="19428C9E" w14:textId="77777777" w:rsidR="00123842" w:rsidRPr="00580C49" w:rsidRDefault="00123842" w:rsidP="00123842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29193FB9" w14:textId="77777777" w:rsidR="00123842" w:rsidRPr="00580C49" w:rsidRDefault="00123842" w:rsidP="00123842">
      <w:pPr>
        <w:pStyle w:val="Textvbloku"/>
        <w:ind w:left="567" w:right="-91" w:hanging="567"/>
        <w:jc w:val="center"/>
        <w:rPr>
          <w:rFonts w:ascii="Arial" w:hAnsi="Arial" w:cs="Arial"/>
          <w:sz w:val="20"/>
        </w:rPr>
      </w:pPr>
      <w:r w:rsidRPr="00580C49">
        <w:rPr>
          <w:rFonts w:ascii="Arial" w:hAnsi="Arial" w:cs="Arial"/>
          <w:b/>
          <w:sz w:val="20"/>
        </w:rPr>
        <w:t>(slovy:  jedenmiliondvěstětřicetdevěttisícčtyřistačtyřicetsedm,72 korun českých</w:t>
      </w:r>
      <w:r w:rsidRPr="00580C49">
        <w:rPr>
          <w:rFonts w:ascii="Arial" w:hAnsi="Arial" w:cs="Arial"/>
          <w:sz w:val="20"/>
        </w:rPr>
        <w:t>)</w:t>
      </w:r>
    </w:p>
    <w:p w14:paraId="48AE6A22" w14:textId="77777777" w:rsidR="00123842" w:rsidRPr="00580C49" w:rsidRDefault="00123842" w:rsidP="00123842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662A7098" w14:textId="6D227DF3" w:rsidR="00123842" w:rsidRPr="00580C49" w:rsidRDefault="00123842" w:rsidP="00123842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580C49">
        <w:rPr>
          <w:rFonts w:ascii="Arial" w:hAnsi="Arial" w:cs="Arial"/>
          <w:b/>
          <w:sz w:val="20"/>
        </w:rPr>
        <w:t xml:space="preserve">260 284,02 </w:t>
      </w:r>
      <w:r w:rsidRPr="00580C49">
        <w:rPr>
          <w:rFonts w:ascii="Arial" w:hAnsi="Arial" w:cs="Arial"/>
          <w:sz w:val="20"/>
        </w:rPr>
        <w:t>Kč DPH</w:t>
      </w:r>
    </w:p>
    <w:p w14:paraId="052E53AF" w14:textId="77777777" w:rsidR="00123842" w:rsidRPr="00580C49" w:rsidRDefault="00123842" w:rsidP="00123842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71DBBED2" w14:textId="77777777" w:rsidR="00123842" w:rsidRPr="00580C49" w:rsidRDefault="00123842" w:rsidP="00123842">
      <w:pPr>
        <w:pStyle w:val="Textvbloku"/>
        <w:ind w:left="709" w:right="-91"/>
        <w:jc w:val="center"/>
        <w:rPr>
          <w:rFonts w:ascii="Arial" w:hAnsi="Arial" w:cs="Arial"/>
          <w:sz w:val="20"/>
        </w:rPr>
      </w:pPr>
      <w:r w:rsidRPr="00580C49">
        <w:rPr>
          <w:rFonts w:ascii="Arial" w:hAnsi="Arial" w:cs="Arial"/>
          <w:b/>
          <w:sz w:val="20"/>
        </w:rPr>
        <w:t>1 499 731,74 Kč (včetně DPH)</w:t>
      </w:r>
    </w:p>
    <w:p w14:paraId="16347FFE" w14:textId="77777777" w:rsidR="00123842" w:rsidRPr="00580C49" w:rsidRDefault="00123842" w:rsidP="00123842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771EF6EE" w14:textId="77777777" w:rsidR="00123842" w:rsidRPr="006D0B02" w:rsidRDefault="00123842" w:rsidP="00123842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580C49">
        <w:rPr>
          <w:rFonts w:ascii="Arial" w:hAnsi="Arial" w:cs="Arial"/>
          <w:b/>
          <w:sz w:val="20"/>
        </w:rPr>
        <w:t>(slovy:  jedenmiliončtyřistadevadesátdevěttisícsedmsettřicetjedna</w:t>
      </w:r>
      <w:r>
        <w:rPr>
          <w:rFonts w:ascii="Arial" w:hAnsi="Arial" w:cs="Arial"/>
          <w:b/>
          <w:sz w:val="20"/>
        </w:rPr>
        <w:t xml:space="preserve"> </w:t>
      </w:r>
      <w:r w:rsidRPr="00580C49">
        <w:rPr>
          <w:rFonts w:ascii="Arial" w:hAnsi="Arial" w:cs="Arial"/>
          <w:b/>
          <w:sz w:val="20"/>
        </w:rPr>
        <w:t>74</w:t>
      </w:r>
      <w:r>
        <w:rPr>
          <w:rFonts w:ascii="Arial" w:hAnsi="Arial" w:cs="Arial"/>
          <w:b/>
          <w:sz w:val="20"/>
        </w:rPr>
        <w:t>/100</w:t>
      </w:r>
      <w:r w:rsidRPr="00580C49">
        <w:rPr>
          <w:rFonts w:ascii="Arial" w:hAnsi="Arial" w:cs="Arial"/>
          <w:b/>
          <w:sz w:val="20"/>
        </w:rPr>
        <w:t xml:space="preserve"> korun českých</w:t>
      </w:r>
      <w:r w:rsidRPr="00580C49">
        <w:rPr>
          <w:rFonts w:ascii="Arial" w:hAnsi="Arial" w:cs="Arial"/>
          <w:sz w:val="20"/>
        </w:rPr>
        <w:t>)</w:t>
      </w:r>
    </w:p>
    <w:p w14:paraId="32403E0E" w14:textId="65996105" w:rsidR="0014236B" w:rsidRDefault="0014236B" w:rsidP="0014236B">
      <w:pPr>
        <w:pStyle w:val="Textvbloku"/>
        <w:ind w:right="-91"/>
        <w:rPr>
          <w:rFonts w:ascii="Arial" w:hAnsi="Arial" w:cs="Arial"/>
          <w:sz w:val="20"/>
        </w:rPr>
      </w:pPr>
    </w:p>
    <w:p w14:paraId="76A13C8E" w14:textId="77777777" w:rsidR="0014236B" w:rsidRDefault="0014236B" w:rsidP="0014236B">
      <w:pPr>
        <w:pStyle w:val="Textvbloku"/>
        <w:spacing w:before="120"/>
        <w:ind w:right="-91" w:firstLine="284"/>
        <w:rPr>
          <w:rFonts w:ascii="Arial" w:hAnsi="Arial" w:cs="Arial"/>
          <w:i/>
          <w:iCs/>
          <w:sz w:val="20"/>
        </w:rPr>
      </w:pPr>
      <w:r w:rsidRPr="005E127A">
        <w:rPr>
          <w:rFonts w:ascii="Arial" w:hAnsi="Arial" w:cs="Arial"/>
          <w:i/>
          <w:iCs/>
          <w:sz w:val="20"/>
        </w:rPr>
        <w:t>Cena díla se upravuje o tyto položky:</w:t>
      </w:r>
    </w:p>
    <w:p w14:paraId="229D1DD5" w14:textId="6139014F" w:rsidR="0014236B" w:rsidRPr="005E127A" w:rsidRDefault="0014236B" w:rsidP="0014236B">
      <w:pPr>
        <w:pStyle w:val="Textvbloku"/>
        <w:ind w:right="-91" w:firstLine="709"/>
        <w:rPr>
          <w:rFonts w:ascii="Arial" w:hAnsi="Arial" w:cs="Arial"/>
          <w:sz w:val="20"/>
        </w:rPr>
      </w:pPr>
      <w:r w:rsidRPr="005E127A">
        <w:rPr>
          <w:rFonts w:ascii="Arial" w:hAnsi="Arial" w:cs="Arial"/>
          <w:sz w:val="20"/>
        </w:rPr>
        <w:t>cena víceprací:</w:t>
      </w:r>
      <w:r>
        <w:rPr>
          <w:rFonts w:ascii="Arial" w:hAnsi="Arial" w:cs="Arial"/>
          <w:sz w:val="20"/>
        </w:rPr>
        <w:t xml:space="preserve"> </w:t>
      </w:r>
      <w:r w:rsidR="00123842">
        <w:rPr>
          <w:rFonts w:ascii="Arial" w:hAnsi="Arial" w:cs="Arial"/>
          <w:sz w:val="20"/>
        </w:rPr>
        <w:t xml:space="preserve">55 996,21 </w:t>
      </w:r>
      <w:r>
        <w:rPr>
          <w:rFonts w:ascii="Arial" w:hAnsi="Arial" w:cs="Arial"/>
          <w:sz w:val="20"/>
        </w:rPr>
        <w:t xml:space="preserve">Kč bez DPH; </w:t>
      </w:r>
      <w:r w:rsidR="00123842">
        <w:rPr>
          <w:rFonts w:ascii="Arial" w:hAnsi="Arial" w:cs="Arial"/>
          <w:sz w:val="20"/>
        </w:rPr>
        <w:t>64 395,64</w:t>
      </w:r>
      <w:r>
        <w:rPr>
          <w:rFonts w:ascii="Arial" w:hAnsi="Arial" w:cs="Arial"/>
          <w:sz w:val="20"/>
        </w:rPr>
        <w:t xml:space="preserve"> Kč vč. DPH</w:t>
      </w:r>
    </w:p>
    <w:p w14:paraId="008E2CCE" w14:textId="17F74BEF" w:rsidR="0014236B" w:rsidRDefault="0014236B" w:rsidP="0014236B">
      <w:pPr>
        <w:pStyle w:val="Textvbloku"/>
        <w:ind w:right="-91" w:firstLine="709"/>
        <w:rPr>
          <w:rFonts w:ascii="Arial" w:hAnsi="Arial" w:cs="Arial"/>
          <w:sz w:val="20"/>
        </w:rPr>
      </w:pPr>
      <w:r w:rsidRPr="005E127A">
        <w:rPr>
          <w:rFonts w:ascii="Arial" w:hAnsi="Arial" w:cs="Arial"/>
          <w:sz w:val="20"/>
        </w:rPr>
        <w:t>cena méněprací:</w:t>
      </w:r>
      <w:r>
        <w:rPr>
          <w:rFonts w:ascii="Arial" w:hAnsi="Arial" w:cs="Arial"/>
          <w:sz w:val="20"/>
        </w:rPr>
        <w:t xml:space="preserve"> </w:t>
      </w:r>
      <w:r w:rsidR="00123842">
        <w:rPr>
          <w:rFonts w:ascii="Arial" w:hAnsi="Arial" w:cs="Arial"/>
          <w:sz w:val="20"/>
        </w:rPr>
        <w:t>20 012,77</w:t>
      </w:r>
      <w:r>
        <w:rPr>
          <w:rFonts w:ascii="Arial" w:hAnsi="Arial" w:cs="Arial"/>
          <w:sz w:val="20"/>
        </w:rPr>
        <w:t xml:space="preserve"> Kč bez DPH; </w:t>
      </w:r>
      <w:r w:rsidR="00123842">
        <w:rPr>
          <w:rFonts w:ascii="Arial" w:hAnsi="Arial" w:cs="Arial"/>
          <w:sz w:val="20"/>
        </w:rPr>
        <w:t>23 014,69</w:t>
      </w:r>
      <w:r>
        <w:rPr>
          <w:rFonts w:ascii="Arial" w:hAnsi="Arial" w:cs="Arial"/>
          <w:sz w:val="20"/>
        </w:rPr>
        <w:t xml:space="preserve"> Kč vč. DPH</w:t>
      </w:r>
    </w:p>
    <w:p w14:paraId="4B32EA73" w14:textId="48048EBF" w:rsidR="0014236B" w:rsidRDefault="0014236B" w:rsidP="0014236B">
      <w:pPr>
        <w:pStyle w:val="Textvbloku"/>
        <w:ind w:right="-91" w:firstLine="284"/>
        <w:rPr>
          <w:rFonts w:ascii="Arial" w:hAnsi="Arial" w:cs="Arial"/>
          <w:sz w:val="20"/>
        </w:rPr>
      </w:pPr>
    </w:p>
    <w:p w14:paraId="71E51DE9" w14:textId="77777777" w:rsidR="00D22155" w:rsidRDefault="00D22155" w:rsidP="0014236B">
      <w:pPr>
        <w:pStyle w:val="Textvbloku"/>
        <w:ind w:right="-91" w:firstLine="284"/>
        <w:rPr>
          <w:rFonts w:ascii="Arial" w:hAnsi="Arial" w:cs="Arial"/>
          <w:sz w:val="20"/>
        </w:rPr>
      </w:pPr>
    </w:p>
    <w:p w14:paraId="2721F516" w14:textId="1B93449D" w:rsidR="0014236B" w:rsidRPr="0014236B" w:rsidRDefault="0014236B" w:rsidP="0014236B">
      <w:pPr>
        <w:pStyle w:val="Styl2"/>
        <w:numPr>
          <w:ilvl w:val="0"/>
          <w:numId w:val="0"/>
        </w:numPr>
        <w:tabs>
          <w:tab w:val="clear" w:pos="567"/>
          <w:tab w:val="left" w:pos="360"/>
        </w:tabs>
        <w:spacing w:before="120"/>
        <w:ind w:left="425" w:hanging="68"/>
        <w:rPr>
          <w:i/>
          <w:iCs/>
          <w:u w:val="single"/>
          <w:lang w:eastAsia="cs-CZ"/>
        </w:rPr>
      </w:pPr>
      <w:r w:rsidRPr="0014236B">
        <w:rPr>
          <w:i/>
          <w:iCs/>
          <w:u w:val="single"/>
          <w:lang w:eastAsia="cs-CZ"/>
        </w:rPr>
        <w:t>Bod 5.2 Smlouvy po změnách zní:</w:t>
      </w:r>
    </w:p>
    <w:p w14:paraId="6C87AA36" w14:textId="23B952BA" w:rsidR="0014236B" w:rsidRPr="0014236B" w:rsidRDefault="0014236B" w:rsidP="0014236B">
      <w:pPr>
        <w:pStyle w:val="Styl2"/>
        <w:numPr>
          <w:ilvl w:val="1"/>
          <w:numId w:val="34"/>
        </w:numPr>
        <w:rPr>
          <w:b/>
        </w:rPr>
      </w:pPr>
      <w:r w:rsidRPr="006D0B02">
        <w:t xml:space="preserve">Smluvní strany se v souladu s ustanovením zákona č. 526/1990 Sb., o cenách, ve znění pozdějších předpisů, dohodly na ceně za řádně zhotovené a bezvadné dílo v rozsahu čl. 2. </w:t>
      </w:r>
      <w:r>
        <w:t>S</w:t>
      </w:r>
      <w:r w:rsidRPr="006D0B02">
        <w:t>mlouvy, která činí:</w:t>
      </w:r>
    </w:p>
    <w:p w14:paraId="2B99DCBE" w14:textId="1F0D4A0E" w:rsidR="0014236B" w:rsidRPr="009C0DFC" w:rsidRDefault="00123842" w:rsidP="0014236B">
      <w:pPr>
        <w:pStyle w:val="Textvbloku"/>
        <w:spacing w:before="40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1 275 431,16</w:t>
      </w:r>
      <w:r w:rsidR="0014236B" w:rsidRPr="009C0DFC">
        <w:rPr>
          <w:rFonts w:ascii="Arial" w:hAnsi="Arial" w:cs="Arial"/>
          <w:b/>
          <w:sz w:val="20"/>
        </w:rPr>
        <w:t xml:space="preserve"> Kč (bez DPH)</w:t>
      </w:r>
    </w:p>
    <w:p w14:paraId="48B63A11" w14:textId="77777777" w:rsidR="0014236B" w:rsidRPr="009C0DFC" w:rsidRDefault="0014236B" w:rsidP="0014236B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11DE7E3D" w14:textId="57EA2DF3" w:rsidR="0014236B" w:rsidRPr="009C0DFC" w:rsidRDefault="0014236B" w:rsidP="0014236B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9C0DFC">
        <w:rPr>
          <w:rFonts w:ascii="Arial" w:hAnsi="Arial" w:cs="Arial"/>
          <w:b/>
          <w:sz w:val="20"/>
        </w:rPr>
        <w:t>(slovy:</w:t>
      </w:r>
      <w:r>
        <w:rPr>
          <w:rFonts w:ascii="Arial" w:hAnsi="Arial" w:cs="Arial"/>
          <w:b/>
          <w:sz w:val="20"/>
        </w:rPr>
        <w:t xml:space="preserve"> </w:t>
      </w:r>
      <w:r w:rsidR="00123842">
        <w:rPr>
          <w:rFonts w:ascii="Arial" w:hAnsi="Arial" w:cs="Arial"/>
          <w:b/>
          <w:sz w:val="20"/>
        </w:rPr>
        <w:t>jeden miliondvastasedmdesátpěttisícečtyřistatřicetjedna 16/100</w:t>
      </w:r>
      <w:r w:rsidRPr="009C0DFC">
        <w:rPr>
          <w:rFonts w:ascii="Arial" w:hAnsi="Arial" w:cs="Arial"/>
          <w:b/>
          <w:sz w:val="20"/>
        </w:rPr>
        <w:t xml:space="preserve"> korun českých</w:t>
      </w:r>
      <w:r w:rsidRPr="009C0DFC">
        <w:rPr>
          <w:rFonts w:ascii="Arial" w:hAnsi="Arial" w:cs="Arial"/>
          <w:sz w:val="20"/>
        </w:rPr>
        <w:t>)</w:t>
      </w:r>
    </w:p>
    <w:p w14:paraId="1F9D9865" w14:textId="77777777" w:rsidR="0014236B" w:rsidRPr="009C0DFC" w:rsidRDefault="0014236B" w:rsidP="0014236B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7BEC10F0" w14:textId="6D0B4697" w:rsidR="0014236B" w:rsidRPr="009C0DFC" w:rsidRDefault="0014236B" w:rsidP="0014236B">
      <w:pPr>
        <w:pStyle w:val="Textvbloku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17594">
        <w:rPr>
          <w:rFonts w:ascii="Arial" w:hAnsi="Arial" w:cs="Arial"/>
          <w:b/>
          <w:sz w:val="20"/>
        </w:rPr>
        <w:t>191 314</w:t>
      </w:r>
      <w:r>
        <w:rPr>
          <w:rFonts w:ascii="Arial" w:hAnsi="Arial" w:cs="Arial"/>
          <w:b/>
          <w:sz w:val="20"/>
        </w:rPr>
        <w:t>,</w:t>
      </w:r>
      <w:r w:rsidR="00417594">
        <w:rPr>
          <w:rFonts w:ascii="Arial" w:hAnsi="Arial" w:cs="Arial"/>
          <w:b/>
          <w:sz w:val="20"/>
        </w:rPr>
        <w:t>67</w:t>
      </w:r>
      <w:r>
        <w:rPr>
          <w:rFonts w:ascii="Arial" w:hAnsi="Arial" w:cs="Arial"/>
          <w:b/>
          <w:sz w:val="20"/>
        </w:rPr>
        <w:t xml:space="preserve"> </w:t>
      </w:r>
      <w:r w:rsidRPr="009C0DFC">
        <w:rPr>
          <w:rFonts w:ascii="Arial" w:hAnsi="Arial" w:cs="Arial"/>
          <w:sz w:val="20"/>
        </w:rPr>
        <w:t>Kč DPH 15 %</w:t>
      </w:r>
    </w:p>
    <w:p w14:paraId="2A52B482" w14:textId="77777777" w:rsidR="0014236B" w:rsidRPr="009C0DFC" w:rsidRDefault="0014236B" w:rsidP="0014236B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41E3B9AA" w14:textId="05063B43" w:rsidR="0014236B" w:rsidRPr="009C0DFC" w:rsidRDefault="0014236B" w:rsidP="0014236B">
      <w:pPr>
        <w:pStyle w:val="Textvbloku"/>
        <w:ind w:left="709" w:right="-9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</w:t>
      </w:r>
      <w:r w:rsidR="00123842">
        <w:rPr>
          <w:rFonts w:ascii="Arial" w:hAnsi="Arial" w:cs="Arial"/>
          <w:b/>
          <w:sz w:val="20"/>
        </w:rPr>
        <w:t xml:space="preserve">1 466 745,83 </w:t>
      </w:r>
      <w:r w:rsidRPr="009C0DFC">
        <w:rPr>
          <w:rFonts w:ascii="Arial" w:hAnsi="Arial" w:cs="Arial"/>
          <w:b/>
          <w:sz w:val="20"/>
        </w:rPr>
        <w:t>Kč (včetně DPH)</w:t>
      </w:r>
    </w:p>
    <w:p w14:paraId="585691D0" w14:textId="77777777" w:rsidR="0014236B" w:rsidRPr="009C0DFC" w:rsidRDefault="0014236B" w:rsidP="0014236B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14:paraId="0C24B75A" w14:textId="33FF8031" w:rsidR="0014236B" w:rsidRDefault="0014236B" w:rsidP="0014236B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9C0DFC">
        <w:rPr>
          <w:rFonts w:ascii="Arial" w:hAnsi="Arial" w:cs="Arial"/>
          <w:b/>
          <w:sz w:val="20"/>
        </w:rPr>
        <w:t>(slovy:</w:t>
      </w:r>
      <w:r w:rsidR="00C030D5">
        <w:rPr>
          <w:rFonts w:ascii="Arial" w:hAnsi="Arial" w:cs="Arial"/>
          <w:b/>
          <w:sz w:val="20"/>
        </w:rPr>
        <w:t xml:space="preserve"> </w:t>
      </w:r>
      <w:r w:rsidR="00123842">
        <w:rPr>
          <w:rFonts w:ascii="Arial" w:hAnsi="Arial" w:cs="Arial"/>
          <w:b/>
          <w:sz w:val="20"/>
        </w:rPr>
        <w:t xml:space="preserve">jedenmiliončtyřistašedesátšesttisícesedmsetčtyřicetpět 83/100 </w:t>
      </w:r>
      <w:r w:rsidRPr="009C0DFC">
        <w:rPr>
          <w:rFonts w:ascii="Arial" w:hAnsi="Arial" w:cs="Arial"/>
          <w:b/>
          <w:sz w:val="20"/>
        </w:rPr>
        <w:t>korun českých</w:t>
      </w:r>
      <w:r w:rsidRPr="009C0DFC">
        <w:rPr>
          <w:rFonts w:ascii="Arial" w:hAnsi="Arial" w:cs="Arial"/>
          <w:sz w:val="20"/>
        </w:rPr>
        <w:t>)</w:t>
      </w:r>
    </w:p>
    <w:p w14:paraId="6BE5A80C" w14:textId="646CC2CD" w:rsidR="00D22155" w:rsidRDefault="00D22155" w:rsidP="0014236B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3B7A28C9" w14:textId="77777777" w:rsidR="00D22155" w:rsidRDefault="00D22155" w:rsidP="0014236B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025AF788" w14:textId="77777777" w:rsidR="0014236B" w:rsidRDefault="0014236B" w:rsidP="0014236B">
      <w:pPr>
        <w:spacing w:before="60"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C8A062D" w14:textId="77777777" w:rsidR="00C030D5" w:rsidRDefault="00C030D5" w:rsidP="00C030D5">
      <w:pPr>
        <w:pStyle w:val="Nadpis1"/>
        <w:ind w:left="284" w:hanging="284"/>
      </w:pPr>
      <w:r>
        <w:lastRenderedPageBreak/>
        <w:t>ZÁVĚREČNÁ USTANOVENÍ</w:t>
      </w:r>
    </w:p>
    <w:p w14:paraId="061BD88C" w14:textId="77777777" w:rsidR="00C030D5" w:rsidRPr="00C71A4E" w:rsidRDefault="00C030D5" w:rsidP="00C030D5">
      <w:pPr>
        <w:pStyle w:val="Styl2"/>
        <w:numPr>
          <w:ilvl w:val="1"/>
          <w:numId w:val="5"/>
        </w:numPr>
      </w:pPr>
      <w:r>
        <w:t>Veškerá ostatní ustanovení Smlouvy nedotčená tímto Dodatkem č. 1 zůstávají v platnosti beze změny.</w:t>
      </w:r>
    </w:p>
    <w:p w14:paraId="754F316C" w14:textId="77777777" w:rsidR="00C030D5" w:rsidRPr="00C71A4E" w:rsidRDefault="00C030D5" w:rsidP="00C030D5">
      <w:pPr>
        <w:pStyle w:val="Styl2"/>
        <w:numPr>
          <w:ilvl w:val="1"/>
          <w:numId w:val="5"/>
        </w:numPr>
        <w:tabs>
          <w:tab w:val="num" w:pos="709"/>
        </w:tabs>
      </w:pPr>
      <w:r>
        <w:t xml:space="preserve"> Dodatek č. 1 Smlouvy</w:t>
      </w:r>
      <w:r w:rsidRPr="00C71A4E">
        <w:t xml:space="preserve"> nabývá platnosti dnem </w:t>
      </w:r>
      <w:r>
        <w:t xml:space="preserve">jeho </w:t>
      </w:r>
      <w:r w:rsidRPr="00C71A4E">
        <w:t>uzavření, tj. dnem podpisu obou smluvních stran nebo osobami jimi zmocněnými; účinnosti nabývá dnem jeho uveřejnění v registru smluv dle zákona č. 340/2015 Sb., o zvláštních podmínkách účinnosti některých smluv, uveřejňování těchto smluv a o registru smluv.</w:t>
      </w:r>
    </w:p>
    <w:p w14:paraId="7A27EFC5" w14:textId="77777777" w:rsidR="00C030D5" w:rsidRPr="00C71A4E" w:rsidRDefault="00C030D5" w:rsidP="00C030D5">
      <w:pPr>
        <w:pStyle w:val="Styl2"/>
        <w:numPr>
          <w:ilvl w:val="1"/>
          <w:numId w:val="5"/>
        </w:numPr>
      </w:pPr>
      <w:r w:rsidRPr="00072DF2">
        <w:t xml:space="preserve">Smluvní strany se dohodly, že zveřejnění </w:t>
      </w:r>
      <w:r>
        <w:t>tohoto Dodatku č. 1</w:t>
      </w:r>
      <w:r w:rsidRPr="00072DF2">
        <w:t xml:space="preserve"> v zákonné lhůtě prostřednictvím registru smluv dle zákona č. 340/2015 Sb., o zvláštních podmínkách účinnosti některých smluv, uveřejňování těchto smluv a o registru smluv provede objednatel.</w:t>
      </w:r>
    </w:p>
    <w:p w14:paraId="69265C5D" w14:textId="77777777" w:rsidR="00C030D5" w:rsidRPr="007B7BAF" w:rsidRDefault="00C030D5" w:rsidP="00C030D5">
      <w:pPr>
        <w:pStyle w:val="Styl2"/>
      </w:pPr>
      <w:r>
        <w:t>Dodatek č. 1</w:t>
      </w:r>
      <w:r w:rsidRPr="009675B2">
        <w:t xml:space="preserve"> se vyhotovuje v</w:t>
      </w:r>
      <w:r>
        <w:t>e 2</w:t>
      </w:r>
      <w:r w:rsidRPr="007B7BAF">
        <w:t xml:space="preserve"> </w:t>
      </w:r>
      <w:r w:rsidRPr="009675B2">
        <w:t xml:space="preserve">rovnocenných vyhotoveních. Zhotovitel obdrží </w:t>
      </w:r>
      <w:r>
        <w:t>1</w:t>
      </w:r>
      <w:r w:rsidRPr="009675B2">
        <w:t xml:space="preserve"> vyhotovení, objednatel obdrží </w:t>
      </w:r>
      <w:r>
        <w:t>1</w:t>
      </w:r>
      <w:r w:rsidRPr="009675B2">
        <w:t xml:space="preserve"> vyhotovení.</w:t>
      </w:r>
    </w:p>
    <w:p w14:paraId="7FB2491A" w14:textId="77777777" w:rsidR="00C030D5" w:rsidRDefault="00C030D5" w:rsidP="00C030D5">
      <w:pPr>
        <w:pStyle w:val="Styl2"/>
      </w:pPr>
      <w:r w:rsidRPr="00B96401">
        <w:t xml:space="preserve">Přílohy </w:t>
      </w:r>
      <w:r>
        <w:t>Dodatku č. 1</w:t>
      </w:r>
      <w:r w:rsidRPr="00B96401">
        <w:t>:</w:t>
      </w:r>
    </w:p>
    <w:p w14:paraId="75AB6B2B" w14:textId="77777777" w:rsidR="00C030D5" w:rsidRDefault="00C030D5" w:rsidP="00C030D5">
      <w:pPr>
        <w:pStyle w:val="Styl2"/>
        <w:numPr>
          <w:ilvl w:val="0"/>
          <w:numId w:val="0"/>
        </w:numPr>
        <w:spacing w:before="0"/>
        <w:ind w:left="794"/>
      </w:pPr>
      <w:r>
        <w:t>Příloha č. 1 – položkový rozpočet víceprací a méněprací</w:t>
      </w:r>
    </w:p>
    <w:p w14:paraId="4C3B5338" w14:textId="77777777" w:rsidR="00C030D5" w:rsidRPr="00B96401" w:rsidRDefault="00C030D5" w:rsidP="00C030D5">
      <w:pPr>
        <w:pStyle w:val="Styl2"/>
        <w:numPr>
          <w:ilvl w:val="0"/>
          <w:numId w:val="0"/>
        </w:numPr>
        <w:spacing w:before="0"/>
        <w:ind w:left="794"/>
      </w:pPr>
    </w:p>
    <w:p w14:paraId="1AF47C43" w14:textId="77777777" w:rsidR="00C030D5" w:rsidRDefault="00C030D5" w:rsidP="00C030D5">
      <w:pPr>
        <w:pStyle w:val="Styl2"/>
        <w:numPr>
          <w:ilvl w:val="0"/>
          <w:numId w:val="0"/>
        </w:numPr>
        <w:ind w:left="792"/>
        <w:rPr>
          <w:b/>
        </w:rPr>
      </w:pPr>
    </w:p>
    <w:p w14:paraId="304FE5EA" w14:textId="77777777" w:rsidR="00C030D5" w:rsidRDefault="00C030D5" w:rsidP="00C030D5">
      <w:pPr>
        <w:pStyle w:val="Styl2"/>
        <w:numPr>
          <w:ilvl w:val="0"/>
          <w:numId w:val="0"/>
        </w:numPr>
        <w:ind w:left="792"/>
        <w:rPr>
          <w:b/>
        </w:rPr>
      </w:pPr>
    </w:p>
    <w:p w14:paraId="0434181B" w14:textId="77777777" w:rsidR="00C030D5" w:rsidRPr="00433A59" w:rsidRDefault="00C030D5" w:rsidP="00C030D5">
      <w:pPr>
        <w:pStyle w:val="Textvbloku"/>
        <w:rPr>
          <w:rFonts w:ascii="Arial" w:hAnsi="Arial" w:cs="Arial"/>
          <w:sz w:val="20"/>
        </w:rPr>
      </w:pPr>
    </w:p>
    <w:p w14:paraId="5D8D6BF8" w14:textId="1E2DD78A" w:rsidR="00C030D5" w:rsidRPr="00433A59" w:rsidRDefault="00C030D5" w:rsidP="00C030D5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433A59">
        <w:rPr>
          <w:rFonts w:ascii="Arial" w:hAnsi="Arial" w:cs="Arial"/>
          <w:sz w:val="20"/>
        </w:rPr>
        <w:t>V</w:t>
      </w:r>
      <w:r w:rsidR="005C0D09">
        <w:rPr>
          <w:rFonts w:ascii="Arial" w:hAnsi="Arial" w:cs="Arial"/>
          <w:sz w:val="20"/>
        </w:rPr>
        <w:t xml:space="preserve">e Zlíně </w:t>
      </w:r>
      <w:r w:rsidRPr="00433A59">
        <w:rPr>
          <w:rFonts w:ascii="Arial" w:hAnsi="Arial" w:cs="Arial"/>
          <w:sz w:val="20"/>
        </w:rPr>
        <w:t>dne</w:t>
      </w:r>
      <w:r w:rsidR="005675EB">
        <w:rPr>
          <w:rFonts w:ascii="Arial" w:hAnsi="Arial" w:cs="Arial"/>
          <w:sz w:val="20"/>
        </w:rPr>
        <w:t xml:space="preserve">  17.9.2021</w:t>
      </w:r>
      <w:r>
        <w:rPr>
          <w:rFonts w:ascii="Arial" w:hAnsi="Arial" w:cs="Arial"/>
          <w:sz w:val="20"/>
        </w:rPr>
        <w:tab/>
      </w:r>
      <w:r w:rsidRPr="00F50F80">
        <w:rPr>
          <w:rFonts w:ascii="Arial" w:hAnsi="Arial" w:cs="Arial"/>
          <w:sz w:val="20"/>
        </w:rPr>
        <w:t>V Šumicích</w:t>
      </w:r>
      <w:r w:rsidRPr="00F50F80">
        <w:rPr>
          <w:rFonts w:ascii="Arial" w:hAnsi="Arial" w:cs="Arial"/>
          <w:b/>
          <w:sz w:val="20"/>
        </w:rPr>
        <w:t xml:space="preserve"> </w:t>
      </w:r>
      <w:r w:rsidRPr="00F50F80">
        <w:rPr>
          <w:rFonts w:ascii="Arial" w:hAnsi="Arial" w:cs="Arial"/>
          <w:sz w:val="20"/>
        </w:rPr>
        <w:t>dne</w:t>
      </w:r>
      <w:r>
        <w:rPr>
          <w:rFonts w:ascii="Arial" w:hAnsi="Arial" w:cs="Arial"/>
          <w:sz w:val="20"/>
        </w:rPr>
        <w:t xml:space="preserve"> </w:t>
      </w:r>
      <w:r w:rsidR="005675EB">
        <w:rPr>
          <w:rFonts w:ascii="Arial" w:hAnsi="Arial" w:cs="Arial"/>
          <w:sz w:val="20"/>
        </w:rPr>
        <w:t xml:space="preserve"> 17.9,2021</w:t>
      </w:r>
    </w:p>
    <w:p w14:paraId="1573F0B9" w14:textId="77777777" w:rsidR="00C030D5" w:rsidRPr="00433A59" w:rsidRDefault="00C030D5" w:rsidP="00C030D5">
      <w:pPr>
        <w:pStyle w:val="Textvbloku"/>
        <w:rPr>
          <w:rFonts w:ascii="Arial" w:hAnsi="Arial" w:cs="Arial"/>
          <w:sz w:val="20"/>
        </w:rPr>
      </w:pPr>
    </w:p>
    <w:p w14:paraId="1BE6A4B4" w14:textId="77777777" w:rsidR="00C030D5" w:rsidRPr="00433A59" w:rsidRDefault="00C030D5" w:rsidP="00C030D5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 w:rsidRPr="00433A59">
        <w:rPr>
          <w:rFonts w:ascii="Arial" w:hAnsi="Arial" w:cs="Arial"/>
          <w:sz w:val="20"/>
        </w:rPr>
        <w:tab/>
      </w:r>
      <w:r w:rsidRPr="00C71A4E">
        <w:rPr>
          <w:rFonts w:ascii="Arial" w:hAnsi="Arial" w:cs="Arial"/>
          <w:sz w:val="20"/>
        </w:rPr>
        <w:t>Zhotovitel:</w:t>
      </w:r>
    </w:p>
    <w:p w14:paraId="7A494968" w14:textId="77777777" w:rsidR="00C030D5" w:rsidRPr="00433A59" w:rsidRDefault="00C030D5" w:rsidP="00C030D5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bCs/>
          <w:sz w:val="20"/>
        </w:rPr>
        <w:tab/>
      </w:r>
      <w:r w:rsidRPr="00433A59">
        <w:rPr>
          <w:rFonts w:ascii="Arial" w:hAnsi="Arial" w:cs="Arial"/>
          <w:b/>
          <w:bCs/>
          <w:sz w:val="20"/>
        </w:rPr>
        <w:tab/>
      </w:r>
    </w:p>
    <w:p w14:paraId="68920793" w14:textId="77777777" w:rsidR="00C030D5" w:rsidRDefault="00C030D5" w:rsidP="00C030D5">
      <w:pPr>
        <w:pStyle w:val="Textvbloku"/>
        <w:rPr>
          <w:rFonts w:ascii="Arial" w:hAnsi="Arial" w:cs="Arial"/>
          <w:sz w:val="20"/>
        </w:rPr>
      </w:pPr>
    </w:p>
    <w:p w14:paraId="453988B7" w14:textId="24650637" w:rsidR="00C030D5" w:rsidRDefault="00C030D5" w:rsidP="00C030D5">
      <w:pPr>
        <w:pStyle w:val="Textvbloku"/>
        <w:rPr>
          <w:rFonts w:ascii="Arial" w:hAnsi="Arial" w:cs="Arial"/>
          <w:sz w:val="20"/>
        </w:rPr>
      </w:pPr>
    </w:p>
    <w:p w14:paraId="52AC3C3A" w14:textId="348F6B84" w:rsidR="00D22155" w:rsidRDefault="00D22155" w:rsidP="00C030D5">
      <w:pPr>
        <w:pStyle w:val="Textvbloku"/>
        <w:rPr>
          <w:rFonts w:ascii="Arial" w:hAnsi="Arial" w:cs="Arial"/>
          <w:sz w:val="20"/>
        </w:rPr>
      </w:pPr>
    </w:p>
    <w:p w14:paraId="7D1C76C0" w14:textId="77777777" w:rsidR="00D22155" w:rsidRDefault="00D22155" w:rsidP="00C030D5">
      <w:pPr>
        <w:pStyle w:val="Textvbloku"/>
        <w:rPr>
          <w:rFonts w:ascii="Arial" w:hAnsi="Arial" w:cs="Arial"/>
          <w:sz w:val="20"/>
        </w:rPr>
      </w:pPr>
    </w:p>
    <w:p w14:paraId="4B3EA70D" w14:textId="77777777" w:rsidR="00C030D5" w:rsidRPr="00433A59" w:rsidRDefault="00C030D5" w:rsidP="00C030D5">
      <w:pPr>
        <w:pStyle w:val="Textvbloku"/>
        <w:rPr>
          <w:rFonts w:ascii="Arial" w:hAnsi="Arial" w:cs="Arial"/>
          <w:sz w:val="20"/>
        </w:rPr>
      </w:pPr>
    </w:p>
    <w:p w14:paraId="3D9B7E02" w14:textId="77777777" w:rsidR="00C030D5" w:rsidRDefault="00C030D5" w:rsidP="00C030D5">
      <w:pPr>
        <w:pStyle w:val="Zkladntext"/>
        <w:tabs>
          <w:tab w:val="left" w:pos="567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</w:t>
      </w:r>
      <w:r w:rsidRPr="00433A59">
        <w:rPr>
          <w:rFonts w:ascii="Arial" w:hAnsi="Arial" w:cs="Arial"/>
          <w:sz w:val="20"/>
        </w:rPr>
        <w:t>……………………………………</w:t>
      </w:r>
      <w:r w:rsidRPr="00433A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.</w:t>
      </w:r>
      <w:r w:rsidRPr="00433A59">
        <w:rPr>
          <w:rFonts w:ascii="Arial" w:hAnsi="Arial" w:cs="Arial"/>
          <w:sz w:val="20"/>
        </w:rPr>
        <w:t>………………………………………</w:t>
      </w:r>
    </w:p>
    <w:p w14:paraId="113DD5DE" w14:textId="6C0AD688" w:rsidR="00C030D5" w:rsidRDefault="005C0D09" w:rsidP="00C030D5">
      <w:pPr>
        <w:pStyle w:val="Zkladntext"/>
        <w:tabs>
          <w:tab w:val="left" w:pos="5670"/>
        </w:tabs>
        <w:jc w:val="both"/>
        <w:rPr>
          <w:rFonts w:ascii="Arial" w:hAnsi="Arial" w:cs="Arial"/>
          <w:sz w:val="20"/>
        </w:rPr>
      </w:pPr>
      <w:r w:rsidRPr="004C6E49">
        <w:rPr>
          <w:rFonts w:ascii="Arial" w:hAnsi="Arial" w:cs="Arial"/>
          <w:sz w:val="20"/>
        </w:rPr>
        <w:t>Mgr. Marek Mikláš</w:t>
      </w:r>
      <w:r w:rsidR="00C030D5">
        <w:rPr>
          <w:rFonts w:ascii="Arial" w:hAnsi="Arial" w:cs="Arial"/>
          <w:sz w:val="20"/>
        </w:rPr>
        <w:tab/>
        <w:t>Ing. Michal Horecký</w:t>
      </w:r>
    </w:p>
    <w:p w14:paraId="0C424F89" w14:textId="25332085" w:rsidR="00C030D5" w:rsidRDefault="00C030D5" w:rsidP="00C030D5">
      <w:pPr>
        <w:pStyle w:val="Zkladntext"/>
        <w:tabs>
          <w:tab w:val="left" w:pos="567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 organizace</w:t>
      </w:r>
      <w:r>
        <w:rPr>
          <w:rFonts w:ascii="Arial" w:hAnsi="Arial" w:cs="Arial"/>
          <w:sz w:val="20"/>
        </w:rPr>
        <w:tab/>
        <w:t>jednatel</w:t>
      </w:r>
    </w:p>
    <w:p w14:paraId="66F202D9" w14:textId="77777777" w:rsidR="00C030D5" w:rsidRPr="00433A59" w:rsidRDefault="00C030D5" w:rsidP="00C030D5">
      <w:pPr>
        <w:pStyle w:val="Zkladntext"/>
        <w:tabs>
          <w:tab w:val="left" w:pos="5670"/>
        </w:tabs>
        <w:jc w:val="both"/>
        <w:rPr>
          <w:rFonts w:ascii="Arial" w:hAnsi="Arial" w:cs="Arial"/>
          <w:b/>
          <w:bCs/>
          <w:sz w:val="20"/>
        </w:rPr>
      </w:pPr>
    </w:p>
    <w:p w14:paraId="05A6D6C5" w14:textId="77777777" w:rsidR="00C030D5" w:rsidRDefault="00C030D5" w:rsidP="0014236B">
      <w:pPr>
        <w:spacing w:before="60"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sectPr w:rsidR="00C030D5" w:rsidSect="00BF7C14">
      <w:headerReference w:type="default" r:id="rId8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FD4B" w14:textId="77777777" w:rsidR="001F314F" w:rsidRDefault="001F314F" w:rsidP="00233072">
      <w:pPr>
        <w:spacing w:after="0" w:line="240" w:lineRule="auto"/>
      </w:pPr>
      <w:r>
        <w:separator/>
      </w:r>
    </w:p>
  </w:endnote>
  <w:endnote w:type="continuationSeparator" w:id="0">
    <w:p w14:paraId="3B2990CA" w14:textId="77777777" w:rsidR="001F314F" w:rsidRDefault="001F314F" w:rsidP="0023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D492" w14:textId="77777777" w:rsidR="001F314F" w:rsidRDefault="001F314F" w:rsidP="00233072">
      <w:pPr>
        <w:spacing w:after="0" w:line="240" w:lineRule="auto"/>
      </w:pPr>
      <w:r>
        <w:separator/>
      </w:r>
    </w:p>
  </w:footnote>
  <w:footnote w:type="continuationSeparator" w:id="0">
    <w:p w14:paraId="71E93B7E" w14:textId="77777777" w:rsidR="001F314F" w:rsidRDefault="001F314F" w:rsidP="0023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6842" w14:textId="02273C56" w:rsidR="0058078D" w:rsidRDefault="0058078D" w:rsidP="00233072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A00"/>
    <w:multiLevelType w:val="multilevel"/>
    <w:tmpl w:val="E574177A"/>
    <w:lvl w:ilvl="0">
      <w:start w:val="1"/>
      <w:numFmt w:val="decimal"/>
      <w:pStyle w:val="Nadpis1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lvlRestart w:val="0"/>
      <w:pStyle w:val="Styl2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Nadpis6"/>
      <w:lvlText w:val="%1.%2.%3"/>
      <w:lvlJc w:val="left"/>
      <w:pPr>
        <w:ind w:left="6742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7"/>
      <w:lvlText w:val="%1.%2.%3.%4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B738AF"/>
    <w:multiLevelType w:val="multilevel"/>
    <w:tmpl w:val="466E56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6FA7C3A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5374FCFC">
      <w:start w:val="1"/>
      <w:numFmt w:val="none"/>
      <w:lvlText w:val="5.8."/>
      <w:lvlJc w:val="left"/>
      <w:pPr>
        <w:tabs>
          <w:tab w:val="num" w:pos="2690"/>
        </w:tabs>
        <w:ind w:left="2500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573E2B92"/>
    <w:multiLevelType w:val="hybridMultilevel"/>
    <w:tmpl w:val="CC0EBB72"/>
    <w:lvl w:ilvl="0" w:tplc="50565D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8166734"/>
    <w:multiLevelType w:val="hybridMultilevel"/>
    <w:tmpl w:val="24181686"/>
    <w:lvl w:ilvl="0" w:tplc="F07C444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8F6AED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5374FCFC">
      <w:start w:val="1"/>
      <w:numFmt w:val="none"/>
      <w:lvlText w:val="5.8."/>
      <w:lvlJc w:val="left"/>
      <w:pPr>
        <w:tabs>
          <w:tab w:val="num" w:pos="2690"/>
        </w:tabs>
        <w:ind w:left="2500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5374FCFC">
      <w:start w:val="1"/>
      <w:numFmt w:val="none"/>
      <w:lvlText w:val="5.8."/>
      <w:lvlJc w:val="left"/>
      <w:pPr>
        <w:tabs>
          <w:tab w:val="num" w:pos="2690"/>
        </w:tabs>
        <w:ind w:left="2500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cs-CZ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72"/>
    <w:rsid w:val="00002C26"/>
    <w:rsid w:val="00015475"/>
    <w:rsid w:val="0003499F"/>
    <w:rsid w:val="000356D8"/>
    <w:rsid w:val="00036E46"/>
    <w:rsid w:val="00042770"/>
    <w:rsid w:val="00047D03"/>
    <w:rsid w:val="00052632"/>
    <w:rsid w:val="000571A8"/>
    <w:rsid w:val="00060432"/>
    <w:rsid w:val="00076011"/>
    <w:rsid w:val="00094A2F"/>
    <w:rsid w:val="000955AE"/>
    <w:rsid w:val="00095D67"/>
    <w:rsid w:val="000A3265"/>
    <w:rsid w:val="000B0880"/>
    <w:rsid w:val="000B0CA7"/>
    <w:rsid w:val="000B3706"/>
    <w:rsid w:val="000B5D25"/>
    <w:rsid w:val="000B6C84"/>
    <w:rsid w:val="000D342D"/>
    <w:rsid w:val="000D574F"/>
    <w:rsid w:val="000E1F2F"/>
    <w:rsid w:val="000F228D"/>
    <w:rsid w:val="000F3E51"/>
    <w:rsid w:val="00100494"/>
    <w:rsid w:val="0010343E"/>
    <w:rsid w:val="00104F73"/>
    <w:rsid w:val="00106984"/>
    <w:rsid w:val="001102BA"/>
    <w:rsid w:val="00123842"/>
    <w:rsid w:val="00137C7A"/>
    <w:rsid w:val="0014025D"/>
    <w:rsid w:val="0014236B"/>
    <w:rsid w:val="0015053A"/>
    <w:rsid w:val="00171C0B"/>
    <w:rsid w:val="00171DBD"/>
    <w:rsid w:val="001811A1"/>
    <w:rsid w:val="00186B4B"/>
    <w:rsid w:val="001A15FC"/>
    <w:rsid w:val="001B59D8"/>
    <w:rsid w:val="001B60C9"/>
    <w:rsid w:val="001F314F"/>
    <w:rsid w:val="00205EDB"/>
    <w:rsid w:val="0022547E"/>
    <w:rsid w:val="00233072"/>
    <w:rsid w:val="00240DDF"/>
    <w:rsid w:val="00247210"/>
    <w:rsid w:val="00260A8C"/>
    <w:rsid w:val="002668C2"/>
    <w:rsid w:val="00275438"/>
    <w:rsid w:val="00284A05"/>
    <w:rsid w:val="00285D32"/>
    <w:rsid w:val="002A4897"/>
    <w:rsid w:val="002B2C8B"/>
    <w:rsid w:val="002C03A1"/>
    <w:rsid w:val="002C55B0"/>
    <w:rsid w:val="002D0E34"/>
    <w:rsid w:val="002D1893"/>
    <w:rsid w:val="002D5826"/>
    <w:rsid w:val="002D615D"/>
    <w:rsid w:val="002E0577"/>
    <w:rsid w:val="002E5303"/>
    <w:rsid w:val="002E6295"/>
    <w:rsid w:val="002E6E10"/>
    <w:rsid w:val="002F5F3C"/>
    <w:rsid w:val="003054B4"/>
    <w:rsid w:val="00327C35"/>
    <w:rsid w:val="00336376"/>
    <w:rsid w:val="00355ED9"/>
    <w:rsid w:val="00370C3B"/>
    <w:rsid w:val="003742D1"/>
    <w:rsid w:val="003841C7"/>
    <w:rsid w:val="00386861"/>
    <w:rsid w:val="003B7581"/>
    <w:rsid w:val="003C5917"/>
    <w:rsid w:val="003E5B13"/>
    <w:rsid w:val="003E6A5F"/>
    <w:rsid w:val="003F3D04"/>
    <w:rsid w:val="00412D3D"/>
    <w:rsid w:val="00417594"/>
    <w:rsid w:val="00430960"/>
    <w:rsid w:val="004314D4"/>
    <w:rsid w:val="0043688F"/>
    <w:rsid w:val="00440F8A"/>
    <w:rsid w:val="00441E61"/>
    <w:rsid w:val="004457B3"/>
    <w:rsid w:val="00445C0D"/>
    <w:rsid w:val="00460D0B"/>
    <w:rsid w:val="00465DFF"/>
    <w:rsid w:val="004733F6"/>
    <w:rsid w:val="004865F8"/>
    <w:rsid w:val="00487760"/>
    <w:rsid w:val="00490F26"/>
    <w:rsid w:val="00497A62"/>
    <w:rsid w:val="004A340C"/>
    <w:rsid w:val="004A537A"/>
    <w:rsid w:val="004B6585"/>
    <w:rsid w:val="004C322F"/>
    <w:rsid w:val="004E0299"/>
    <w:rsid w:val="004F0931"/>
    <w:rsid w:val="004F6D91"/>
    <w:rsid w:val="00506AAF"/>
    <w:rsid w:val="00533530"/>
    <w:rsid w:val="00552378"/>
    <w:rsid w:val="00554BB6"/>
    <w:rsid w:val="00563B41"/>
    <w:rsid w:val="005675EB"/>
    <w:rsid w:val="0058078D"/>
    <w:rsid w:val="00594D9D"/>
    <w:rsid w:val="005A5757"/>
    <w:rsid w:val="005B25FD"/>
    <w:rsid w:val="005C0126"/>
    <w:rsid w:val="005C0D09"/>
    <w:rsid w:val="005E4A2E"/>
    <w:rsid w:val="005F4644"/>
    <w:rsid w:val="005F4754"/>
    <w:rsid w:val="00603B4B"/>
    <w:rsid w:val="0061248E"/>
    <w:rsid w:val="00621EA6"/>
    <w:rsid w:val="00630438"/>
    <w:rsid w:val="006319AE"/>
    <w:rsid w:val="00632E67"/>
    <w:rsid w:val="006422B5"/>
    <w:rsid w:val="0064252B"/>
    <w:rsid w:val="00657720"/>
    <w:rsid w:val="00676018"/>
    <w:rsid w:val="00680002"/>
    <w:rsid w:val="006836C8"/>
    <w:rsid w:val="00683A16"/>
    <w:rsid w:val="006920B9"/>
    <w:rsid w:val="006A1BFB"/>
    <w:rsid w:val="006A4379"/>
    <w:rsid w:val="006B5D37"/>
    <w:rsid w:val="006C0146"/>
    <w:rsid w:val="006C4545"/>
    <w:rsid w:val="006C4EC6"/>
    <w:rsid w:val="006D0B02"/>
    <w:rsid w:val="006E1A69"/>
    <w:rsid w:val="006E300E"/>
    <w:rsid w:val="006F5E2B"/>
    <w:rsid w:val="0070150A"/>
    <w:rsid w:val="00703080"/>
    <w:rsid w:val="00710B44"/>
    <w:rsid w:val="0071229D"/>
    <w:rsid w:val="007126F4"/>
    <w:rsid w:val="00720236"/>
    <w:rsid w:val="007402B0"/>
    <w:rsid w:val="007428F1"/>
    <w:rsid w:val="00743D98"/>
    <w:rsid w:val="007451A9"/>
    <w:rsid w:val="00746B90"/>
    <w:rsid w:val="00767F78"/>
    <w:rsid w:val="00781AAD"/>
    <w:rsid w:val="00794184"/>
    <w:rsid w:val="007B047E"/>
    <w:rsid w:val="007B5923"/>
    <w:rsid w:val="007B6B68"/>
    <w:rsid w:val="007B7BAF"/>
    <w:rsid w:val="007D78CB"/>
    <w:rsid w:val="007D7DA7"/>
    <w:rsid w:val="007F2A61"/>
    <w:rsid w:val="007F32A7"/>
    <w:rsid w:val="008079A2"/>
    <w:rsid w:val="00810A7C"/>
    <w:rsid w:val="0081558C"/>
    <w:rsid w:val="00815841"/>
    <w:rsid w:val="00817E94"/>
    <w:rsid w:val="0082198E"/>
    <w:rsid w:val="00832963"/>
    <w:rsid w:val="00840AFC"/>
    <w:rsid w:val="008440DB"/>
    <w:rsid w:val="00852C8D"/>
    <w:rsid w:val="008757C8"/>
    <w:rsid w:val="008B17C6"/>
    <w:rsid w:val="008C58F5"/>
    <w:rsid w:val="008C7056"/>
    <w:rsid w:val="008D493E"/>
    <w:rsid w:val="008F3354"/>
    <w:rsid w:val="008F6828"/>
    <w:rsid w:val="00912949"/>
    <w:rsid w:val="0093272F"/>
    <w:rsid w:val="009378F9"/>
    <w:rsid w:val="009417ED"/>
    <w:rsid w:val="00947D05"/>
    <w:rsid w:val="00950BFE"/>
    <w:rsid w:val="00952ABB"/>
    <w:rsid w:val="00953311"/>
    <w:rsid w:val="009675B2"/>
    <w:rsid w:val="00972435"/>
    <w:rsid w:val="009815A1"/>
    <w:rsid w:val="00986FEF"/>
    <w:rsid w:val="00990C1E"/>
    <w:rsid w:val="00990D4A"/>
    <w:rsid w:val="009A767A"/>
    <w:rsid w:val="009B437E"/>
    <w:rsid w:val="009B62E6"/>
    <w:rsid w:val="009C0DFC"/>
    <w:rsid w:val="009D4249"/>
    <w:rsid w:val="009E1F82"/>
    <w:rsid w:val="009E469A"/>
    <w:rsid w:val="009F3C45"/>
    <w:rsid w:val="009F42AF"/>
    <w:rsid w:val="009F48AF"/>
    <w:rsid w:val="00A16A8C"/>
    <w:rsid w:val="00A2778E"/>
    <w:rsid w:val="00A357C2"/>
    <w:rsid w:val="00A36E47"/>
    <w:rsid w:val="00A407D8"/>
    <w:rsid w:val="00A650EF"/>
    <w:rsid w:val="00A66C6B"/>
    <w:rsid w:val="00A72CD2"/>
    <w:rsid w:val="00A81A61"/>
    <w:rsid w:val="00A82172"/>
    <w:rsid w:val="00A863B3"/>
    <w:rsid w:val="00A91920"/>
    <w:rsid w:val="00AB7A44"/>
    <w:rsid w:val="00AC1F45"/>
    <w:rsid w:val="00AC23F2"/>
    <w:rsid w:val="00AD1942"/>
    <w:rsid w:val="00AD1F68"/>
    <w:rsid w:val="00AD233B"/>
    <w:rsid w:val="00AD4583"/>
    <w:rsid w:val="00AD729C"/>
    <w:rsid w:val="00AE09E2"/>
    <w:rsid w:val="00AF5DE9"/>
    <w:rsid w:val="00B01818"/>
    <w:rsid w:val="00B2023E"/>
    <w:rsid w:val="00B20AD2"/>
    <w:rsid w:val="00B36EB1"/>
    <w:rsid w:val="00B41493"/>
    <w:rsid w:val="00B41AC3"/>
    <w:rsid w:val="00B53F13"/>
    <w:rsid w:val="00B543A6"/>
    <w:rsid w:val="00B81D30"/>
    <w:rsid w:val="00B91E05"/>
    <w:rsid w:val="00B94565"/>
    <w:rsid w:val="00B96401"/>
    <w:rsid w:val="00BC2C92"/>
    <w:rsid w:val="00BD6D14"/>
    <w:rsid w:val="00BE51DB"/>
    <w:rsid w:val="00BF3701"/>
    <w:rsid w:val="00BF7C14"/>
    <w:rsid w:val="00BF7CE8"/>
    <w:rsid w:val="00C009EA"/>
    <w:rsid w:val="00C030D5"/>
    <w:rsid w:val="00C110A1"/>
    <w:rsid w:val="00C14203"/>
    <w:rsid w:val="00C17124"/>
    <w:rsid w:val="00C27BF2"/>
    <w:rsid w:val="00C35B92"/>
    <w:rsid w:val="00C4761B"/>
    <w:rsid w:val="00C71A4E"/>
    <w:rsid w:val="00C71F16"/>
    <w:rsid w:val="00C73EF3"/>
    <w:rsid w:val="00C8206C"/>
    <w:rsid w:val="00CA2E3B"/>
    <w:rsid w:val="00CD5F11"/>
    <w:rsid w:val="00CF2AEB"/>
    <w:rsid w:val="00D00CE1"/>
    <w:rsid w:val="00D22155"/>
    <w:rsid w:val="00D243D2"/>
    <w:rsid w:val="00D247ED"/>
    <w:rsid w:val="00D367AE"/>
    <w:rsid w:val="00D46C06"/>
    <w:rsid w:val="00D556E5"/>
    <w:rsid w:val="00D64D64"/>
    <w:rsid w:val="00D81E4B"/>
    <w:rsid w:val="00D83647"/>
    <w:rsid w:val="00D91AFC"/>
    <w:rsid w:val="00D974E0"/>
    <w:rsid w:val="00D97E87"/>
    <w:rsid w:val="00DB1683"/>
    <w:rsid w:val="00DC0E9A"/>
    <w:rsid w:val="00DD19FC"/>
    <w:rsid w:val="00DD2F04"/>
    <w:rsid w:val="00DE5C7A"/>
    <w:rsid w:val="00E00A36"/>
    <w:rsid w:val="00E061E9"/>
    <w:rsid w:val="00E3466A"/>
    <w:rsid w:val="00E368C0"/>
    <w:rsid w:val="00E50CA6"/>
    <w:rsid w:val="00E564A5"/>
    <w:rsid w:val="00E62452"/>
    <w:rsid w:val="00E70392"/>
    <w:rsid w:val="00E83EF6"/>
    <w:rsid w:val="00E9645C"/>
    <w:rsid w:val="00EA74D9"/>
    <w:rsid w:val="00EB1199"/>
    <w:rsid w:val="00EB39D8"/>
    <w:rsid w:val="00EB3E67"/>
    <w:rsid w:val="00EB6D53"/>
    <w:rsid w:val="00ED2990"/>
    <w:rsid w:val="00EE626C"/>
    <w:rsid w:val="00EE72A1"/>
    <w:rsid w:val="00F04A63"/>
    <w:rsid w:val="00F21497"/>
    <w:rsid w:val="00F302F8"/>
    <w:rsid w:val="00F35350"/>
    <w:rsid w:val="00F514BD"/>
    <w:rsid w:val="00F56122"/>
    <w:rsid w:val="00F6367C"/>
    <w:rsid w:val="00F65B71"/>
    <w:rsid w:val="00F769F5"/>
    <w:rsid w:val="00FD1C38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2F628"/>
  <w15:chartTrackingRefBased/>
  <w15:docId w15:val="{4618F1A1-9C1B-40C3-A23C-D488FAC7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Styl2"/>
    <w:link w:val="Nadpis1Char"/>
    <w:uiPriority w:val="9"/>
    <w:qFormat/>
    <w:rsid w:val="007B5923"/>
    <w:pPr>
      <w:numPr>
        <w:numId w:val="3"/>
      </w:numPr>
      <w:spacing w:before="360" w:after="120" w:line="240" w:lineRule="exact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B414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414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E1F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Textvbloku"/>
    <w:next w:val="Normln"/>
    <w:link w:val="Nadpis6Char"/>
    <w:uiPriority w:val="9"/>
    <w:unhideWhenUsed/>
    <w:qFormat/>
    <w:rsid w:val="00095D67"/>
    <w:pPr>
      <w:numPr>
        <w:ilvl w:val="2"/>
        <w:numId w:val="3"/>
      </w:numPr>
      <w:ind w:right="170"/>
      <w:jc w:val="left"/>
      <w:outlineLvl w:val="5"/>
    </w:pPr>
    <w:rPr>
      <w:rFonts w:ascii="Arial" w:hAnsi="Arial" w:cs="Arial"/>
      <w:sz w:val="20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095D67"/>
    <w:pPr>
      <w:numPr>
        <w:ilvl w:val="3"/>
        <w:numId w:val="3"/>
      </w:numPr>
      <w:jc w:val="both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3072"/>
  </w:style>
  <w:style w:type="paragraph" w:styleId="Zpat">
    <w:name w:val="footer"/>
    <w:basedOn w:val="Normln"/>
    <w:link w:val="ZpatChar"/>
    <w:uiPriority w:val="99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72"/>
  </w:style>
  <w:style w:type="paragraph" w:styleId="Zkladntext">
    <w:name w:val="Body Text"/>
    <w:basedOn w:val="Normln"/>
    <w:link w:val="ZkladntextChar"/>
    <w:rsid w:val="00B4149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4149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B41493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41493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B4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4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B414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4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qFormat/>
    <w:rsid w:val="006E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6E30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D1893"/>
    <w:pPr>
      <w:widowControl w:val="0"/>
      <w:numPr>
        <w:ilvl w:val="1"/>
        <w:numId w:val="3"/>
      </w:numPr>
      <w:tabs>
        <w:tab w:val="left" w:pos="567"/>
        <w:tab w:val="right" w:leader="dot" w:pos="9638"/>
      </w:tabs>
      <w:spacing w:before="80" w:after="0" w:line="240" w:lineRule="exact"/>
      <w:jc w:val="both"/>
    </w:pPr>
    <w:rPr>
      <w:rFonts w:ascii="Arial" w:hAnsi="Arial" w:cs="Arial"/>
      <w:spacing w:val="2"/>
      <w:sz w:val="20"/>
      <w:szCs w:val="20"/>
    </w:rPr>
  </w:style>
  <w:style w:type="character" w:customStyle="1" w:styleId="Styl2Char">
    <w:name w:val="Styl2 Char"/>
    <w:basedOn w:val="Standardnpsmoodstavce"/>
    <w:link w:val="Styl2"/>
    <w:rsid w:val="002D1893"/>
    <w:rPr>
      <w:rFonts w:ascii="Arial" w:hAnsi="Arial" w:cs="Arial"/>
      <w:spacing w:val="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3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3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8">
    <w:name w:val="Styl8"/>
    <w:basedOn w:val="Normln"/>
    <w:link w:val="Styl8Char"/>
    <w:qFormat/>
    <w:rsid w:val="004A537A"/>
    <w:pPr>
      <w:widowControl w:val="0"/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8Char">
    <w:name w:val="Styl8 Char"/>
    <w:basedOn w:val="Standardnpsmoodstavce"/>
    <w:link w:val="Styl8"/>
    <w:rsid w:val="004A537A"/>
    <w:rPr>
      <w:rFonts w:ascii="Arial" w:hAnsi="Arial" w:cs="Arial"/>
      <w:sz w:val="20"/>
      <w:szCs w:val="20"/>
      <w:lang w:val="pl-P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22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228D"/>
  </w:style>
  <w:style w:type="paragraph" w:styleId="Zkladntextodsazen3">
    <w:name w:val="Body Text Indent 3"/>
    <w:basedOn w:val="Normln"/>
    <w:link w:val="Zkladntextodsazen3Char"/>
    <w:uiPriority w:val="99"/>
    <w:unhideWhenUsed/>
    <w:rsid w:val="000E1F2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E1F2F"/>
    <w:rPr>
      <w:sz w:val="16"/>
      <w:szCs w:val="16"/>
    </w:rPr>
  </w:style>
  <w:style w:type="paragraph" w:customStyle="1" w:styleId="BodyTextIndent21">
    <w:name w:val="Body Text Indent 21"/>
    <w:basedOn w:val="Normln"/>
    <w:rsid w:val="000E1F2F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E1F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1F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F2F"/>
  </w:style>
  <w:style w:type="character" w:customStyle="1" w:styleId="Nadpis1Char">
    <w:name w:val="Nadpis 1 Char"/>
    <w:basedOn w:val="Standardnpsmoodstavce"/>
    <w:link w:val="Nadpis1"/>
    <w:uiPriority w:val="9"/>
    <w:rsid w:val="007B592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Zdraznnjemn">
    <w:name w:val="Subtle Emphasis"/>
    <w:uiPriority w:val="19"/>
    <w:qFormat/>
    <w:rsid w:val="00D97E87"/>
    <w:rPr>
      <w:rFonts w:ascii="Arial" w:hAnsi="Arial" w:cs="Arial"/>
      <w:b/>
      <w:bCs/>
      <w:sz w:val="44"/>
    </w:rPr>
  </w:style>
  <w:style w:type="paragraph" w:styleId="Nzev">
    <w:name w:val="Title"/>
    <w:basedOn w:val="Normln"/>
    <w:next w:val="Normln"/>
    <w:link w:val="NzevChar"/>
    <w:uiPriority w:val="10"/>
    <w:qFormat/>
    <w:rsid w:val="00D97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7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7E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7E87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7E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7E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977B-31C5-4F1B-974A-11A5596E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Andrea</dc:creator>
  <cp:keywords/>
  <dc:description/>
  <cp:lastModifiedBy>Marek Mikláš</cp:lastModifiedBy>
  <cp:revision>3</cp:revision>
  <cp:lastPrinted>2021-06-08T06:24:00Z</cp:lastPrinted>
  <dcterms:created xsi:type="dcterms:W3CDTF">2021-09-30T09:08:00Z</dcterms:created>
  <dcterms:modified xsi:type="dcterms:W3CDTF">2021-09-30T09:13:00Z</dcterms:modified>
</cp:coreProperties>
</file>