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F82A30">
        <w:rPr>
          <w:rFonts w:ascii="Arial Narrow" w:eastAsia="MS Mincho" w:hAnsi="Arial Narrow"/>
          <w:bCs/>
          <w:sz w:val="24"/>
          <w:szCs w:val="24"/>
        </w:rPr>
        <w:t>24. září 2021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F82A30" w:rsidRPr="00F82A30" w:rsidRDefault="00F82A30" w:rsidP="00F82A30">
                            <w:pPr>
                              <w:rPr>
                                <w:b/>
                              </w:rPr>
                            </w:pPr>
                            <w:r w:rsidRPr="00F82A30">
                              <w:rPr>
                                <w:b/>
                              </w:rPr>
                              <w:t>DANTIK, s.r.o.</w:t>
                            </w:r>
                          </w:p>
                          <w:p w:rsidR="00F82A30" w:rsidRDefault="00F82A30" w:rsidP="006E7D5E">
                            <w:r>
                              <w:t>V lipkách 709/17</w:t>
                            </w:r>
                          </w:p>
                          <w:p w:rsidR="001F6738" w:rsidRPr="00F82A30" w:rsidRDefault="00F82A30" w:rsidP="006E7D5E">
                            <w:r>
                              <w:t>154 00 Praha 5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F82A30" w:rsidRPr="00F82A30" w:rsidRDefault="00F82A30" w:rsidP="00F82A30">
                      <w:pPr>
                        <w:rPr>
                          <w:b/>
                        </w:rPr>
                      </w:pPr>
                      <w:r w:rsidRPr="00F82A30">
                        <w:rPr>
                          <w:b/>
                        </w:rPr>
                        <w:t>DANTIK, s.r.o.</w:t>
                      </w:r>
                    </w:p>
                    <w:p w:rsidR="00F82A30" w:rsidRDefault="00F82A30" w:rsidP="006E7D5E">
                      <w:r>
                        <w:t>V lipkách 709/17</w:t>
                      </w:r>
                    </w:p>
                    <w:p w:rsidR="001F6738" w:rsidRPr="00F82A30" w:rsidRDefault="00F82A30" w:rsidP="006E7D5E">
                      <w:r>
                        <w:t>154 00 Praha</w:t>
                      </w:r>
                      <w:r>
                        <w:t xml:space="preserve"> 5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762C6E">
        <w:rPr>
          <w:rFonts w:ascii="Arial Narrow" w:eastAsia="MS Mincho" w:hAnsi="Arial Narrow"/>
          <w:bCs/>
          <w:sz w:val="24"/>
          <w:szCs w:val="24"/>
        </w:rPr>
        <w:t>267/2021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C04EA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60 kusů kovových rámů</w:t>
      </w:r>
      <w:bookmarkStart w:id="0" w:name="_GoBack"/>
      <w:bookmarkEnd w:id="0"/>
      <w:r w:rsidR="00762C6E">
        <w:rPr>
          <w:rFonts w:ascii="Arial Narrow" w:eastAsia="MS Mincho" w:hAnsi="Arial Narrow"/>
          <w:bCs/>
          <w:sz w:val="24"/>
          <w:szCs w:val="24"/>
        </w:rPr>
        <w:t xml:space="preserve"> s plexisklem 100 x 70 cm.</w:t>
      </w:r>
    </w:p>
    <w:p w:rsidR="00762C6E" w:rsidRDefault="00762C6E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62C6E" w:rsidRDefault="00762C6E" w:rsidP="00762C6E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="00C65F99">
        <w:rPr>
          <w:rFonts w:ascii="Arial Narrow" w:eastAsia="MS Mincho" w:hAnsi="Arial Narrow"/>
          <w:bCs/>
          <w:sz w:val="24"/>
          <w:szCs w:val="24"/>
        </w:rPr>
        <w:t>8</w:t>
      </w:r>
      <w:r>
        <w:rPr>
          <w:rFonts w:ascii="Arial Narrow" w:eastAsia="MS Mincho" w:hAnsi="Arial Narrow"/>
          <w:bCs/>
          <w:sz w:val="24"/>
          <w:szCs w:val="24"/>
        </w:rPr>
        <w:t>0 000 Kč bez DPH</w:t>
      </w:r>
    </w:p>
    <w:p w:rsidR="00762C6E" w:rsidRDefault="00762C6E" w:rsidP="00762C6E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dodání:</w:t>
      </w:r>
      <w:r>
        <w:rPr>
          <w:rFonts w:ascii="Arial Narrow" w:eastAsia="MS Mincho" w:hAnsi="Arial Narrow"/>
          <w:bCs/>
          <w:sz w:val="24"/>
          <w:szCs w:val="24"/>
        </w:rPr>
        <w:tab/>
        <w:t>1. října 2021</w:t>
      </w:r>
    </w:p>
    <w:p w:rsidR="00762C6E" w:rsidRDefault="00762C6E" w:rsidP="00762C6E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62C6E" w:rsidRDefault="00762C6E" w:rsidP="00762C6E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adresa pro objednávku: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soch.</w:t>
      </w:r>
    </w:p>
    <w:p w:rsidR="00762C6E" w:rsidRDefault="00762C6E" w:rsidP="00762C6E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  <w:t>tel.: 734 109 298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C65F99">
      <w:pPr>
        <w:pStyle w:val="Prosttext"/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F82A30">
        <w:rPr>
          <w:rFonts w:ascii="Arial Narrow" w:eastAsia="MS Mincho" w:hAnsi="Arial Narrow"/>
          <w:b/>
          <w:bCs/>
          <w:sz w:val="24"/>
          <w:szCs w:val="24"/>
        </w:rPr>
        <w:t>V textu mailu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 xml:space="preserve">bez DPH, </w:t>
      </w:r>
      <w:r w:rsidR="00F82A30">
        <w:rPr>
          <w:rFonts w:ascii="Arial Narrow" w:eastAsia="MS Mincho" w:hAnsi="Arial Narrow"/>
          <w:bCs/>
          <w:sz w:val="24"/>
          <w:szCs w:val="24"/>
        </w:rPr>
        <w:t xml:space="preserve">Vaše </w:t>
      </w:r>
      <w:r>
        <w:rPr>
          <w:rFonts w:ascii="Arial Narrow" w:eastAsia="MS Mincho" w:hAnsi="Arial Narrow"/>
          <w:bCs/>
          <w:sz w:val="24"/>
          <w:szCs w:val="24"/>
        </w:rPr>
        <w:t>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B5" w:rsidRDefault="00955AB5" w:rsidP="00740F8C">
      <w:r>
        <w:separator/>
      </w:r>
    </w:p>
  </w:endnote>
  <w:endnote w:type="continuationSeparator" w:id="0">
    <w:p w:rsidR="00955AB5" w:rsidRDefault="00955AB5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B5" w:rsidRDefault="00955AB5" w:rsidP="00740F8C">
      <w:r>
        <w:separator/>
      </w:r>
    </w:p>
  </w:footnote>
  <w:footnote w:type="continuationSeparator" w:id="0">
    <w:p w:rsidR="00955AB5" w:rsidRDefault="00955AB5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30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C0F97"/>
    <w:rsid w:val="006D6DD3"/>
    <w:rsid w:val="006E7D5E"/>
    <w:rsid w:val="00712D48"/>
    <w:rsid w:val="00736785"/>
    <w:rsid w:val="00750AA3"/>
    <w:rsid w:val="00762C6E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55AB5"/>
    <w:rsid w:val="009B3053"/>
    <w:rsid w:val="009E75CD"/>
    <w:rsid w:val="00A022BF"/>
    <w:rsid w:val="00A6562F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4EA7"/>
    <w:rsid w:val="00C07AB2"/>
    <w:rsid w:val="00C07F24"/>
    <w:rsid w:val="00C65F99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82A30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A3026"/>
  <w15:docId w15:val="{D64BE0A0-2767-45D0-83EA-F93A85B7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82A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82A3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917AA-5003-47A7-9D5B-8C601850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23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kovarikp</dc:creator>
  <cp:lastModifiedBy>kovarikp</cp:lastModifiedBy>
  <cp:revision>4</cp:revision>
  <cp:lastPrinted>2014-10-07T07:04:00Z</cp:lastPrinted>
  <dcterms:created xsi:type="dcterms:W3CDTF">2021-09-24T07:56:00Z</dcterms:created>
  <dcterms:modified xsi:type="dcterms:W3CDTF">2021-09-27T10:56:00Z</dcterms:modified>
</cp:coreProperties>
</file>