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30" w:rsidRPr="0003670C" w:rsidRDefault="00344030" w:rsidP="00344030">
      <w:pPr>
        <w:tabs>
          <w:tab w:val="right" w:pos="9202"/>
        </w:tabs>
        <w:rPr>
          <w:sz w:val="20"/>
          <w:szCs w:val="20"/>
        </w:rPr>
      </w:pPr>
      <w:r w:rsidRPr="0003670C">
        <w:tab/>
      </w:r>
    </w:p>
    <w:p w:rsidR="00344030" w:rsidRPr="0003670C" w:rsidRDefault="00344030" w:rsidP="00344030">
      <w:pPr>
        <w:jc w:val="both"/>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rPr>
      </w:pPr>
    </w:p>
    <w:p w:rsidR="00344030" w:rsidRPr="0003670C" w:rsidRDefault="00344030" w:rsidP="00344030">
      <w:pPr>
        <w:widowControl w:val="0"/>
        <w:jc w:val="center"/>
        <w:rPr>
          <w:b/>
          <w:snapToGrid w:val="0"/>
          <w:sz w:val="32"/>
        </w:rPr>
      </w:pP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44030" w:rsidRPr="0003670C" w:rsidRDefault="00344030" w:rsidP="00344030">
      <w:pPr>
        <w:widowControl w:val="0"/>
        <w:tabs>
          <w:tab w:val="left" w:pos="-1440"/>
          <w:tab w:val="left" w:pos="-720"/>
        </w:tabs>
        <w:rPr>
          <w:snapToGrid w:val="0"/>
        </w:rPr>
      </w:pPr>
    </w:p>
    <w:p w:rsidR="00344030" w:rsidRPr="00EE34D1" w:rsidRDefault="00EE34D1" w:rsidP="00EE34D1">
      <w:pPr>
        <w:jc w:val="center"/>
        <w:rPr>
          <w:b/>
          <w:i/>
          <w:sz w:val="24"/>
          <w:szCs w:val="24"/>
        </w:rPr>
      </w:pPr>
      <w:r>
        <w:rPr>
          <w:b/>
          <w:i/>
          <w:sz w:val="24"/>
          <w:szCs w:val="24"/>
        </w:rPr>
        <w:t>Evidenční číslo: 2021000</w:t>
      </w:r>
      <w:r w:rsidR="00AD4932">
        <w:rPr>
          <w:b/>
          <w:i/>
          <w:sz w:val="24"/>
          <w:szCs w:val="24"/>
        </w:rPr>
        <w:t>7</w:t>
      </w:r>
      <w:r>
        <w:rPr>
          <w:b/>
          <w:i/>
          <w:sz w:val="24"/>
          <w:szCs w:val="24"/>
        </w:rPr>
        <w:t>5</w:t>
      </w:r>
    </w:p>
    <w:p w:rsidR="00344030" w:rsidRPr="0003670C" w:rsidRDefault="00344030" w:rsidP="00344030">
      <w:pPr>
        <w:rPr>
          <w:szCs w:val="20"/>
        </w:rPr>
      </w:pPr>
    </w:p>
    <w:p w:rsidR="00344030" w:rsidRPr="0003670C" w:rsidRDefault="00344030" w:rsidP="00344030">
      <w:pPr>
        <w:rPr>
          <w:szCs w:val="20"/>
        </w:rPr>
      </w:pPr>
    </w:p>
    <w:p w:rsidR="00344030" w:rsidRPr="0003670C" w:rsidRDefault="00344030" w:rsidP="00344030">
      <w:pPr>
        <w:rPr>
          <w:szCs w:val="20"/>
        </w:rPr>
      </w:pPr>
    </w:p>
    <w:p w:rsidR="00344030" w:rsidRDefault="00344030" w:rsidP="00344030">
      <w:pPr>
        <w:pStyle w:val="Nadpis6"/>
        <w:rPr>
          <w:rStyle w:val="Nzevknihy1"/>
        </w:rPr>
      </w:pPr>
    </w:p>
    <w:p w:rsidR="00EE34D1" w:rsidRDefault="00EE34D1" w:rsidP="00EE34D1"/>
    <w:p w:rsidR="00EE34D1" w:rsidRDefault="00EE34D1" w:rsidP="00EE34D1"/>
    <w:p w:rsidR="00EE34D1" w:rsidRDefault="00EE34D1" w:rsidP="00EE34D1"/>
    <w:p w:rsidR="00EE34D1" w:rsidRDefault="00EE34D1" w:rsidP="00EE34D1"/>
    <w:p w:rsidR="00EE34D1" w:rsidRDefault="00EE34D1" w:rsidP="00EE34D1"/>
    <w:p w:rsidR="00EE34D1" w:rsidRDefault="00EE34D1" w:rsidP="00EE34D1"/>
    <w:p w:rsidR="00EE34D1" w:rsidRPr="00EE34D1" w:rsidRDefault="00EE34D1" w:rsidP="00EE34D1"/>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7D345D">
      <w:pPr>
        <w:pStyle w:val="Nadpis6"/>
        <w:rPr>
          <w:rStyle w:val="Nzevknihy1"/>
        </w:rPr>
      </w:pPr>
    </w:p>
    <w:p w:rsidR="00344030" w:rsidRPr="0003670C" w:rsidRDefault="00FC4A1F" w:rsidP="00344030">
      <w:pPr>
        <w:pStyle w:val="Nadpis6"/>
        <w:jc w:val="center"/>
        <w:rPr>
          <w:sz w:val="20"/>
          <w:szCs w:val="20"/>
        </w:rPr>
      </w:pPr>
      <w:r>
        <w:rPr>
          <w:rStyle w:val="Nzevknihy1"/>
        </w:rPr>
        <w:t xml:space="preserve">       </w:t>
      </w:r>
      <w:r w:rsidR="00344030" w:rsidRPr="0003670C">
        <w:rPr>
          <w:rStyle w:val="Nzevknihy1"/>
        </w:rPr>
        <w:t>KARLOVY VARY 20</w:t>
      </w:r>
      <w:r w:rsidR="00344030">
        <w:rPr>
          <w:rStyle w:val="Nzevknihy1"/>
        </w:rPr>
        <w:t>2</w:t>
      </w:r>
      <w:r w:rsidR="007D345D">
        <w:rPr>
          <w:rStyle w:val="Nzevknihy1"/>
        </w:rPr>
        <w:t>1</w:t>
      </w:r>
    </w:p>
    <w:p w:rsidR="00344030" w:rsidRPr="0003670C" w:rsidRDefault="00344030" w:rsidP="00344030">
      <w:pPr>
        <w:rPr>
          <w:szCs w:val="20"/>
        </w:rPr>
      </w:pPr>
    </w:p>
    <w:p w:rsidR="00344030" w:rsidRPr="0003670C" w:rsidRDefault="00344030" w:rsidP="00344030">
      <w:pPr>
        <w:jc w:val="both"/>
        <w:rPr>
          <w:caps/>
          <w:sz w:val="20"/>
          <w:szCs w:val="20"/>
        </w:rPr>
      </w:pPr>
      <w:r w:rsidRPr="0003670C">
        <w:rPr>
          <w:caps/>
        </w:rPr>
        <w:lastRenderedPageBreak/>
        <w:t>DNEšNíHO DNE, MěSíCE A ROKU:</w:t>
      </w:r>
    </w:p>
    <w:p w:rsidR="00344030" w:rsidRPr="0003670C" w:rsidRDefault="00344030" w:rsidP="00344030">
      <w:pPr>
        <w:jc w:val="both"/>
        <w:rPr>
          <w:sz w:val="20"/>
          <w:szCs w:val="20"/>
        </w:rPr>
      </w:pPr>
    </w:p>
    <w:p w:rsidR="00344030" w:rsidRPr="0003670C" w:rsidRDefault="00344030" w:rsidP="00344030">
      <w:pPr>
        <w:jc w:val="both"/>
        <w:rPr>
          <w:rStyle w:val="Siln"/>
          <w:rFonts w:eastAsia="Calibri"/>
        </w:rPr>
      </w:pPr>
      <w:r w:rsidRPr="0003670C">
        <w:rPr>
          <w:rStyle w:val="Siln"/>
          <w:rFonts w:eastAsia="Calibri"/>
        </w:rPr>
        <w:t>Statutární město Karlovy Vary</w:t>
      </w:r>
    </w:p>
    <w:p w:rsidR="00344030" w:rsidRPr="0003670C" w:rsidRDefault="00344030" w:rsidP="00344030">
      <w:pPr>
        <w:jc w:val="both"/>
        <w:rPr>
          <w:sz w:val="20"/>
          <w:szCs w:val="20"/>
        </w:rPr>
      </w:pPr>
      <w:r w:rsidRPr="0003670C">
        <w:t>se sídlem: Moskevská 2035/21, Karlovy Vary, PSČ: 361 20</w:t>
      </w:r>
    </w:p>
    <w:p w:rsidR="00344030" w:rsidRPr="0003670C" w:rsidRDefault="00344030" w:rsidP="00344030">
      <w:pPr>
        <w:jc w:val="both"/>
        <w:rPr>
          <w:sz w:val="20"/>
          <w:szCs w:val="20"/>
        </w:rPr>
      </w:pPr>
      <w:r w:rsidRPr="0003670C">
        <w:t>IČO: 00254657</w:t>
      </w:r>
    </w:p>
    <w:p w:rsidR="00344030" w:rsidRPr="0003670C" w:rsidRDefault="00344030" w:rsidP="00344030">
      <w:pPr>
        <w:jc w:val="both"/>
        <w:rPr>
          <w:sz w:val="20"/>
          <w:szCs w:val="20"/>
        </w:rPr>
      </w:pPr>
      <w:r w:rsidRPr="0003670C">
        <w:t xml:space="preserve">bankovní spojení: Česká spořitelna, a.s., pobočka Karlovy Vary, </w:t>
      </w:r>
      <w:proofErr w:type="spellStart"/>
      <w:r w:rsidRPr="0003670C">
        <w:t>č.ú</w:t>
      </w:r>
      <w:proofErr w:type="spellEnd"/>
      <w:r w:rsidRPr="0003670C">
        <w:t>.: 27-800424389/0800</w:t>
      </w:r>
    </w:p>
    <w:p w:rsidR="00344030" w:rsidRPr="0003670C" w:rsidRDefault="00344030" w:rsidP="00344030">
      <w:pPr>
        <w:jc w:val="both"/>
        <w:rPr>
          <w:szCs w:val="20"/>
        </w:rPr>
      </w:pPr>
      <w:r w:rsidRPr="0003670C">
        <w:t>zastoupené:</w:t>
      </w:r>
      <w:r w:rsidR="00B909DC">
        <w:t xml:space="preserve"> Bc. Janou </w:t>
      </w:r>
      <w:proofErr w:type="spellStart"/>
      <w:r w:rsidR="00B909DC">
        <w:t>Reischlovou</w:t>
      </w:r>
      <w:proofErr w:type="spellEnd"/>
      <w:r w:rsidR="00B909DC">
        <w:t>, vedoucí odboru sociálních věcí, na základě pověření Zastupitelstva města Karlovy Vary, jež tvoří přílohu č. 1 této smlouvy</w:t>
      </w:r>
    </w:p>
    <w:p w:rsidR="00344030" w:rsidRPr="0003670C" w:rsidRDefault="00344030" w:rsidP="00344030">
      <w:pPr>
        <w:jc w:val="both"/>
        <w:rPr>
          <w:rStyle w:val="Zdraznn"/>
        </w:rPr>
      </w:pPr>
    </w:p>
    <w:p w:rsidR="00344030" w:rsidRPr="0003670C" w:rsidRDefault="00344030" w:rsidP="00344030">
      <w:pPr>
        <w:jc w:val="both"/>
        <w:rPr>
          <w:rStyle w:val="Zdraznn"/>
        </w:rPr>
      </w:pPr>
      <w:r w:rsidRPr="0003670C">
        <w:rPr>
          <w:rStyle w:val="Zdraznn"/>
        </w:rPr>
        <w:t>na straně jedné (dále jen „město“ nebo „poskytovatel“)</w:t>
      </w:r>
    </w:p>
    <w:p w:rsidR="00344030" w:rsidRPr="0003670C" w:rsidRDefault="00344030" w:rsidP="00344030">
      <w:pPr>
        <w:jc w:val="both"/>
      </w:pPr>
    </w:p>
    <w:p w:rsidR="00344030" w:rsidRPr="0003670C" w:rsidRDefault="00344030" w:rsidP="00344030">
      <w:pPr>
        <w:jc w:val="both"/>
      </w:pPr>
      <w:r w:rsidRPr="0003670C">
        <w:t>a</w:t>
      </w:r>
    </w:p>
    <w:p w:rsidR="00344030" w:rsidRPr="0003670C" w:rsidRDefault="00344030" w:rsidP="00344030">
      <w:pPr>
        <w:jc w:val="both"/>
      </w:pPr>
    </w:p>
    <w:p w:rsidR="00AD4932" w:rsidRPr="00AD4932" w:rsidRDefault="00AD4932" w:rsidP="00AD4932">
      <w:pPr>
        <w:jc w:val="both"/>
        <w:rPr>
          <w:rFonts w:eastAsia="Calibri"/>
          <w:b/>
          <w:bCs/>
          <w:spacing w:val="60"/>
          <w:sz w:val="24"/>
        </w:rPr>
      </w:pPr>
      <w:r w:rsidRPr="00AD4932">
        <w:rPr>
          <w:rFonts w:eastAsia="Calibri"/>
          <w:b/>
          <w:bCs/>
          <w:spacing w:val="60"/>
          <w:sz w:val="24"/>
        </w:rPr>
        <w:t>Člověk v tísni, o.p.s.</w:t>
      </w:r>
    </w:p>
    <w:p w:rsidR="00AD4932" w:rsidRPr="00AD4932" w:rsidRDefault="00AD4932" w:rsidP="00AD4932">
      <w:pPr>
        <w:jc w:val="both"/>
        <w:rPr>
          <w:b/>
          <w:bCs/>
          <w:szCs w:val="20"/>
        </w:rPr>
      </w:pPr>
      <w:r w:rsidRPr="00AD4932">
        <w:t>se sídlem:  Šafaříkova 635/24, Praha 2, PSČ: 120 00</w:t>
      </w:r>
    </w:p>
    <w:p w:rsidR="00AD4932" w:rsidRPr="00AD4932" w:rsidRDefault="00AD4932" w:rsidP="00AD4932">
      <w:pPr>
        <w:jc w:val="both"/>
      </w:pPr>
      <w:r w:rsidRPr="00AD4932">
        <w:t>IČO: 25755277</w:t>
      </w:r>
    </w:p>
    <w:p w:rsidR="00AD4932" w:rsidRPr="00AD4932" w:rsidRDefault="00AD4932" w:rsidP="00AD4932">
      <w:pPr>
        <w:jc w:val="both"/>
        <w:rPr>
          <w:b/>
          <w:bCs/>
          <w:szCs w:val="20"/>
        </w:rPr>
      </w:pPr>
      <w:r w:rsidRPr="00AD4932">
        <w:t>obecně prospěšná společnost, zapsaná v rejstříku obecně prospěšných společností (vedeném u Městského soudu v Praze v oddíle O, vložka 119)</w:t>
      </w:r>
    </w:p>
    <w:p w:rsidR="00AD4932" w:rsidRPr="00AD4932" w:rsidRDefault="00AD4932" w:rsidP="00AD4932">
      <w:pPr>
        <w:jc w:val="both"/>
      </w:pPr>
      <w:r w:rsidRPr="00AD4932">
        <w:t xml:space="preserve">bankovní spojení: Československá obchodní banka, a.s., č. </w:t>
      </w:r>
      <w:proofErr w:type="spellStart"/>
      <w:r w:rsidRPr="00AD4932">
        <w:t>ú.</w:t>
      </w:r>
      <w:proofErr w:type="spellEnd"/>
      <w:r w:rsidRPr="00AD4932">
        <w:t>: 260995702/0300, VS:285</w:t>
      </w:r>
      <w:r>
        <w:t>8268</w:t>
      </w:r>
    </w:p>
    <w:p w:rsidR="00EE34D1" w:rsidRDefault="00AD4932" w:rsidP="00AD4932">
      <w:r w:rsidRPr="00AD4932">
        <w:t xml:space="preserve">zastoupená: </w:t>
      </w:r>
      <w:r w:rsidR="0027534D">
        <w:t>XXXXXXXX</w:t>
      </w:r>
    </w:p>
    <w:p w:rsidR="00EE34D1" w:rsidRDefault="00EE34D1" w:rsidP="00EE34D1"/>
    <w:p w:rsidR="00344030" w:rsidRPr="0003670C" w:rsidRDefault="00344030" w:rsidP="00344030">
      <w:pPr>
        <w:jc w:val="both"/>
        <w:rPr>
          <w:rStyle w:val="Zdraznn"/>
        </w:rPr>
      </w:pPr>
      <w:r w:rsidRPr="0003670C">
        <w:rPr>
          <w:rStyle w:val="Zdraznn"/>
        </w:rPr>
        <w:t>na straně druhé (dále jen “příjemce“)</w:t>
      </w:r>
    </w:p>
    <w:p w:rsidR="00344030" w:rsidRPr="0003670C" w:rsidRDefault="00344030" w:rsidP="00344030">
      <w:pPr>
        <w:pStyle w:val="Zpat"/>
        <w:tabs>
          <w:tab w:val="clear" w:pos="4536"/>
          <w:tab w:val="clear" w:pos="9072"/>
        </w:tabs>
        <w:jc w:val="both"/>
      </w:pPr>
    </w:p>
    <w:p w:rsidR="00344030" w:rsidRPr="0003670C" w:rsidRDefault="00344030" w:rsidP="00344030">
      <w:pPr>
        <w:jc w:val="both"/>
        <w:rPr>
          <w:rStyle w:val="Nzevknihy1"/>
        </w:rPr>
      </w:pPr>
    </w:p>
    <w:p w:rsidR="00344030" w:rsidRPr="0003670C" w:rsidRDefault="00344030" w:rsidP="00344030">
      <w:pPr>
        <w:jc w:val="both"/>
        <w:rPr>
          <w:rStyle w:val="Nzevknihy1"/>
        </w:rPr>
      </w:pPr>
    </w:p>
    <w:p w:rsidR="00344030" w:rsidRPr="0003670C" w:rsidRDefault="00344030" w:rsidP="00344030">
      <w:pPr>
        <w:jc w:val="both"/>
        <w:rPr>
          <w:rStyle w:val="Nzevknihy1"/>
        </w:rPr>
      </w:pPr>
      <w:r w:rsidRPr="0003670C">
        <w:rPr>
          <w:rStyle w:val="Nzevknihy1"/>
        </w:rPr>
        <w:t>VZHLEDEM K TOMU, žE:</w:t>
      </w: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ind w:left="993" w:hanging="633"/>
        <w:rPr>
          <w:rFonts w:cs="Arial"/>
        </w:rPr>
      </w:pPr>
      <w:r w:rsidRPr="0003670C">
        <w:rPr>
          <w:rFonts w:cs="Arial"/>
        </w:rPr>
        <w:t>Statutární město Karlovy</w:t>
      </w:r>
      <w:r w:rsidR="005537EC">
        <w:rPr>
          <w:rFonts w:cs="Arial"/>
        </w:rPr>
        <w:t xml:space="preserve"> Vary vedeno zájmem podporovat </w:t>
      </w:r>
      <w:r w:rsidR="005537EC" w:rsidRPr="0022559E">
        <w:rPr>
          <w:rFonts w:cs="Arial"/>
          <w:szCs w:val="22"/>
        </w:rPr>
        <w:t>poskytování sociálních nebo sociálně zdravotních služeb</w:t>
      </w:r>
      <w:r w:rsidR="005537EC">
        <w:rPr>
          <w:rFonts w:cs="Arial"/>
        </w:rPr>
        <w:t xml:space="preserve"> </w:t>
      </w:r>
      <w:r w:rsidRPr="0003670C">
        <w:rPr>
          <w:rFonts w:cs="Arial"/>
        </w:rPr>
        <w:t>ve městě  Karlovy Vary je připraveno podporovat příjemce</w:t>
      </w:r>
      <w:r w:rsidRPr="0003670C">
        <w:rPr>
          <w:rFonts w:cs="Arial"/>
          <w:caps/>
        </w:rPr>
        <w:t>,</w:t>
      </w:r>
      <w:r w:rsidRPr="0003670C">
        <w:rPr>
          <w:rFonts w:cs="Arial"/>
        </w:rPr>
        <w:t xml:space="preserve"> a to formou neinvestiční dotace v roce 20</w:t>
      </w:r>
      <w:r>
        <w:rPr>
          <w:rFonts w:cs="Arial"/>
        </w:rPr>
        <w:t>2</w:t>
      </w:r>
      <w:r w:rsidR="005537EC">
        <w:rPr>
          <w:rFonts w:cs="Arial"/>
        </w:rPr>
        <w:t>1</w:t>
      </w:r>
      <w:r w:rsidRPr="0003670C">
        <w:rPr>
          <w:rFonts w:cs="Arial"/>
        </w:rPr>
        <w:t>; a</w:t>
      </w:r>
    </w:p>
    <w:p w:rsidR="00344030" w:rsidRPr="0003670C" w:rsidRDefault="00344030" w:rsidP="00344030">
      <w:pPr>
        <w:pStyle w:val="Preambule"/>
        <w:numPr>
          <w:ilvl w:val="0"/>
          <w:numId w:val="0"/>
        </w:numPr>
        <w:ind w:left="993" w:hanging="633"/>
        <w:rPr>
          <w:rFonts w:cs="Arial"/>
        </w:rPr>
      </w:pPr>
    </w:p>
    <w:p w:rsidR="00344030" w:rsidRPr="0003670C" w:rsidRDefault="00344030" w:rsidP="00344030">
      <w:pPr>
        <w:pStyle w:val="Preambule"/>
        <w:ind w:left="993" w:hanging="633"/>
        <w:rPr>
          <w:rFonts w:cs="Arial"/>
        </w:rPr>
      </w:pPr>
      <w:r w:rsidRPr="0003670C">
        <w:rPr>
          <w:rFonts w:cs="Arial"/>
        </w:rPr>
        <w:t xml:space="preserve">Zastupitelstvo města Karlovy Vary na jednání dne </w:t>
      </w:r>
      <w:r w:rsidR="00EE34D1">
        <w:rPr>
          <w:rFonts w:cs="Arial"/>
        </w:rPr>
        <w:t>20</w:t>
      </w:r>
      <w:r w:rsidR="00EE34D1" w:rsidRPr="0003670C">
        <w:rPr>
          <w:rFonts w:cs="Arial"/>
        </w:rPr>
        <w:t>.</w:t>
      </w:r>
      <w:r w:rsidR="00EE34D1">
        <w:rPr>
          <w:rFonts w:cs="Arial"/>
        </w:rPr>
        <w:t>04.</w:t>
      </w:r>
      <w:r w:rsidR="00EE34D1" w:rsidRPr="0003670C">
        <w:rPr>
          <w:rFonts w:cs="Arial"/>
        </w:rPr>
        <w:t>20</w:t>
      </w:r>
      <w:r w:rsidR="00EE34D1">
        <w:rPr>
          <w:rFonts w:cs="Arial"/>
        </w:rPr>
        <w:t xml:space="preserve">21 pod bodem č. 41 </w:t>
      </w:r>
      <w:r w:rsidR="007D345D">
        <w:rPr>
          <w:rFonts w:cs="Arial"/>
        </w:rPr>
        <w:t>schválilo</w:t>
      </w:r>
      <w:r w:rsidRPr="0003670C">
        <w:rPr>
          <w:rFonts w:cs="Arial"/>
        </w:rPr>
        <w:t xml:space="preserve">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r w:rsidRPr="0003670C">
        <w:rPr>
          <w:rFonts w:cs="Arial"/>
        </w:rPr>
        <w:t>dohodly se smluvní strany na uzavření této</w:t>
      </w:r>
    </w:p>
    <w:p w:rsidR="00344030" w:rsidRPr="0003670C" w:rsidRDefault="00344030" w:rsidP="00344030">
      <w:pPr>
        <w:jc w:val="both"/>
        <w:rPr>
          <w:b/>
          <w:caps/>
          <w:sz w:val="20"/>
          <w:szCs w:val="20"/>
        </w:rPr>
      </w:pPr>
    </w:p>
    <w:p w:rsidR="00344030" w:rsidRPr="0003670C" w:rsidRDefault="00344030" w:rsidP="00344030">
      <w:pPr>
        <w:jc w:val="both"/>
        <w:rPr>
          <w:b/>
          <w:caps/>
          <w:sz w:val="20"/>
          <w:szCs w:val="20"/>
        </w:rPr>
      </w:pPr>
    </w:p>
    <w:p w:rsidR="00344030" w:rsidRPr="0003670C" w:rsidRDefault="00344030" w:rsidP="00344030">
      <w:pPr>
        <w:jc w:val="both"/>
        <w:rPr>
          <w:b/>
          <w:caps/>
          <w:sz w:val="20"/>
          <w:szCs w:val="20"/>
        </w:rPr>
      </w:pPr>
    </w:p>
    <w:p w:rsidR="00344030" w:rsidRPr="0003670C" w:rsidRDefault="00344030" w:rsidP="00344030">
      <w:pPr>
        <w:pStyle w:val="Nzev"/>
        <w:jc w:val="both"/>
        <w:rPr>
          <w:rFonts w:ascii="Arial" w:hAnsi="Arial"/>
        </w:rPr>
      </w:pPr>
      <w:r w:rsidRPr="0003670C">
        <w:rPr>
          <w:rFonts w:ascii="Arial" w:hAnsi="Arial"/>
        </w:rPr>
        <w:t>veřejnoprávní smlouvy o poskytnutí neinvestiční dotace.</w:t>
      </w:r>
    </w:p>
    <w:p w:rsidR="00344030" w:rsidRPr="0003670C" w:rsidRDefault="00344030" w:rsidP="00344030">
      <w:pPr>
        <w:jc w:val="both"/>
        <w:rPr>
          <w:b/>
          <w:sz w:val="20"/>
          <w:szCs w:val="20"/>
        </w:rPr>
      </w:pPr>
    </w:p>
    <w:p w:rsidR="00344030" w:rsidRPr="0003670C" w:rsidRDefault="00344030" w:rsidP="00344030">
      <w:pPr>
        <w:jc w:val="both"/>
        <w:rPr>
          <w:b/>
          <w:sz w:val="20"/>
          <w:szCs w:val="20"/>
        </w:rPr>
      </w:pPr>
    </w:p>
    <w:p w:rsidR="00344030" w:rsidRPr="0003670C" w:rsidRDefault="00344030" w:rsidP="00344030">
      <w:pPr>
        <w:pStyle w:val="lnky"/>
        <w:jc w:val="both"/>
        <w:rPr>
          <w:rFonts w:cs="Arial"/>
          <w:szCs w:val="22"/>
        </w:rPr>
      </w:pPr>
      <w:r w:rsidRPr="0003670C">
        <w:rPr>
          <w:rFonts w:cs="Arial"/>
          <w:szCs w:val="22"/>
        </w:rPr>
        <w:br w:type="page"/>
      </w:r>
      <w:r w:rsidRPr="0003670C">
        <w:rPr>
          <w:rFonts w:cs="Arial"/>
          <w:szCs w:val="22"/>
        </w:rPr>
        <w:lastRenderedPageBreak/>
        <w:tab/>
      </w:r>
      <w:bookmarkStart w:id="0" w:name="_Ref219783204"/>
      <w:r w:rsidRPr="0003670C">
        <w:rPr>
          <w:rFonts w:cs="Arial"/>
          <w:szCs w:val="22"/>
        </w:rPr>
        <w:t>Předmět smlouvy</w:t>
      </w:r>
      <w:bookmarkEnd w:id="0"/>
    </w:p>
    <w:p w:rsidR="00344030" w:rsidRPr="0003670C" w:rsidRDefault="00344030" w:rsidP="00344030">
      <w:pPr>
        <w:pStyle w:val="Odstavce"/>
      </w:pPr>
      <w:bookmarkStart w:id="1" w:name="_Ref219783212"/>
      <w:r w:rsidRPr="0003670C">
        <w:t>Poskytnutí dotace</w:t>
      </w:r>
      <w:bookmarkEnd w:id="1"/>
    </w:p>
    <w:p w:rsidR="00344030" w:rsidRPr="0003670C" w:rsidRDefault="00344030" w:rsidP="00344030">
      <w:pPr>
        <w:pStyle w:val="Odstavecseseznamem"/>
        <w:jc w:val="both"/>
      </w:pPr>
      <w:r w:rsidRPr="0003670C">
        <w:t xml:space="preserve">Předmětem této smlouvy je závazek města poskytnout příjemci neinvestiční dotaci ve výši </w:t>
      </w:r>
      <w:r w:rsidR="00AD4932">
        <w:rPr>
          <w:b/>
          <w:i/>
        </w:rPr>
        <w:t>165</w:t>
      </w:r>
      <w:r w:rsidR="00EE34D1" w:rsidRPr="00EE34D1">
        <w:rPr>
          <w:b/>
          <w:i/>
        </w:rPr>
        <w:t>.000,--</w:t>
      </w:r>
      <w:r w:rsidRPr="0003670C">
        <w:rPr>
          <w:b/>
          <w:i/>
        </w:rPr>
        <w:t xml:space="preserve"> Kč   (slovy: </w:t>
      </w:r>
      <w:r w:rsidR="00AD4932">
        <w:rPr>
          <w:b/>
          <w:i/>
        </w:rPr>
        <w:t>jedno sto</w:t>
      </w:r>
      <w:r w:rsidR="00EE34D1">
        <w:rPr>
          <w:b/>
          <w:i/>
        </w:rPr>
        <w:t xml:space="preserve"> </w:t>
      </w:r>
      <w:r w:rsidR="00AD4932">
        <w:rPr>
          <w:b/>
          <w:i/>
        </w:rPr>
        <w:t>šedesát pět</w:t>
      </w:r>
      <w:r w:rsidR="00EE34D1">
        <w:rPr>
          <w:b/>
          <w:i/>
        </w:rPr>
        <w:t xml:space="preserve"> tisíc korun</w:t>
      </w:r>
      <w:r w:rsidR="00A25751">
        <w:rPr>
          <w:b/>
          <w:i/>
        </w:rPr>
        <w:t xml:space="preserve"> českých</w:t>
      </w:r>
      <w:r w:rsidRPr="0003670C">
        <w:rPr>
          <w:b/>
          <w:i/>
        </w:rPr>
        <w:t>)</w:t>
      </w:r>
      <w:r w:rsidRPr="0003670C">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44030" w:rsidRPr="0003670C" w:rsidRDefault="00344030" w:rsidP="00344030">
      <w:pPr>
        <w:pStyle w:val="Odstavce"/>
      </w:pPr>
      <w:bookmarkStart w:id="2" w:name="_Ref219783738"/>
      <w:r w:rsidRPr="0003670C">
        <w:t>Účel Dotace</w:t>
      </w:r>
      <w:bookmarkEnd w:id="2"/>
    </w:p>
    <w:p w:rsidR="00344030" w:rsidRPr="0003670C" w:rsidRDefault="00344030" w:rsidP="00344030">
      <w:pPr>
        <w:pStyle w:val="Odsaz-normal"/>
        <w:ind w:left="709"/>
        <w:rPr>
          <w:rFonts w:cs="Arial"/>
          <w:szCs w:val="22"/>
        </w:rPr>
      </w:pPr>
      <w:r w:rsidRPr="0003670C">
        <w:rPr>
          <w:rFonts w:cs="Arial"/>
          <w:szCs w:val="22"/>
        </w:rPr>
        <w:t>Příjemce se zavazuje poskytnutou Dotaci užít za účelem:</w:t>
      </w:r>
    </w:p>
    <w:p w:rsidR="00344030" w:rsidRPr="00EE34D1" w:rsidRDefault="00EE34D1" w:rsidP="007D345D">
      <w:pPr>
        <w:pStyle w:val="Odrky"/>
        <w:ind w:left="993" w:hanging="284"/>
        <w:rPr>
          <w:rFonts w:cs="Arial"/>
          <w:b/>
          <w:szCs w:val="22"/>
        </w:rPr>
      </w:pPr>
      <w:r w:rsidRPr="00EE34D1">
        <w:rPr>
          <w:rFonts w:cs="Arial"/>
          <w:b/>
          <w:szCs w:val="22"/>
        </w:rPr>
        <w:t xml:space="preserve">provozní a mzdové náklady vč. odvodů – </w:t>
      </w:r>
      <w:r w:rsidR="00AD4932">
        <w:rPr>
          <w:rFonts w:cs="Arial"/>
          <w:b/>
          <w:szCs w:val="22"/>
        </w:rPr>
        <w:t>Odborné sociální poradenství</w:t>
      </w:r>
    </w:p>
    <w:p w:rsidR="00344030" w:rsidRPr="0003670C" w:rsidRDefault="00344030" w:rsidP="00344030">
      <w:pPr>
        <w:pStyle w:val="Odstavce"/>
      </w:pPr>
      <w:r w:rsidRPr="0003670C">
        <w:t>Podmínky poskytnutí dotace-povinnosti příjemce:</w:t>
      </w:r>
    </w:p>
    <w:p w:rsidR="00344030" w:rsidRPr="0003670C" w:rsidRDefault="007D345D" w:rsidP="007D345D">
      <w:pPr>
        <w:ind w:left="708"/>
        <w:jc w:val="both"/>
      </w:pPr>
      <w:r>
        <w:t xml:space="preserve">Příjemce je povinen </w:t>
      </w:r>
      <w:r w:rsidR="00344030" w:rsidRPr="0003670C">
        <w:rPr>
          <w:sz w:val="23"/>
          <w:szCs w:val="23"/>
        </w:rPr>
        <w:t>použít dotaci výhradně k dosažení účelu uvedeného v této smlou</w:t>
      </w:r>
      <w:r>
        <w:rPr>
          <w:sz w:val="23"/>
          <w:szCs w:val="23"/>
        </w:rPr>
        <w:t>vě, a to nejpozději do 30.11.2021</w:t>
      </w:r>
      <w:r w:rsidR="00344030" w:rsidRPr="0003670C">
        <w:rPr>
          <w:sz w:val="23"/>
          <w:szCs w:val="23"/>
        </w:rPr>
        <w:t>;</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344030" w:rsidRPr="0003670C" w:rsidRDefault="00344030" w:rsidP="00344030">
      <w:pPr>
        <w:pStyle w:val="lnky"/>
        <w:jc w:val="both"/>
        <w:rPr>
          <w:rFonts w:cs="Arial"/>
          <w:szCs w:val="22"/>
        </w:rPr>
      </w:pPr>
      <w:r w:rsidRPr="0003670C">
        <w:rPr>
          <w:rFonts w:cs="Arial"/>
          <w:szCs w:val="22"/>
        </w:rPr>
        <w:t xml:space="preserve">       </w:t>
      </w:r>
      <w:bookmarkStart w:id="3" w:name="_Ref219787782"/>
      <w:r w:rsidRPr="0003670C">
        <w:rPr>
          <w:rFonts w:cs="Arial"/>
          <w:szCs w:val="22"/>
        </w:rPr>
        <w:t>Práva a povinnosti smluvních stran</w:t>
      </w:r>
      <w:bookmarkEnd w:id="3"/>
    </w:p>
    <w:p w:rsidR="002A3AC4" w:rsidRDefault="00344030" w:rsidP="002A3AC4">
      <w:pPr>
        <w:pStyle w:val="Odstavce"/>
      </w:pPr>
      <w:bookmarkStart w:id="4" w:name="_Ref219787870"/>
      <w:r w:rsidRPr="0003670C">
        <w:t>Tranše</w:t>
      </w:r>
      <w:bookmarkEnd w:id="4"/>
    </w:p>
    <w:p w:rsidR="002A3AC4" w:rsidRPr="0003670C" w:rsidRDefault="002A3AC4" w:rsidP="002A3AC4">
      <w:pPr>
        <w:pStyle w:val="Odstavecseseznamem"/>
        <w:jc w:val="both"/>
      </w:pPr>
      <w:r w:rsidRPr="0003670C">
        <w:t xml:space="preserve">Město se zavazuje, že Dotaci dle článku </w:t>
      </w:r>
      <w:r>
        <w:fldChar w:fldCharType="begin"/>
      </w:r>
      <w:r>
        <w:instrText xml:space="preserve"> REF _Ref219783204 \r \h  \* MERGEFORMAT </w:instrText>
      </w:r>
      <w:r>
        <w:fldChar w:fldCharType="separate"/>
      </w:r>
      <w:r w:rsidR="00CF7C65">
        <w:t>1</w:t>
      </w:r>
      <w:r>
        <w:fldChar w:fldCharType="end"/>
      </w:r>
      <w:r w:rsidRPr="0003670C">
        <w:t xml:space="preserve">. odst. </w:t>
      </w:r>
      <w:r>
        <w:fldChar w:fldCharType="begin"/>
      </w:r>
      <w:r>
        <w:instrText xml:space="preserve"> REF _Ref219783212 \r \h  \* MERGEFORMAT </w:instrText>
      </w:r>
      <w:r>
        <w:fldChar w:fldCharType="separate"/>
      </w:r>
      <w:r w:rsidR="00CF7C65">
        <w:t>1.1</w:t>
      </w:r>
      <w:r>
        <w:fldChar w:fldCharType="end"/>
      </w:r>
      <w:r w:rsidRPr="0003670C">
        <w:t xml:space="preserve">. této smlouvy poskytne příjemci dle rozhodnutí Zastupitelstva města Karlovy Vary  ze dne </w:t>
      </w:r>
      <w:r w:rsidR="00EE34D1">
        <w:t>20.04.2021</w:t>
      </w:r>
      <w:r w:rsidRPr="0003670C">
        <w:t xml:space="preserve">, a to převodem na účet příjemce č. </w:t>
      </w:r>
      <w:r w:rsidR="00AD4932">
        <w:t>260995702</w:t>
      </w:r>
      <w:r w:rsidR="00EE34D1">
        <w:t>/</w:t>
      </w:r>
      <w:r w:rsidR="00AD4932">
        <w:t>030</w:t>
      </w:r>
      <w:r w:rsidR="00EE34D1">
        <w:t>0</w:t>
      </w:r>
      <w:r w:rsidRPr="0003670C">
        <w:t xml:space="preserve">, vedený u </w:t>
      </w:r>
      <w:r w:rsidR="00AD4932">
        <w:t>Československé obchodní</w:t>
      </w:r>
      <w:r w:rsidR="00EE34D1">
        <w:t xml:space="preserve"> banky</w:t>
      </w:r>
      <w:r w:rsidRPr="0003670C">
        <w:t>, a.s., a to  nejpozději do čtrnácti dnů ode dne účinnosti této smlouvy.</w:t>
      </w:r>
    </w:p>
    <w:p w:rsidR="00344030" w:rsidRPr="0003670C" w:rsidRDefault="00344030" w:rsidP="00344030">
      <w:pPr>
        <w:pStyle w:val="Odstavce"/>
      </w:pPr>
      <w:bookmarkStart w:id="5" w:name="_Ref219786461"/>
      <w:r w:rsidRPr="0003670C">
        <w:t>Revizní oprávnění města</w:t>
      </w:r>
      <w:bookmarkEnd w:id="5"/>
    </w:p>
    <w:p w:rsidR="00344030" w:rsidRPr="0003670C" w:rsidRDefault="00344030" w:rsidP="00344030">
      <w:pPr>
        <w:pStyle w:val="Odstavecseseznamem"/>
        <w:jc w:val="both"/>
      </w:pPr>
      <w:r w:rsidRPr="0003670C">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w:t>
      </w:r>
      <w:r>
        <w:t>2</w:t>
      </w:r>
      <w:r w:rsidR="007D345D">
        <w:t>1</w:t>
      </w:r>
      <w:r w:rsidRPr="0003670C">
        <w:t>, a to minimálně do doby řádného prokázání Městu použití veškerých finančních prostředků poskytnutých městem příjemci dle této smlouvy.</w:t>
      </w:r>
    </w:p>
    <w:p w:rsidR="00344030" w:rsidRPr="0003670C" w:rsidRDefault="00344030" w:rsidP="00344030">
      <w:pPr>
        <w:pStyle w:val="Odstavce"/>
      </w:pPr>
      <w:bookmarkStart w:id="6" w:name="_Ref219786463"/>
      <w:r w:rsidRPr="0003670C">
        <w:t>Kontrolní oprávnění města</w:t>
      </w:r>
      <w:bookmarkEnd w:id="6"/>
    </w:p>
    <w:p w:rsidR="00344030" w:rsidRPr="0003670C" w:rsidRDefault="00344030" w:rsidP="00344030">
      <w:pPr>
        <w:pStyle w:val="Odstavecseseznamem"/>
        <w:jc w:val="both"/>
      </w:pPr>
      <w:r w:rsidRPr="0003670C">
        <w:t xml:space="preserve">Statutární město Karlovy Vary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CF7C65">
        <w:t>1</w:t>
      </w:r>
      <w:r>
        <w:fldChar w:fldCharType="end"/>
      </w:r>
      <w:r w:rsidRPr="0003670C">
        <w:t xml:space="preserve">. odst. </w:t>
      </w:r>
      <w:r>
        <w:fldChar w:fldCharType="begin"/>
      </w:r>
      <w:r>
        <w:instrText xml:space="preserve"> REF _Ref219783212 \r \h  \* MERGEFORMAT </w:instrText>
      </w:r>
      <w:r>
        <w:fldChar w:fldCharType="separate"/>
      </w:r>
      <w:r w:rsidR="00CF7C65">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344030" w:rsidRPr="0003670C" w:rsidRDefault="00344030" w:rsidP="00344030">
      <w:pPr>
        <w:pStyle w:val="Odstavce"/>
      </w:pPr>
      <w:bookmarkStart w:id="7" w:name="_Ref220925633"/>
      <w:r w:rsidRPr="0003670C">
        <w:t>Účelovost Dotace</w:t>
      </w:r>
      <w:bookmarkEnd w:id="7"/>
    </w:p>
    <w:p w:rsidR="00344030" w:rsidRPr="007D345D" w:rsidRDefault="00344030" w:rsidP="007D345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CF7C65">
        <w:t>1</w:t>
      </w:r>
      <w:r>
        <w:fldChar w:fldCharType="end"/>
      </w:r>
      <w:r w:rsidR="007D345D">
        <w:t xml:space="preserve">. </w:t>
      </w:r>
      <w:proofErr w:type="spellStart"/>
      <w:r w:rsidR="007D345D">
        <w:t>odst</w:t>
      </w:r>
      <w:proofErr w:type="spellEnd"/>
      <w:r w:rsidR="007D345D">
        <w:t xml:space="preserve"> </w:t>
      </w:r>
      <w:r>
        <w:fldChar w:fldCharType="begin"/>
      </w:r>
      <w:r>
        <w:instrText xml:space="preserve"> REF _Ref219783212 \r \h  \* MERGEFORMAT </w:instrText>
      </w:r>
      <w:r>
        <w:fldChar w:fldCharType="separate"/>
      </w:r>
      <w:r w:rsidR="00CF7C65">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CF7C65">
        <w:t>1</w:t>
      </w:r>
      <w:r>
        <w:fldChar w:fldCharType="end"/>
      </w:r>
      <w:r w:rsidRPr="0003670C">
        <w:t xml:space="preserve">. odst. </w:t>
      </w:r>
      <w:r>
        <w:fldChar w:fldCharType="begin"/>
      </w:r>
      <w:r>
        <w:instrText xml:space="preserve"> REF _Ref219783738 \r \h  \* MERGEFORMAT </w:instrText>
      </w:r>
      <w:r>
        <w:fldChar w:fldCharType="separate"/>
      </w:r>
      <w:r w:rsidR="00CF7C65">
        <w:t>1.2</w:t>
      </w:r>
      <w:r>
        <w:fldChar w:fldCharType="end"/>
      </w:r>
      <w:r w:rsidRPr="0003670C">
        <w:t>. této smlouvy.</w:t>
      </w:r>
    </w:p>
    <w:p w:rsidR="00344030" w:rsidRPr="0003670C" w:rsidRDefault="00344030" w:rsidP="00344030">
      <w:pPr>
        <w:pStyle w:val="Odstavecseseznamem"/>
        <w:jc w:val="both"/>
      </w:pPr>
      <w:r w:rsidRPr="0003670C">
        <w:t>P</w:t>
      </w:r>
      <w:r w:rsidR="00CA0834">
        <w:t>říjemce se zavazuje</w:t>
      </w:r>
      <w:r w:rsidRPr="0003670C">
        <w:t xml:space="preserve"> použít Dotaci výlučně k úhradě nákladů (jestliže je Příjemce účetní jednotkou účtující v soustavě podvojného účetnictví), respektive výdajů (jestliže je Příjemce účetní jednotkou</w:t>
      </w:r>
      <w:r w:rsidR="007D345D">
        <w:t>,</w:t>
      </w:r>
      <w:r w:rsidRPr="0003670C">
        <w:t xml:space="preserve"> která vede pouze daňovou evidenci), časově a </w:t>
      </w:r>
      <w:r w:rsidR="007D345D">
        <w:t xml:space="preserve">věcně spadajících do období </w:t>
      </w:r>
      <w:r w:rsidR="00EE34D1">
        <w:t>0</w:t>
      </w:r>
      <w:r w:rsidR="007D345D">
        <w:t>1.</w:t>
      </w:r>
      <w:r w:rsidR="00EE34D1">
        <w:t>0</w:t>
      </w:r>
      <w:r w:rsidR="007D345D">
        <w:t>1.</w:t>
      </w:r>
      <w:r w:rsidRPr="0003670C">
        <w:t>20</w:t>
      </w:r>
      <w:r>
        <w:t>2</w:t>
      </w:r>
      <w:r w:rsidR="007D345D">
        <w:t>1</w:t>
      </w:r>
      <w:r w:rsidRPr="0003670C">
        <w:t xml:space="preserve"> až 31.12.20</w:t>
      </w:r>
      <w:r>
        <w:t>2</w:t>
      </w:r>
      <w:r w:rsidR="007D345D">
        <w:t>1.</w:t>
      </w:r>
    </w:p>
    <w:p w:rsidR="00344030" w:rsidRPr="0003670C" w:rsidRDefault="00344030" w:rsidP="00344030">
      <w:pPr>
        <w:pStyle w:val="Odstavce"/>
      </w:pPr>
      <w:bookmarkStart w:id="8" w:name="_Ref220925695"/>
      <w:r w:rsidRPr="0003670C">
        <w:t>Vyúčtování</w:t>
      </w:r>
      <w:bookmarkEnd w:id="8"/>
    </w:p>
    <w:p w:rsidR="00344030" w:rsidRPr="0003670C" w:rsidRDefault="00344030" w:rsidP="00344030">
      <w:pPr>
        <w:pStyle w:val="Odstavecseseznamem"/>
        <w:jc w:val="both"/>
      </w:pPr>
      <w:r w:rsidRPr="00EE4302">
        <w:t>Příjemce je povinen  ve své účetní nebo daňové evidenci vést účetní operace související s po</w:t>
      </w:r>
      <w:r w:rsidR="007D345D">
        <w:t>s</w:t>
      </w:r>
      <w:r w:rsidRPr="00EE4302">
        <w:t xml:space="preserve">kytnutou dotací odděleně identifikovatelné od ostatních účetních operací v účetnictví nebo daňové evidenci příjemce. To znamená, účetní operace </w:t>
      </w:r>
      <w:r w:rsidRPr="00EE4302">
        <w:lastRenderedPageBreak/>
        <w:t>související s po</w:t>
      </w:r>
      <w:r w:rsidR="007D345D">
        <w:t>s</w:t>
      </w:r>
      <w:r w:rsidRPr="00EE4302">
        <w:t>kytnutou dotací musí být účtovány odděleně od ostatních aktivit příjemce</w:t>
      </w:r>
      <w:r>
        <w:t xml:space="preserve">, tzn. v případě vedení podvojného účetnictví např. v analytickém členění a/nebo na samostatném účetním středisku, jedná-li se o podvojné účetnictví a </w:t>
      </w:r>
      <w:r w:rsidR="007D345D">
        <w:t>č</w:t>
      </w:r>
      <w:r>
        <w:t xml:space="preserve">lenění v peněžním deníku, v případě jednoduchého účetnictví nebo je povinen vést daňovou evidenci dle zákona č. 586/199 Sb., o daních z příjmů, ve znění pozdějších předpisů, rozšířenou tak, aby příslušné doklady vztahující se k poskytnuté dotaci splňovaly </w:t>
      </w:r>
      <w:r w:rsidR="0051621B">
        <w:t>n</w:t>
      </w:r>
      <w:r>
        <w:t>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CA0834">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344030" w:rsidRPr="0003670C" w:rsidRDefault="00344030" w:rsidP="00344030">
      <w:pPr>
        <w:pStyle w:val="Odstavecseseznamem1"/>
      </w:pPr>
      <w:r w:rsidRPr="0003670C">
        <w:rPr>
          <w:rFonts w:cs="Arial"/>
          <w:szCs w:val="22"/>
        </w:rPr>
        <w:t>Příjemce se zavazuje, že předloží písemně vyúčtování nakládání s prostředky poskytnutými v rámci Dotace dle článku 1. odst.1.2. této smlouvy nejpozději do 30. 11. 20</w:t>
      </w:r>
      <w:r>
        <w:rPr>
          <w:rFonts w:cs="Arial"/>
          <w:szCs w:val="22"/>
        </w:rPr>
        <w:t>2</w:t>
      </w:r>
      <w:r w:rsidR="00CA0834">
        <w:rPr>
          <w:rFonts w:cs="Arial"/>
          <w:szCs w:val="22"/>
        </w:rPr>
        <w:t>1</w:t>
      </w:r>
      <w:r>
        <w:rPr>
          <w:rFonts w:cs="Arial"/>
          <w:szCs w:val="22"/>
        </w:rPr>
        <w:t xml:space="preserve">,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344030" w:rsidRPr="0003670C" w:rsidRDefault="00344030" w:rsidP="00344030">
      <w:pPr>
        <w:pStyle w:val="Odstavecseseznamem1"/>
        <w:rPr>
          <w:rFonts w:cs="Arial"/>
          <w:szCs w:val="22"/>
        </w:rPr>
      </w:pPr>
      <w:r w:rsidRPr="0003670C">
        <w:t>Doklad o úhradě daňového dokladu nelze nahradit potvrzením o započtení proti daňovému dokladu vystavenému příjemcem dotace na vrub jeho dodavatele.</w:t>
      </w:r>
    </w:p>
    <w:p w:rsidR="00344030" w:rsidRPr="0003670C" w:rsidRDefault="00344030" w:rsidP="00344030">
      <w:pPr>
        <w:pStyle w:val="Odstavecseseznamem1"/>
        <w:rPr>
          <w:rFonts w:cs="Arial"/>
          <w:szCs w:val="22"/>
        </w:rPr>
      </w:pPr>
      <w:r w:rsidRPr="0003670C">
        <w:rPr>
          <w:rFonts w:cs="Arial"/>
          <w:szCs w:val="22"/>
        </w:rPr>
        <w:t>Dále se Příjemce zavazuje doložit při vyúčtování přehled mediálních výstupů dle článku 2 odst. 2.13 této smlouvy.</w:t>
      </w:r>
    </w:p>
    <w:p w:rsidR="00344030" w:rsidRPr="0003670C" w:rsidRDefault="00344030" w:rsidP="00344030">
      <w:pPr>
        <w:pStyle w:val="Odstavce"/>
      </w:pPr>
      <w:bookmarkStart w:id="9" w:name="_Ref220925652"/>
      <w:r w:rsidRPr="0003670C">
        <w:t>Vrácení nevyčerpané Dotace či její části</w:t>
      </w:r>
    </w:p>
    <w:p w:rsidR="00344030" w:rsidRPr="0003670C" w:rsidRDefault="00344030" w:rsidP="00344030">
      <w:pPr>
        <w:pStyle w:val="Odstavecseseznamem"/>
        <w:jc w:val="both"/>
      </w:pPr>
      <w:r w:rsidRPr="0003670C">
        <w:t>V případě, že příjemce nevyčerpá, a to zčásti či zcela, poskytnutou Dotaci, zavazuje se bez zbytečného odkladu, nejpozději do sedmi dnů od uplynutí doby sta</w:t>
      </w:r>
      <w:r w:rsidR="00CA0834">
        <w:t>no</w:t>
      </w:r>
      <w:r w:rsidRPr="0003670C">
        <w:t xml:space="preserve">vené dle článku </w:t>
      </w:r>
      <w:r>
        <w:fldChar w:fldCharType="begin"/>
      </w:r>
      <w:r>
        <w:instrText xml:space="preserve"> REF _Ref220925695 \r \h  \* MERGEFORMAT </w:instrText>
      </w:r>
      <w:r>
        <w:fldChar w:fldCharType="separate"/>
      </w:r>
      <w:r w:rsidR="00CF7C65">
        <w:t>2.5</w:t>
      </w:r>
      <w:r>
        <w:fldChar w:fldCharType="end"/>
      </w:r>
      <w:r w:rsidRPr="0003670C">
        <w:t xml:space="preserve">. této smlouvy, pro předložení vyúčtování, a to i bez výzvy města, vrátit nevyčerpanou část dotace na účet města. </w:t>
      </w:r>
    </w:p>
    <w:p w:rsidR="00344030" w:rsidRPr="0003670C" w:rsidRDefault="00344030" w:rsidP="00344030">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344030" w:rsidRPr="0003670C" w:rsidRDefault="00344030" w:rsidP="00344030">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rsidR="00344030" w:rsidRPr="0003670C" w:rsidRDefault="00344030" w:rsidP="00344030">
      <w:pPr>
        <w:pStyle w:val="Odstavce"/>
      </w:pPr>
      <w:r w:rsidRPr="0003670C">
        <w:t>Umožnění kontroly</w:t>
      </w:r>
      <w:bookmarkEnd w:id="9"/>
      <w:r w:rsidRPr="0003670C">
        <w:t xml:space="preserve"> </w:t>
      </w:r>
      <w:r w:rsidRPr="0003670C">
        <w:tab/>
      </w:r>
    </w:p>
    <w:p w:rsidR="00344030" w:rsidRPr="0003670C" w:rsidRDefault="00344030" w:rsidP="00344030">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CF7C65">
        <w:t>1</w:t>
      </w:r>
      <w:r>
        <w:fldChar w:fldCharType="end"/>
      </w:r>
      <w:r w:rsidRPr="0003670C">
        <w:t xml:space="preserve">. odst. </w:t>
      </w:r>
      <w:r>
        <w:fldChar w:fldCharType="begin"/>
      </w:r>
      <w:r>
        <w:instrText xml:space="preserve"> REF _Ref219783212 \r \h  \* MERGEFORMAT </w:instrText>
      </w:r>
      <w:r>
        <w:fldChar w:fldCharType="separate"/>
      </w:r>
      <w:r w:rsidR="00CF7C65">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CF7C65">
        <w:t>2.2</w:t>
      </w:r>
      <w:r>
        <w:fldChar w:fldCharType="end"/>
      </w:r>
      <w:r w:rsidRPr="0003670C">
        <w:t xml:space="preserve">., </w:t>
      </w:r>
      <w:r>
        <w:fldChar w:fldCharType="begin"/>
      </w:r>
      <w:r>
        <w:instrText xml:space="preserve"> REF _Ref219786463 \r \h  \* MERGEFORMAT </w:instrText>
      </w:r>
      <w:r>
        <w:fldChar w:fldCharType="separate"/>
      </w:r>
      <w:r w:rsidR="00CF7C65">
        <w:t>2.3</w:t>
      </w:r>
      <w:r>
        <w:fldChar w:fldCharType="end"/>
      </w:r>
      <w:r w:rsidRPr="0003670C">
        <w:t>. této smlouvy.</w:t>
      </w:r>
    </w:p>
    <w:p w:rsidR="00344030" w:rsidRPr="0003670C" w:rsidRDefault="00344030" w:rsidP="00344030">
      <w:pPr>
        <w:pStyle w:val="Odstavce"/>
      </w:pPr>
      <w:r w:rsidRPr="0003670C">
        <w:t>Povinnost informovat</w:t>
      </w:r>
    </w:p>
    <w:p w:rsidR="002226FE" w:rsidRPr="00CA0834" w:rsidRDefault="00344030" w:rsidP="002226FE">
      <w:pPr>
        <w:pStyle w:val="Odstavecseseznamem"/>
        <w:jc w:val="both"/>
      </w:pPr>
      <w:r w:rsidRPr="0003670C">
        <w:t>Příjemce je povinen město informovat o přijetí dalších veřejných prostředků, poskytnutých třetí osobou na účel shodný s účelem vymezeným touto Smlouvou.</w:t>
      </w:r>
    </w:p>
    <w:p w:rsidR="002226FE" w:rsidRPr="0003670C" w:rsidRDefault="00344030" w:rsidP="002226FE">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344030" w:rsidRPr="0003670C" w:rsidRDefault="00344030" w:rsidP="00FC4A1F">
      <w:pPr>
        <w:pStyle w:val="Odstavecseseznamem"/>
        <w:jc w:val="both"/>
      </w:pPr>
      <w:r w:rsidRPr="0003670C">
        <w:lastRenderedPageBreak/>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344030" w:rsidRPr="0003670C" w:rsidRDefault="00344030" w:rsidP="00344030">
      <w:pPr>
        <w:pStyle w:val="Odstavce"/>
      </w:pPr>
      <w:r w:rsidRPr="0003670C">
        <w:t>Změny rozhodné pro plnění smlouvy</w:t>
      </w:r>
    </w:p>
    <w:p w:rsidR="00344030" w:rsidRPr="0003670C" w:rsidRDefault="00344030" w:rsidP="00344030">
      <w:pPr>
        <w:pStyle w:val="Odstavecseseznamem"/>
        <w:jc w:val="both"/>
      </w:pPr>
      <w:r w:rsidRPr="0003670C">
        <w:t>Příjemce Dotace je povinen informovat město o změnách všech údajů uvedených v této smlouvě a majících vliv na její plnění.</w:t>
      </w:r>
    </w:p>
    <w:p w:rsidR="00344030" w:rsidRPr="0003670C" w:rsidRDefault="00344030" w:rsidP="00344030">
      <w:pPr>
        <w:pStyle w:val="Odstavce"/>
      </w:pPr>
      <w:r w:rsidRPr="0003670C">
        <w:t>Spolupráce s městem</w:t>
      </w:r>
    </w:p>
    <w:p w:rsidR="00344030" w:rsidRPr="0003670C" w:rsidRDefault="00344030" w:rsidP="00344030">
      <w:pPr>
        <w:pStyle w:val="Odstavecseseznamem"/>
        <w:jc w:val="both"/>
      </w:pPr>
      <w:r w:rsidRPr="0003670C">
        <w:t>Příjemce se zavazuje spolupracovat s městem poskytováním informací (tel.: 353 118 456) pro účel zveřejnění v Radničních listech.</w:t>
      </w:r>
    </w:p>
    <w:p w:rsidR="00344030" w:rsidRPr="0003670C" w:rsidRDefault="00344030" w:rsidP="00344030">
      <w:pPr>
        <w:pStyle w:val="Odstavce"/>
      </w:pPr>
      <w:r w:rsidRPr="0003670C">
        <w:t>Další podmínky čerpání Dotace</w:t>
      </w:r>
    </w:p>
    <w:p w:rsidR="00344030" w:rsidRPr="0003670C" w:rsidRDefault="00344030" w:rsidP="00FC4A1F">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344030" w:rsidRPr="0003670C" w:rsidRDefault="00344030" w:rsidP="00FC4A1F">
      <w:pPr>
        <w:ind w:left="709"/>
        <w:jc w:val="both"/>
      </w:pPr>
      <w:r w:rsidRPr="0003670C">
        <w:t>Veškeré doklady a jiné listiny (zejména faktury, výdajové pokladní doklady, stravenky apod.), které potvrzují použití dotace</w:t>
      </w:r>
      <w:r w:rsidR="00CA0834">
        <w:t>,</w:t>
      </w:r>
      <w:r w:rsidRPr="0003670C">
        <w:t xml:space="preserve"> musí být v originále označeny větou </w:t>
      </w:r>
      <w:r w:rsidRPr="00CA0834">
        <w:rPr>
          <w:b/>
        </w:rPr>
        <w:t>„Financováno z dotace poskytnuté Statutárním městem Karlovy Vary“</w:t>
      </w:r>
      <w:r w:rsidRPr="0003670C">
        <w:t xml:space="preserve"> s uvedením konkrétního čísla smlouvy, které bude příjemcem dotace vždy k této větě doplněno.</w:t>
      </w:r>
    </w:p>
    <w:p w:rsidR="00344030" w:rsidRPr="0003670C" w:rsidRDefault="00344030" w:rsidP="00344030">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města Karlovy Vary a příloha č.</w:t>
      </w:r>
      <w:r w:rsidR="00CA0834">
        <w:t xml:space="preserve"> 3</w:t>
      </w:r>
      <w:r w:rsidRPr="0003670C">
        <w:t xml:space="preserve"> těchto Zásad.</w:t>
      </w:r>
    </w:p>
    <w:p w:rsidR="00E054F8" w:rsidRDefault="00344030" w:rsidP="00E054F8">
      <w:pPr>
        <w:pStyle w:val="Odstavce"/>
      </w:pPr>
      <w:r w:rsidRPr="0003670C">
        <w:t>Veřejná podpora</w:t>
      </w:r>
      <w:r w:rsidRPr="00CA0834">
        <w:rPr>
          <w:b w:val="0"/>
          <w:i/>
        </w:rPr>
        <w:t>:</w:t>
      </w:r>
    </w:p>
    <w:p w:rsidR="00E054F8" w:rsidRPr="0003670C" w:rsidRDefault="00E054F8" w:rsidP="00E054F8">
      <w:pPr>
        <w:pStyle w:val="Odstavecseseznamem"/>
        <w:jc w:val="both"/>
      </w:pPr>
      <w:r w:rsidRPr="0003670C">
        <w:t>Příjemce dotace prohlašuje, že mu jsou známy právní předpisy ES/EU a právní předpisy České republiky, vztahující se k poskytování veřejné podpory.</w:t>
      </w:r>
    </w:p>
    <w:p w:rsidR="00E054F8" w:rsidRPr="0003670C" w:rsidRDefault="00E054F8" w:rsidP="00E054F8">
      <w:pPr>
        <w:pStyle w:val="Odstavecseseznamem1"/>
      </w:pPr>
      <w:r w:rsidRPr="0003670C">
        <w:rPr>
          <w:bCs/>
        </w:rPr>
        <w:t xml:space="preserve">Dotace poskytnutá na základě této smlouvy je poskytnuta jako veřejná podpora slučitelná s vnitřním trhem v souladu s </w:t>
      </w:r>
      <w:r w:rsidRPr="0003670C">
        <w:t>Rozhodnutím Komise č. 2012/21/EU ze dne 20. 12. 2011 o použití čl. 106 odst. 2 Smlouvy o fungování Evropské unie na státní podporu ve formě vyrovnávací platby za závazek veřejné služby udělené určitým podnikům pověřeným poskytováním služeb obecného hospodářského zájmu (</w:t>
      </w:r>
      <w:proofErr w:type="spellStart"/>
      <w:r w:rsidRPr="0003670C">
        <w:t>Úř</w:t>
      </w:r>
      <w:proofErr w:type="spellEnd"/>
      <w:r w:rsidRPr="0003670C">
        <w:t xml:space="preserve">. </w:t>
      </w:r>
      <w:proofErr w:type="spellStart"/>
      <w:r w:rsidRPr="0003670C">
        <w:t>věst</w:t>
      </w:r>
      <w:proofErr w:type="spellEnd"/>
      <w:r w:rsidRPr="0003670C">
        <w:t>.  L7, 11. 1. 2012). Poskytovatel dotace touto smlouvou přistupuje k </w:t>
      </w:r>
      <w:r w:rsidR="00306277" w:rsidRPr="006147D6">
        <w:rPr>
          <w:b/>
        </w:rPr>
        <w:t>Pověření k poskytování služeb obecného hospodářského zájmu v rámci kategorie A sítě sociálních služeb v Karlovarském kraji</w:t>
      </w:r>
      <w:r w:rsidR="00306277">
        <w:t xml:space="preserve"> pro období 2021 – 2023 vydaného příjemci dotace dne 1</w:t>
      </w:r>
      <w:r w:rsidR="00AD4932">
        <w:t>4</w:t>
      </w:r>
      <w:r w:rsidR="00306277">
        <w:t>.01.2021 Karlovarským krajem.</w:t>
      </w:r>
    </w:p>
    <w:p w:rsidR="00E054F8" w:rsidRPr="00E054F8" w:rsidRDefault="00E054F8" w:rsidP="00E054F8">
      <w:pPr>
        <w:pStyle w:val="Odstavecseseznamem1"/>
        <w:rPr>
          <w:bCs/>
        </w:rPr>
      </w:pPr>
      <w:r w:rsidRPr="0003670C">
        <w:t xml:space="preserve">Dotace </w:t>
      </w:r>
      <w:r w:rsidRPr="0003670C">
        <w:rPr>
          <w:bCs/>
        </w:rPr>
        <w:t>tvoří nedílnou součást vyrovnávací platby poskytované příjemci k zajištění dostupnosti sociální služby</w:t>
      </w:r>
      <w:r w:rsidR="00F328D1">
        <w:rPr>
          <w:bCs/>
        </w:rPr>
        <w:t>.</w:t>
      </w:r>
    </w:p>
    <w:p w:rsidR="00344030" w:rsidRPr="0003670C" w:rsidRDefault="00344030" w:rsidP="00344030">
      <w:pPr>
        <w:pStyle w:val="Odstavce"/>
      </w:pPr>
      <w:r w:rsidRPr="0003670C">
        <w:t>Propagace Statutárního města Karlovy Vary</w:t>
      </w:r>
    </w:p>
    <w:p w:rsidR="00CF02A0" w:rsidRDefault="00344030" w:rsidP="00FC4A1F">
      <w:pPr>
        <w:pStyle w:val="Odstavecseseznamem1"/>
        <w:rPr>
          <w:rFonts w:cs="Arial"/>
          <w:szCs w:val="22"/>
        </w:rPr>
      </w:pPr>
      <w:r w:rsidRPr="0003670C">
        <w:rPr>
          <w:rFonts w:cs="Arial"/>
          <w:szCs w:val="22"/>
        </w:rPr>
        <w:t>Příjemce dotace se zavazuje veřejně propagovat Statutární město Karlovy Vary, jako poskytovatele Dotace těmito nástroji a prostředky:</w:t>
      </w:r>
    </w:p>
    <w:p w:rsidR="00CA0834" w:rsidRDefault="00CF02A0" w:rsidP="00CF02A0">
      <w:pPr>
        <w:ind w:left="708"/>
        <w:jc w:val="both"/>
      </w:pPr>
      <w:r w:rsidRPr="00CF02A0">
        <w:rPr>
          <w:rFonts w:cs="Times New Roman"/>
          <w:b/>
          <w:i/>
        </w:rPr>
        <w:t>- mediální prezentace – internetové stránky;</w:t>
      </w:r>
      <w:r w:rsidR="00344030" w:rsidRPr="0003670C">
        <w:t xml:space="preserve"> </w:t>
      </w:r>
    </w:p>
    <w:p w:rsidR="00344030" w:rsidRPr="0003670C" w:rsidRDefault="00344030" w:rsidP="00344030">
      <w:pPr>
        <w:pStyle w:val="Odstavecseseznamem1"/>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00FC4A1F">
        <w:rPr>
          <w:rFonts w:cs="Arial"/>
          <w:szCs w:val="22"/>
        </w:rPr>
        <w:t xml:space="preserve">. </w:t>
      </w:r>
    </w:p>
    <w:p w:rsidR="00344030" w:rsidRDefault="00344030" w:rsidP="00344030">
      <w:pPr>
        <w:pStyle w:val="lnky"/>
        <w:ind w:left="709" w:hanging="709"/>
        <w:jc w:val="both"/>
        <w:rPr>
          <w:rFonts w:cs="Arial"/>
          <w:szCs w:val="22"/>
        </w:rPr>
      </w:pPr>
      <w:r w:rsidRPr="0003670C">
        <w:rPr>
          <w:rFonts w:cs="Arial"/>
          <w:szCs w:val="22"/>
        </w:rPr>
        <w:tab/>
        <w:t>DŮSLEDKY PORUŠENÍ POVINNOSTÍ PŘÍJEMCE, Odstoupení od smlouvy a smluvní pokuta</w:t>
      </w:r>
    </w:p>
    <w:p w:rsidR="00344030" w:rsidRPr="0003670C" w:rsidRDefault="00344030" w:rsidP="00344030">
      <w:pPr>
        <w:pStyle w:val="Odstavce"/>
      </w:pPr>
      <w:r w:rsidRPr="0003670C">
        <w:t>Porušení závažných povinností</w:t>
      </w:r>
    </w:p>
    <w:p w:rsidR="00344030" w:rsidRPr="0003670C" w:rsidRDefault="00344030" w:rsidP="00FC4A1F">
      <w:pPr>
        <w:pStyle w:val="Odstavecseseznamem"/>
        <w:jc w:val="both"/>
      </w:pPr>
      <w:r w:rsidRPr="0003670C">
        <w:lastRenderedPageBreak/>
        <w:t>Dojde-li ze strany příjemce k porušení povinností vyjmenovaných v tomto odstavci, jedná se o porušení závažných povinností, za které se stanoví odvod za porušení rozpočtové kázně ve výši 100% poskytnuté dotace.</w:t>
      </w:r>
    </w:p>
    <w:p w:rsidR="00344030" w:rsidRPr="0003670C" w:rsidRDefault="00344030" w:rsidP="00344030">
      <w:pPr>
        <w:pStyle w:val="Odstavecseseznamem"/>
        <w:jc w:val="both"/>
      </w:pPr>
      <w:r w:rsidRPr="0003670C">
        <w:t>Závažnými povinnostmi jsou:</w:t>
      </w:r>
    </w:p>
    <w:p w:rsidR="00344030" w:rsidRPr="0003670C" w:rsidRDefault="00344030" w:rsidP="00344030">
      <w:pPr>
        <w:pStyle w:val="Odstavecseseznamem"/>
        <w:numPr>
          <w:ilvl w:val="0"/>
          <w:numId w:val="6"/>
        </w:numPr>
        <w:jc w:val="both"/>
      </w:pPr>
      <w:r w:rsidRPr="0003670C">
        <w:t xml:space="preserve">použití dotace v rozporu s účelem, který je stanoven v článku 1. odst. 1.2. této smlouvy, </w:t>
      </w:r>
    </w:p>
    <w:p w:rsidR="00344030" w:rsidRPr="0003670C" w:rsidRDefault="00344030" w:rsidP="00344030">
      <w:pPr>
        <w:pStyle w:val="Odstavecseseznamem"/>
        <w:numPr>
          <w:ilvl w:val="0"/>
          <w:numId w:val="6"/>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rsidR="00344030" w:rsidRPr="0003670C" w:rsidRDefault="00344030" w:rsidP="00344030">
      <w:pPr>
        <w:pStyle w:val="Odstavecseseznamem"/>
        <w:numPr>
          <w:ilvl w:val="0"/>
          <w:numId w:val="6"/>
        </w:numPr>
        <w:ind w:left="993" w:hanging="285"/>
        <w:jc w:val="both"/>
      </w:pPr>
      <w:r w:rsidRPr="0003670C">
        <w:t>neumožnění provedení kontroly podle článku 2. odst. 2.7. této smlouvy,</w:t>
      </w:r>
    </w:p>
    <w:p w:rsidR="00344030" w:rsidRPr="0003670C" w:rsidRDefault="00344030" w:rsidP="00344030">
      <w:pPr>
        <w:pStyle w:val="Odstavecseseznamem"/>
        <w:numPr>
          <w:ilvl w:val="0"/>
          <w:numId w:val="6"/>
        </w:numPr>
        <w:ind w:left="993" w:hanging="285"/>
        <w:jc w:val="both"/>
      </w:pPr>
      <w:r w:rsidRPr="0003670C">
        <w:t>uvedení nesprávných údajů v žádosti o dotaci či v této smlouvě,</w:t>
      </w:r>
    </w:p>
    <w:p w:rsidR="00344030" w:rsidRPr="0003670C" w:rsidRDefault="00344030" w:rsidP="00FC4A1F">
      <w:pPr>
        <w:pStyle w:val="Odstavecseseznamem"/>
        <w:numPr>
          <w:ilvl w:val="0"/>
          <w:numId w:val="6"/>
        </w:numPr>
        <w:ind w:left="993" w:hanging="285"/>
        <w:jc w:val="both"/>
      </w:pPr>
      <w:r w:rsidRPr="0003670C">
        <w:t>porušení informační povinnosti podle článku 2. odst. 2.9. této smlouvy.</w:t>
      </w:r>
    </w:p>
    <w:p w:rsidR="00344030" w:rsidRPr="0003670C" w:rsidRDefault="00344030" w:rsidP="00344030">
      <w:pPr>
        <w:pStyle w:val="Odstavce"/>
      </w:pPr>
      <w:r w:rsidRPr="0003670C">
        <w:t>Porušení méně závažných povinností</w:t>
      </w:r>
    </w:p>
    <w:p w:rsidR="00344030" w:rsidRPr="0003670C" w:rsidRDefault="00344030" w:rsidP="00344030">
      <w:pPr>
        <w:pStyle w:val="Odstavecseseznamem"/>
        <w:jc w:val="both"/>
      </w:pPr>
      <w:r w:rsidRPr="0003670C">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344030" w:rsidRPr="0003670C" w:rsidRDefault="00344030" w:rsidP="00344030">
      <w:pPr>
        <w:numPr>
          <w:ilvl w:val="0"/>
          <w:numId w:val="7"/>
        </w:numPr>
        <w:jc w:val="both"/>
      </w:pPr>
      <w:r w:rsidRPr="0003670C">
        <w:t>předání závěrečného nebo dílčího vyúčtování po termínu (viz článek 2. odst. 2.5. smlouvy)</w:t>
      </w:r>
    </w:p>
    <w:p w:rsidR="00344030" w:rsidRPr="0003670C" w:rsidRDefault="00344030" w:rsidP="00344030">
      <w:pPr>
        <w:numPr>
          <w:ilvl w:val="1"/>
          <w:numId w:val="8"/>
        </w:numPr>
        <w:jc w:val="both"/>
      </w:pPr>
      <w:r w:rsidRPr="0003670C">
        <w:t xml:space="preserve">do 5 pracovních dnů </w:t>
      </w:r>
      <w:r w:rsidRPr="0003670C">
        <w:tab/>
      </w:r>
      <w:r w:rsidRPr="0003670C">
        <w:tab/>
        <w:t>odvod ve výši 5 % poskytnuté dotace</w:t>
      </w:r>
    </w:p>
    <w:p w:rsidR="00344030" w:rsidRPr="0003670C" w:rsidRDefault="00344030" w:rsidP="00344030">
      <w:pPr>
        <w:numPr>
          <w:ilvl w:val="1"/>
          <w:numId w:val="8"/>
        </w:numPr>
        <w:jc w:val="both"/>
      </w:pPr>
      <w:r w:rsidRPr="0003670C">
        <w:t xml:space="preserve">od 6 do 20 pracovních dnů </w:t>
      </w:r>
      <w:r w:rsidRPr="0003670C">
        <w:tab/>
        <w:t>odvod ve výši 20 % poskytnuté dotace</w:t>
      </w:r>
    </w:p>
    <w:p w:rsidR="00344030" w:rsidRPr="0003670C" w:rsidRDefault="00344030" w:rsidP="00344030">
      <w:pPr>
        <w:numPr>
          <w:ilvl w:val="1"/>
          <w:numId w:val="8"/>
        </w:numPr>
        <w:jc w:val="both"/>
      </w:pPr>
      <w:r w:rsidRPr="0003670C">
        <w:t xml:space="preserve">více než 20 pracovních dnů </w:t>
      </w:r>
      <w:r w:rsidRPr="0003670C">
        <w:tab/>
        <w:t>odvod ve výši 100 % poskytnuté dotace</w:t>
      </w:r>
    </w:p>
    <w:p w:rsidR="00344030" w:rsidRPr="0003670C" w:rsidRDefault="00344030" w:rsidP="00344030">
      <w:pPr>
        <w:pStyle w:val="Odstavecseseznamem"/>
        <w:numPr>
          <w:ilvl w:val="0"/>
          <w:numId w:val="7"/>
        </w:numPr>
        <w:ind w:left="993" w:hanging="285"/>
        <w:jc w:val="both"/>
      </w:pPr>
      <w:r w:rsidRPr="0003670C">
        <w:t>porušení povinnosti vést o dotaci oddělenou účetní evidenci – odvod ve výši 20 % z poskytnuté dotace,</w:t>
      </w:r>
    </w:p>
    <w:p w:rsidR="00344030" w:rsidRPr="0003670C" w:rsidRDefault="00344030" w:rsidP="00344030">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rsidR="00344030" w:rsidRPr="0003670C" w:rsidRDefault="00344030" w:rsidP="00344030">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rsidR="00344030" w:rsidRPr="0003670C" w:rsidRDefault="00344030" w:rsidP="00344030">
      <w:pPr>
        <w:pStyle w:val="Odstavce"/>
      </w:pPr>
      <w:r w:rsidRPr="0003670C">
        <w:t>Odstoupení městem</w:t>
      </w:r>
    </w:p>
    <w:p w:rsidR="00344030" w:rsidRPr="0003670C" w:rsidRDefault="00344030" w:rsidP="00344030">
      <w:pPr>
        <w:pStyle w:val="Odstavecseseznamem"/>
        <w:jc w:val="both"/>
      </w:pPr>
      <w:r w:rsidRPr="0003670C">
        <w:t xml:space="preserve">Smluvní strany této smlouvy se dohodly, že město je oprávněno od této smlouvy odstoupit v případě, že příjemce poruší kteroukoli ze svých povinností či závazků stanovených v článku </w:t>
      </w:r>
      <w:r>
        <w:fldChar w:fldCharType="begin"/>
      </w:r>
      <w:r>
        <w:instrText xml:space="preserve"> REF _Ref219787782 \r \h  \* MERGEFORMAT </w:instrText>
      </w:r>
      <w:r>
        <w:fldChar w:fldCharType="separate"/>
      </w:r>
      <w:r w:rsidR="00CF7C65">
        <w:t>2</w:t>
      </w:r>
      <w:r>
        <w:fldChar w:fldCharType="end"/>
      </w:r>
      <w:r w:rsidRPr="0003670C">
        <w:t>. této smlouvy. Odstoupení od smlouvy je účinné k okamžiku, kdy je písemné odstoupení od smlouvy doručeno příjemci. Odstoupením od smlouvy se tato smlouva od počátku ruší.</w:t>
      </w:r>
    </w:p>
    <w:p w:rsidR="00344030" w:rsidRPr="0003670C" w:rsidRDefault="00344030" w:rsidP="00344030">
      <w:pPr>
        <w:pStyle w:val="Odstavce"/>
      </w:pPr>
      <w:r w:rsidRPr="0003670C">
        <w:t>Důsledky odstoupení</w:t>
      </w:r>
    </w:p>
    <w:p w:rsidR="00CA0834" w:rsidRPr="0003670C" w:rsidRDefault="00344030" w:rsidP="00FC4A1F">
      <w:pPr>
        <w:pStyle w:val="Odstavecseseznamem"/>
        <w:jc w:val="both"/>
      </w:pPr>
      <w:r w:rsidRPr="0003670C">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344030" w:rsidRPr="0003670C" w:rsidRDefault="00344030" w:rsidP="00344030">
      <w:pPr>
        <w:pStyle w:val="Odstavce"/>
      </w:pPr>
      <w:r w:rsidRPr="0003670C">
        <w:t>Smluvní pokuta</w:t>
      </w:r>
    </w:p>
    <w:p w:rsidR="00344030" w:rsidRPr="0003670C" w:rsidRDefault="00344030" w:rsidP="0034403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FC4A1F" w:rsidRPr="00FC4A1F" w:rsidRDefault="00344030" w:rsidP="00FC4A1F">
      <w:pPr>
        <w:pStyle w:val="lnky"/>
        <w:jc w:val="both"/>
        <w:rPr>
          <w:rFonts w:cs="Arial"/>
          <w:snapToGrid w:val="0"/>
          <w:szCs w:val="22"/>
        </w:rPr>
      </w:pPr>
      <w:r w:rsidRPr="0003670C">
        <w:rPr>
          <w:rFonts w:eastAsia="Calibri" w:cs="Arial"/>
          <w:szCs w:val="22"/>
        </w:rPr>
        <w:tab/>
        <w:t>Doručování</w:t>
      </w:r>
    </w:p>
    <w:p w:rsidR="00344030" w:rsidRPr="0003670C" w:rsidRDefault="00344030" w:rsidP="00344030">
      <w:pPr>
        <w:pStyle w:val="Odstavce"/>
        <w:rPr>
          <w:snapToGrid w:val="0"/>
        </w:rPr>
      </w:pPr>
      <w:r w:rsidRPr="0003670C">
        <w:rPr>
          <w:snapToGrid w:val="0"/>
        </w:rPr>
        <w:t>Doručování</w:t>
      </w:r>
    </w:p>
    <w:p w:rsidR="00344030" w:rsidRDefault="00344030" w:rsidP="00344030">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616724" w:rsidRPr="0003670C" w:rsidRDefault="00616724" w:rsidP="00344030">
      <w:pPr>
        <w:ind w:left="709"/>
        <w:jc w:val="both"/>
        <w:rPr>
          <w:snapToGrid w:val="0"/>
        </w:rPr>
      </w:pPr>
    </w:p>
    <w:p w:rsidR="00344030" w:rsidRPr="0003670C" w:rsidRDefault="00344030" w:rsidP="00344030">
      <w:pPr>
        <w:pStyle w:val="Odstavce"/>
        <w:rPr>
          <w:snapToGrid w:val="0"/>
        </w:rPr>
      </w:pPr>
      <w:r w:rsidRPr="0003670C">
        <w:rPr>
          <w:snapToGrid w:val="0"/>
        </w:rPr>
        <w:lastRenderedPageBreak/>
        <w:t>Způsob doručování</w:t>
      </w:r>
    </w:p>
    <w:p w:rsidR="00344030" w:rsidRPr="002047C4" w:rsidRDefault="00344030" w:rsidP="00344030">
      <w:pPr>
        <w:ind w:left="709"/>
        <w:jc w:val="both"/>
        <w:rPr>
          <w:snapToGrid w:val="0"/>
          <w:sz w:val="21"/>
          <w:szCs w:val="21"/>
        </w:rPr>
      </w:pPr>
      <w:r w:rsidRPr="002047C4">
        <w:rPr>
          <w:snapToGrid w:val="0"/>
          <w:sz w:val="21"/>
          <w:szCs w:val="21"/>
        </w:rPr>
        <w:t>Aniž by tím byly dotčeny další prostředky, kterými lze prokázat doručení, zejména do datové schránky, má se za to, že oznámení bylo řádně doručené:</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2047C4">
        <w:rPr>
          <w:rFonts w:ascii="Arial" w:hAnsi="Arial" w:cs="Arial"/>
          <w:snapToGrid w:val="0"/>
          <w:sz w:val="21"/>
          <w:szCs w:val="21"/>
        </w:rPr>
        <w:t>při doručování osobně:</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faktického přijetí oznámení příjemcem;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v němž bylo doručeno osobě na příjemcově adrese určené k přebírání listovních zásilek;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bylo doručováno osobě na příjemcově adrese určené k přebírání listovních zásilek, a tato osoba odmítla listovní zásilku převzít,</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bylo doručováno příjemci a tento odmítl listovní zásilku převzít, a to i přesto, že se v místě doručení nezdržuje, pokud byla na zásilce uvedena adresa pro doručování dle odst. 4.3. Smlouvy.</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bookmarkStart w:id="10" w:name="_Ref219783087"/>
      <w:r w:rsidRPr="002047C4">
        <w:rPr>
          <w:rFonts w:ascii="Arial" w:hAnsi="Arial" w:cs="Arial"/>
          <w:snapToGrid w:val="0"/>
          <w:sz w:val="21"/>
          <w:szCs w:val="21"/>
        </w:rPr>
        <w:t>při doručování prostřednictvím držitele poštovní licence</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předání listovní zásilky příjemci;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2047C4">
        <w:rPr>
          <w:rFonts w:ascii="Arial" w:hAnsi="Arial" w:cs="Arial"/>
          <w:snapToGrid w:val="0"/>
          <w:sz w:val="21"/>
          <w:szCs w:val="21"/>
        </w:rPr>
        <w:t>při doručování datovou schránkou</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dle zákona č.300/2008 Sb., o elektronických úkonech a autorizované konverzi dokumentů.</w:t>
      </w:r>
    </w:p>
    <w:p w:rsidR="00344030" w:rsidRPr="0003670C" w:rsidRDefault="00344030" w:rsidP="00344030">
      <w:pPr>
        <w:pStyle w:val="Odstavce"/>
        <w:rPr>
          <w:snapToGrid w:val="0"/>
        </w:rPr>
      </w:pPr>
      <w:r w:rsidRPr="0003670C">
        <w:rPr>
          <w:snapToGrid w:val="0"/>
        </w:rPr>
        <w:t>Adresy pro doručování</w:t>
      </w:r>
    </w:p>
    <w:p w:rsidR="00344030" w:rsidRPr="002047C4" w:rsidRDefault="00344030" w:rsidP="00344030">
      <w:pPr>
        <w:pStyle w:val="Odstavecseseznamem"/>
        <w:jc w:val="both"/>
        <w:rPr>
          <w:snapToGrid w:val="0"/>
          <w:sz w:val="21"/>
          <w:szCs w:val="21"/>
        </w:rPr>
      </w:pPr>
      <w:r w:rsidRPr="002047C4">
        <w:rPr>
          <w:snapToGrid w:val="0"/>
          <w:sz w:val="21"/>
          <w:szCs w:val="21"/>
        </w:rPr>
        <w:t>Ke dni podpisu Smlouvy je:</w:t>
      </w:r>
      <w:bookmarkEnd w:id="10"/>
    </w:p>
    <w:p w:rsidR="00CF02A0" w:rsidRPr="002047C4" w:rsidRDefault="00CF02A0" w:rsidP="00CF02A0">
      <w:pPr>
        <w:keepNext/>
        <w:numPr>
          <w:ilvl w:val="5"/>
          <w:numId w:val="0"/>
        </w:numPr>
        <w:tabs>
          <w:tab w:val="left" w:pos="992"/>
        </w:tabs>
        <w:ind w:left="1152" w:hanging="432"/>
        <w:jc w:val="both"/>
        <w:outlineLvl w:val="5"/>
        <w:rPr>
          <w:b/>
          <w:bCs/>
          <w:snapToGrid w:val="0"/>
          <w:sz w:val="21"/>
          <w:szCs w:val="21"/>
        </w:rPr>
      </w:pPr>
      <w:r w:rsidRPr="002047C4">
        <w:rPr>
          <w:b/>
          <w:bCs/>
          <w:sz w:val="21"/>
          <w:szCs w:val="21"/>
        </w:rPr>
        <w:t xml:space="preserve">adresou pro doručování městu: </w:t>
      </w:r>
      <w:r w:rsidRPr="002047C4">
        <w:rPr>
          <w:b/>
          <w:bCs/>
          <w:snapToGrid w:val="0"/>
          <w:sz w:val="21"/>
          <w:szCs w:val="21"/>
        </w:rPr>
        <w:t>Statutární město Karlovy Vary</w:t>
      </w:r>
    </w:p>
    <w:p w:rsidR="00CF02A0" w:rsidRPr="002047C4" w:rsidRDefault="00CF02A0" w:rsidP="00CF02A0">
      <w:pPr>
        <w:widowControl w:val="0"/>
        <w:ind w:left="3861"/>
        <w:jc w:val="both"/>
        <w:rPr>
          <w:b/>
          <w:bCs/>
          <w:snapToGrid w:val="0"/>
          <w:sz w:val="21"/>
          <w:szCs w:val="21"/>
        </w:rPr>
      </w:pPr>
      <w:r w:rsidRPr="002047C4">
        <w:rPr>
          <w:b/>
          <w:bCs/>
          <w:snapToGrid w:val="0"/>
          <w:sz w:val="21"/>
          <w:szCs w:val="21"/>
        </w:rPr>
        <w:t xml:space="preserve">  Moskevská 2035/21, Karlovy Vary, PSČ: 361 20</w:t>
      </w:r>
    </w:p>
    <w:p w:rsidR="00CF02A0" w:rsidRPr="002047C4" w:rsidRDefault="00CF02A0" w:rsidP="00CF02A0">
      <w:pPr>
        <w:widowControl w:val="0"/>
        <w:ind w:left="3861" w:firstLine="459"/>
        <w:jc w:val="both"/>
        <w:rPr>
          <w:b/>
          <w:bCs/>
          <w:snapToGrid w:val="0"/>
          <w:sz w:val="21"/>
          <w:szCs w:val="21"/>
        </w:rPr>
      </w:pPr>
    </w:p>
    <w:p w:rsidR="00CF02A0" w:rsidRPr="002047C4" w:rsidRDefault="00CF02A0" w:rsidP="00CF02A0">
      <w:pPr>
        <w:pStyle w:val="Nadpis6"/>
        <w:keepNext/>
        <w:numPr>
          <w:ilvl w:val="5"/>
          <w:numId w:val="0"/>
        </w:numPr>
        <w:tabs>
          <w:tab w:val="left" w:pos="992"/>
        </w:tabs>
        <w:spacing w:before="0" w:after="0"/>
        <w:ind w:left="1152" w:hanging="432"/>
        <w:jc w:val="both"/>
        <w:rPr>
          <w:rFonts w:ascii="Arial" w:hAnsi="Arial" w:cs="Arial"/>
          <w:sz w:val="21"/>
          <w:szCs w:val="21"/>
        </w:rPr>
      </w:pPr>
      <w:r w:rsidRPr="002047C4">
        <w:rPr>
          <w:rFonts w:ascii="Arial" w:hAnsi="Arial" w:cs="Arial"/>
          <w:bCs w:val="0"/>
          <w:sz w:val="21"/>
          <w:szCs w:val="21"/>
        </w:rPr>
        <w:t>adresou pro doručování příjemci</w:t>
      </w:r>
      <w:r w:rsidRPr="002047C4">
        <w:rPr>
          <w:bCs w:val="0"/>
          <w:sz w:val="21"/>
          <w:szCs w:val="21"/>
        </w:rPr>
        <w:t>:</w:t>
      </w:r>
      <w:r w:rsidRPr="002047C4">
        <w:rPr>
          <w:b w:val="0"/>
          <w:bCs w:val="0"/>
          <w:sz w:val="21"/>
          <w:szCs w:val="21"/>
        </w:rPr>
        <w:t xml:space="preserve">  </w:t>
      </w:r>
      <w:r w:rsidR="00AD4932">
        <w:rPr>
          <w:rFonts w:ascii="Arial" w:hAnsi="Arial" w:cs="Arial"/>
          <w:sz w:val="21"/>
          <w:szCs w:val="21"/>
        </w:rPr>
        <w:t>Člověk v tísni, o.p.s.</w:t>
      </w:r>
    </w:p>
    <w:p w:rsidR="00CF02A0" w:rsidRPr="002047C4" w:rsidRDefault="00CF02A0" w:rsidP="00CF02A0">
      <w:pPr>
        <w:rPr>
          <w:sz w:val="21"/>
          <w:szCs w:val="21"/>
        </w:rPr>
      </w:pPr>
      <w:r w:rsidRPr="002047C4">
        <w:rPr>
          <w:sz w:val="21"/>
          <w:szCs w:val="21"/>
        </w:rPr>
        <w:t xml:space="preserve">                                                                   </w:t>
      </w:r>
      <w:r w:rsidR="00AD4932">
        <w:rPr>
          <w:sz w:val="21"/>
          <w:szCs w:val="21"/>
        </w:rPr>
        <w:t xml:space="preserve"> </w:t>
      </w:r>
      <w:r w:rsidRPr="002047C4">
        <w:rPr>
          <w:sz w:val="21"/>
          <w:szCs w:val="21"/>
        </w:rPr>
        <w:t xml:space="preserve">   </w:t>
      </w:r>
      <w:r w:rsidR="00AD4932">
        <w:rPr>
          <w:b/>
          <w:sz w:val="21"/>
          <w:szCs w:val="21"/>
        </w:rPr>
        <w:t>Blahoslavova 5/18</w:t>
      </w:r>
      <w:r w:rsidRPr="002047C4">
        <w:rPr>
          <w:b/>
          <w:sz w:val="21"/>
          <w:szCs w:val="21"/>
        </w:rPr>
        <w:t xml:space="preserve">, Karlovy Vary, PSČ: 360 </w:t>
      </w:r>
      <w:r w:rsidR="00AD4932">
        <w:rPr>
          <w:b/>
          <w:sz w:val="21"/>
          <w:szCs w:val="21"/>
        </w:rPr>
        <w:t>09</w:t>
      </w:r>
    </w:p>
    <w:p w:rsidR="00344030" w:rsidRPr="0003670C" w:rsidRDefault="00344030" w:rsidP="00CF02A0">
      <w:pPr>
        <w:pStyle w:val="Odstavce"/>
      </w:pPr>
      <w:r w:rsidRPr="0003670C">
        <w:t>Doručování městu</w:t>
      </w:r>
    </w:p>
    <w:p w:rsidR="00344030" w:rsidRPr="002047C4" w:rsidRDefault="00344030" w:rsidP="00CA0834">
      <w:pPr>
        <w:ind w:left="709"/>
        <w:jc w:val="both"/>
        <w:rPr>
          <w:sz w:val="21"/>
          <w:szCs w:val="21"/>
        </w:rPr>
      </w:pPr>
      <w:r w:rsidRPr="002047C4">
        <w:rPr>
          <w:sz w:val="21"/>
          <w:szCs w:val="21"/>
        </w:rPr>
        <w:t>Městu lze řádně doručovat pouze v pracovních dnech a jim příslušejících úředních hodinách Magistrátu města Karlovy Vary, jinak nelze považovat jednání směřující k doručení za řádné doručení dle této Smlouvy.</w:t>
      </w:r>
    </w:p>
    <w:p w:rsidR="00344030" w:rsidRPr="0003670C" w:rsidRDefault="00344030" w:rsidP="00344030">
      <w:pPr>
        <w:pStyle w:val="lnky"/>
        <w:jc w:val="both"/>
        <w:rPr>
          <w:rFonts w:cs="Arial"/>
          <w:szCs w:val="22"/>
        </w:rPr>
      </w:pPr>
      <w:r w:rsidRPr="0003670C">
        <w:rPr>
          <w:rFonts w:cs="Arial"/>
          <w:szCs w:val="22"/>
        </w:rPr>
        <w:tab/>
        <w:t>Společná ustanovení</w:t>
      </w:r>
    </w:p>
    <w:p w:rsidR="00344030" w:rsidRPr="0003670C" w:rsidRDefault="00344030" w:rsidP="00344030">
      <w:pPr>
        <w:pStyle w:val="Odstavce"/>
      </w:pPr>
      <w:r w:rsidRPr="0003670C">
        <w:t>Počet vyhotovení smlouvy</w:t>
      </w:r>
    </w:p>
    <w:p w:rsidR="00344030" w:rsidRPr="002047C4" w:rsidRDefault="00344030" w:rsidP="00344030">
      <w:pPr>
        <w:pStyle w:val="Odstavecseseznamem"/>
        <w:jc w:val="both"/>
        <w:rPr>
          <w:i/>
          <w:sz w:val="21"/>
          <w:szCs w:val="21"/>
        </w:rPr>
      </w:pPr>
      <w:r w:rsidRPr="002047C4">
        <w:rPr>
          <w:sz w:val="21"/>
          <w:szCs w:val="21"/>
        </w:rPr>
        <w:t>Tat</w:t>
      </w:r>
      <w:r w:rsidR="00CA0834" w:rsidRPr="002047C4">
        <w:rPr>
          <w:sz w:val="21"/>
          <w:szCs w:val="21"/>
        </w:rPr>
        <w:t>o smlouva je vyhotovena ve dvou</w:t>
      </w:r>
      <w:r w:rsidRPr="002047C4">
        <w:rPr>
          <w:sz w:val="21"/>
          <w:szCs w:val="21"/>
        </w:rPr>
        <w:t xml:space="preserve"> stejno</w:t>
      </w:r>
      <w:r w:rsidR="00CA0834" w:rsidRPr="002047C4">
        <w:rPr>
          <w:sz w:val="21"/>
          <w:szCs w:val="21"/>
        </w:rPr>
        <w:t>pisech, z nichž město obdrží jeden stejnopis</w:t>
      </w:r>
      <w:r w:rsidRPr="002047C4">
        <w:rPr>
          <w:sz w:val="21"/>
          <w:szCs w:val="21"/>
        </w:rPr>
        <w:t xml:space="preserve"> a příjemce jeden stejnopis. Každé vyhotovení má právní sílu originálu.</w:t>
      </w:r>
      <w:r w:rsidR="00FC4A1F" w:rsidRPr="002047C4">
        <w:rPr>
          <w:sz w:val="21"/>
          <w:szCs w:val="21"/>
        </w:rPr>
        <w:t xml:space="preserve"> </w:t>
      </w:r>
    </w:p>
    <w:p w:rsidR="00344030" w:rsidRPr="0003670C" w:rsidRDefault="00344030" w:rsidP="00344030">
      <w:pPr>
        <w:pStyle w:val="Odstavce"/>
      </w:pPr>
      <w:r w:rsidRPr="0003670C">
        <w:t xml:space="preserve">Salvátorská klauzule </w:t>
      </w:r>
    </w:p>
    <w:p w:rsidR="00344030" w:rsidRPr="002047C4" w:rsidRDefault="00344030" w:rsidP="00CA0834">
      <w:pPr>
        <w:pStyle w:val="Odstavecseseznamem"/>
        <w:jc w:val="both"/>
        <w:rPr>
          <w:color w:val="000000"/>
          <w:sz w:val="21"/>
          <w:szCs w:val="21"/>
        </w:rPr>
      </w:pPr>
      <w:r w:rsidRPr="002047C4">
        <w:rPr>
          <w:color w:val="000000"/>
          <w:sz w:val="21"/>
          <w:szCs w:val="21"/>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344030" w:rsidRPr="0003670C" w:rsidRDefault="00344030" w:rsidP="00344030">
      <w:pPr>
        <w:pStyle w:val="Odstavce"/>
      </w:pPr>
      <w:r w:rsidRPr="0003670C">
        <w:t>Řešení sporů</w:t>
      </w:r>
    </w:p>
    <w:p w:rsidR="00344030" w:rsidRPr="0003670C" w:rsidRDefault="00344030" w:rsidP="00CA0834">
      <w:pPr>
        <w:pStyle w:val="Odstavecseseznamem"/>
        <w:jc w:val="both"/>
      </w:pPr>
      <w:r w:rsidRPr="0003670C">
        <w:t>Případné spory vzniklé z této smlouvy budou řešeny podle platné právní úpravy věcně a místně příslušnými orgány České republiky</w:t>
      </w:r>
      <w:r w:rsidR="00CF02A0">
        <w:t>.</w:t>
      </w:r>
    </w:p>
    <w:p w:rsidR="00344030" w:rsidRPr="0003670C" w:rsidRDefault="00344030" w:rsidP="00344030">
      <w:pPr>
        <w:pStyle w:val="Odstavce"/>
      </w:pPr>
      <w:r w:rsidRPr="0003670C">
        <w:t>Dodatky smlouvy</w:t>
      </w:r>
    </w:p>
    <w:p w:rsidR="00FC4A1F" w:rsidRDefault="00344030" w:rsidP="0033613D">
      <w:pPr>
        <w:pStyle w:val="Odstavecseseznamem"/>
        <w:jc w:val="both"/>
        <w:rPr>
          <w:sz w:val="21"/>
          <w:szCs w:val="21"/>
        </w:rPr>
      </w:pPr>
      <w:r w:rsidRPr="00CF02A0">
        <w:rPr>
          <w:sz w:val="21"/>
          <w:szCs w:val="21"/>
        </w:rPr>
        <w:t>Tuto smlouvu lze měnit, doplňovat a upřesňovat pouze oboustranně odsouhlasenými, písemnými a průběžně číslovanými dodatky, podepsanými oprávněnými zástupci obou smluvních stran, které musí být obsaženy na jedné listině.</w:t>
      </w:r>
    </w:p>
    <w:p w:rsidR="00616724" w:rsidRPr="00CF02A0" w:rsidRDefault="00616724" w:rsidP="0033613D">
      <w:pPr>
        <w:pStyle w:val="Odstavecseseznamem"/>
        <w:jc w:val="both"/>
        <w:rPr>
          <w:sz w:val="21"/>
          <w:szCs w:val="21"/>
        </w:rPr>
      </w:pPr>
    </w:p>
    <w:p w:rsidR="00344030" w:rsidRPr="0003670C" w:rsidRDefault="00344030" w:rsidP="00344030">
      <w:pPr>
        <w:pStyle w:val="lnky"/>
        <w:jc w:val="both"/>
        <w:rPr>
          <w:rFonts w:cs="Arial"/>
          <w:szCs w:val="22"/>
        </w:rPr>
      </w:pPr>
      <w:r w:rsidRPr="0003670C">
        <w:rPr>
          <w:rFonts w:cs="Arial"/>
          <w:szCs w:val="22"/>
        </w:rPr>
        <w:lastRenderedPageBreak/>
        <w:tab/>
        <w:t>Závěrečná ustanovení</w:t>
      </w:r>
    </w:p>
    <w:p w:rsidR="00344030" w:rsidRPr="00FC4A1F" w:rsidRDefault="00344030" w:rsidP="00FC4A1F">
      <w:pPr>
        <w:pStyle w:val="Odstavce"/>
      </w:pPr>
      <w:r w:rsidRPr="0003670C">
        <w:t>Platnost a účinnost smlouvy</w:t>
      </w:r>
    </w:p>
    <w:p w:rsidR="00344030" w:rsidRPr="00CF02A0" w:rsidRDefault="00344030" w:rsidP="00FC4A1F">
      <w:pPr>
        <w:pStyle w:val="Odstavecseseznamem"/>
        <w:jc w:val="both"/>
        <w:rPr>
          <w:sz w:val="21"/>
          <w:szCs w:val="21"/>
        </w:rPr>
      </w:pPr>
      <w:r w:rsidRPr="00CF02A0">
        <w:rPr>
          <w:sz w:val="21"/>
          <w:szCs w:val="21"/>
        </w:rPr>
        <w:t>Tato smlouva nabývá platnosti dnem podpisu oprávněnými zástupci obou smluvních stran a účinnosti dnem uveřejnění v registru smluv dle zákona č. 340/2015 Sb., o registru smluv, ve znění pozdějších předpisů.</w:t>
      </w:r>
    </w:p>
    <w:p w:rsidR="00344030" w:rsidRPr="00CF02A0" w:rsidRDefault="00344030" w:rsidP="00FC4A1F">
      <w:pPr>
        <w:pStyle w:val="Odstavecseseznamem"/>
        <w:jc w:val="both"/>
        <w:rPr>
          <w:sz w:val="21"/>
          <w:szCs w:val="21"/>
        </w:rPr>
      </w:pPr>
      <w:r w:rsidRPr="00CF02A0">
        <w:rPr>
          <w:sz w:val="21"/>
          <w:szCs w:val="21"/>
        </w:rPr>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344030" w:rsidRPr="00CF02A0" w:rsidRDefault="00344030" w:rsidP="00FC4A1F">
      <w:pPr>
        <w:pStyle w:val="Odstavecseseznamem"/>
        <w:jc w:val="both"/>
        <w:rPr>
          <w:sz w:val="21"/>
          <w:szCs w:val="21"/>
        </w:rPr>
      </w:pPr>
      <w:r w:rsidRPr="00CF02A0">
        <w:rPr>
          <w:sz w:val="21"/>
          <w:szCs w:val="21"/>
        </w:rPr>
        <w:t>Podkladem pro uzavření této smlouvy je příjemcem řádně podaná žádost o poskytnutí dotace, jež je součástí spisu uloženého na příslušném odboru Magistrátu města Karlovy Vary.</w:t>
      </w:r>
    </w:p>
    <w:p w:rsidR="00344030" w:rsidRPr="00CF02A0" w:rsidRDefault="00344030" w:rsidP="00FC4A1F">
      <w:pPr>
        <w:pStyle w:val="Odstavecseseznamem"/>
        <w:jc w:val="both"/>
        <w:rPr>
          <w:sz w:val="21"/>
          <w:szCs w:val="21"/>
        </w:rPr>
      </w:pPr>
      <w:r w:rsidRPr="00CF02A0">
        <w:rPr>
          <w:sz w:val="21"/>
          <w:szCs w:val="21"/>
        </w:rPr>
        <w:t>Příjemce dotace podpisem této smlouvy výslovně prohlašuje, že se seznámil se Zásadami pro poskytování dotací z rozpočtu Statutárního</w:t>
      </w:r>
      <w:r w:rsidR="00FC4A1F" w:rsidRPr="00CF02A0">
        <w:rPr>
          <w:sz w:val="21"/>
          <w:szCs w:val="21"/>
        </w:rPr>
        <w:t xml:space="preserve"> města Karlovy Vary, které jsou </w:t>
      </w:r>
      <w:r w:rsidRPr="00CF02A0">
        <w:rPr>
          <w:sz w:val="21"/>
          <w:szCs w:val="21"/>
        </w:rPr>
        <w:t xml:space="preserve">zveřejněny na oficiálních internetových stránkách Magistrátu města </w:t>
      </w:r>
      <w:hyperlink r:id="rId7" w:history="1">
        <w:r w:rsidRPr="00CF02A0">
          <w:rPr>
            <w:rStyle w:val="Hypertextovodkaz"/>
            <w:sz w:val="21"/>
            <w:szCs w:val="21"/>
          </w:rPr>
          <w:t>www.mmkv.cz</w:t>
        </w:r>
      </w:hyperlink>
      <w:r w:rsidRPr="00CF02A0">
        <w:rPr>
          <w:sz w:val="21"/>
          <w:szCs w:val="21"/>
        </w:rPr>
        <w:t>.; zvláště si je vědom dalších povinností, které pro příjemce dotace jsou závazné.</w:t>
      </w:r>
    </w:p>
    <w:p w:rsidR="00344030" w:rsidRPr="0003670C" w:rsidRDefault="00344030" w:rsidP="00344030">
      <w:pPr>
        <w:pStyle w:val="Odstavce"/>
      </w:pPr>
      <w:r w:rsidRPr="0003670C">
        <w:t>Právní předpisy</w:t>
      </w:r>
    </w:p>
    <w:p w:rsidR="00344030" w:rsidRPr="00CF02A0" w:rsidRDefault="00344030" w:rsidP="00FC4A1F">
      <w:pPr>
        <w:autoSpaceDE w:val="0"/>
        <w:autoSpaceDN w:val="0"/>
        <w:adjustRightInd w:val="0"/>
        <w:ind w:left="708"/>
        <w:jc w:val="both"/>
        <w:rPr>
          <w:color w:val="000000"/>
          <w:sz w:val="21"/>
          <w:szCs w:val="21"/>
        </w:rPr>
      </w:pPr>
      <w:r w:rsidRPr="00CF02A0">
        <w:rPr>
          <w:color w:val="000000"/>
          <w:sz w:val="21"/>
          <w:szCs w:val="21"/>
        </w:rPr>
        <w:t>Právní vztahy dle této smlouvy se řídí zákon</w:t>
      </w:r>
      <w:r w:rsidR="002226FE" w:rsidRPr="00CF02A0">
        <w:rPr>
          <w:color w:val="000000"/>
          <w:sz w:val="21"/>
          <w:szCs w:val="21"/>
        </w:rPr>
        <w:t>em</w:t>
      </w:r>
      <w:r w:rsidRPr="00CF02A0">
        <w:rPr>
          <w:color w:val="000000"/>
          <w:sz w:val="21"/>
          <w:szCs w:val="21"/>
        </w:rPr>
        <w:t xml:space="preserve">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344030" w:rsidRPr="0003670C" w:rsidRDefault="00344030" w:rsidP="00344030">
      <w:pPr>
        <w:pStyle w:val="Odstavce"/>
      </w:pPr>
      <w:r w:rsidRPr="0003670C">
        <w:t>Doložka</w:t>
      </w:r>
    </w:p>
    <w:p w:rsidR="00344030" w:rsidRPr="0003670C" w:rsidRDefault="00344030" w:rsidP="00FC4A1F">
      <w:pPr>
        <w:pStyle w:val="Odstavecseseznamem"/>
        <w:jc w:val="both"/>
      </w:pPr>
      <w:r w:rsidRPr="00CF02A0">
        <w:rPr>
          <w:sz w:val="21"/>
          <w:szCs w:val="21"/>
        </w:rPr>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r w:rsidRPr="0003670C">
        <w:t>.</w:t>
      </w:r>
    </w:p>
    <w:p w:rsidR="00344030" w:rsidRPr="0003670C" w:rsidRDefault="00344030" w:rsidP="00344030">
      <w:pPr>
        <w:pStyle w:val="Odstavce"/>
      </w:pPr>
      <w:r w:rsidRPr="0003670C">
        <w:t>Autentičnost smlouvy</w:t>
      </w:r>
    </w:p>
    <w:p w:rsidR="00344030" w:rsidRPr="00CF02A0" w:rsidRDefault="00344030" w:rsidP="00FC4A1F">
      <w:pPr>
        <w:pStyle w:val="Odstavecseseznamem"/>
        <w:jc w:val="both"/>
        <w:rPr>
          <w:sz w:val="21"/>
          <w:szCs w:val="21"/>
        </w:rPr>
      </w:pPr>
      <w:r w:rsidRPr="00CF02A0">
        <w:rPr>
          <w:sz w:val="21"/>
          <w:szCs w:val="21"/>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344030" w:rsidRPr="0003670C" w:rsidRDefault="00344030" w:rsidP="00344030">
      <w:pPr>
        <w:tabs>
          <w:tab w:val="left" w:pos="1296"/>
        </w:tabs>
        <w:ind w:left="284" w:hanging="284"/>
        <w:jc w:val="both"/>
        <w:rPr>
          <w:color w:val="000000"/>
        </w:rPr>
      </w:pPr>
    </w:p>
    <w:p w:rsidR="00344030" w:rsidRPr="00CF02A0" w:rsidRDefault="00CF02A0" w:rsidP="00344030">
      <w:pPr>
        <w:tabs>
          <w:tab w:val="left" w:pos="1418"/>
        </w:tabs>
        <w:ind w:left="1418" w:hanging="1418"/>
        <w:jc w:val="both"/>
        <w:rPr>
          <w:sz w:val="20"/>
          <w:szCs w:val="20"/>
        </w:rPr>
      </w:pPr>
      <w:r>
        <w:rPr>
          <w:sz w:val="20"/>
          <w:szCs w:val="20"/>
        </w:rPr>
        <w:t>Příloha č. 1:</w:t>
      </w:r>
      <w:r w:rsidR="00344030" w:rsidRPr="00CF02A0">
        <w:rPr>
          <w:sz w:val="20"/>
          <w:szCs w:val="20"/>
        </w:rPr>
        <w:t xml:space="preserve">Výpis z usnesení Zastupitelstva města Karlovy Vary  ze dne </w:t>
      </w:r>
      <w:r w:rsidRPr="00CF02A0">
        <w:rPr>
          <w:sz w:val="20"/>
          <w:szCs w:val="20"/>
        </w:rPr>
        <w:t>20.04.2021</w:t>
      </w:r>
      <w:r w:rsidR="00344030" w:rsidRPr="00CF02A0">
        <w:rPr>
          <w:sz w:val="20"/>
          <w:szCs w:val="20"/>
        </w:rPr>
        <w:t xml:space="preserve">, pod bodem č. </w:t>
      </w:r>
      <w:r w:rsidRPr="00CF02A0">
        <w:rPr>
          <w:sz w:val="20"/>
          <w:szCs w:val="20"/>
        </w:rPr>
        <w:t>41</w:t>
      </w:r>
    </w:p>
    <w:p w:rsidR="00A429C9" w:rsidRPr="00CF02A0" w:rsidRDefault="00CF02A0" w:rsidP="00A429C9">
      <w:pPr>
        <w:tabs>
          <w:tab w:val="left" w:pos="1418"/>
        </w:tabs>
        <w:ind w:left="1418" w:hanging="1418"/>
        <w:jc w:val="both"/>
        <w:rPr>
          <w:sz w:val="20"/>
          <w:szCs w:val="20"/>
        </w:rPr>
      </w:pPr>
      <w:r>
        <w:rPr>
          <w:sz w:val="20"/>
          <w:szCs w:val="20"/>
        </w:rPr>
        <w:t xml:space="preserve">Příloha č. 2: </w:t>
      </w:r>
      <w:r w:rsidR="00A429C9" w:rsidRPr="00CF02A0">
        <w:rPr>
          <w:sz w:val="20"/>
          <w:szCs w:val="20"/>
        </w:rPr>
        <w:t>Kopie „Pověření k poskytování služeb obecného hospodářského zájmu“ ze dne</w:t>
      </w:r>
      <w:r w:rsidRPr="00CF02A0">
        <w:rPr>
          <w:sz w:val="20"/>
          <w:szCs w:val="20"/>
        </w:rPr>
        <w:t xml:space="preserve"> </w:t>
      </w:r>
      <w:r w:rsidR="00AD4932">
        <w:rPr>
          <w:sz w:val="20"/>
          <w:szCs w:val="20"/>
        </w:rPr>
        <w:t>14</w:t>
      </w:r>
      <w:r w:rsidRPr="00CF02A0">
        <w:rPr>
          <w:sz w:val="20"/>
          <w:szCs w:val="20"/>
        </w:rPr>
        <w:t>.01.2021</w:t>
      </w:r>
      <w:r w:rsidR="00A429C9" w:rsidRPr="00CF02A0">
        <w:rPr>
          <w:sz w:val="20"/>
          <w:szCs w:val="20"/>
        </w:rPr>
        <w:t xml:space="preserve"> </w:t>
      </w:r>
    </w:p>
    <w:p w:rsidR="00FC4A1F" w:rsidRPr="0003670C" w:rsidRDefault="00FC4A1F" w:rsidP="00344030">
      <w:pPr>
        <w:jc w:val="both"/>
        <w:rPr>
          <w:color w:val="000000"/>
        </w:rPr>
      </w:pPr>
    </w:p>
    <w:p w:rsidR="00344030" w:rsidRPr="00CF02A0" w:rsidRDefault="00344030" w:rsidP="00344030">
      <w:pPr>
        <w:jc w:val="both"/>
        <w:rPr>
          <w:color w:val="000000"/>
          <w:sz w:val="21"/>
          <w:szCs w:val="21"/>
        </w:rPr>
      </w:pPr>
      <w:r w:rsidRPr="00CF02A0">
        <w:rPr>
          <w:color w:val="000000"/>
          <w:sz w:val="21"/>
          <w:szCs w:val="21"/>
        </w:rPr>
        <w:t xml:space="preserve">V Karlových Varech, dne </w:t>
      </w:r>
      <w:r w:rsidR="0027534D">
        <w:rPr>
          <w:color w:val="000000"/>
          <w:sz w:val="21"/>
          <w:szCs w:val="21"/>
        </w:rPr>
        <w:t xml:space="preserve">:  </w:t>
      </w:r>
      <w:r w:rsidR="0027534D" w:rsidRPr="0027534D">
        <w:rPr>
          <w:b/>
          <w:color w:val="000000"/>
          <w:sz w:val="21"/>
          <w:szCs w:val="21"/>
        </w:rPr>
        <w:t>23.09.2021</w:t>
      </w:r>
      <w:r w:rsidRPr="00CF02A0">
        <w:rPr>
          <w:color w:val="000000"/>
          <w:sz w:val="21"/>
          <w:szCs w:val="21"/>
        </w:rPr>
        <w:tab/>
      </w:r>
    </w:p>
    <w:p w:rsidR="00FC4A1F" w:rsidRPr="00CF02A0" w:rsidRDefault="00FC4A1F" w:rsidP="00344030">
      <w:pPr>
        <w:jc w:val="both"/>
        <w:rPr>
          <w:color w:val="000000"/>
          <w:sz w:val="21"/>
          <w:szCs w:val="21"/>
        </w:rPr>
      </w:pPr>
    </w:p>
    <w:p w:rsidR="00344030" w:rsidRDefault="00344030" w:rsidP="00344030">
      <w:pPr>
        <w:jc w:val="both"/>
        <w:rPr>
          <w:color w:val="000000"/>
        </w:rPr>
      </w:pPr>
    </w:p>
    <w:p w:rsidR="00FC4A1F" w:rsidRDefault="00FC4A1F" w:rsidP="00344030">
      <w:pPr>
        <w:jc w:val="both"/>
        <w:rPr>
          <w:color w:val="000000"/>
        </w:rPr>
      </w:pPr>
      <w:bookmarkStart w:id="11" w:name="_GoBack"/>
      <w:bookmarkEnd w:id="11"/>
    </w:p>
    <w:p w:rsidR="002047C4" w:rsidRDefault="002047C4"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344030" w:rsidRPr="0003670C" w:rsidRDefault="00344030" w:rsidP="00344030">
      <w:pPr>
        <w:tabs>
          <w:tab w:val="left" w:pos="284"/>
          <w:tab w:val="left" w:pos="4820"/>
        </w:tabs>
        <w:jc w:val="both"/>
      </w:pPr>
      <w:r w:rsidRPr="0003670C">
        <w:tab/>
        <w:t>______________________________</w:t>
      </w:r>
      <w:r w:rsidRPr="0003670C">
        <w:tab/>
        <w:t>_______________________________</w:t>
      </w:r>
    </w:p>
    <w:p w:rsidR="00CF7C65" w:rsidRPr="00CF7C65" w:rsidRDefault="002047C4" w:rsidP="00CF7C65">
      <w:pPr>
        <w:tabs>
          <w:tab w:val="left" w:pos="851"/>
          <w:tab w:val="left" w:pos="4962"/>
        </w:tabs>
        <w:jc w:val="both"/>
        <w:rPr>
          <w:b/>
          <w:bCs/>
        </w:rPr>
      </w:pPr>
      <w:r>
        <w:rPr>
          <w:bCs/>
        </w:rPr>
        <w:t xml:space="preserve">           </w:t>
      </w:r>
      <w:r w:rsidR="00CF7C65" w:rsidRPr="00CF7C65">
        <w:rPr>
          <w:b/>
          <w:bCs/>
        </w:rPr>
        <w:t>Statutární město Karlovy Vary                          Člověk v tísni, o.p.s.</w:t>
      </w:r>
    </w:p>
    <w:p w:rsidR="00CF7C65" w:rsidRPr="00CF7C65" w:rsidRDefault="00CF7C65" w:rsidP="00CF7C65">
      <w:pPr>
        <w:tabs>
          <w:tab w:val="left" w:pos="1134"/>
          <w:tab w:val="left" w:pos="6096"/>
        </w:tabs>
        <w:jc w:val="both"/>
        <w:rPr>
          <w:bCs/>
        </w:rPr>
      </w:pPr>
      <w:r w:rsidRPr="00CF7C65">
        <w:rPr>
          <w:bCs/>
        </w:rPr>
        <w:tab/>
        <w:t xml:space="preserve">       zastoupené</w:t>
      </w:r>
      <w:r w:rsidRPr="00CF7C65">
        <w:rPr>
          <w:bCs/>
        </w:rPr>
        <w:tab/>
        <w:t>zastoupený</w:t>
      </w:r>
    </w:p>
    <w:p w:rsidR="00CF7C65" w:rsidRPr="00CF7C65" w:rsidRDefault="00CF7C65" w:rsidP="00CF7C65">
      <w:pPr>
        <w:tabs>
          <w:tab w:val="left" w:pos="1134"/>
          <w:tab w:val="left" w:pos="6096"/>
        </w:tabs>
        <w:rPr>
          <w:bCs/>
        </w:rPr>
      </w:pPr>
      <w:r w:rsidRPr="00CF7C65">
        <w:rPr>
          <w:bCs/>
        </w:rPr>
        <w:t xml:space="preserve">                    Bc. Janou </w:t>
      </w:r>
      <w:proofErr w:type="spellStart"/>
      <w:r w:rsidRPr="00CF7C65">
        <w:rPr>
          <w:bCs/>
        </w:rPr>
        <w:t>Reischlovou</w:t>
      </w:r>
      <w:proofErr w:type="spellEnd"/>
      <w:r w:rsidRPr="00CF7C65">
        <w:rPr>
          <w:bCs/>
        </w:rPr>
        <w:t xml:space="preserve">                                      </w:t>
      </w:r>
      <w:r w:rsidR="0027534D">
        <w:rPr>
          <w:bCs/>
        </w:rPr>
        <w:t>XXXXXXXXXXXX</w:t>
      </w:r>
    </w:p>
    <w:p w:rsidR="001B0D9E" w:rsidRDefault="00CF7C65" w:rsidP="00CF7C65">
      <w:pPr>
        <w:tabs>
          <w:tab w:val="left" w:pos="851"/>
          <w:tab w:val="left" w:pos="4962"/>
        </w:tabs>
        <w:jc w:val="both"/>
      </w:pPr>
      <w:r w:rsidRPr="00CF7C65">
        <w:rPr>
          <w:bCs/>
        </w:rPr>
        <w:t xml:space="preserve">              vedoucí odboru sociálních věcí             </w:t>
      </w:r>
      <w:r w:rsidR="00344030" w:rsidRPr="0003670C">
        <w:rPr>
          <w:bCs/>
        </w:rPr>
        <w:tab/>
      </w:r>
    </w:p>
    <w:sectPr w:rsidR="001B0D9E" w:rsidSect="000F2E8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32" w:rsidRDefault="00AD4932" w:rsidP="000F2E8E">
      <w:r>
        <w:separator/>
      </w:r>
    </w:p>
  </w:endnote>
  <w:endnote w:type="continuationSeparator" w:id="0">
    <w:p w:rsidR="00AD4932" w:rsidRDefault="00AD4932" w:rsidP="000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957906"/>
      <w:docPartObj>
        <w:docPartGallery w:val="Page Numbers (Bottom of Page)"/>
        <w:docPartUnique/>
      </w:docPartObj>
    </w:sdtPr>
    <w:sdtEndPr/>
    <w:sdtContent>
      <w:p w:rsidR="00AD4932" w:rsidRDefault="00AD4932">
        <w:pPr>
          <w:pStyle w:val="Zpat"/>
          <w:jc w:val="center"/>
        </w:pPr>
        <w:r>
          <w:fldChar w:fldCharType="begin"/>
        </w:r>
        <w:r>
          <w:instrText>PAGE   \* MERGEFORMAT</w:instrText>
        </w:r>
        <w:r>
          <w:fldChar w:fldCharType="separate"/>
        </w:r>
        <w:r w:rsidR="0027534D">
          <w:rPr>
            <w:noProof/>
          </w:rPr>
          <w:t>8</w:t>
        </w:r>
        <w:r>
          <w:fldChar w:fldCharType="end"/>
        </w:r>
      </w:p>
    </w:sdtContent>
  </w:sdt>
  <w:p w:rsidR="00AD4932" w:rsidRDefault="00AD49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32" w:rsidRDefault="00AD4932" w:rsidP="000F2E8E">
      <w:r>
        <w:separator/>
      </w:r>
    </w:p>
  </w:footnote>
  <w:footnote w:type="continuationSeparator" w:id="0">
    <w:p w:rsidR="00AD4932" w:rsidRDefault="00AD4932" w:rsidP="000F2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2C24A7"/>
    <w:multiLevelType w:val="hybridMultilevel"/>
    <w:tmpl w:val="9ADC59AE"/>
    <w:lvl w:ilvl="0" w:tplc="04050017">
      <w:start w:val="1"/>
      <w:numFmt w:val="lowerLetter"/>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1"/>
  </w:num>
  <w:num w:numId="3">
    <w:abstractNumId w:val="3"/>
  </w:num>
  <w:num w:numId="4">
    <w:abstractNumId w:val="2"/>
  </w:num>
  <w:num w:numId="5">
    <w:abstractNumId w:val="4"/>
  </w:num>
  <w:num w:numId="6">
    <w:abstractNumId w:val="8"/>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00"/>
    <w:rsid w:val="0001560F"/>
    <w:rsid w:val="00093B35"/>
    <w:rsid w:val="000F2300"/>
    <w:rsid w:val="000F2E8E"/>
    <w:rsid w:val="001B0D9E"/>
    <w:rsid w:val="001F7A7D"/>
    <w:rsid w:val="002047C4"/>
    <w:rsid w:val="002226FE"/>
    <w:rsid w:val="0027534D"/>
    <w:rsid w:val="002A3AC4"/>
    <w:rsid w:val="002C7739"/>
    <w:rsid w:val="00306277"/>
    <w:rsid w:val="0033613D"/>
    <w:rsid w:val="00344030"/>
    <w:rsid w:val="004F535F"/>
    <w:rsid w:val="0051621B"/>
    <w:rsid w:val="005537EC"/>
    <w:rsid w:val="00616724"/>
    <w:rsid w:val="00671C33"/>
    <w:rsid w:val="007C3E74"/>
    <w:rsid w:val="007D345D"/>
    <w:rsid w:val="00A25751"/>
    <w:rsid w:val="00A429C9"/>
    <w:rsid w:val="00AD4932"/>
    <w:rsid w:val="00B909DC"/>
    <w:rsid w:val="00CA0834"/>
    <w:rsid w:val="00CF02A0"/>
    <w:rsid w:val="00CF7C65"/>
    <w:rsid w:val="00E054F8"/>
    <w:rsid w:val="00E92853"/>
    <w:rsid w:val="00EE34D1"/>
    <w:rsid w:val="00F328D1"/>
    <w:rsid w:val="00FC4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86DF04"/>
  <w15:chartTrackingRefBased/>
  <w15:docId w15:val="{B0B50CE2-EA50-472D-9EF9-6E2C9B72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4030"/>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344030"/>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344030"/>
    <w:rPr>
      <w:rFonts w:ascii="Calibri" w:eastAsia="Times New Roman" w:hAnsi="Calibri" w:cs="Times New Roman"/>
      <w:b/>
      <w:bCs/>
      <w:lang w:eastAsia="cs-CZ"/>
    </w:rPr>
  </w:style>
  <w:style w:type="paragraph" w:styleId="Zpat">
    <w:name w:val="footer"/>
    <w:basedOn w:val="Normln"/>
    <w:link w:val="ZpatChar"/>
    <w:uiPriority w:val="99"/>
    <w:rsid w:val="00344030"/>
    <w:pPr>
      <w:tabs>
        <w:tab w:val="center" w:pos="4536"/>
        <w:tab w:val="right" w:pos="9072"/>
      </w:tabs>
    </w:pPr>
  </w:style>
  <w:style w:type="character" w:customStyle="1" w:styleId="ZpatChar">
    <w:name w:val="Zápatí Char"/>
    <w:basedOn w:val="Standardnpsmoodstavce"/>
    <w:link w:val="Zpat"/>
    <w:uiPriority w:val="99"/>
    <w:rsid w:val="00344030"/>
    <w:rPr>
      <w:rFonts w:ascii="Arial" w:eastAsia="Times New Roman" w:hAnsi="Arial" w:cs="Arial"/>
      <w:lang w:eastAsia="cs-CZ"/>
    </w:rPr>
  </w:style>
  <w:style w:type="paragraph" w:customStyle="1" w:styleId="Default">
    <w:name w:val="Default"/>
    <w:rsid w:val="003440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44030"/>
    <w:pPr>
      <w:ind w:left="708"/>
    </w:pPr>
  </w:style>
  <w:style w:type="paragraph" w:styleId="Nzev">
    <w:name w:val="Title"/>
    <w:basedOn w:val="Normln"/>
    <w:link w:val="NzevChar"/>
    <w:qFormat/>
    <w:rsid w:val="00344030"/>
    <w:pPr>
      <w:jc w:val="center"/>
    </w:pPr>
    <w:rPr>
      <w:rFonts w:ascii="Tahoma" w:hAnsi="Tahoma"/>
      <w:b/>
      <w:bCs/>
      <w:snapToGrid w:val="0"/>
      <w:sz w:val="28"/>
      <w:szCs w:val="20"/>
    </w:rPr>
  </w:style>
  <w:style w:type="character" w:customStyle="1" w:styleId="NzevChar">
    <w:name w:val="Název Char"/>
    <w:basedOn w:val="Standardnpsmoodstavce"/>
    <w:link w:val="Nzev"/>
    <w:rsid w:val="00344030"/>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344030"/>
    <w:rPr>
      <w:color w:val="0000FF"/>
      <w:u w:val="single"/>
    </w:rPr>
  </w:style>
  <w:style w:type="paragraph" w:customStyle="1" w:styleId="Preambule">
    <w:name w:val="Preambule"/>
    <w:basedOn w:val="Nadpis6"/>
    <w:link w:val="PreambuleChar"/>
    <w:autoRedefine/>
    <w:qFormat/>
    <w:rsid w:val="00344030"/>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44030"/>
    <w:rPr>
      <w:rFonts w:ascii="Arial" w:eastAsia="Calibri" w:hAnsi="Arial" w:cs="Times New Roman"/>
      <w:bCs/>
      <w:szCs w:val="24"/>
      <w:lang w:eastAsia="cs-CZ"/>
    </w:rPr>
  </w:style>
  <w:style w:type="character" w:styleId="Siln">
    <w:name w:val="Strong"/>
    <w:aliases w:val="Sml.strana"/>
    <w:basedOn w:val="Standardnpsmoodstavce"/>
    <w:uiPriority w:val="22"/>
    <w:qFormat/>
    <w:rsid w:val="00344030"/>
    <w:rPr>
      <w:rFonts w:ascii="Arial" w:hAnsi="Arial"/>
      <w:b/>
      <w:bCs/>
      <w:spacing w:val="60"/>
      <w:sz w:val="24"/>
    </w:rPr>
  </w:style>
  <w:style w:type="character" w:customStyle="1" w:styleId="Nzevknihy1">
    <w:name w:val="Název knihy1"/>
    <w:aliases w:val="Preambula,Book Title"/>
    <w:basedOn w:val="Standardnpsmoodstavce"/>
    <w:qFormat/>
    <w:rsid w:val="00344030"/>
    <w:rPr>
      <w:rFonts w:ascii="Arial" w:hAnsi="Arial"/>
      <w:b/>
      <w:bCs/>
      <w:caps/>
      <w:spacing w:val="10"/>
      <w:sz w:val="24"/>
    </w:rPr>
  </w:style>
  <w:style w:type="paragraph" w:customStyle="1" w:styleId="Odsaz-normal">
    <w:name w:val="Odsaz-normal"/>
    <w:basedOn w:val="Normln"/>
    <w:link w:val="Odsaz-normalChar"/>
    <w:qFormat/>
    <w:rsid w:val="00344030"/>
    <w:pPr>
      <w:ind w:left="567"/>
      <w:jc w:val="both"/>
    </w:pPr>
    <w:rPr>
      <w:rFonts w:cs="Times New Roman"/>
      <w:szCs w:val="24"/>
    </w:rPr>
  </w:style>
  <w:style w:type="character" w:customStyle="1" w:styleId="Odsaz-normalChar">
    <w:name w:val="Odsaz-normal Char"/>
    <w:basedOn w:val="Standardnpsmoodstavce"/>
    <w:link w:val="Odsaz-normal"/>
    <w:rsid w:val="00344030"/>
    <w:rPr>
      <w:rFonts w:ascii="Arial" w:eastAsia="Times New Roman" w:hAnsi="Arial" w:cs="Times New Roman"/>
      <w:szCs w:val="24"/>
      <w:lang w:eastAsia="cs-CZ"/>
    </w:rPr>
  </w:style>
  <w:style w:type="paragraph" w:customStyle="1" w:styleId="Odrky">
    <w:name w:val="Odrážky"/>
    <w:basedOn w:val="Normln"/>
    <w:link w:val="OdrkyChar"/>
    <w:qFormat/>
    <w:rsid w:val="00344030"/>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44030"/>
    <w:rPr>
      <w:rFonts w:ascii="Arial" w:eastAsia="Times New Roman" w:hAnsi="Arial" w:cs="Times New Roman"/>
      <w:szCs w:val="24"/>
      <w:lang w:eastAsia="cs-CZ"/>
    </w:rPr>
  </w:style>
  <w:style w:type="paragraph" w:customStyle="1" w:styleId="lnky">
    <w:name w:val="Články"/>
    <w:basedOn w:val="Normln"/>
    <w:link w:val="lnkyChar"/>
    <w:qFormat/>
    <w:rsid w:val="00344030"/>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44030"/>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344030"/>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44030"/>
    <w:rPr>
      <w:rFonts w:ascii="Arial" w:eastAsia="Times New Roman" w:hAnsi="Arial" w:cs="Times New Roman"/>
      <w:b/>
      <w:szCs w:val="24"/>
      <w:lang w:eastAsia="cs-CZ"/>
    </w:rPr>
  </w:style>
  <w:style w:type="character" w:styleId="Zdraznn">
    <w:name w:val="Emphasis"/>
    <w:basedOn w:val="Standardnpsmoodstavce"/>
    <w:uiPriority w:val="20"/>
    <w:qFormat/>
    <w:rsid w:val="00344030"/>
    <w:rPr>
      <w:i/>
      <w:iCs/>
    </w:rPr>
  </w:style>
  <w:style w:type="paragraph" w:customStyle="1" w:styleId="Odstavecseseznamem1">
    <w:name w:val="Odstavec se seznamem1"/>
    <w:basedOn w:val="Normln"/>
    <w:rsid w:val="00344030"/>
    <w:pPr>
      <w:ind w:left="708"/>
      <w:jc w:val="both"/>
    </w:pPr>
    <w:rPr>
      <w:rFonts w:cs="Times New Roman"/>
      <w:szCs w:val="24"/>
    </w:rPr>
  </w:style>
  <w:style w:type="paragraph" w:styleId="Zhlav">
    <w:name w:val="header"/>
    <w:basedOn w:val="Normln"/>
    <w:link w:val="ZhlavChar"/>
    <w:uiPriority w:val="99"/>
    <w:unhideWhenUsed/>
    <w:rsid w:val="000F2E8E"/>
    <w:pPr>
      <w:tabs>
        <w:tab w:val="center" w:pos="4536"/>
        <w:tab w:val="right" w:pos="9072"/>
      </w:tabs>
    </w:pPr>
  </w:style>
  <w:style w:type="character" w:customStyle="1" w:styleId="ZhlavChar">
    <w:name w:val="Záhlaví Char"/>
    <w:basedOn w:val="Standardnpsmoodstavce"/>
    <w:link w:val="Zhlav"/>
    <w:uiPriority w:val="99"/>
    <w:rsid w:val="000F2E8E"/>
    <w:rPr>
      <w:rFonts w:ascii="Arial" w:eastAsia="Times New Roman" w:hAnsi="Arial" w:cs="Arial"/>
      <w:lang w:eastAsia="cs-CZ"/>
    </w:rPr>
  </w:style>
  <w:style w:type="paragraph" w:customStyle="1" w:styleId="CM20">
    <w:name w:val="CM20"/>
    <w:basedOn w:val="Default"/>
    <w:next w:val="Default"/>
    <w:rsid w:val="00CF02A0"/>
    <w:pPr>
      <w:spacing w:after="390"/>
    </w:pPr>
    <w:rPr>
      <w:color w:val="auto"/>
    </w:rPr>
  </w:style>
  <w:style w:type="paragraph" w:styleId="Textbubliny">
    <w:name w:val="Balloon Text"/>
    <w:basedOn w:val="Normln"/>
    <w:link w:val="TextbublinyChar"/>
    <w:uiPriority w:val="99"/>
    <w:semiHidden/>
    <w:unhideWhenUsed/>
    <w:rsid w:val="006167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672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2858</Words>
  <Characters>16866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Synáčková Renata</dc:creator>
  <cp:keywords/>
  <dc:description/>
  <cp:lastModifiedBy>Bartáková Anna</cp:lastModifiedBy>
  <cp:revision>17</cp:revision>
  <cp:lastPrinted>2021-06-30T11:46:00Z</cp:lastPrinted>
  <dcterms:created xsi:type="dcterms:W3CDTF">2021-02-15T10:01:00Z</dcterms:created>
  <dcterms:modified xsi:type="dcterms:W3CDTF">2021-09-29T10:03:00Z</dcterms:modified>
</cp:coreProperties>
</file>