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09D2" w14:textId="1ADDFB8C" w:rsidR="00AE55FB" w:rsidRPr="005B7707" w:rsidRDefault="00AE55FB" w:rsidP="00AE55FB">
      <w:pPr>
        <w:autoSpaceDE w:val="0"/>
        <w:autoSpaceDN w:val="0"/>
        <w:adjustRightInd w:val="0"/>
        <w:spacing w:after="0" w:line="240" w:lineRule="auto"/>
        <w:jc w:val="center"/>
        <w:rPr>
          <w:rFonts w:cstheme="minorHAnsi"/>
          <w:b/>
          <w:bCs/>
          <w:color w:val="191919"/>
        </w:rPr>
      </w:pPr>
      <w:r w:rsidRPr="005B7707">
        <w:rPr>
          <w:rFonts w:cstheme="minorHAnsi"/>
          <w:b/>
          <w:bCs/>
          <w:color w:val="191919"/>
        </w:rPr>
        <w:t>Rámcová smlouva na provádění servi</w:t>
      </w:r>
      <w:r w:rsidR="00666006">
        <w:rPr>
          <w:rFonts w:cstheme="minorHAnsi"/>
          <w:b/>
          <w:bCs/>
          <w:color w:val="191919"/>
        </w:rPr>
        <w:t>sních činností</w:t>
      </w:r>
      <w:r w:rsidR="008F11BB">
        <w:rPr>
          <w:rFonts w:cstheme="minorHAnsi"/>
          <w:b/>
          <w:bCs/>
          <w:color w:val="191919"/>
        </w:rPr>
        <w:t xml:space="preserve"> </w:t>
      </w:r>
      <w:r w:rsidR="00543E87" w:rsidRPr="005B7707">
        <w:rPr>
          <w:rFonts w:cstheme="minorHAnsi"/>
          <w:b/>
          <w:bCs/>
          <w:color w:val="191919"/>
        </w:rPr>
        <w:t>– SML/97</w:t>
      </w:r>
      <w:r w:rsidR="00666006">
        <w:rPr>
          <w:rFonts w:cstheme="minorHAnsi"/>
          <w:b/>
          <w:bCs/>
          <w:color w:val="191919"/>
        </w:rPr>
        <w:t>57</w:t>
      </w:r>
      <w:r w:rsidR="00543E87" w:rsidRPr="005B7707">
        <w:rPr>
          <w:rFonts w:cstheme="minorHAnsi"/>
          <w:b/>
          <w:bCs/>
          <w:color w:val="191919"/>
        </w:rPr>
        <w:t>/2021</w:t>
      </w:r>
    </w:p>
    <w:p w14:paraId="27407077" w14:textId="6E2743DE" w:rsidR="00AE55FB" w:rsidRPr="004B4E41" w:rsidRDefault="00AE55FB" w:rsidP="00AE55FB">
      <w:pPr>
        <w:autoSpaceDE w:val="0"/>
        <w:autoSpaceDN w:val="0"/>
        <w:adjustRightInd w:val="0"/>
        <w:spacing w:after="0" w:line="240" w:lineRule="auto"/>
        <w:rPr>
          <w:rFonts w:cstheme="minorHAnsi"/>
          <w:b/>
          <w:bCs/>
          <w:color w:val="151515"/>
        </w:rPr>
      </w:pPr>
    </w:p>
    <w:p w14:paraId="73639627" w14:textId="4E8455C5" w:rsidR="00AE55FB" w:rsidRPr="004B4E41" w:rsidRDefault="00AE55FB" w:rsidP="00AE55FB">
      <w:pPr>
        <w:autoSpaceDE w:val="0"/>
        <w:autoSpaceDN w:val="0"/>
        <w:adjustRightInd w:val="0"/>
        <w:spacing w:after="0" w:line="240" w:lineRule="auto"/>
        <w:rPr>
          <w:rFonts w:cstheme="minorHAnsi"/>
          <w:b/>
          <w:bCs/>
          <w:color w:val="151515"/>
        </w:rPr>
      </w:pPr>
    </w:p>
    <w:p w14:paraId="6DFC96E8" w14:textId="77777777" w:rsidR="00666006" w:rsidRPr="00666006" w:rsidRDefault="003F243C" w:rsidP="00666006">
      <w:pPr>
        <w:pStyle w:val="Bezmezer"/>
        <w:jc w:val="both"/>
        <w:rPr>
          <w:rFonts w:cstheme="minorHAnsi"/>
          <w:b/>
          <w:bCs/>
        </w:rPr>
      </w:pPr>
      <w:r w:rsidRPr="005B7707">
        <w:rPr>
          <w:rFonts w:cstheme="minorHAnsi"/>
          <w:b/>
          <w:bCs/>
        </w:rPr>
        <w:t xml:space="preserve">Poskytovatel:  </w:t>
      </w:r>
      <w:r w:rsidRPr="005B7707">
        <w:rPr>
          <w:rFonts w:cstheme="minorHAnsi"/>
          <w:b/>
          <w:bCs/>
        </w:rPr>
        <w:tab/>
      </w:r>
      <w:r w:rsidR="00666006" w:rsidRPr="00666006">
        <w:rPr>
          <w:rFonts w:cstheme="minorHAnsi"/>
          <w:b/>
          <w:bCs/>
        </w:rPr>
        <w:t>ELMAT Brno s.r.o.</w:t>
      </w:r>
    </w:p>
    <w:p w14:paraId="06601494" w14:textId="77777777" w:rsidR="00666006" w:rsidRPr="00666006" w:rsidRDefault="003F243C" w:rsidP="00666006">
      <w:pPr>
        <w:pStyle w:val="Bezmezer"/>
        <w:jc w:val="both"/>
        <w:rPr>
          <w:rFonts w:cstheme="minorHAnsi"/>
        </w:rPr>
      </w:pPr>
      <w:r w:rsidRPr="004B4E41">
        <w:rPr>
          <w:rFonts w:cstheme="minorHAnsi"/>
        </w:rPr>
        <w:tab/>
      </w:r>
      <w:r w:rsidRPr="004B4E41">
        <w:rPr>
          <w:rFonts w:cstheme="minorHAnsi"/>
        </w:rPr>
        <w:tab/>
      </w:r>
      <w:r w:rsidR="00666006" w:rsidRPr="00666006">
        <w:rPr>
          <w:rFonts w:cstheme="minorHAnsi"/>
        </w:rPr>
        <w:t>IČ: 06227112</w:t>
      </w:r>
    </w:p>
    <w:p w14:paraId="2F02320E" w14:textId="77777777" w:rsidR="00666006" w:rsidRPr="00666006" w:rsidRDefault="00666006" w:rsidP="00666006">
      <w:pPr>
        <w:pStyle w:val="Bezmezer"/>
        <w:ind w:left="708" w:firstLine="708"/>
        <w:jc w:val="both"/>
        <w:rPr>
          <w:rFonts w:cstheme="minorHAnsi"/>
        </w:rPr>
      </w:pPr>
      <w:r w:rsidRPr="00666006">
        <w:rPr>
          <w:rFonts w:cstheme="minorHAnsi"/>
        </w:rPr>
        <w:t>DIČ: CZ06227112</w:t>
      </w:r>
    </w:p>
    <w:p w14:paraId="3C63F87D" w14:textId="6F3DC57A" w:rsidR="00666006" w:rsidRPr="00666006" w:rsidRDefault="00666006" w:rsidP="00666006">
      <w:pPr>
        <w:pStyle w:val="Bezmezer"/>
        <w:ind w:left="708" w:firstLine="708"/>
        <w:jc w:val="both"/>
        <w:rPr>
          <w:rFonts w:cstheme="minorHAnsi"/>
        </w:rPr>
      </w:pPr>
      <w:r>
        <w:rPr>
          <w:rFonts w:cstheme="minorHAnsi"/>
        </w:rPr>
        <w:t xml:space="preserve">Sídlem: </w:t>
      </w:r>
      <w:r w:rsidRPr="00666006">
        <w:rPr>
          <w:rFonts w:cstheme="minorHAnsi"/>
        </w:rPr>
        <w:t>Hlavní 33</w:t>
      </w:r>
      <w:r>
        <w:rPr>
          <w:rFonts w:cstheme="minorHAnsi"/>
        </w:rPr>
        <w:t xml:space="preserve">, </w:t>
      </w:r>
      <w:r w:rsidRPr="00666006">
        <w:rPr>
          <w:rFonts w:cstheme="minorHAnsi"/>
        </w:rPr>
        <w:t>667 01 Vojkovice</w:t>
      </w:r>
    </w:p>
    <w:p w14:paraId="01FC7CBE" w14:textId="3BB4EB42" w:rsidR="00666006" w:rsidRDefault="00666006" w:rsidP="00666006">
      <w:pPr>
        <w:pStyle w:val="Bezmezer"/>
        <w:ind w:left="708" w:firstLine="708"/>
        <w:jc w:val="both"/>
        <w:rPr>
          <w:rFonts w:cstheme="minorHAnsi"/>
        </w:rPr>
      </w:pPr>
      <w:r w:rsidRPr="00666006">
        <w:rPr>
          <w:rFonts w:cstheme="minorHAnsi"/>
        </w:rPr>
        <w:t xml:space="preserve">(pan Matějík tel.: </w:t>
      </w:r>
      <w:r w:rsidR="00436A8C">
        <w:rPr>
          <w:rFonts w:cstheme="minorHAnsi"/>
        </w:rPr>
        <w:t>xxxxxxxx</w:t>
      </w:r>
    </w:p>
    <w:p w14:paraId="1F6C14CB" w14:textId="67425ED6" w:rsidR="003F243C" w:rsidRPr="004B4E41" w:rsidRDefault="003F243C" w:rsidP="008F11BB">
      <w:pPr>
        <w:pStyle w:val="Bezmezer"/>
        <w:ind w:left="1416"/>
        <w:jc w:val="both"/>
        <w:rPr>
          <w:rFonts w:cstheme="minorHAnsi"/>
        </w:rPr>
      </w:pPr>
      <w:r w:rsidRPr="004B4E41">
        <w:rPr>
          <w:rFonts w:cstheme="minorHAnsi"/>
        </w:rPr>
        <w:t xml:space="preserve">zapsán v obchodním rejstříku vedeném </w:t>
      </w:r>
      <w:r w:rsidR="00543E87">
        <w:rPr>
          <w:rFonts w:cstheme="minorHAnsi"/>
        </w:rPr>
        <w:t xml:space="preserve">u Krajského soudu v Brně, pod značkou </w:t>
      </w:r>
      <w:r w:rsidR="00666006">
        <w:t>C100838</w:t>
      </w:r>
    </w:p>
    <w:p w14:paraId="47FEE578" w14:textId="5107E5A7" w:rsidR="003F243C" w:rsidRPr="004B4E41" w:rsidRDefault="003F243C" w:rsidP="005B7707">
      <w:pPr>
        <w:pStyle w:val="Bezmezer"/>
        <w:jc w:val="both"/>
        <w:rPr>
          <w:rFonts w:cstheme="minorHAnsi"/>
        </w:rPr>
      </w:pPr>
      <w:r w:rsidRPr="004B4E41">
        <w:rPr>
          <w:rFonts w:cstheme="minorHAnsi"/>
        </w:rPr>
        <w:tab/>
      </w:r>
      <w:r w:rsidR="008F11BB">
        <w:rPr>
          <w:rFonts w:cstheme="minorHAnsi"/>
        </w:rPr>
        <w:tab/>
      </w:r>
      <w:r w:rsidRPr="004B4E41">
        <w:rPr>
          <w:rFonts w:cstheme="minorHAnsi"/>
        </w:rPr>
        <w:t>zastoupen</w:t>
      </w:r>
      <w:r w:rsidRPr="004B4E41">
        <w:rPr>
          <w:rFonts w:cstheme="minorHAnsi"/>
        </w:rPr>
        <w:tab/>
      </w:r>
      <w:r w:rsidR="00666006" w:rsidRPr="00666006">
        <w:rPr>
          <w:rFonts w:cstheme="minorHAnsi"/>
        </w:rPr>
        <w:t>Ing. MIROSLAV</w:t>
      </w:r>
      <w:r w:rsidR="00666006">
        <w:rPr>
          <w:rFonts w:cstheme="minorHAnsi"/>
        </w:rPr>
        <w:t>EM</w:t>
      </w:r>
      <w:r w:rsidR="00666006" w:rsidRPr="00666006">
        <w:rPr>
          <w:rFonts w:cstheme="minorHAnsi"/>
        </w:rPr>
        <w:t xml:space="preserve"> MATĚJÍK</w:t>
      </w:r>
      <w:r w:rsidR="00666006">
        <w:rPr>
          <w:rFonts w:cstheme="minorHAnsi"/>
        </w:rPr>
        <w:t>EM</w:t>
      </w:r>
      <w:r w:rsidR="00543E87">
        <w:rPr>
          <w:rFonts w:cstheme="minorHAnsi"/>
        </w:rPr>
        <w:t>, jednatelem</w:t>
      </w:r>
    </w:p>
    <w:p w14:paraId="5A2AE31F" w14:textId="1C787DF1" w:rsidR="003F243C" w:rsidRPr="004B4E41" w:rsidRDefault="003F243C" w:rsidP="005B7707">
      <w:pPr>
        <w:pStyle w:val="Bezmezer"/>
        <w:jc w:val="both"/>
        <w:rPr>
          <w:rFonts w:cstheme="minorHAnsi"/>
          <w:bCs/>
          <w:iCs/>
        </w:rPr>
      </w:pPr>
      <w:r w:rsidRPr="004B4E41">
        <w:rPr>
          <w:rFonts w:cstheme="minorHAnsi"/>
          <w:bCs/>
          <w:iCs/>
        </w:rPr>
        <w:tab/>
      </w:r>
      <w:r w:rsidRPr="004B4E41">
        <w:rPr>
          <w:rFonts w:cstheme="minorHAnsi"/>
          <w:bCs/>
          <w:iCs/>
        </w:rPr>
        <w:tab/>
        <w:t xml:space="preserve">(dále též jen „poskytovatel“), </w:t>
      </w:r>
    </w:p>
    <w:p w14:paraId="5CD3A63E" w14:textId="4C8AB206" w:rsidR="003F243C" w:rsidRPr="004B4E41" w:rsidRDefault="003F243C" w:rsidP="005B7707">
      <w:pPr>
        <w:pStyle w:val="Bezmezer"/>
        <w:jc w:val="both"/>
        <w:rPr>
          <w:rFonts w:cstheme="minorHAnsi"/>
        </w:rPr>
      </w:pPr>
      <w:r w:rsidRPr="004B4E41">
        <w:rPr>
          <w:rFonts w:cstheme="minorHAnsi"/>
        </w:rPr>
        <w:t>a</w:t>
      </w:r>
    </w:p>
    <w:p w14:paraId="3E9D8AB7" w14:textId="77777777" w:rsidR="003F243C" w:rsidRPr="004B4E41" w:rsidRDefault="003F243C" w:rsidP="005B7707">
      <w:pPr>
        <w:pStyle w:val="Bezmezer"/>
        <w:jc w:val="both"/>
        <w:rPr>
          <w:rFonts w:cstheme="minorHAnsi"/>
        </w:rPr>
      </w:pPr>
    </w:p>
    <w:p w14:paraId="3CDF616D" w14:textId="5B22FC05" w:rsidR="003F243C" w:rsidRPr="005B7707" w:rsidRDefault="00A018C4" w:rsidP="005B7707">
      <w:pPr>
        <w:pStyle w:val="Bezmezer"/>
        <w:jc w:val="both"/>
        <w:rPr>
          <w:rFonts w:cstheme="minorHAnsi"/>
          <w:b/>
          <w:bCs/>
          <w:iCs/>
        </w:rPr>
      </w:pPr>
      <w:r w:rsidRPr="005B7707">
        <w:rPr>
          <w:rFonts w:cstheme="minorHAnsi"/>
          <w:b/>
          <w:bCs/>
        </w:rPr>
        <w:t>Objednavatel</w:t>
      </w:r>
      <w:r w:rsidR="003F243C" w:rsidRPr="005B7707">
        <w:rPr>
          <w:rFonts w:cstheme="minorHAnsi"/>
          <w:b/>
          <w:bCs/>
        </w:rPr>
        <w:t xml:space="preserve">: </w:t>
      </w:r>
      <w:r w:rsidR="003F243C" w:rsidRPr="005B7707">
        <w:rPr>
          <w:rFonts w:cstheme="minorHAnsi"/>
          <w:b/>
          <w:bCs/>
        </w:rPr>
        <w:tab/>
        <w:t>Centrum dopravního výzkumu, v. v. i.</w:t>
      </w:r>
    </w:p>
    <w:p w14:paraId="60A96F5B" w14:textId="77777777" w:rsidR="003F243C" w:rsidRPr="004B4E41" w:rsidRDefault="003F243C" w:rsidP="005B7707">
      <w:pPr>
        <w:pStyle w:val="Bezmezer"/>
        <w:jc w:val="both"/>
        <w:rPr>
          <w:rFonts w:cstheme="minorHAnsi"/>
          <w:bCs/>
          <w:iCs/>
        </w:rPr>
      </w:pPr>
      <w:r w:rsidRPr="004B4E41">
        <w:rPr>
          <w:rFonts w:cstheme="minorHAnsi"/>
          <w:bCs/>
          <w:iCs/>
        </w:rPr>
        <w:tab/>
      </w:r>
      <w:r w:rsidRPr="004B4E41">
        <w:rPr>
          <w:rFonts w:cstheme="minorHAnsi"/>
          <w:bCs/>
          <w:iCs/>
        </w:rPr>
        <w:tab/>
        <w:t xml:space="preserve">sídlem: </w:t>
      </w:r>
      <w:r w:rsidRPr="004B4E41">
        <w:rPr>
          <w:rFonts w:cstheme="minorHAnsi"/>
        </w:rPr>
        <w:t>Líšeňská 2657/33a, 636 00 Brno</w:t>
      </w:r>
    </w:p>
    <w:p w14:paraId="5F21F150" w14:textId="77777777" w:rsidR="003F243C" w:rsidRPr="004B4E41" w:rsidRDefault="003F243C" w:rsidP="005B7707">
      <w:pPr>
        <w:pStyle w:val="Bezmezer"/>
        <w:jc w:val="both"/>
        <w:rPr>
          <w:rFonts w:cstheme="minorHAnsi"/>
          <w:bCs/>
          <w:iCs/>
        </w:rPr>
      </w:pPr>
      <w:r w:rsidRPr="004B4E41">
        <w:rPr>
          <w:rFonts w:cstheme="minorHAnsi"/>
          <w:bCs/>
          <w:iCs/>
        </w:rPr>
        <w:tab/>
      </w:r>
      <w:r w:rsidRPr="004B4E41">
        <w:rPr>
          <w:rFonts w:cstheme="minorHAnsi"/>
          <w:bCs/>
          <w:iCs/>
        </w:rPr>
        <w:tab/>
        <w:t xml:space="preserve">IČ: </w:t>
      </w:r>
      <w:r w:rsidRPr="004B4E41">
        <w:rPr>
          <w:rFonts w:cstheme="minorHAnsi"/>
        </w:rPr>
        <w:t>44994575</w:t>
      </w:r>
    </w:p>
    <w:p w14:paraId="3433828C" w14:textId="77777777" w:rsidR="003F243C" w:rsidRPr="004B4E41" w:rsidRDefault="003F243C" w:rsidP="005B7707">
      <w:pPr>
        <w:pStyle w:val="Bezmezer"/>
        <w:jc w:val="both"/>
        <w:rPr>
          <w:rFonts w:cstheme="minorHAnsi"/>
          <w:bCs/>
          <w:iCs/>
        </w:rPr>
      </w:pPr>
      <w:r w:rsidRPr="004B4E41">
        <w:rPr>
          <w:rFonts w:cstheme="minorHAnsi"/>
          <w:bCs/>
          <w:iCs/>
        </w:rPr>
        <w:tab/>
      </w:r>
      <w:r w:rsidRPr="004B4E41">
        <w:rPr>
          <w:rFonts w:cstheme="minorHAnsi"/>
          <w:bCs/>
          <w:iCs/>
        </w:rPr>
        <w:tab/>
        <w:t>DIČ: CZ</w:t>
      </w:r>
      <w:r w:rsidRPr="004B4E41">
        <w:rPr>
          <w:rFonts w:cstheme="minorHAnsi"/>
        </w:rPr>
        <w:t>44994575</w:t>
      </w:r>
    </w:p>
    <w:p w14:paraId="372411B2" w14:textId="7288F54D" w:rsidR="003F243C" w:rsidRPr="004B4E41" w:rsidRDefault="003F243C" w:rsidP="005B7707">
      <w:pPr>
        <w:pStyle w:val="Bezmezer"/>
        <w:ind w:left="1416"/>
        <w:jc w:val="both"/>
        <w:rPr>
          <w:rFonts w:cstheme="minorHAnsi"/>
          <w:bCs/>
          <w:iCs/>
        </w:rPr>
      </w:pPr>
      <w:r w:rsidRPr="004B4E41">
        <w:rPr>
          <w:rFonts w:cstheme="minorHAnsi"/>
        </w:rPr>
        <w:t>Zapsána v Rejstříku veřejných výzkumných institucí Ministerstva školství, mládeže a tělovýchovy ČR, datum zápisu 1.1.2007</w:t>
      </w:r>
    </w:p>
    <w:p w14:paraId="718BCA0A" w14:textId="0B377599" w:rsidR="003F243C" w:rsidRPr="004B4E41" w:rsidRDefault="003F243C" w:rsidP="005B7707">
      <w:pPr>
        <w:pStyle w:val="Bezmezer"/>
        <w:jc w:val="both"/>
        <w:rPr>
          <w:rFonts w:cstheme="minorHAnsi"/>
        </w:rPr>
      </w:pPr>
      <w:r w:rsidRPr="004B4E41">
        <w:rPr>
          <w:rFonts w:cstheme="minorHAnsi"/>
          <w:bCs/>
          <w:iCs/>
        </w:rPr>
        <w:tab/>
      </w:r>
      <w:r w:rsidRPr="004B4E41">
        <w:rPr>
          <w:rFonts w:cstheme="minorHAnsi"/>
          <w:bCs/>
          <w:iCs/>
        </w:rPr>
        <w:tab/>
        <w:t xml:space="preserve">zastoupen: </w:t>
      </w:r>
      <w:r w:rsidR="005B7707">
        <w:rPr>
          <w:rFonts w:cstheme="minorHAnsi"/>
          <w:bCs/>
          <w:iCs/>
        </w:rPr>
        <w:tab/>
      </w:r>
      <w:r w:rsidRPr="004B4E41">
        <w:rPr>
          <w:rFonts w:cstheme="minorHAnsi"/>
        </w:rPr>
        <w:t>Ing. Jindřichem Fričem, Ph.D. – ředitelem</w:t>
      </w:r>
      <w:r w:rsidRPr="004B4E41">
        <w:rPr>
          <w:rFonts w:cstheme="minorHAnsi"/>
        </w:rPr>
        <w:tab/>
      </w:r>
      <w:r w:rsidRPr="004B4E41">
        <w:rPr>
          <w:rFonts w:cstheme="minorHAnsi"/>
        </w:rPr>
        <w:tab/>
      </w:r>
    </w:p>
    <w:p w14:paraId="1AD2E549" w14:textId="77777777" w:rsidR="003F243C" w:rsidRPr="004B4E41" w:rsidRDefault="003F243C" w:rsidP="005B7707">
      <w:pPr>
        <w:pStyle w:val="Bezmezer"/>
        <w:jc w:val="both"/>
        <w:rPr>
          <w:rFonts w:cstheme="minorHAnsi"/>
          <w:bCs/>
          <w:iCs/>
        </w:rPr>
      </w:pPr>
      <w:r w:rsidRPr="004B4E41">
        <w:rPr>
          <w:rFonts w:cstheme="minorHAnsi"/>
          <w:bCs/>
          <w:iCs/>
        </w:rPr>
        <w:tab/>
      </w:r>
      <w:r w:rsidRPr="004B4E41">
        <w:rPr>
          <w:rFonts w:cstheme="minorHAnsi"/>
          <w:bCs/>
          <w:iCs/>
        </w:rPr>
        <w:tab/>
        <w:t xml:space="preserve">(dále též jen „zákazník“), </w:t>
      </w:r>
    </w:p>
    <w:p w14:paraId="6A7A9EB8" w14:textId="69A73457" w:rsidR="00AE55FB" w:rsidRPr="004B4E41" w:rsidRDefault="00AE55FB" w:rsidP="005B7707">
      <w:pPr>
        <w:autoSpaceDE w:val="0"/>
        <w:autoSpaceDN w:val="0"/>
        <w:adjustRightInd w:val="0"/>
        <w:spacing w:after="0" w:line="240" w:lineRule="auto"/>
        <w:jc w:val="both"/>
        <w:rPr>
          <w:rFonts w:cstheme="minorHAnsi"/>
          <w:color w:val="1C1C1C"/>
        </w:rPr>
      </w:pPr>
      <w:r w:rsidRPr="004B4E41">
        <w:rPr>
          <w:rFonts w:cstheme="minorHAnsi"/>
          <w:color w:val="1C1C1C"/>
        </w:rPr>
        <w:t>(společně dále také „smluvní strany")</w:t>
      </w:r>
    </w:p>
    <w:p w14:paraId="47750DFF" w14:textId="77777777" w:rsidR="005B7707" w:rsidRDefault="005B7707" w:rsidP="005B7707">
      <w:pPr>
        <w:autoSpaceDE w:val="0"/>
        <w:autoSpaceDN w:val="0"/>
        <w:adjustRightInd w:val="0"/>
        <w:spacing w:after="0" w:line="240" w:lineRule="auto"/>
        <w:jc w:val="both"/>
        <w:rPr>
          <w:rFonts w:cstheme="minorHAnsi"/>
          <w:color w:val="1B1B1B"/>
        </w:rPr>
      </w:pPr>
    </w:p>
    <w:p w14:paraId="7D27D9F3" w14:textId="7201BB22" w:rsidR="00AE55FB" w:rsidRPr="004B4E41" w:rsidRDefault="00AE55FB" w:rsidP="005B7707">
      <w:pPr>
        <w:autoSpaceDE w:val="0"/>
        <w:autoSpaceDN w:val="0"/>
        <w:adjustRightInd w:val="0"/>
        <w:spacing w:after="0" w:line="240" w:lineRule="auto"/>
        <w:jc w:val="both"/>
        <w:rPr>
          <w:rFonts w:cstheme="minorHAnsi"/>
          <w:color w:val="1B1B1B"/>
        </w:rPr>
      </w:pPr>
      <w:r w:rsidRPr="004B4E41">
        <w:rPr>
          <w:rFonts w:cstheme="minorHAnsi"/>
          <w:color w:val="1B1B1B"/>
        </w:rPr>
        <w:t>uzavřeli níže uvedeného dne, měsíce a roku tuto</w:t>
      </w:r>
    </w:p>
    <w:p w14:paraId="64E34ABE" w14:textId="2B7E649D" w:rsidR="00AE55FB" w:rsidRPr="004B4E41" w:rsidRDefault="00AE55FB" w:rsidP="005B7707">
      <w:pPr>
        <w:autoSpaceDE w:val="0"/>
        <w:autoSpaceDN w:val="0"/>
        <w:adjustRightInd w:val="0"/>
        <w:spacing w:after="0" w:line="240" w:lineRule="auto"/>
        <w:jc w:val="both"/>
        <w:rPr>
          <w:rFonts w:cstheme="minorHAnsi"/>
          <w:b/>
          <w:bCs/>
          <w:color w:val="0D0D0D"/>
        </w:rPr>
      </w:pPr>
      <w:r w:rsidRPr="004B4E41">
        <w:rPr>
          <w:rFonts w:cstheme="minorHAnsi"/>
          <w:b/>
          <w:bCs/>
          <w:color w:val="0D0D0D"/>
        </w:rPr>
        <w:t xml:space="preserve">Rámcovou smlouvu na provádění </w:t>
      </w:r>
      <w:r w:rsidR="00666006" w:rsidRPr="005B7707">
        <w:rPr>
          <w:rFonts w:cstheme="minorHAnsi"/>
          <w:b/>
          <w:bCs/>
          <w:color w:val="191919"/>
        </w:rPr>
        <w:t>servi</w:t>
      </w:r>
      <w:r w:rsidR="00666006">
        <w:rPr>
          <w:rFonts w:cstheme="minorHAnsi"/>
          <w:b/>
          <w:bCs/>
          <w:color w:val="191919"/>
        </w:rPr>
        <w:t>sních činností ke stavbě fotovoltaické elektrárny</w:t>
      </w:r>
    </w:p>
    <w:p w14:paraId="7C36992E" w14:textId="37403711" w:rsidR="00AE55FB" w:rsidRDefault="00AE55FB" w:rsidP="005B7707">
      <w:pPr>
        <w:autoSpaceDE w:val="0"/>
        <w:autoSpaceDN w:val="0"/>
        <w:adjustRightInd w:val="0"/>
        <w:spacing w:after="0" w:line="240" w:lineRule="auto"/>
        <w:jc w:val="both"/>
        <w:rPr>
          <w:rFonts w:cstheme="minorHAnsi"/>
          <w:color w:val="1A1A1A"/>
        </w:rPr>
      </w:pPr>
      <w:r w:rsidRPr="004B4E41">
        <w:rPr>
          <w:rFonts w:cstheme="minorHAnsi"/>
          <w:color w:val="1A1A1A"/>
        </w:rPr>
        <w:t>(dále jen „rámcová smlouva")</w:t>
      </w:r>
      <w:r w:rsidR="005B7707">
        <w:rPr>
          <w:rFonts w:cstheme="minorHAnsi"/>
          <w:color w:val="1A1A1A"/>
        </w:rPr>
        <w:t xml:space="preserve">, </w:t>
      </w:r>
      <w:r w:rsidRPr="004B4E41">
        <w:rPr>
          <w:rFonts w:cstheme="minorHAnsi"/>
          <w:color w:val="1A1A1A"/>
        </w:rPr>
        <w:t>uzavřen</w:t>
      </w:r>
      <w:r w:rsidR="005B7707">
        <w:rPr>
          <w:rFonts w:cstheme="minorHAnsi"/>
          <w:color w:val="1A1A1A"/>
        </w:rPr>
        <w:t>ou</w:t>
      </w:r>
      <w:r w:rsidRPr="004B4E41">
        <w:rPr>
          <w:rFonts w:cstheme="minorHAnsi"/>
          <w:color w:val="1A1A1A"/>
        </w:rPr>
        <w:t xml:space="preserve"> podle ustanovení§ 2586 a násl. zákona č. 89/2012 Sb., občanský zákoník, ve znění pozdějších předpisů</w:t>
      </w:r>
      <w:r w:rsidR="005B7707">
        <w:rPr>
          <w:rFonts w:cstheme="minorHAnsi"/>
          <w:color w:val="1A1A1A"/>
        </w:rPr>
        <w:t xml:space="preserve"> </w:t>
      </w:r>
      <w:r w:rsidRPr="004B4E41">
        <w:rPr>
          <w:rFonts w:cstheme="minorHAnsi"/>
          <w:color w:val="1A1A1A"/>
        </w:rPr>
        <w:t>(dále jen „občanský zákoník").</w:t>
      </w:r>
    </w:p>
    <w:p w14:paraId="3687A775" w14:textId="0D3002DB" w:rsidR="002618FB" w:rsidRDefault="002618FB" w:rsidP="00AE55FB">
      <w:pPr>
        <w:autoSpaceDE w:val="0"/>
        <w:autoSpaceDN w:val="0"/>
        <w:adjustRightInd w:val="0"/>
        <w:spacing w:after="0" w:line="240" w:lineRule="auto"/>
        <w:rPr>
          <w:rFonts w:cstheme="minorHAnsi"/>
          <w:color w:val="1A1A1A"/>
        </w:rPr>
      </w:pPr>
    </w:p>
    <w:p w14:paraId="559F81A1" w14:textId="77777777" w:rsidR="00AE55FB" w:rsidRPr="004B4E41" w:rsidRDefault="00AE55FB" w:rsidP="004B4E41">
      <w:pPr>
        <w:autoSpaceDE w:val="0"/>
        <w:autoSpaceDN w:val="0"/>
        <w:adjustRightInd w:val="0"/>
        <w:spacing w:after="0" w:line="240" w:lineRule="auto"/>
        <w:jc w:val="center"/>
        <w:rPr>
          <w:rFonts w:cstheme="minorHAnsi"/>
          <w:b/>
          <w:bCs/>
          <w:color w:val="090909"/>
        </w:rPr>
      </w:pPr>
      <w:r w:rsidRPr="004B4E41">
        <w:rPr>
          <w:rFonts w:cstheme="minorHAnsi"/>
          <w:b/>
          <w:bCs/>
          <w:color w:val="090909"/>
        </w:rPr>
        <w:t>I.</w:t>
      </w:r>
    </w:p>
    <w:p w14:paraId="633CEA82" w14:textId="77777777" w:rsidR="00AE55FB" w:rsidRPr="004B4E41" w:rsidRDefault="00AE55FB" w:rsidP="008F11BB">
      <w:pPr>
        <w:autoSpaceDE w:val="0"/>
        <w:autoSpaceDN w:val="0"/>
        <w:adjustRightInd w:val="0"/>
        <w:spacing w:after="0" w:line="240" w:lineRule="auto"/>
        <w:jc w:val="center"/>
        <w:rPr>
          <w:rFonts w:cstheme="minorHAnsi"/>
          <w:b/>
          <w:bCs/>
          <w:color w:val="121212"/>
        </w:rPr>
      </w:pPr>
      <w:r w:rsidRPr="004B4E41">
        <w:rPr>
          <w:rFonts w:cstheme="minorHAnsi"/>
          <w:b/>
          <w:bCs/>
          <w:color w:val="121212"/>
        </w:rPr>
        <w:t>Preambule</w:t>
      </w:r>
    </w:p>
    <w:p w14:paraId="002BE5D3" w14:textId="2BA58526" w:rsidR="00AE55FB" w:rsidRDefault="00AE55FB" w:rsidP="00EF6FFE">
      <w:pPr>
        <w:pStyle w:val="Odstavecseseznamem"/>
        <w:numPr>
          <w:ilvl w:val="0"/>
          <w:numId w:val="2"/>
        </w:numPr>
        <w:autoSpaceDE w:val="0"/>
        <w:autoSpaceDN w:val="0"/>
        <w:adjustRightInd w:val="0"/>
        <w:spacing w:after="0" w:line="240" w:lineRule="auto"/>
        <w:jc w:val="both"/>
        <w:rPr>
          <w:rFonts w:cstheme="minorHAnsi"/>
          <w:color w:val="181818"/>
        </w:rPr>
      </w:pPr>
      <w:r w:rsidRPr="00EF6FFE">
        <w:rPr>
          <w:rFonts w:cstheme="minorHAnsi"/>
          <w:color w:val="181818"/>
        </w:rPr>
        <w:t xml:space="preserve">Smluvní strany uzavírají tuto rámcovou smlouvu v návaznosti na výsledky </w:t>
      </w:r>
      <w:r w:rsidR="004B4E41" w:rsidRPr="00EF6FFE">
        <w:rPr>
          <w:rFonts w:cstheme="minorHAnsi"/>
          <w:color w:val="181818"/>
        </w:rPr>
        <w:t>poptávkového řízení</w:t>
      </w:r>
      <w:r w:rsidRPr="00EF6FFE">
        <w:rPr>
          <w:rFonts w:cstheme="minorHAnsi"/>
          <w:color w:val="181818"/>
        </w:rPr>
        <w:t xml:space="preserve"> s názvem „</w:t>
      </w:r>
      <w:r w:rsidR="004B4E41" w:rsidRPr="00EF6FFE">
        <w:rPr>
          <w:rFonts w:cstheme="minorHAnsi"/>
          <w:color w:val="181818"/>
        </w:rPr>
        <w:t xml:space="preserve">Kontrola a </w:t>
      </w:r>
      <w:r w:rsidR="00666006" w:rsidRPr="00666006">
        <w:rPr>
          <w:rFonts w:cstheme="minorHAnsi"/>
          <w:color w:val="181818"/>
        </w:rPr>
        <w:t xml:space="preserve">provádění servisních činností ke stavbě fotovoltaické elektrárny </w:t>
      </w:r>
      <w:r w:rsidR="004B4E41" w:rsidRPr="00EF6FFE">
        <w:rPr>
          <w:rFonts w:cstheme="minorHAnsi"/>
          <w:color w:val="181818"/>
        </w:rPr>
        <w:t>pro CDV</w:t>
      </w:r>
      <w:r w:rsidRPr="00EF6FFE">
        <w:rPr>
          <w:rFonts w:cstheme="minorHAnsi"/>
          <w:color w:val="181818"/>
        </w:rPr>
        <w:t>" (dále jen „služba" nebo „služby"), v němž byla jako nejvhodnější</w:t>
      </w:r>
      <w:r w:rsidR="004B4E41" w:rsidRPr="00EF6FFE">
        <w:rPr>
          <w:rFonts w:cstheme="minorHAnsi"/>
          <w:color w:val="181818"/>
        </w:rPr>
        <w:t xml:space="preserve"> </w:t>
      </w:r>
      <w:r w:rsidRPr="00EF6FFE">
        <w:rPr>
          <w:rFonts w:cstheme="minorHAnsi"/>
          <w:color w:val="181818"/>
        </w:rPr>
        <w:t>vybrána nabídka poskytovatele (dále též „nabídka"). Tato rámcová smlouva vymezuje</w:t>
      </w:r>
      <w:r w:rsidR="004B4E41" w:rsidRPr="00EF6FFE">
        <w:rPr>
          <w:rFonts w:cstheme="minorHAnsi"/>
          <w:color w:val="181818"/>
        </w:rPr>
        <w:t xml:space="preserve"> </w:t>
      </w:r>
      <w:r w:rsidRPr="00EF6FFE">
        <w:rPr>
          <w:rFonts w:cstheme="minorHAnsi"/>
          <w:color w:val="181818"/>
        </w:rPr>
        <w:t>podmínky, za nichž se poskytovatel zavazuje provádět služby dle této rámcové smlouvy.</w:t>
      </w:r>
    </w:p>
    <w:p w14:paraId="0347D08A" w14:textId="7BF04158" w:rsidR="00AE55FB" w:rsidRPr="00EF6FFE" w:rsidRDefault="00AE55FB" w:rsidP="004B4E41">
      <w:pPr>
        <w:pStyle w:val="Odstavecseseznamem"/>
        <w:numPr>
          <w:ilvl w:val="0"/>
          <w:numId w:val="2"/>
        </w:numPr>
        <w:autoSpaceDE w:val="0"/>
        <w:autoSpaceDN w:val="0"/>
        <w:adjustRightInd w:val="0"/>
        <w:spacing w:after="0" w:line="240" w:lineRule="auto"/>
        <w:jc w:val="both"/>
        <w:rPr>
          <w:rFonts w:cstheme="minorHAnsi"/>
          <w:color w:val="181818"/>
        </w:rPr>
      </w:pPr>
      <w:r w:rsidRPr="00EF6FFE">
        <w:rPr>
          <w:rFonts w:cstheme="minorHAnsi"/>
          <w:color w:val="181818"/>
        </w:rPr>
        <w:t>Výsledkem zadávacího řízení tak je uzavření rámcové smlouvy s jedním uchazečem v</w:t>
      </w:r>
      <w:r w:rsidR="004B4E41" w:rsidRPr="00EF6FFE">
        <w:rPr>
          <w:rFonts w:cstheme="minorHAnsi"/>
          <w:color w:val="181818"/>
        </w:rPr>
        <w:t xml:space="preserve"> </w:t>
      </w:r>
      <w:r w:rsidRPr="00EF6FFE">
        <w:rPr>
          <w:rFonts w:cstheme="minorHAnsi"/>
          <w:color w:val="181818"/>
        </w:rPr>
        <w:t>souladu s ustanovením § 131 ve spojení s ustanovením§ 132 odst. 2 zákona č. 134/2016 Sb.,</w:t>
      </w:r>
      <w:r w:rsidR="004B4E41" w:rsidRPr="00EF6FFE">
        <w:rPr>
          <w:rFonts w:cstheme="minorHAnsi"/>
          <w:color w:val="181818"/>
        </w:rPr>
        <w:t xml:space="preserve"> </w:t>
      </w:r>
      <w:r w:rsidRPr="00EF6FFE">
        <w:rPr>
          <w:rFonts w:cstheme="minorHAnsi"/>
          <w:color w:val="181818"/>
        </w:rPr>
        <w:t>o zadávání veřejných zakázek, ve znění pozdějších předpisů</w:t>
      </w:r>
      <w:r w:rsidR="004B4E41" w:rsidRPr="00EF6FFE">
        <w:rPr>
          <w:rFonts w:cstheme="minorHAnsi"/>
          <w:color w:val="181818"/>
        </w:rPr>
        <w:t>,</w:t>
      </w:r>
      <w:r w:rsidRPr="00EF6FFE">
        <w:rPr>
          <w:rFonts w:cstheme="minorHAnsi"/>
          <w:color w:val="1D1D1D"/>
        </w:rPr>
        <w:t xml:space="preserve"> na jejímž základě budou uzavírány dílčí smlouvy na realizaci</w:t>
      </w:r>
      <w:r w:rsidR="004B4E41" w:rsidRPr="00EF6FFE">
        <w:rPr>
          <w:rFonts w:cstheme="minorHAnsi"/>
          <w:color w:val="181818"/>
        </w:rPr>
        <w:t xml:space="preserve"> </w:t>
      </w:r>
      <w:r w:rsidRPr="00EF6FFE">
        <w:rPr>
          <w:rFonts w:cstheme="minorHAnsi"/>
          <w:color w:val="1D1D1D"/>
        </w:rPr>
        <w:t>jednotlivých veřejných zakázek s poskytovatelem.</w:t>
      </w:r>
    </w:p>
    <w:p w14:paraId="408197A0" w14:textId="1EA83432" w:rsidR="00EF6FFE" w:rsidRPr="00666006" w:rsidRDefault="00EF6FFE" w:rsidP="00EF6FFE">
      <w:pPr>
        <w:pStyle w:val="Odstavecseseznamem"/>
        <w:numPr>
          <w:ilvl w:val="0"/>
          <w:numId w:val="2"/>
        </w:numPr>
        <w:autoSpaceDE w:val="0"/>
        <w:autoSpaceDN w:val="0"/>
        <w:adjustRightInd w:val="0"/>
        <w:spacing w:after="0" w:line="240" w:lineRule="auto"/>
        <w:jc w:val="both"/>
        <w:rPr>
          <w:rFonts w:cstheme="minorHAnsi"/>
          <w:color w:val="1B1B1B"/>
        </w:rPr>
      </w:pPr>
      <w:r w:rsidRPr="00EF6FFE">
        <w:rPr>
          <w:rFonts w:cstheme="minorHAnsi"/>
          <w:color w:val="1B1B1B"/>
        </w:rPr>
        <w:t xml:space="preserve">Poskytovatel prohlašuje, že má zajištěny dostatečné personální a materiální kapacity, disponuje veškerými znalostmi a dovednostmi, získal povolení, osvědčení a splňuje </w:t>
      </w:r>
      <w:r w:rsidRPr="00EF6FFE">
        <w:rPr>
          <w:rFonts w:cstheme="minorHAnsi"/>
          <w:color w:val="1D1D1D"/>
        </w:rPr>
        <w:t>všechny ostatní administrativní a právní podmínky, které jsou zapotřebí k řádnému plnění</w:t>
      </w:r>
      <w:r>
        <w:rPr>
          <w:rFonts w:cstheme="minorHAnsi"/>
          <w:color w:val="1D1D1D"/>
        </w:rPr>
        <w:t xml:space="preserve"> </w:t>
      </w:r>
      <w:r w:rsidRPr="00EF6FFE">
        <w:rPr>
          <w:rFonts w:cstheme="minorHAnsi"/>
          <w:color w:val="1D1D1D"/>
        </w:rPr>
        <w:t>jeho povinností dle této rámcové smlouvy.</w:t>
      </w:r>
    </w:p>
    <w:p w14:paraId="7EBD1D7C" w14:textId="38D9E09F" w:rsidR="00666006" w:rsidRPr="00666006" w:rsidRDefault="00666006" w:rsidP="00666006">
      <w:pPr>
        <w:pStyle w:val="Odstavecseseznamem"/>
        <w:numPr>
          <w:ilvl w:val="0"/>
          <w:numId w:val="2"/>
        </w:numPr>
        <w:autoSpaceDE w:val="0"/>
        <w:autoSpaceDN w:val="0"/>
        <w:adjustRightInd w:val="0"/>
        <w:spacing w:after="0" w:line="240" w:lineRule="auto"/>
        <w:jc w:val="both"/>
        <w:rPr>
          <w:rFonts w:cstheme="minorHAnsi"/>
          <w:color w:val="1B1B1B"/>
        </w:rPr>
      </w:pPr>
      <w:r w:rsidRPr="00666006">
        <w:rPr>
          <w:rFonts w:cstheme="minorHAnsi"/>
          <w:color w:val="1B1B1B"/>
        </w:rPr>
        <w:t>Stavb</w:t>
      </w:r>
      <w:r>
        <w:rPr>
          <w:rFonts w:cstheme="minorHAnsi"/>
          <w:color w:val="1B1B1B"/>
        </w:rPr>
        <w:t>ou se pro účely této smlouvy rozumí</w:t>
      </w:r>
      <w:r w:rsidRPr="00666006">
        <w:rPr>
          <w:rFonts w:cstheme="minorHAnsi"/>
          <w:color w:val="1B1B1B"/>
        </w:rPr>
        <w:t>:</w:t>
      </w:r>
    </w:p>
    <w:p w14:paraId="382126F1" w14:textId="63D178E1" w:rsidR="00666006" w:rsidRPr="00666006" w:rsidRDefault="00666006" w:rsidP="00666006">
      <w:pPr>
        <w:pStyle w:val="Odstavecseseznamem"/>
        <w:numPr>
          <w:ilvl w:val="0"/>
          <w:numId w:val="16"/>
        </w:numPr>
        <w:autoSpaceDE w:val="0"/>
        <w:autoSpaceDN w:val="0"/>
        <w:adjustRightInd w:val="0"/>
        <w:spacing w:after="0" w:line="240" w:lineRule="auto"/>
        <w:jc w:val="both"/>
        <w:rPr>
          <w:rFonts w:cstheme="minorHAnsi"/>
          <w:color w:val="1B1B1B"/>
        </w:rPr>
      </w:pPr>
      <w:r w:rsidRPr="00666006">
        <w:rPr>
          <w:rFonts w:cstheme="minorHAnsi"/>
          <w:color w:val="1B1B1B"/>
        </w:rPr>
        <w:t>Fotovoltaická elektrárna o výkonu 22,77 kWp umístěna na střeše administrativní budovy v areálu Líšeňská 2657/33a, Brno.</w:t>
      </w:r>
    </w:p>
    <w:p w14:paraId="7517E47E" w14:textId="77777777" w:rsidR="00AE55FB" w:rsidRPr="004B4E41" w:rsidRDefault="00AE55FB" w:rsidP="002618FB">
      <w:pPr>
        <w:autoSpaceDE w:val="0"/>
        <w:autoSpaceDN w:val="0"/>
        <w:adjustRightInd w:val="0"/>
        <w:spacing w:after="0" w:line="240" w:lineRule="auto"/>
        <w:jc w:val="center"/>
        <w:rPr>
          <w:rFonts w:cstheme="minorHAnsi"/>
          <w:b/>
          <w:bCs/>
          <w:color w:val="080808"/>
        </w:rPr>
      </w:pPr>
      <w:r w:rsidRPr="004B4E41">
        <w:rPr>
          <w:rFonts w:cstheme="minorHAnsi"/>
          <w:b/>
          <w:bCs/>
          <w:color w:val="080808"/>
        </w:rPr>
        <w:t>II.</w:t>
      </w:r>
    </w:p>
    <w:p w14:paraId="30A5B5FB" w14:textId="77777777" w:rsidR="00AE55FB" w:rsidRPr="004B4E41" w:rsidRDefault="00AE55FB" w:rsidP="008F11BB">
      <w:pPr>
        <w:autoSpaceDE w:val="0"/>
        <w:autoSpaceDN w:val="0"/>
        <w:adjustRightInd w:val="0"/>
        <w:spacing w:line="240" w:lineRule="auto"/>
        <w:jc w:val="center"/>
        <w:rPr>
          <w:rFonts w:cstheme="minorHAnsi"/>
          <w:b/>
          <w:bCs/>
          <w:color w:val="0A0A0A"/>
        </w:rPr>
      </w:pPr>
      <w:r w:rsidRPr="004B4E41">
        <w:rPr>
          <w:rFonts w:cstheme="minorHAnsi"/>
          <w:b/>
          <w:bCs/>
          <w:color w:val="0A0A0A"/>
        </w:rPr>
        <w:t>Předmět plnění a místo plnění dle rámcové smlouvy</w:t>
      </w:r>
    </w:p>
    <w:p w14:paraId="1B92B056" w14:textId="36E634A6" w:rsidR="00AE55FB" w:rsidRPr="00A018C4" w:rsidRDefault="00AE55FB" w:rsidP="004B4E41">
      <w:pPr>
        <w:pStyle w:val="Odstavecseseznamem"/>
        <w:numPr>
          <w:ilvl w:val="0"/>
          <w:numId w:val="1"/>
        </w:numPr>
        <w:autoSpaceDE w:val="0"/>
        <w:autoSpaceDN w:val="0"/>
        <w:adjustRightInd w:val="0"/>
        <w:spacing w:after="0" w:line="240" w:lineRule="auto"/>
        <w:jc w:val="both"/>
        <w:rPr>
          <w:rFonts w:cstheme="minorHAnsi"/>
          <w:color w:val="1E1E1E"/>
        </w:rPr>
      </w:pPr>
      <w:r w:rsidRPr="00A018C4">
        <w:rPr>
          <w:rFonts w:cstheme="minorHAnsi"/>
          <w:color w:val="1E1E1E"/>
        </w:rPr>
        <w:t>Předmětem této rámcové smlouvy je závazek poskytovatele ke komplexnímu řádnému</w:t>
      </w:r>
      <w:r w:rsidR="00A018C4">
        <w:rPr>
          <w:rFonts w:cstheme="minorHAnsi"/>
          <w:color w:val="1E1E1E"/>
        </w:rPr>
        <w:t xml:space="preserve"> </w:t>
      </w:r>
      <w:r w:rsidRPr="00A018C4">
        <w:rPr>
          <w:rFonts w:cstheme="minorHAnsi"/>
          <w:color w:val="1E1E1E"/>
        </w:rPr>
        <w:t>poskytování služeb objednateli spočívajícím v řádném provedení kontroly, revizí, servisu,</w:t>
      </w:r>
      <w:r w:rsidR="00A018C4">
        <w:rPr>
          <w:rFonts w:cstheme="minorHAnsi"/>
          <w:color w:val="1E1E1E"/>
        </w:rPr>
        <w:t xml:space="preserve"> </w:t>
      </w:r>
      <w:r w:rsidRPr="00A018C4">
        <w:rPr>
          <w:rFonts w:cstheme="minorHAnsi"/>
          <w:color w:val="1E1E1E"/>
        </w:rPr>
        <w:lastRenderedPageBreak/>
        <w:t xml:space="preserve">opravy a údržby (dále souhrnně jen „revize a servis") </w:t>
      </w:r>
      <w:r w:rsidR="00666006" w:rsidRPr="00666006">
        <w:rPr>
          <w:rFonts w:cstheme="minorHAnsi"/>
          <w:color w:val="1E1E1E"/>
        </w:rPr>
        <w:t>fotovoltaické elektrárny</w:t>
      </w:r>
      <w:r w:rsidRPr="00A018C4">
        <w:rPr>
          <w:rFonts w:cstheme="minorHAnsi"/>
          <w:color w:val="1E1E1E"/>
        </w:rPr>
        <w:t>, aby</w:t>
      </w:r>
      <w:r w:rsidR="00A018C4">
        <w:rPr>
          <w:rFonts w:cstheme="minorHAnsi"/>
          <w:color w:val="1E1E1E"/>
        </w:rPr>
        <w:t xml:space="preserve"> </w:t>
      </w:r>
      <w:r w:rsidRPr="00A018C4">
        <w:rPr>
          <w:rFonts w:cstheme="minorHAnsi"/>
          <w:color w:val="1E1E1E"/>
        </w:rPr>
        <w:t>poskytovatel řádně splnil všechny s těmito službami související povinnosti objednatele</w:t>
      </w:r>
      <w:r w:rsidR="00A018C4">
        <w:rPr>
          <w:rFonts w:cstheme="minorHAnsi"/>
          <w:color w:val="1E1E1E"/>
        </w:rPr>
        <w:t xml:space="preserve"> </w:t>
      </w:r>
      <w:r w:rsidRPr="00A018C4">
        <w:rPr>
          <w:rFonts w:cstheme="minorHAnsi"/>
          <w:color w:val="1E1E1E"/>
        </w:rPr>
        <w:t>dle příslušných obecně závazných právních předpisů.</w:t>
      </w:r>
    </w:p>
    <w:p w14:paraId="2341D79A" w14:textId="4E9C0425" w:rsidR="00AE55FB" w:rsidRDefault="00AE55FB" w:rsidP="00AE55FB">
      <w:pPr>
        <w:pStyle w:val="Odstavecseseznamem"/>
        <w:numPr>
          <w:ilvl w:val="0"/>
          <w:numId w:val="1"/>
        </w:numPr>
        <w:autoSpaceDE w:val="0"/>
        <w:autoSpaceDN w:val="0"/>
        <w:adjustRightInd w:val="0"/>
        <w:spacing w:after="0" w:line="240" w:lineRule="auto"/>
        <w:jc w:val="both"/>
        <w:rPr>
          <w:rFonts w:cstheme="minorHAnsi"/>
          <w:color w:val="1D1D1D"/>
        </w:rPr>
      </w:pPr>
      <w:r w:rsidRPr="00A018C4">
        <w:rPr>
          <w:rFonts w:cstheme="minorHAnsi"/>
          <w:color w:val="1D1D1D"/>
        </w:rPr>
        <w:t xml:space="preserve">Místem plnění, </w:t>
      </w:r>
      <w:r w:rsidR="00666006">
        <w:rPr>
          <w:rFonts w:cstheme="minorHAnsi"/>
          <w:color w:val="1D1D1D"/>
        </w:rPr>
        <w:t xml:space="preserve">je sídlo </w:t>
      </w:r>
      <w:r w:rsidR="00F4269E" w:rsidRPr="00A018C4">
        <w:rPr>
          <w:rFonts w:cstheme="minorHAnsi"/>
          <w:color w:val="1E1E1E"/>
        </w:rPr>
        <w:t>objednatele</w:t>
      </w:r>
      <w:r w:rsidR="005B7707">
        <w:rPr>
          <w:rFonts w:cstheme="minorHAnsi"/>
          <w:color w:val="1D1D1D"/>
        </w:rPr>
        <w:t>, popřípadě v dokumentu: „</w:t>
      </w:r>
      <w:r w:rsidR="002328DD">
        <w:rPr>
          <w:rFonts w:cstheme="minorHAnsi"/>
          <w:color w:val="1D1D1D"/>
        </w:rPr>
        <w:t>N</w:t>
      </w:r>
      <w:r w:rsidR="0090633F">
        <w:rPr>
          <w:rFonts w:cstheme="minorHAnsi"/>
          <w:color w:val="1D1D1D"/>
        </w:rPr>
        <w:t>abídka poskytovatele</w:t>
      </w:r>
      <w:r w:rsidR="005B7707">
        <w:rPr>
          <w:rFonts w:cstheme="minorHAnsi"/>
          <w:color w:val="1D1D1D"/>
        </w:rPr>
        <w:t>“, která je nedílnou součástí této smlouvy</w:t>
      </w:r>
      <w:r w:rsidRPr="00A018C4">
        <w:rPr>
          <w:rFonts w:cstheme="minorHAnsi"/>
          <w:color w:val="1D1D1D"/>
        </w:rPr>
        <w:t xml:space="preserve"> (dále jen „příloha č. 1 ").</w:t>
      </w:r>
      <w:r w:rsidR="00A018C4">
        <w:rPr>
          <w:rFonts w:cstheme="minorHAnsi"/>
          <w:color w:val="1D1D1D"/>
        </w:rPr>
        <w:t xml:space="preserve"> </w:t>
      </w:r>
      <w:r w:rsidRPr="00A018C4">
        <w:rPr>
          <w:rFonts w:cstheme="minorHAnsi"/>
          <w:color w:val="1D1D1D"/>
        </w:rPr>
        <w:t>Objednatel je oprávněn tento seznam objektů rozšířit jednostranným písemným</w:t>
      </w:r>
      <w:r w:rsidR="00A018C4">
        <w:rPr>
          <w:rFonts w:cstheme="minorHAnsi"/>
          <w:color w:val="1D1D1D"/>
        </w:rPr>
        <w:t xml:space="preserve"> </w:t>
      </w:r>
      <w:r w:rsidRPr="00A018C4">
        <w:rPr>
          <w:rFonts w:cstheme="minorHAnsi"/>
          <w:color w:val="1D1D1D"/>
        </w:rPr>
        <w:t>oznámením adresovaným poskytovateli.</w:t>
      </w:r>
    </w:p>
    <w:p w14:paraId="6CB2210B" w14:textId="77777777" w:rsidR="00666006" w:rsidRPr="00666006" w:rsidRDefault="00666006" w:rsidP="00666006">
      <w:pPr>
        <w:pStyle w:val="Odstavecseseznamem"/>
        <w:numPr>
          <w:ilvl w:val="0"/>
          <w:numId w:val="1"/>
        </w:numPr>
        <w:autoSpaceDE w:val="0"/>
        <w:autoSpaceDN w:val="0"/>
        <w:adjustRightInd w:val="0"/>
        <w:spacing w:after="0" w:line="240" w:lineRule="auto"/>
        <w:jc w:val="both"/>
        <w:rPr>
          <w:rFonts w:cstheme="minorHAnsi"/>
          <w:color w:val="1B1B1B"/>
        </w:rPr>
      </w:pPr>
      <w:r w:rsidRPr="00666006">
        <w:rPr>
          <w:rFonts w:cstheme="minorHAnsi"/>
          <w:color w:val="1B1B1B"/>
        </w:rPr>
        <w:t>Dodávka služeb a zboží:</w:t>
      </w:r>
    </w:p>
    <w:p w14:paraId="08AA8887" w14:textId="7071AB78" w:rsidR="00666006" w:rsidRPr="00666006" w:rsidRDefault="00666006" w:rsidP="00F4269E">
      <w:pPr>
        <w:pStyle w:val="Odstavecseseznamem"/>
        <w:numPr>
          <w:ilvl w:val="0"/>
          <w:numId w:val="16"/>
        </w:numPr>
        <w:autoSpaceDE w:val="0"/>
        <w:autoSpaceDN w:val="0"/>
        <w:adjustRightInd w:val="0"/>
        <w:spacing w:after="0" w:line="240" w:lineRule="auto"/>
        <w:jc w:val="both"/>
        <w:rPr>
          <w:rFonts w:cstheme="minorHAnsi"/>
          <w:color w:val="1B1B1B"/>
        </w:rPr>
      </w:pPr>
      <w:r w:rsidRPr="00666006">
        <w:rPr>
          <w:rFonts w:cstheme="minorHAnsi"/>
          <w:color w:val="1B1B1B"/>
        </w:rPr>
        <w:t>Servisní a revizní činnosti v oboru elektroinstalací na zhotovené fotovoltaické elektrárně (dále FVE) o výkonu 22,77kWp bez akumulace přebytků elektrické energie.</w:t>
      </w:r>
    </w:p>
    <w:p w14:paraId="1032254E" w14:textId="5D8834F2" w:rsidR="00666006" w:rsidRPr="00666006" w:rsidRDefault="00666006" w:rsidP="00F4269E">
      <w:pPr>
        <w:pStyle w:val="Odstavecseseznamem"/>
        <w:numPr>
          <w:ilvl w:val="0"/>
          <w:numId w:val="16"/>
        </w:numPr>
        <w:autoSpaceDE w:val="0"/>
        <w:autoSpaceDN w:val="0"/>
        <w:adjustRightInd w:val="0"/>
        <w:spacing w:after="0" w:line="240" w:lineRule="auto"/>
        <w:jc w:val="both"/>
        <w:rPr>
          <w:rFonts w:cstheme="minorHAnsi"/>
          <w:color w:val="1B1B1B"/>
        </w:rPr>
      </w:pPr>
      <w:r w:rsidRPr="00666006">
        <w:rPr>
          <w:rFonts w:cstheme="minorHAnsi"/>
          <w:color w:val="1B1B1B"/>
        </w:rPr>
        <w:t>Zajištění servisních činností na instalované FVE elektrárně</w:t>
      </w:r>
      <w:r w:rsidR="00F4269E">
        <w:rPr>
          <w:rFonts w:cstheme="minorHAnsi"/>
          <w:color w:val="1B1B1B"/>
        </w:rPr>
        <w:t>,</w:t>
      </w:r>
      <w:r w:rsidRPr="00666006">
        <w:rPr>
          <w:rFonts w:cstheme="minorHAnsi"/>
          <w:color w:val="1B1B1B"/>
        </w:rPr>
        <w:t xml:space="preserve"> a to po dobu průběhu 5 let od podpisu smlouvy následující činnosti:</w:t>
      </w:r>
    </w:p>
    <w:p w14:paraId="6B444BE5" w14:textId="526DE8C8" w:rsidR="00666006" w:rsidRPr="00666006" w:rsidRDefault="00666006" w:rsidP="00F4269E">
      <w:pPr>
        <w:pStyle w:val="Odstavecseseznamem"/>
        <w:autoSpaceDE w:val="0"/>
        <w:autoSpaceDN w:val="0"/>
        <w:adjustRightInd w:val="0"/>
        <w:spacing w:after="0" w:line="240" w:lineRule="auto"/>
        <w:ind w:left="1416"/>
        <w:jc w:val="both"/>
        <w:rPr>
          <w:rFonts w:cstheme="minorHAnsi"/>
          <w:color w:val="1B1B1B"/>
        </w:rPr>
      </w:pPr>
      <w:r w:rsidRPr="00666006">
        <w:rPr>
          <w:rFonts w:cstheme="minorHAnsi"/>
          <w:color w:val="1B1B1B"/>
        </w:rPr>
        <w:t>- servisních činností, kontrolou a vzdáleným monitorováním provozu FVE v rámci plnění záruky za zhotovené dílo.</w:t>
      </w:r>
    </w:p>
    <w:p w14:paraId="36207439" w14:textId="77777777" w:rsidR="00666006" w:rsidRPr="00666006" w:rsidRDefault="00666006" w:rsidP="00F4269E">
      <w:pPr>
        <w:pStyle w:val="Odstavecseseznamem"/>
        <w:autoSpaceDE w:val="0"/>
        <w:autoSpaceDN w:val="0"/>
        <w:adjustRightInd w:val="0"/>
        <w:spacing w:after="0" w:line="240" w:lineRule="auto"/>
        <w:ind w:firstLine="696"/>
        <w:jc w:val="both"/>
        <w:rPr>
          <w:rFonts w:cstheme="minorHAnsi"/>
          <w:color w:val="1B1B1B"/>
        </w:rPr>
      </w:pPr>
      <w:r w:rsidRPr="00666006">
        <w:rPr>
          <w:rFonts w:cstheme="minorHAnsi"/>
          <w:color w:val="1B1B1B"/>
        </w:rPr>
        <w:t>- čištění a fyzická údržba měničů a měření el. veličin FVE elektrárny 1x za 1 rok.</w:t>
      </w:r>
    </w:p>
    <w:p w14:paraId="2B0E933A" w14:textId="421EB27F" w:rsidR="00666006" w:rsidRPr="00F4269E" w:rsidRDefault="00666006" w:rsidP="00F4269E">
      <w:pPr>
        <w:pStyle w:val="Odstavecseseznamem"/>
        <w:autoSpaceDE w:val="0"/>
        <w:autoSpaceDN w:val="0"/>
        <w:adjustRightInd w:val="0"/>
        <w:spacing w:after="0" w:line="240" w:lineRule="auto"/>
        <w:ind w:firstLine="696"/>
        <w:jc w:val="both"/>
        <w:rPr>
          <w:rFonts w:cstheme="minorHAnsi"/>
          <w:color w:val="1B1B1B"/>
        </w:rPr>
      </w:pPr>
      <w:r w:rsidRPr="00666006">
        <w:rPr>
          <w:rFonts w:cstheme="minorHAnsi"/>
          <w:color w:val="1B1B1B"/>
        </w:rPr>
        <w:t>- vyhotovení pravidelných revizí v oboru elektroinstalací FVE.</w:t>
      </w:r>
    </w:p>
    <w:p w14:paraId="6932D19D" w14:textId="1D64FCD5" w:rsidR="00666006" w:rsidRPr="00666006" w:rsidRDefault="00F4269E" w:rsidP="00666006">
      <w:pPr>
        <w:pStyle w:val="Odstavecseseznamem"/>
        <w:numPr>
          <w:ilvl w:val="0"/>
          <w:numId w:val="1"/>
        </w:numPr>
        <w:autoSpaceDE w:val="0"/>
        <w:autoSpaceDN w:val="0"/>
        <w:adjustRightInd w:val="0"/>
        <w:spacing w:after="0" w:line="240" w:lineRule="auto"/>
        <w:jc w:val="both"/>
        <w:rPr>
          <w:rFonts w:cstheme="minorHAnsi"/>
          <w:color w:val="1B1B1B"/>
        </w:rPr>
      </w:pPr>
      <w:r w:rsidRPr="00DD554C">
        <w:rPr>
          <w:rFonts w:cstheme="minorHAnsi"/>
          <w:color w:val="1D1D1D"/>
        </w:rPr>
        <w:t xml:space="preserve">Objednatel </w:t>
      </w:r>
      <w:r w:rsidR="00666006" w:rsidRPr="00666006">
        <w:rPr>
          <w:rFonts w:cstheme="minorHAnsi"/>
          <w:color w:val="1B1B1B"/>
        </w:rPr>
        <w:t>je povinen zajistit následující:</w:t>
      </w:r>
    </w:p>
    <w:p w14:paraId="5DA0610E" w14:textId="5F727286" w:rsidR="00666006" w:rsidRPr="00EF6FFE" w:rsidRDefault="00666006" w:rsidP="00F4269E">
      <w:pPr>
        <w:pStyle w:val="Odstavecseseznamem"/>
        <w:numPr>
          <w:ilvl w:val="0"/>
          <w:numId w:val="16"/>
        </w:numPr>
        <w:autoSpaceDE w:val="0"/>
        <w:autoSpaceDN w:val="0"/>
        <w:adjustRightInd w:val="0"/>
        <w:spacing w:after="0" w:line="240" w:lineRule="auto"/>
        <w:jc w:val="both"/>
        <w:rPr>
          <w:rFonts w:cstheme="minorHAnsi"/>
          <w:color w:val="1B1B1B"/>
        </w:rPr>
      </w:pPr>
      <w:r w:rsidRPr="00666006">
        <w:rPr>
          <w:rFonts w:cstheme="minorHAnsi"/>
          <w:color w:val="1B1B1B"/>
        </w:rPr>
        <w:t>zpřístupnit objekt č. 1 administrativní budovu k provedení úkonů dotčených servisních</w:t>
      </w:r>
      <w:r w:rsidR="00F4269E">
        <w:rPr>
          <w:rFonts w:cstheme="minorHAnsi"/>
          <w:color w:val="1B1B1B"/>
        </w:rPr>
        <w:t xml:space="preserve"> </w:t>
      </w:r>
      <w:r w:rsidRPr="00666006">
        <w:rPr>
          <w:rFonts w:cstheme="minorHAnsi"/>
          <w:color w:val="1B1B1B"/>
        </w:rPr>
        <w:t>popřípadě revizních činností na instalované FVE.</w:t>
      </w:r>
    </w:p>
    <w:p w14:paraId="34F3A310" w14:textId="3004CEDB" w:rsidR="0018744C" w:rsidRDefault="00AE55FB" w:rsidP="00AE55FB">
      <w:pPr>
        <w:pStyle w:val="Odstavecseseznamem"/>
        <w:numPr>
          <w:ilvl w:val="0"/>
          <w:numId w:val="1"/>
        </w:numPr>
        <w:autoSpaceDE w:val="0"/>
        <w:autoSpaceDN w:val="0"/>
        <w:adjustRightInd w:val="0"/>
        <w:spacing w:after="0" w:line="240" w:lineRule="auto"/>
        <w:jc w:val="both"/>
        <w:rPr>
          <w:rFonts w:cstheme="minorHAnsi"/>
          <w:color w:val="1D1D1D"/>
        </w:rPr>
      </w:pPr>
      <w:r w:rsidRPr="00DD554C">
        <w:rPr>
          <w:rFonts w:cstheme="minorHAnsi"/>
          <w:color w:val="1D1D1D"/>
        </w:rPr>
        <w:t xml:space="preserve">Objednatel </w:t>
      </w:r>
      <w:r w:rsidR="00DD554C">
        <w:rPr>
          <w:rFonts w:cstheme="minorHAnsi"/>
          <w:color w:val="1D1D1D"/>
        </w:rPr>
        <w:t xml:space="preserve">určuje </w:t>
      </w:r>
      <w:r w:rsidRPr="00DD554C">
        <w:rPr>
          <w:rFonts w:cstheme="minorHAnsi"/>
          <w:color w:val="1D1D1D"/>
        </w:rPr>
        <w:t>osoby pro kontakt a komunikaci, včetně pro případ mimořádných služeb</w:t>
      </w:r>
      <w:r w:rsidR="0018744C">
        <w:rPr>
          <w:rFonts w:cstheme="minorHAnsi"/>
          <w:color w:val="1D1D1D"/>
        </w:rPr>
        <w:t xml:space="preserve"> </w:t>
      </w:r>
      <w:r w:rsidRPr="0018744C">
        <w:rPr>
          <w:rFonts w:cstheme="minorHAnsi"/>
          <w:color w:val="1D1D1D"/>
        </w:rPr>
        <w:t xml:space="preserve">dle odst. 5 tohoto </w:t>
      </w:r>
      <w:r w:rsidR="00436A8C">
        <w:rPr>
          <w:rFonts w:cstheme="minorHAnsi"/>
          <w:color w:val="1D1D1D"/>
        </w:rPr>
        <w:t>xxxx</w:t>
      </w:r>
      <w:r w:rsidR="00D76AB8">
        <w:rPr>
          <w:rFonts w:cstheme="minorHAnsi"/>
          <w:color w:val="1D1D1D"/>
        </w:rPr>
        <w:t xml:space="preserve">, email: </w:t>
      </w:r>
      <w:hyperlink r:id="rId5" w:history="1">
        <w:r w:rsidR="00436A8C">
          <w:rPr>
            <w:rStyle w:val="Hypertextovodkaz"/>
            <w:rFonts w:cstheme="minorHAnsi"/>
          </w:rPr>
          <w:t>xxxxxx</w:t>
        </w:r>
      </w:hyperlink>
      <w:r w:rsidR="00D76AB8">
        <w:rPr>
          <w:rFonts w:cstheme="minorHAnsi"/>
          <w:color w:val="1D1D1D"/>
        </w:rPr>
        <w:t xml:space="preserve"> </w:t>
      </w:r>
      <w:r w:rsidR="00DD554C" w:rsidRPr="0018744C">
        <w:rPr>
          <w:rFonts w:cstheme="minorHAnsi"/>
          <w:color w:val="1D1D1D"/>
        </w:rPr>
        <w:t>jakoukoli změnu v kontaktních osobách je povinen bezprostředně oznámit Objednateli.</w:t>
      </w:r>
    </w:p>
    <w:p w14:paraId="62E69380" w14:textId="69D0FD61" w:rsidR="00AE55FB" w:rsidRDefault="00AE55FB" w:rsidP="00AE55FB">
      <w:pPr>
        <w:pStyle w:val="Odstavecseseznamem"/>
        <w:numPr>
          <w:ilvl w:val="0"/>
          <w:numId w:val="1"/>
        </w:numPr>
        <w:autoSpaceDE w:val="0"/>
        <w:autoSpaceDN w:val="0"/>
        <w:adjustRightInd w:val="0"/>
        <w:spacing w:after="0" w:line="240" w:lineRule="auto"/>
        <w:jc w:val="both"/>
        <w:rPr>
          <w:rFonts w:cstheme="minorHAnsi"/>
          <w:color w:val="1D1D1D"/>
        </w:rPr>
      </w:pPr>
      <w:r w:rsidRPr="0018744C">
        <w:rPr>
          <w:rFonts w:cstheme="minorHAnsi"/>
          <w:color w:val="1D1D1D"/>
        </w:rPr>
        <w:t>Objednatel se zavazuje, že za poskytnuté služby, které jsou předmětem této rámcové</w:t>
      </w:r>
      <w:r w:rsidR="0018744C">
        <w:rPr>
          <w:rFonts w:cstheme="minorHAnsi"/>
          <w:color w:val="1D1D1D"/>
        </w:rPr>
        <w:t xml:space="preserve"> </w:t>
      </w:r>
      <w:r w:rsidRPr="0018744C">
        <w:rPr>
          <w:rFonts w:cstheme="minorHAnsi"/>
          <w:color w:val="1D1D1D"/>
        </w:rPr>
        <w:t>smlouvy, za předpokladu, že budou provedeny v požadovaném rozsahu, kvalitě a</w:t>
      </w:r>
      <w:r w:rsidR="0018744C">
        <w:rPr>
          <w:rFonts w:cstheme="minorHAnsi"/>
          <w:color w:val="1D1D1D"/>
        </w:rPr>
        <w:t xml:space="preserve"> </w:t>
      </w:r>
      <w:r w:rsidRPr="0018744C">
        <w:rPr>
          <w:rFonts w:cstheme="minorHAnsi"/>
          <w:color w:val="1D1D1D"/>
        </w:rPr>
        <w:t>termínu, vyplývajících z této rámcové smlouvy a obecně závazných právních předpisů,</w:t>
      </w:r>
      <w:r w:rsidR="0018744C">
        <w:rPr>
          <w:rFonts w:cstheme="minorHAnsi"/>
          <w:color w:val="1D1D1D"/>
        </w:rPr>
        <w:t xml:space="preserve"> </w:t>
      </w:r>
      <w:r w:rsidRPr="0018744C">
        <w:rPr>
          <w:rFonts w:cstheme="minorHAnsi"/>
          <w:color w:val="1D1D1D"/>
        </w:rPr>
        <w:t>zaplatí předem dohodnutou cenu</w:t>
      </w:r>
      <w:r w:rsidR="005A6BAD">
        <w:rPr>
          <w:rFonts w:cstheme="minorHAnsi"/>
          <w:color w:val="1D1D1D"/>
        </w:rPr>
        <w:t xml:space="preserve"> dle přílohy č. 2 této smlouvy – ceník jednotlivých služeb</w:t>
      </w:r>
      <w:r w:rsidRPr="0018744C">
        <w:rPr>
          <w:rFonts w:cstheme="minorHAnsi"/>
          <w:color w:val="1D1D1D"/>
        </w:rPr>
        <w:t>.</w:t>
      </w:r>
    </w:p>
    <w:p w14:paraId="6B7456A0" w14:textId="2A517FA8" w:rsidR="00AE55FB" w:rsidRPr="0018744C" w:rsidRDefault="0018744C" w:rsidP="0018744C">
      <w:pPr>
        <w:pStyle w:val="Odstavecseseznamem"/>
        <w:numPr>
          <w:ilvl w:val="0"/>
          <w:numId w:val="1"/>
        </w:numPr>
        <w:autoSpaceDE w:val="0"/>
        <w:autoSpaceDN w:val="0"/>
        <w:adjustRightInd w:val="0"/>
        <w:spacing w:after="0" w:line="240" w:lineRule="auto"/>
        <w:jc w:val="both"/>
        <w:rPr>
          <w:rFonts w:cstheme="minorHAnsi"/>
          <w:color w:val="1D1D1D"/>
        </w:rPr>
      </w:pPr>
      <w:r>
        <w:rPr>
          <w:rFonts w:cstheme="minorHAnsi"/>
          <w:color w:val="1E1E1E"/>
        </w:rPr>
        <w:t>P</w:t>
      </w:r>
      <w:r w:rsidR="00AE55FB" w:rsidRPr="0018744C">
        <w:rPr>
          <w:rFonts w:cstheme="minorHAnsi"/>
          <w:color w:val="1E1E1E"/>
        </w:rPr>
        <w:t>oskytovatel se zavazuje, že bude poskytovat všechny služby uvedené v této rámcové</w:t>
      </w:r>
      <w:r>
        <w:rPr>
          <w:rFonts w:cstheme="minorHAnsi"/>
          <w:color w:val="1E1E1E"/>
        </w:rPr>
        <w:t xml:space="preserve"> </w:t>
      </w:r>
      <w:r w:rsidR="00AE55FB" w:rsidRPr="0018744C">
        <w:rPr>
          <w:rFonts w:cstheme="minorHAnsi"/>
          <w:color w:val="1E1E1E"/>
        </w:rPr>
        <w:t>smlouvě a jejích přílohách v termínech, které odpovídají přílohám této rámcové smlouvy</w:t>
      </w:r>
      <w:r w:rsidRPr="0018744C">
        <w:rPr>
          <w:rFonts w:cstheme="minorHAnsi"/>
          <w:color w:val="1E1E1E"/>
        </w:rPr>
        <w:t xml:space="preserve"> </w:t>
      </w:r>
      <w:r w:rsidR="00AE55FB" w:rsidRPr="0018744C">
        <w:rPr>
          <w:rFonts w:cstheme="minorHAnsi"/>
          <w:color w:val="1E1E1E"/>
        </w:rPr>
        <w:t>a příslušným právním předpisům a dále v mimořádných termínech vyplývajících přímo</w:t>
      </w:r>
      <w:r w:rsidRPr="0018744C">
        <w:rPr>
          <w:rFonts w:cstheme="minorHAnsi"/>
          <w:color w:val="1E1E1E"/>
        </w:rPr>
        <w:t xml:space="preserve"> </w:t>
      </w:r>
      <w:r w:rsidR="00AE55FB" w:rsidRPr="0018744C">
        <w:rPr>
          <w:rFonts w:cstheme="minorHAnsi"/>
          <w:color w:val="1E1E1E"/>
        </w:rPr>
        <w:t>z této rámcové smlouvy nebo z jejího účelu a v mimořádných termínech, které určí</w:t>
      </w:r>
      <w:r w:rsidRPr="0018744C">
        <w:rPr>
          <w:rFonts w:cstheme="minorHAnsi"/>
          <w:color w:val="1E1E1E"/>
        </w:rPr>
        <w:t xml:space="preserve"> </w:t>
      </w:r>
      <w:r w:rsidR="00AE55FB" w:rsidRPr="0018744C">
        <w:rPr>
          <w:rFonts w:cstheme="minorHAnsi"/>
          <w:color w:val="1E1E1E"/>
        </w:rPr>
        <w:t>v souvislosti s předmětem a účelem této rámcové smlouvy objednatel.</w:t>
      </w:r>
    </w:p>
    <w:p w14:paraId="692C262F" w14:textId="77777777" w:rsidR="00AE55FB" w:rsidRPr="004B4E41" w:rsidRDefault="00AE55FB" w:rsidP="00134F3D">
      <w:pPr>
        <w:autoSpaceDE w:val="0"/>
        <w:autoSpaceDN w:val="0"/>
        <w:adjustRightInd w:val="0"/>
        <w:spacing w:before="240" w:after="0" w:line="240" w:lineRule="auto"/>
        <w:jc w:val="center"/>
        <w:rPr>
          <w:rFonts w:cstheme="minorHAnsi"/>
          <w:b/>
          <w:bCs/>
          <w:color w:val="080808"/>
        </w:rPr>
      </w:pPr>
      <w:r w:rsidRPr="004B4E41">
        <w:rPr>
          <w:rFonts w:cstheme="minorHAnsi"/>
          <w:b/>
          <w:bCs/>
          <w:color w:val="080808"/>
        </w:rPr>
        <w:t>III.</w:t>
      </w:r>
    </w:p>
    <w:p w14:paraId="5DC1C38C" w14:textId="1F72F9A4" w:rsidR="00AE55FB" w:rsidRPr="004B4E41" w:rsidRDefault="00AE55FB" w:rsidP="00134F3D">
      <w:pPr>
        <w:autoSpaceDE w:val="0"/>
        <w:autoSpaceDN w:val="0"/>
        <w:adjustRightInd w:val="0"/>
        <w:spacing w:line="240" w:lineRule="auto"/>
        <w:jc w:val="center"/>
        <w:rPr>
          <w:rFonts w:cstheme="minorHAnsi"/>
          <w:b/>
          <w:bCs/>
          <w:color w:val="0A0A0A"/>
        </w:rPr>
      </w:pPr>
      <w:r w:rsidRPr="004B4E41">
        <w:rPr>
          <w:rFonts w:cstheme="minorHAnsi"/>
          <w:b/>
          <w:bCs/>
          <w:color w:val="0A0A0A"/>
        </w:rPr>
        <w:t>Uzavření dílčí</w:t>
      </w:r>
      <w:r w:rsidR="00BD3A4E">
        <w:rPr>
          <w:rFonts w:cstheme="minorHAnsi"/>
          <w:b/>
          <w:bCs/>
          <w:color w:val="0A0A0A"/>
        </w:rPr>
        <w:t>ch</w:t>
      </w:r>
      <w:r w:rsidRPr="004B4E41">
        <w:rPr>
          <w:rFonts w:cstheme="minorHAnsi"/>
          <w:b/>
          <w:bCs/>
          <w:color w:val="0A0A0A"/>
        </w:rPr>
        <w:t xml:space="preserve"> smluv</w:t>
      </w:r>
    </w:p>
    <w:p w14:paraId="2512DEC3" w14:textId="2783C2C2" w:rsidR="00AE55FB" w:rsidRDefault="00AE55FB" w:rsidP="009E1BDC">
      <w:pPr>
        <w:pStyle w:val="Odstavecseseznamem"/>
        <w:numPr>
          <w:ilvl w:val="0"/>
          <w:numId w:val="3"/>
        </w:numPr>
        <w:autoSpaceDE w:val="0"/>
        <w:autoSpaceDN w:val="0"/>
        <w:adjustRightInd w:val="0"/>
        <w:spacing w:after="0" w:line="240" w:lineRule="auto"/>
        <w:jc w:val="both"/>
        <w:rPr>
          <w:rFonts w:cstheme="minorHAnsi"/>
          <w:color w:val="1E1E1E"/>
        </w:rPr>
      </w:pPr>
      <w:r w:rsidRPr="009E1BDC">
        <w:rPr>
          <w:rFonts w:cstheme="minorHAnsi"/>
          <w:color w:val="1E1E1E"/>
        </w:rPr>
        <w:t>Dílčí smlouv</w:t>
      </w:r>
      <w:r w:rsidR="00BD3A4E">
        <w:rPr>
          <w:rFonts w:cstheme="minorHAnsi"/>
          <w:color w:val="1E1E1E"/>
        </w:rPr>
        <w:t>y</w:t>
      </w:r>
      <w:r w:rsidR="00197CD5">
        <w:rPr>
          <w:rFonts w:cstheme="minorHAnsi"/>
          <w:color w:val="1E1E1E"/>
        </w:rPr>
        <w:t xml:space="preserve"> ve formě dílčích objednávek</w:t>
      </w:r>
      <w:r w:rsidRPr="009E1BDC">
        <w:rPr>
          <w:rFonts w:cstheme="minorHAnsi"/>
          <w:color w:val="1E1E1E"/>
        </w:rPr>
        <w:t xml:space="preserve"> budou po dobu trvání rámcové smlouvy uzavírány na základě </w:t>
      </w:r>
      <w:r w:rsidR="00BD3A4E">
        <w:rPr>
          <w:rFonts w:cstheme="minorHAnsi"/>
          <w:color w:val="1E1E1E"/>
        </w:rPr>
        <w:t>jednotlivých výzev</w:t>
      </w:r>
      <w:r w:rsidR="009E1BDC">
        <w:rPr>
          <w:rFonts w:cstheme="minorHAnsi"/>
          <w:color w:val="1E1E1E"/>
        </w:rPr>
        <w:t xml:space="preserve"> </w:t>
      </w:r>
      <w:r w:rsidRPr="009E1BDC">
        <w:rPr>
          <w:rFonts w:cstheme="minorHAnsi"/>
          <w:color w:val="1E1E1E"/>
        </w:rPr>
        <w:t>objednatele k poskytnutí služby v rámci příslušného kalendářního roku (dále jen</w:t>
      </w:r>
      <w:r w:rsidR="009E1BDC">
        <w:rPr>
          <w:rFonts w:cstheme="minorHAnsi"/>
          <w:color w:val="1E1E1E"/>
        </w:rPr>
        <w:t xml:space="preserve"> </w:t>
      </w:r>
      <w:r w:rsidRPr="009E1BDC">
        <w:rPr>
          <w:rFonts w:cstheme="minorHAnsi"/>
          <w:color w:val="1E1E1E"/>
        </w:rPr>
        <w:t>„výzva"), jež je návrhem na uzavření smlouvy, a písemného potvrzení této výzvy</w:t>
      </w:r>
      <w:r w:rsidR="009E1BDC">
        <w:rPr>
          <w:rFonts w:cstheme="minorHAnsi"/>
          <w:color w:val="1E1E1E"/>
        </w:rPr>
        <w:t xml:space="preserve"> </w:t>
      </w:r>
      <w:r w:rsidR="00197CD5">
        <w:rPr>
          <w:rFonts w:cstheme="minorHAnsi"/>
          <w:color w:val="1E1E1E"/>
        </w:rPr>
        <w:t>P</w:t>
      </w:r>
      <w:r w:rsidRPr="009E1BDC">
        <w:rPr>
          <w:rFonts w:cstheme="minorHAnsi"/>
          <w:color w:val="1E1E1E"/>
        </w:rPr>
        <w:t>oskytovatelem, jež je přijetím</w:t>
      </w:r>
      <w:r w:rsidR="009E1BDC">
        <w:rPr>
          <w:rFonts w:cstheme="minorHAnsi"/>
          <w:color w:val="1E1E1E"/>
        </w:rPr>
        <w:t xml:space="preserve"> </w:t>
      </w:r>
      <w:r w:rsidRPr="009E1BDC">
        <w:rPr>
          <w:rFonts w:cstheme="minorHAnsi"/>
          <w:color w:val="1E1E1E"/>
        </w:rPr>
        <w:t>návrhu smlouvy. Objednatel negarantuje poskytovateli</w:t>
      </w:r>
      <w:r w:rsidR="009E1BDC">
        <w:rPr>
          <w:rFonts w:cstheme="minorHAnsi"/>
          <w:color w:val="1E1E1E"/>
        </w:rPr>
        <w:t xml:space="preserve"> </w:t>
      </w:r>
      <w:r w:rsidRPr="009E1BDC">
        <w:rPr>
          <w:rFonts w:cstheme="minorHAnsi"/>
          <w:color w:val="1E1E1E"/>
        </w:rPr>
        <w:t>žádný pravidelný objem uzavíraných dílčích smluv.</w:t>
      </w:r>
      <w:r w:rsidR="00D76AB8">
        <w:rPr>
          <w:rFonts w:cstheme="minorHAnsi"/>
          <w:color w:val="1E1E1E"/>
        </w:rPr>
        <w:t xml:space="preserve"> Smluvní strany se dohodly, že dílčí smlouva může mít podobu objednávky zaslané emailem. </w:t>
      </w:r>
    </w:p>
    <w:p w14:paraId="7870A719" w14:textId="72DC3D16" w:rsidR="00AE55FB" w:rsidRPr="009D72B2" w:rsidRDefault="00AE55FB" w:rsidP="009E1BDC">
      <w:pPr>
        <w:pStyle w:val="Odstavecseseznamem"/>
        <w:numPr>
          <w:ilvl w:val="0"/>
          <w:numId w:val="3"/>
        </w:numPr>
        <w:autoSpaceDE w:val="0"/>
        <w:autoSpaceDN w:val="0"/>
        <w:adjustRightInd w:val="0"/>
        <w:spacing w:after="0" w:line="240" w:lineRule="auto"/>
        <w:jc w:val="both"/>
        <w:rPr>
          <w:rFonts w:cstheme="minorHAnsi"/>
          <w:color w:val="1E1E1E"/>
        </w:rPr>
      </w:pPr>
      <w:r w:rsidRPr="009E1BDC">
        <w:rPr>
          <w:rFonts w:cstheme="minorHAnsi"/>
          <w:color w:val="1D1D1D"/>
        </w:rPr>
        <w:t xml:space="preserve">Výzva bude zaslána kontaktní osobou </w:t>
      </w:r>
      <w:r w:rsidR="00197CD5">
        <w:rPr>
          <w:rFonts w:cstheme="minorHAnsi"/>
          <w:color w:val="1D1D1D"/>
        </w:rPr>
        <w:t>O</w:t>
      </w:r>
      <w:r w:rsidRPr="009E1BDC">
        <w:rPr>
          <w:rFonts w:cstheme="minorHAnsi"/>
          <w:color w:val="1D1D1D"/>
        </w:rPr>
        <w:t>bjednatele, uvedenou výše v části specifikace</w:t>
      </w:r>
      <w:r w:rsidR="00197CD5">
        <w:rPr>
          <w:rFonts w:cstheme="minorHAnsi"/>
          <w:color w:val="1D1D1D"/>
        </w:rPr>
        <w:t xml:space="preserve"> </w:t>
      </w:r>
      <w:r w:rsidRPr="00197CD5">
        <w:rPr>
          <w:rFonts w:cstheme="minorHAnsi"/>
          <w:color w:val="1D1D1D"/>
        </w:rPr>
        <w:t>smluvních stran, prostřednictvím e</w:t>
      </w:r>
      <w:r w:rsidR="00D76AB8">
        <w:rPr>
          <w:rFonts w:cstheme="minorHAnsi"/>
          <w:color w:val="1D1D1D"/>
        </w:rPr>
        <w:t>-</w:t>
      </w:r>
      <w:r w:rsidRPr="00197CD5">
        <w:rPr>
          <w:rFonts w:cstheme="minorHAnsi"/>
          <w:color w:val="1D1D1D"/>
        </w:rPr>
        <w:t>mailu, na e</w:t>
      </w:r>
      <w:r w:rsidR="00D76AB8">
        <w:rPr>
          <w:rFonts w:cstheme="minorHAnsi"/>
          <w:color w:val="1D1D1D"/>
        </w:rPr>
        <w:t>-</w:t>
      </w:r>
      <w:r w:rsidRPr="00197CD5">
        <w:rPr>
          <w:rFonts w:cstheme="minorHAnsi"/>
          <w:color w:val="1D1D1D"/>
        </w:rPr>
        <w:t>mailovou adresu kontaktní osoby,</w:t>
      </w:r>
      <w:r w:rsidR="00197CD5">
        <w:rPr>
          <w:rFonts w:cstheme="minorHAnsi"/>
          <w:color w:val="1D1D1D"/>
        </w:rPr>
        <w:t xml:space="preserve"> </w:t>
      </w:r>
      <w:r w:rsidRPr="00197CD5">
        <w:rPr>
          <w:rFonts w:cstheme="minorHAnsi"/>
          <w:color w:val="1D1D1D"/>
        </w:rPr>
        <w:t>kterou uvedl poskytovatel v úvodní části této rámcové smlouvy, kde jsou specifikovány</w:t>
      </w:r>
      <w:r w:rsidR="00197CD5">
        <w:rPr>
          <w:rFonts w:cstheme="minorHAnsi"/>
          <w:color w:val="1D1D1D"/>
        </w:rPr>
        <w:t xml:space="preserve"> </w:t>
      </w:r>
      <w:r w:rsidRPr="00197CD5">
        <w:rPr>
          <w:rFonts w:cstheme="minorHAnsi"/>
          <w:color w:val="1D1D1D"/>
        </w:rPr>
        <w:t>smluvní strany.</w:t>
      </w:r>
    </w:p>
    <w:p w14:paraId="149BF189" w14:textId="17A82571" w:rsidR="00AE55FB" w:rsidRPr="009D72B2" w:rsidRDefault="00AE55FB" w:rsidP="00AE55FB">
      <w:pPr>
        <w:pStyle w:val="Odstavecseseznamem"/>
        <w:numPr>
          <w:ilvl w:val="0"/>
          <w:numId w:val="3"/>
        </w:numPr>
        <w:autoSpaceDE w:val="0"/>
        <w:autoSpaceDN w:val="0"/>
        <w:adjustRightInd w:val="0"/>
        <w:spacing w:after="0" w:line="240" w:lineRule="auto"/>
        <w:jc w:val="both"/>
        <w:rPr>
          <w:rFonts w:cstheme="minorHAnsi"/>
          <w:color w:val="1E1E1E"/>
        </w:rPr>
      </w:pPr>
      <w:r w:rsidRPr="009D72B2">
        <w:rPr>
          <w:rFonts w:cstheme="minorHAnsi"/>
          <w:color w:val="1D1D1D"/>
        </w:rPr>
        <w:t>Potvrzení výzvy učiní poskytovatel tak, že vytiskne, podepíše</w:t>
      </w:r>
      <w:r w:rsidR="009D72B2" w:rsidRPr="009D72B2">
        <w:rPr>
          <w:rFonts w:cstheme="minorHAnsi"/>
          <w:color w:val="1D1D1D"/>
        </w:rPr>
        <w:t>, opatří datem akceptace</w:t>
      </w:r>
      <w:r w:rsidRPr="009D72B2">
        <w:rPr>
          <w:rFonts w:cstheme="minorHAnsi"/>
          <w:color w:val="1D1D1D"/>
        </w:rPr>
        <w:t xml:space="preserve"> a naskenuje přijatou výzvu</w:t>
      </w:r>
      <w:r w:rsidR="009D72B2">
        <w:rPr>
          <w:rFonts w:cstheme="minorHAnsi"/>
          <w:color w:val="1D1D1D"/>
        </w:rPr>
        <w:t xml:space="preserve"> </w:t>
      </w:r>
      <w:r w:rsidRPr="009D72B2">
        <w:rPr>
          <w:rFonts w:cstheme="minorHAnsi"/>
          <w:color w:val="1D1D1D"/>
        </w:rPr>
        <w:t xml:space="preserve">a následně ji zašle zpět </w:t>
      </w:r>
      <w:r w:rsidR="009D72B2" w:rsidRPr="009D72B2">
        <w:rPr>
          <w:rFonts w:cstheme="minorHAnsi"/>
          <w:color w:val="1D1D1D"/>
        </w:rPr>
        <w:t>O</w:t>
      </w:r>
      <w:r w:rsidRPr="009D72B2">
        <w:rPr>
          <w:rFonts w:cstheme="minorHAnsi"/>
          <w:color w:val="1D1D1D"/>
        </w:rPr>
        <w:t>bjednateli na emailovou adresu jeho kontaktní osoby uvedenou</w:t>
      </w:r>
      <w:r w:rsidR="009D72B2">
        <w:rPr>
          <w:rFonts w:cstheme="minorHAnsi"/>
          <w:color w:val="1D1D1D"/>
        </w:rPr>
        <w:t xml:space="preserve"> </w:t>
      </w:r>
      <w:r w:rsidRPr="009D72B2">
        <w:rPr>
          <w:rFonts w:cstheme="minorHAnsi"/>
          <w:color w:val="1D1D1D"/>
        </w:rPr>
        <w:t>výše v této rámcové smlouvě, anebo bude tato výzva následně poskytovatelem písemně</w:t>
      </w:r>
      <w:r w:rsidR="009D72B2">
        <w:rPr>
          <w:rFonts w:cstheme="minorHAnsi"/>
          <w:color w:val="1D1D1D"/>
        </w:rPr>
        <w:t xml:space="preserve"> </w:t>
      </w:r>
      <w:r w:rsidRPr="009D72B2">
        <w:rPr>
          <w:rFonts w:cstheme="minorHAnsi"/>
          <w:color w:val="1D1D1D"/>
        </w:rPr>
        <w:t>potvrzena emailovou zprávou s uvedením čísla výzvy (objednávky), které dostatečně</w:t>
      </w:r>
      <w:r w:rsidR="009D72B2">
        <w:rPr>
          <w:rFonts w:cstheme="minorHAnsi"/>
          <w:color w:val="1D1D1D"/>
        </w:rPr>
        <w:t xml:space="preserve"> </w:t>
      </w:r>
      <w:r w:rsidRPr="009D72B2">
        <w:rPr>
          <w:rFonts w:cstheme="minorHAnsi"/>
          <w:color w:val="1D1D1D"/>
        </w:rPr>
        <w:t>akceptovanou výzvu identifikuje, která bude zaslána objednateli na emailovou adresu</w:t>
      </w:r>
      <w:r w:rsidR="009D72B2">
        <w:rPr>
          <w:rFonts w:cstheme="minorHAnsi"/>
          <w:color w:val="1D1D1D"/>
        </w:rPr>
        <w:t xml:space="preserve"> </w:t>
      </w:r>
      <w:r w:rsidRPr="009D72B2">
        <w:rPr>
          <w:rFonts w:cstheme="minorHAnsi"/>
          <w:color w:val="1D1D1D"/>
        </w:rPr>
        <w:t>jeho kontaktní osoby uvedenou výše v této rámcové smlouvě.</w:t>
      </w:r>
    </w:p>
    <w:p w14:paraId="0F7B3051" w14:textId="3955B6FF" w:rsidR="00AE55FB" w:rsidRPr="009D72B2" w:rsidRDefault="00AE55FB" w:rsidP="00AE55FB">
      <w:pPr>
        <w:pStyle w:val="Odstavecseseznamem"/>
        <w:numPr>
          <w:ilvl w:val="0"/>
          <w:numId w:val="3"/>
        </w:numPr>
        <w:autoSpaceDE w:val="0"/>
        <w:autoSpaceDN w:val="0"/>
        <w:adjustRightInd w:val="0"/>
        <w:spacing w:after="0" w:line="240" w:lineRule="auto"/>
        <w:jc w:val="both"/>
        <w:rPr>
          <w:rFonts w:cstheme="minorHAnsi"/>
          <w:color w:val="1E1E1E"/>
        </w:rPr>
      </w:pPr>
      <w:r w:rsidRPr="009D72B2">
        <w:rPr>
          <w:rFonts w:cstheme="minorHAnsi"/>
          <w:color w:val="1B1B1B"/>
        </w:rPr>
        <w:t>Originál výzvy k poskytnutí plnění a jeho potvrzení bude následně podepsán</w:t>
      </w:r>
      <w:r w:rsidR="009D72B2">
        <w:rPr>
          <w:rFonts w:cstheme="minorHAnsi"/>
          <w:color w:val="1B1B1B"/>
        </w:rPr>
        <w:t xml:space="preserve"> </w:t>
      </w:r>
      <w:r w:rsidRPr="009D72B2">
        <w:rPr>
          <w:rFonts w:cstheme="minorHAnsi"/>
          <w:color w:val="1B1B1B"/>
        </w:rPr>
        <w:t>poskytovatelem (kontaktní či jinou oprávněnou osobou) a předán objednateli (kontaktní</w:t>
      </w:r>
      <w:r w:rsidR="009D72B2">
        <w:rPr>
          <w:rFonts w:cstheme="minorHAnsi"/>
          <w:color w:val="1B1B1B"/>
        </w:rPr>
        <w:t xml:space="preserve"> </w:t>
      </w:r>
      <w:r w:rsidRPr="009D72B2">
        <w:rPr>
          <w:rFonts w:cstheme="minorHAnsi"/>
          <w:color w:val="1B1B1B"/>
        </w:rPr>
        <w:t xml:space="preserve">či jiné oprávněné </w:t>
      </w:r>
      <w:r w:rsidRPr="009D72B2">
        <w:rPr>
          <w:rFonts w:cstheme="minorHAnsi"/>
          <w:color w:val="1B1B1B"/>
        </w:rPr>
        <w:lastRenderedPageBreak/>
        <w:t>osobě) nejpozději při poskytnutí služeb, které budou předmětem dílčího</w:t>
      </w:r>
      <w:r w:rsidR="009D72B2">
        <w:rPr>
          <w:rFonts w:cstheme="minorHAnsi"/>
          <w:color w:val="1B1B1B"/>
        </w:rPr>
        <w:t xml:space="preserve"> </w:t>
      </w:r>
      <w:r w:rsidRPr="009D72B2">
        <w:rPr>
          <w:rFonts w:cstheme="minorHAnsi"/>
          <w:color w:val="1B1B1B"/>
        </w:rPr>
        <w:t>plnění, uskutečněného na základě této výzvy.</w:t>
      </w:r>
    </w:p>
    <w:p w14:paraId="4149216E" w14:textId="4BD8A2A6" w:rsidR="00AE55FB" w:rsidRPr="00287F96" w:rsidRDefault="00AE55FB" w:rsidP="00AE55FB">
      <w:pPr>
        <w:pStyle w:val="Odstavecseseznamem"/>
        <w:numPr>
          <w:ilvl w:val="0"/>
          <w:numId w:val="3"/>
        </w:numPr>
        <w:autoSpaceDE w:val="0"/>
        <w:autoSpaceDN w:val="0"/>
        <w:adjustRightInd w:val="0"/>
        <w:spacing w:after="0" w:line="240" w:lineRule="auto"/>
        <w:jc w:val="both"/>
        <w:rPr>
          <w:rFonts w:cstheme="minorHAnsi"/>
          <w:color w:val="1E1E1E"/>
        </w:rPr>
      </w:pPr>
      <w:r w:rsidRPr="009D72B2">
        <w:rPr>
          <w:rFonts w:cstheme="minorHAnsi"/>
          <w:color w:val="1C1C1C"/>
        </w:rPr>
        <w:t xml:space="preserve">Kontaktní osoby určené </w:t>
      </w:r>
      <w:r w:rsidR="00287F96">
        <w:rPr>
          <w:rFonts w:cstheme="minorHAnsi"/>
          <w:color w:val="1C1C1C"/>
        </w:rPr>
        <w:t>O</w:t>
      </w:r>
      <w:r w:rsidRPr="009D72B2">
        <w:rPr>
          <w:rFonts w:cstheme="minorHAnsi"/>
          <w:color w:val="1C1C1C"/>
        </w:rPr>
        <w:t>bjednatelem k zaslání výzvy a poskytovatelem k</w:t>
      </w:r>
      <w:r w:rsidR="00287F96">
        <w:rPr>
          <w:rFonts w:cstheme="minorHAnsi"/>
          <w:color w:val="1C1C1C"/>
        </w:rPr>
        <w:t> </w:t>
      </w:r>
      <w:r w:rsidRPr="009D72B2">
        <w:rPr>
          <w:rFonts w:cstheme="minorHAnsi"/>
          <w:color w:val="1C1C1C"/>
        </w:rPr>
        <w:t>jejímu</w:t>
      </w:r>
      <w:r w:rsidR="00287F96">
        <w:rPr>
          <w:rFonts w:cstheme="minorHAnsi"/>
          <w:color w:val="1C1C1C"/>
        </w:rPr>
        <w:t xml:space="preserve"> </w:t>
      </w:r>
      <w:r w:rsidRPr="00287F96">
        <w:rPr>
          <w:rFonts w:cstheme="minorHAnsi"/>
          <w:color w:val="1C1C1C"/>
        </w:rPr>
        <w:t>písemnému potvrzení mohou být měněny jen prostřednictvím písemného oznámení, které</w:t>
      </w:r>
      <w:r w:rsidR="00287F96">
        <w:rPr>
          <w:rFonts w:cstheme="minorHAnsi"/>
          <w:color w:val="1C1C1C"/>
        </w:rPr>
        <w:t xml:space="preserve"> </w:t>
      </w:r>
      <w:r w:rsidRPr="00287F96">
        <w:rPr>
          <w:rFonts w:cstheme="minorHAnsi"/>
          <w:color w:val="1C1C1C"/>
        </w:rPr>
        <w:t>bude adresováno druhé smluvní straně a touto písemně potvrzeno.</w:t>
      </w:r>
    </w:p>
    <w:p w14:paraId="2D94411E" w14:textId="28AC60B1" w:rsidR="00AE55FB" w:rsidRPr="00287F96" w:rsidRDefault="00AE55FB" w:rsidP="00AE55FB">
      <w:pPr>
        <w:pStyle w:val="Odstavecseseznamem"/>
        <w:numPr>
          <w:ilvl w:val="0"/>
          <w:numId w:val="3"/>
        </w:numPr>
        <w:autoSpaceDE w:val="0"/>
        <w:autoSpaceDN w:val="0"/>
        <w:adjustRightInd w:val="0"/>
        <w:spacing w:after="0" w:line="240" w:lineRule="auto"/>
        <w:jc w:val="both"/>
        <w:rPr>
          <w:rFonts w:cstheme="minorHAnsi"/>
          <w:color w:val="1E1E1E"/>
        </w:rPr>
      </w:pPr>
      <w:r w:rsidRPr="00287F96">
        <w:rPr>
          <w:rFonts w:cstheme="minorHAnsi"/>
          <w:color w:val="191919"/>
        </w:rPr>
        <w:t>Obsahem výzvy musí být:</w:t>
      </w:r>
    </w:p>
    <w:p w14:paraId="2B92F2AB" w14:textId="5E96011C" w:rsidR="00AE55FB" w:rsidRDefault="00AE55FB" w:rsidP="009E0E9D">
      <w:pPr>
        <w:pStyle w:val="Odstavecseseznamem"/>
        <w:numPr>
          <w:ilvl w:val="0"/>
          <w:numId w:val="5"/>
        </w:numPr>
        <w:autoSpaceDE w:val="0"/>
        <w:autoSpaceDN w:val="0"/>
        <w:adjustRightInd w:val="0"/>
        <w:spacing w:after="0" w:line="240" w:lineRule="auto"/>
        <w:jc w:val="both"/>
        <w:rPr>
          <w:rFonts w:cstheme="minorHAnsi"/>
          <w:color w:val="1E1E1E"/>
        </w:rPr>
      </w:pPr>
      <w:r w:rsidRPr="00287F96">
        <w:rPr>
          <w:rFonts w:cstheme="minorHAnsi"/>
          <w:color w:val="1E1E1E"/>
        </w:rPr>
        <w:t xml:space="preserve">identifikační údaje </w:t>
      </w:r>
      <w:r w:rsidR="00287F96">
        <w:rPr>
          <w:rFonts w:cstheme="minorHAnsi"/>
          <w:color w:val="1E1E1E"/>
        </w:rPr>
        <w:t>O</w:t>
      </w:r>
      <w:r w:rsidRPr="00287F96">
        <w:rPr>
          <w:rFonts w:cstheme="minorHAnsi"/>
          <w:color w:val="1E1E1E"/>
        </w:rPr>
        <w:t>bjednatele a datum,</w:t>
      </w:r>
    </w:p>
    <w:p w14:paraId="38A35C2B" w14:textId="04DA2A15" w:rsidR="00287F96" w:rsidRPr="00287F96" w:rsidRDefault="00AE55FB" w:rsidP="009E0E9D">
      <w:pPr>
        <w:pStyle w:val="Odstavecseseznamem"/>
        <w:numPr>
          <w:ilvl w:val="0"/>
          <w:numId w:val="5"/>
        </w:numPr>
        <w:autoSpaceDE w:val="0"/>
        <w:autoSpaceDN w:val="0"/>
        <w:adjustRightInd w:val="0"/>
        <w:spacing w:after="0" w:line="240" w:lineRule="auto"/>
        <w:jc w:val="both"/>
        <w:rPr>
          <w:rFonts w:cstheme="minorHAnsi"/>
          <w:color w:val="1E1E1E"/>
        </w:rPr>
      </w:pPr>
      <w:r w:rsidRPr="00287F96">
        <w:rPr>
          <w:rFonts w:cstheme="minorHAnsi"/>
          <w:color w:val="202020"/>
        </w:rPr>
        <w:t xml:space="preserve">identifikační údaje </w:t>
      </w:r>
      <w:r w:rsidR="00287F96">
        <w:rPr>
          <w:rFonts w:cstheme="minorHAnsi"/>
          <w:color w:val="202020"/>
        </w:rPr>
        <w:t>P</w:t>
      </w:r>
      <w:r w:rsidRPr="00287F96">
        <w:rPr>
          <w:rFonts w:cstheme="minorHAnsi"/>
          <w:color w:val="202020"/>
        </w:rPr>
        <w:t>oskytovatele</w:t>
      </w:r>
      <w:r w:rsidR="00287F96">
        <w:rPr>
          <w:rFonts w:cstheme="minorHAnsi"/>
          <w:color w:val="202020"/>
        </w:rPr>
        <w:t xml:space="preserve"> a datum</w:t>
      </w:r>
      <w:r w:rsidRPr="00287F96">
        <w:rPr>
          <w:rFonts w:cstheme="minorHAnsi"/>
          <w:color w:val="202020"/>
        </w:rPr>
        <w:t>,</w:t>
      </w:r>
    </w:p>
    <w:p w14:paraId="66080612" w14:textId="215DF752" w:rsidR="00287F96" w:rsidRPr="00287F96" w:rsidRDefault="00AE55FB" w:rsidP="009E0E9D">
      <w:pPr>
        <w:pStyle w:val="Odstavecseseznamem"/>
        <w:numPr>
          <w:ilvl w:val="0"/>
          <w:numId w:val="5"/>
        </w:numPr>
        <w:autoSpaceDE w:val="0"/>
        <w:autoSpaceDN w:val="0"/>
        <w:adjustRightInd w:val="0"/>
        <w:spacing w:after="0" w:line="240" w:lineRule="auto"/>
        <w:jc w:val="both"/>
        <w:rPr>
          <w:rFonts w:cstheme="minorHAnsi"/>
          <w:color w:val="1E1E1E"/>
        </w:rPr>
      </w:pPr>
      <w:r w:rsidRPr="00287F96">
        <w:rPr>
          <w:rFonts w:cstheme="minorHAnsi"/>
          <w:color w:val="212121"/>
        </w:rPr>
        <w:t>určení požadovaného plnění a jeho rozsah,</w:t>
      </w:r>
    </w:p>
    <w:p w14:paraId="52004249" w14:textId="3A75D9EF" w:rsidR="009E0E9D" w:rsidRPr="009E0E9D" w:rsidRDefault="00AE55FB" w:rsidP="009E0E9D">
      <w:pPr>
        <w:pStyle w:val="Odstavecseseznamem"/>
        <w:numPr>
          <w:ilvl w:val="0"/>
          <w:numId w:val="5"/>
        </w:numPr>
        <w:autoSpaceDE w:val="0"/>
        <w:autoSpaceDN w:val="0"/>
        <w:adjustRightInd w:val="0"/>
        <w:spacing w:after="0" w:line="240" w:lineRule="auto"/>
        <w:jc w:val="both"/>
        <w:rPr>
          <w:rFonts w:cstheme="minorHAnsi"/>
          <w:color w:val="1E1E1E"/>
        </w:rPr>
      </w:pPr>
      <w:r w:rsidRPr="00287F96">
        <w:rPr>
          <w:rFonts w:cstheme="minorHAnsi"/>
          <w:color w:val="1F1F1F"/>
        </w:rPr>
        <w:t>doba a místo plnění.</w:t>
      </w:r>
    </w:p>
    <w:p w14:paraId="01F62A81" w14:textId="76AA7AFA" w:rsidR="00AE55FB" w:rsidRDefault="00AE55FB" w:rsidP="009E0E9D">
      <w:pPr>
        <w:pStyle w:val="Odstavecseseznamem"/>
        <w:numPr>
          <w:ilvl w:val="0"/>
          <w:numId w:val="3"/>
        </w:numPr>
        <w:autoSpaceDE w:val="0"/>
        <w:autoSpaceDN w:val="0"/>
        <w:adjustRightInd w:val="0"/>
        <w:spacing w:after="0" w:line="240" w:lineRule="auto"/>
        <w:jc w:val="both"/>
        <w:rPr>
          <w:rFonts w:cstheme="minorHAnsi"/>
          <w:color w:val="1D1D1D"/>
        </w:rPr>
      </w:pPr>
      <w:r w:rsidRPr="009E0E9D">
        <w:rPr>
          <w:rFonts w:cstheme="minorHAnsi"/>
          <w:color w:val="1D1D1D"/>
        </w:rPr>
        <w:t>Objednatel je oprávněn učinit mimořádnou výzvu, zejména v případě potřeby poskytnutí</w:t>
      </w:r>
      <w:r w:rsidR="009E0E9D">
        <w:rPr>
          <w:rFonts w:cstheme="minorHAnsi"/>
          <w:color w:val="1D1D1D"/>
        </w:rPr>
        <w:t xml:space="preserve"> </w:t>
      </w:r>
      <w:r w:rsidRPr="009E0E9D">
        <w:rPr>
          <w:rFonts w:cstheme="minorHAnsi"/>
          <w:color w:val="1D1D1D"/>
        </w:rPr>
        <w:t>mimořádných služeb ve smyslu čl. II. odst. 5 této rámcové smlouvy (dále jen</w:t>
      </w:r>
      <w:r w:rsidR="009E0E9D">
        <w:rPr>
          <w:rFonts w:cstheme="minorHAnsi"/>
          <w:color w:val="1D1D1D"/>
        </w:rPr>
        <w:t xml:space="preserve"> </w:t>
      </w:r>
      <w:r w:rsidRPr="009E0E9D">
        <w:rPr>
          <w:rFonts w:cstheme="minorHAnsi"/>
          <w:color w:val="1D1D1D"/>
        </w:rPr>
        <w:t>„mimořádná výzva"). Mimořádná výzva může být učiněna výše uvedeným obvyklým</w:t>
      </w:r>
      <w:r w:rsidR="009E0E9D">
        <w:rPr>
          <w:rFonts w:cstheme="minorHAnsi"/>
          <w:color w:val="1D1D1D"/>
        </w:rPr>
        <w:t xml:space="preserve"> </w:t>
      </w:r>
      <w:r w:rsidRPr="009E0E9D">
        <w:rPr>
          <w:rFonts w:cstheme="minorHAnsi"/>
          <w:color w:val="1D1D1D"/>
        </w:rPr>
        <w:t>způsobem (tzn. prostřednictvím e-mailu</w:t>
      </w:r>
      <w:r w:rsidR="009E0E9D">
        <w:rPr>
          <w:rFonts w:cstheme="minorHAnsi"/>
          <w:color w:val="1D1D1D"/>
        </w:rPr>
        <w:t>, nebo telefonicky</w:t>
      </w:r>
      <w:r w:rsidRPr="009E0E9D">
        <w:rPr>
          <w:rFonts w:cstheme="minorHAnsi"/>
          <w:color w:val="1D1D1D"/>
        </w:rPr>
        <w:t>)</w:t>
      </w:r>
      <w:r w:rsidR="009E0E9D" w:rsidRPr="009E0E9D">
        <w:rPr>
          <w:rFonts w:cstheme="minorHAnsi"/>
          <w:color w:val="1D1D1D"/>
        </w:rPr>
        <w:t>.</w:t>
      </w:r>
      <w:r w:rsidR="00E77E30">
        <w:rPr>
          <w:rFonts w:cstheme="minorHAnsi"/>
          <w:color w:val="1D1D1D"/>
        </w:rPr>
        <w:t xml:space="preserve"> </w:t>
      </w:r>
      <w:r w:rsidRPr="009E0E9D">
        <w:rPr>
          <w:rFonts w:cstheme="minorHAnsi"/>
          <w:color w:val="1D1D1D"/>
        </w:rPr>
        <w:t>Telefonickou výzvu je objednatel povinen</w:t>
      </w:r>
      <w:r w:rsidR="009E0E9D">
        <w:rPr>
          <w:rFonts w:cstheme="minorHAnsi"/>
          <w:color w:val="1D1D1D"/>
        </w:rPr>
        <w:t xml:space="preserve"> </w:t>
      </w:r>
      <w:r w:rsidRPr="009E0E9D">
        <w:rPr>
          <w:rFonts w:cstheme="minorHAnsi"/>
          <w:color w:val="1D1D1D"/>
        </w:rPr>
        <w:t>následně potvrdit emailem; výzva je však učiněna již telefonicky.</w:t>
      </w:r>
    </w:p>
    <w:p w14:paraId="5BC9428C" w14:textId="534E1C8F" w:rsidR="00AE55FB" w:rsidRPr="009E0E9D" w:rsidRDefault="00AE55FB" w:rsidP="009E0E9D">
      <w:pPr>
        <w:pStyle w:val="Odstavecseseznamem"/>
        <w:numPr>
          <w:ilvl w:val="0"/>
          <w:numId w:val="3"/>
        </w:numPr>
        <w:autoSpaceDE w:val="0"/>
        <w:autoSpaceDN w:val="0"/>
        <w:adjustRightInd w:val="0"/>
        <w:spacing w:after="0" w:line="240" w:lineRule="auto"/>
        <w:jc w:val="both"/>
        <w:rPr>
          <w:rFonts w:cstheme="minorHAnsi"/>
          <w:color w:val="1D1D1D"/>
        </w:rPr>
      </w:pPr>
      <w:r w:rsidRPr="009E0E9D">
        <w:rPr>
          <w:rFonts w:cstheme="minorHAnsi"/>
          <w:color w:val="1D1D1D"/>
        </w:rPr>
        <w:t>Obsahem mimořádné výzvy (emailové i telefonické) musí být alespoň:</w:t>
      </w:r>
    </w:p>
    <w:p w14:paraId="530ACABB" w14:textId="7CD4FCCF" w:rsidR="00AE55FB" w:rsidRPr="009E0E9D" w:rsidRDefault="00AE55FB" w:rsidP="009E0E9D">
      <w:pPr>
        <w:pStyle w:val="Odstavecseseznamem"/>
        <w:numPr>
          <w:ilvl w:val="0"/>
          <w:numId w:val="7"/>
        </w:numPr>
        <w:autoSpaceDE w:val="0"/>
        <w:autoSpaceDN w:val="0"/>
        <w:adjustRightInd w:val="0"/>
        <w:spacing w:after="0" w:line="240" w:lineRule="auto"/>
        <w:jc w:val="both"/>
        <w:rPr>
          <w:rFonts w:cstheme="minorHAnsi"/>
          <w:color w:val="1E1E1E"/>
        </w:rPr>
      </w:pPr>
      <w:r w:rsidRPr="009E0E9D">
        <w:rPr>
          <w:rFonts w:cstheme="minorHAnsi"/>
          <w:color w:val="1E1E1E"/>
        </w:rPr>
        <w:t>uvedení, že jde o mimořádnou výzvu,</w:t>
      </w:r>
    </w:p>
    <w:p w14:paraId="6010388E" w14:textId="460569CC" w:rsidR="00AE55FB" w:rsidRPr="009E0E9D" w:rsidRDefault="00AE55FB" w:rsidP="009E0E9D">
      <w:pPr>
        <w:pStyle w:val="Odstavecseseznamem"/>
        <w:numPr>
          <w:ilvl w:val="0"/>
          <w:numId w:val="7"/>
        </w:numPr>
        <w:autoSpaceDE w:val="0"/>
        <w:autoSpaceDN w:val="0"/>
        <w:adjustRightInd w:val="0"/>
        <w:spacing w:after="0" w:line="240" w:lineRule="auto"/>
        <w:jc w:val="both"/>
        <w:rPr>
          <w:rFonts w:cstheme="minorHAnsi"/>
          <w:color w:val="1E1E1E"/>
        </w:rPr>
      </w:pPr>
      <w:r w:rsidRPr="009E0E9D">
        <w:rPr>
          <w:rFonts w:cstheme="minorHAnsi"/>
          <w:color w:val="1E1E1E"/>
        </w:rPr>
        <w:t>určení požadovaného plnění a jeho rozsah,</w:t>
      </w:r>
    </w:p>
    <w:p w14:paraId="69568A82" w14:textId="4B8A3E4C" w:rsidR="00AE55FB" w:rsidRDefault="00AE55FB" w:rsidP="009E0E9D">
      <w:pPr>
        <w:pStyle w:val="Odstavecseseznamem"/>
        <w:numPr>
          <w:ilvl w:val="0"/>
          <w:numId w:val="7"/>
        </w:numPr>
        <w:autoSpaceDE w:val="0"/>
        <w:autoSpaceDN w:val="0"/>
        <w:adjustRightInd w:val="0"/>
        <w:spacing w:after="0" w:line="240" w:lineRule="auto"/>
        <w:jc w:val="both"/>
        <w:rPr>
          <w:rFonts w:cstheme="minorHAnsi"/>
          <w:color w:val="1B1B1B"/>
        </w:rPr>
      </w:pPr>
      <w:r w:rsidRPr="009E0E9D">
        <w:rPr>
          <w:rFonts w:cstheme="minorHAnsi"/>
          <w:color w:val="1B1B1B"/>
        </w:rPr>
        <w:t>doba a místo plnění.</w:t>
      </w:r>
    </w:p>
    <w:p w14:paraId="6E281BD1" w14:textId="5A704D45" w:rsidR="00AE55FB" w:rsidRPr="00F55D37" w:rsidRDefault="00AE55FB" w:rsidP="009E0E9D">
      <w:pPr>
        <w:pStyle w:val="Odstavecseseznamem"/>
        <w:numPr>
          <w:ilvl w:val="0"/>
          <w:numId w:val="3"/>
        </w:numPr>
        <w:autoSpaceDE w:val="0"/>
        <w:autoSpaceDN w:val="0"/>
        <w:adjustRightInd w:val="0"/>
        <w:spacing w:after="0" w:line="240" w:lineRule="auto"/>
        <w:jc w:val="both"/>
        <w:rPr>
          <w:rFonts w:cstheme="minorHAnsi"/>
          <w:color w:val="1B1B1B"/>
        </w:rPr>
      </w:pPr>
      <w:r w:rsidRPr="00F55D37">
        <w:rPr>
          <w:rFonts w:cstheme="minorHAnsi"/>
          <w:color w:val="1D1D1D"/>
        </w:rPr>
        <w:t>Poskytovatel je povinen zahájit poskytování mimořádné služby na základě mimořádné</w:t>
      </w:r>
      <w:r w:rsidR="00F55D37">
        <w:rPr>
          <w:rFonts w:cstheme="minorHAnsi"/>
          <w:color w:val="1D1D1D"/>
        </w:rPr>
        <w:t xml:space="preserve"> </w:t>
      </w:r>
      <w:r w:rsidRPr="00F55D37">
        <w:rPr>
          <w:rFonts w:cstheme="minorHAnsi"/>
          <w:color w:val="1D1D1D"/>
        </w:rPr>
        <w:t>výzvy bez zbytečného odkladu bezprostředně po učinění mimořádné výzvy, není-li ve</w:t>
      </w:r>
      <w:r w:rsidR="00F55D37">
        <w:rPr>
          <w:rFonts w:cstheme="minorHAnsi"/>
          <w:color w:val="1D1D1D"/>
        </w:rPr>
        <w:t xml:space="preserve"> </w:t>
      </w:r>
      <w:r w:rsidRPr="00F55D37">
        <w:rPr>
          <w:rFonts w:cstheme="minorHAnsi"/>
          <w:color w:val="1D1D1D"/>
        </w:rPr>
        <w:t>výzvě uvedeno jinak. V případě telefonické výzvy běží tato lhůta rovněž od jejího</w:t>
      </w:r>
      <w:r w:rsidR="00F55D37">
        <w:rPr>
          <w:rFonts w:cstheme="minorHAnsi"/>
          <w:color w:val="1D1D1D"/>
        </w:rPr>
        <w:t xml:space="preserve"> </w:t>
      </w:r>
      <w:r w:rsidRPr="00F55D37">
        <w:rPr>
          <w:rFonts w:cstheme="minorHAnsi"/>
          <w:color w:val="1D1D1D"/>
        </w:rPr>
        <w:t>učinění.</w:t>
      </w:r>
    </w:p>
    <w:p w14:paraId="48099742" w14:textId="544D8C86" w:rsidR="00AE55FB" w:rsidRPr="00F55D37" w:rsidRDefault="00AE55FB" w:rsidP="009E0E9D">
      <w:pPr>
        <w:pStyle w:val="Odstavecseseznamem"/>
        <w:numPr>
          <w:ilvl w:val="0"/>
          <w:numId w:val="3"/>
        </w:numPr>
        <w:autoSpaceDE w:val="0"/>
        <w:autoSpaceDN w:val="0"/>
        <w:adjustRightInd w:val="0"/>
        <w:spacing w:after="0" w:line="240" w:lineRule="auto"/>
        <w:jc w:val="both"/>
        <w:rPr>
          <w:rFonts w:cstheme="minorHAnsi"/>
          <w:color w:val="1B1B1B"/>
        </w:rPr>
      </w:pPr>
      <w:r w:rsidRPr="00F55D37">
        <w:rPr>
          <w:rFonts w:cstheme="minorHAnsi"/>
          <w:color w:val="1E1E1E"/>
        </w:rPr>
        <w:t>Objednatel si vyhrazuje právo v průběhu trvání této rámcové smlouvy změnit způsob</w:t>
      </w:r>
      <w:r w:rsidR="00F55D37">
        <w:rPr>
          <w:rFonts w:cstheme="minorHAnsi"/>
          <w:color w:val="1E1E1E"/>
        </w:rPr>
        <w:t xml:space="preserve"> </w:t>
      </w:r>
      <w:r w:rsidRPr="00F55D37">
        <w:rPr>
          <w:rFonts w:cstheme="minorHAnsi"/>
          <w:color w:val="1E1E1E"/>
        </w:rPr>
        <w:t>komunikace. O této změně je povinen poskytovatele předem písemně včas informovat.</w:t>
      </w:r>
    </w:p>
    <w:p w14:paraId="32FC888F" w14:textId="77777777" w:rsidR="00AE55FB" w:rsidRPr="004B4E41" w:rsidRDefault="00AE55FB" w:rsidP="00134F3D">
      <w:pPr>
        <w:autoSpaceDE w:val="0"/>
        <w:autoSpaceDN w:val="0"/>
        <w:adjustRightInd w:val="0"/>
        <w:spacing w:before="240" w:after="0" w:line="240" w:lineRule="auto"/>
        <w:jc w:val="center"/>
        <w:rPr>
          <w:rFonts w:cstheme="minorHAnsi"/>
          <w:b/>
          <w:bCs/>
          <w:color w:val="090909"/>
        </w:rPr>
      </w:pPr>
      <w:r w:rsidRPr="004B4E41">
        <w:rPr>
          <w:rFonts w:cstheme="minorHAnsi"/>
          <w:b/>
          <w:bCs/>
          <w:color w:val="090909"/>
        </w:rPr>
        <w:t>IV.</w:t>
      </w:r>
    </w:p>
    <w:p w14:paraId="1D0F97AA" w14:textId="77777777" w:rsidR="00AE55FB" w:rsidRPr="004B4E41" w:rsidRDefault="00AE55FB" w:rsidP="00134F3D">
      <w:pPr>
        <w:autoSpaceDE w:val="0"/>
        <w:autoSpaceDN w:val="0"/>
        <w:adjustRightInd w:val="0"/>
        <w:spacing w:line="240" w:lineRule="auto"/>
        <w:jc w:val="center"/>
        <w:rPr>
          <w:rFonts w:cstheme="minorHAnsi"/>
          <w:b/>
          <w:bCs/>
          <w:color w:val="0A0A0A"/>
        </w:rPr>
      </w:pPr>
      <w:r w:rsidRPr="004B4E41">
        <w:rPr>
          <w:rFonts w:cstheme="minorHAnsi"/>
          <w:b/>
          <w:bCs/>
          <w:color w:val="0A0A0A"/>
        </w:rPr>
        <w:t>Doba trvání rámcové smlouvy</w:t>
      </w:r>
    </w:p>
    <w:p w14:paraId="14F42D0D" w14:textId="77777777" w:rsidR="00DD4F16" w:rsidRPr="00DD4F16" w:rsidRDefault="00AE55FB" w:rsidP="00D76AB8">
      <w:pPr>
        <w:pStyle w:val="Odstavecseseznamem"/>
        <w:numPr>
          <w:ilvl w:val="0"/>
          <w:numId w:val="9"/>
        </w:numPr>
        <w:autoSpaceDE w:val="0"/>
        <w:autoSpaceDN w:val="0"/>
        <w:adjustRightInd w:val="0"/>
        <w:spacing w:after="0" w:line="240" w:lineRule="auto"/>
        <w:jc w:val="both"/>
        <w:rPr>
          <w:rFonts w:cstheme="minorHAnsi"/>
          <w:color w:val="1D1D1D"/>
        </w:rPr>
      </w:pPr>
      <w:r w:rsidRPr="00DD4F16">
        <w:rPr>
          <w:rFonts w:cstheme="minorHAnsi"/>
          <w:color w:val="1E1E1E"/>
        </w:rPr>
        <w:t xml:space="preserve">Tato rámcová smlouva uzavírá na dobu </w:t>
      </w:r>
      <w:r w:rsidR="009A3475" w:rsidRPr="00DD4F16">
        <w:rPr>
          <w:rFonts w:cstheme="minorHAnsi"/>
          <w:color w:val="1E1E1E"/>
        </w:rPr>
        <w:t>ne</w:t>
      </w:r>
      <w:r w:rsidRPr="00DD4F16">
        <w:rPr>
          <w:rFonts w:cstheme="minorHAnsi"/>
          <w:color w:val="1E1E1E"/>
        </w:rPr>
        <w:t>určitou</w:t>
      </w:r>
      <w:r w:rsidR="00DD4F16" w:rsidRPr="00DD4F16">
        <w:rPr>
          <w:rFonts w:cstheme="minorHAnsi"/>
          <w:color w:val="1E1E1E"/>
        </w:rPr>
        <w:t>.</w:t>
      </w:r>
      <w:r w:rsidR="009A3475" w:rsidRPr="00DD4F16">
        <w:rPr>
          <w:rFonts w:cstheme="minorHAnsi"/>
          <w:color w:val="1E1E1E"/>
        </w:rPr>
        <w:t xml:space="preserve"> </w:t>
      </w:r>
    </w:p>
    <w:p w14:paraId="6F62451A" w14:textId="1A1D609A" w:rsidR="00AE55FB" w:rsidRPr="00DD4F16" w:rsidRDefault="00AE55FB" w:rsidP="00D76AB8">
      <w:pPr>
        <w:pStyle w:val="Odstavecseseznamem"/>
        <w:numPr>
          <w:ilvl w:val="0"/>
          <w:numId w:val="9"/>
        </w:numPr>
        <w:autoSpaceDE w:val="0"/>
        <w:autoSpaceDN w:val="0"/>
        <w:adjustRightInd w:val="0"/>
        <w:spacing w:after="0" w:line="240" w:lineRule="auto"/>
        <w:jc w:val="both"/>
        <w:rPr>
          <w:rFonts w:cstheme="minorHAnsi"/>
          <w:color w:val="1D1D1D"/>
        </w:rPr>
      </w:pPr>
      <w:r w:rsidRPr="00DD4F16">
        <w:rPr>
          <w:rFonts w:cstheme="minorHAnsi"/>
          <w:color w:val="1D1D1D"/>
        </w:rPr>
        <w:t>Obě smluvní strany jsou oprávněny tuto rámcovou smlouvu písemně vypovědět, a to</w:t>
      </w:r>
      <w:r w:rsidR="00DD4F16">
        <w:rPr>
          <w:rFonts w:cstheme="minorHAnsi"/>
          <w:color w:val="1D1D1D"/>
        </w:rPr>
        <w:t xml:space="preserve"> </w:t>
      </w:r>
      <w:r w:rsidRPr="00DD4F16">
        <w:rPr>
          <w:rFonts w:cstheme="minorHAnsi"/>
          <w:color w:val="1D1D1D"/>
        </w:rPr>
        <w:t xml:space="preserve">s </w:t>
      </w:r>
      <w:r w:rsidR="00DD4F16" w:rsidRPr="00DD4F16">
        <w:rPr>
          <w:rFonts w:cstheme="minorHAnsi"/>
          <w:color w:val="1D1D1D"/>
        </w:rPr>
        <w:t>dvou</w:t>
      </w:r>
      <w:r w:rsidRPr="00DD4F16">
        <w:rPr>
          <w:rFonts w:cstheme="minorHAnsi"/>
          <w:color w:val="1D1D1D"/>
        </w:rPr>
        <w:t xml:space="preserve">měsíční výpovědní dobou při výpovědi ze strany objednatele, a </w:t>
      </w:r>
      <w:r w:rsidR="00DD4F16">
        <w:rPr>
          <w:rFonts w:cstheme="minorHAnsi"/>
          <w:color w:val="1D1D1D"/>
        </w:rPr>
        <w:t xml:space="preserve">tříměsíční </w:t>
      </w:r>
      <w:r w:rsidRPr="00DD4F16">
        <w:rPr>
          <w:rFonts w:cstheme="minorHAnsi"/>
          <w:color w:val="1D1D1D"/>
        </w:rPr>
        <w:t xml:space="preserve">výpovědní dobou při výpovědi ze strany </w:t>
      </w:r>
      <w:r w:rsidR="00DD4F16">
        <w:rPr>
          <w:rFonts w:cstheme="minorHAnsi"/>
          <w:color w:val="1D1D1D"/>
        </w:rPr>
        <w:t>P</w:t>
      </w:r>
      <w:r w:rsidRPr="00DD4F16">
        <w:rPr>
          <w:rFonts w:cstheme="minorHAnsi"/>
          <w:color w:val="1D1D1D"/>
        </w:rPr>
        <w:t>oskytovatele. Výpovědní doba počíná běžet</w:t>
      </w:r>
      <w:r w:rsidR="00DD4F16">
        <w:rPr>
          <w:rFonts w:cstheme="minorHAnsi"/>
          <w:color w:val="1D1D1D"/>
        </w:rPr>
        <w:t xml:space="preserve"> </w:t>
      </w:r>
      <w:r w:rsidRPr="00DD4F16">
        <w:rPr>
          <w:rFonts w:cstheme="minorHAnsi"/>
          <w:color w:val="1D1D1D"/>
        </w:rPr>
        <w:t>prvním dnem měsíce následujícího po měsíci, ve kterém byla výpověď doručena druhé</w:t>
      </w:r>
      <w:r w:rsidR="00DD4F16">
        <w:rPr>
          <w:rFonts w:cstheme="minorHAnsi"/>
          <w:color w:val="1D1D1D"/>
        </w:rPr>
        <w:t xml:space="preserve"> </w:t>
      </w:r>
      <w:r w:rsidRPr="00DD4F16">
        <w:rPr>
          <w:rFonts w:cstheme="minorHAnsi"/>
          <w:color w:val="1D1D1D"/>
        </w:rPr>
        <w:t>smluvní straně.</w:t>
      </w:r>
    </w:p>
    <w:p w14:paraId="2801FA79" w14:textId="144EDE5D" w:rsidR="00AE55FB" w:rsidRPr="004746DF" w:rsidRDefault="00134F3D" w:rsidP="00134F3D">
      <w:pPr>
        <w:autoSpaceDE w:val="0"/>
        <w:autoSpaceDN w:val="0"/>
        <w:adjustRightInd w:val="0"/>
        <w:spacing w:before="120" w:after="0" w:line="240" w:lineRule="auto"/>
        <w:jc w:val="center"/>
        <w:rPr>
          <w:rFonts w:cstheme="minorHAnsi"/>
          <w:b/>
          <w:bCs/>
          <w:color w:val="090909"/>
        </w:rPr>
      </w:pPr>
      <w:r>
        <w:rPr>
          <w:rFonts w:cstheme="minorHAnsi"/>
          <w:b/>
          <w:bCs/>
          <w:color w:val="090909"/>
        </w:rPr>
        <w:t>V</w:t>
      </w:r>
      <w:r w:rsidR="00AE55FB" w:rsidRPr="004746DF">
        <w:rPr>
          <w:rFonts w:cstheme="minorHAnsi"/>
          <w:b/>
          <w:bCs/>
          <w:color w:val="090909"/>
        </w:rPr>
        <w:t>.</w:t>
      </w:r>
    </w:p>
    <w:p w14:paraId="6EF2A987" w14:textId="77777777" w:rsidR="00AE55FB" w:rsidRPr="004746DF" w:rsidRDefault="00AE55FB" w:rsidP="00134F3D">
      <w:pPr>
        <w:autoSpaceDE w:val="0"/>
        <w:autoSpaceDN w:val="0"/>
        <w:adjustRightInd w:val="0"/>
        <w:spacing w:line="240" w:lineRule="auto"/>
        <w:jc w:val="center"/>
        <w:rPr>
          <w:rFonts w:cstheme="minorHAnsi"/>
          <w:b/>
          <w:bCs/>
          <w:color w:val="090909"/>
        </w:rPr>
      </w:pPr>
      <w:r w:rsidRPr="004746DF">
        <w:rPr>
          <w:rFonts w:cstheme="minorHAnsi"/>
          <w:b/>
          <w:bCs/>
          <w:color w:val="090909"/>
        </w:rPr>
        <w:t>Cena a platební podmínky</w:t>
      </w:r>
    </w:p>
    <w:p w14:paraId="7953EB4D" w14:textId="40F5609A" w:rsidR="00AE55FB" w:rsidRDefault="00AE55FB" w:rsidP="004746DF">
      <w:pPr>
        <w:pStyle w:val="Odstavecseseznamem"/>
        <w:numPr>
          <w:ilvl w:val="0"/>
          <w:numId w:val="10"/>
        </w:numPr>
        <w:autoSpaceDE w:val="0"/>
        <w:autoSpaceDN w:val="0"/>
        <w:adjustRightInd w:val="0"/>
        <w:spacing w:after="0" w:line="240" w:lineRule="auto"/>
        <w:jc w:val="both"/>
        <w:rPr>
          <w:rFonts w:cstheme="minorHAnsi"/>
          <w:color w:val="1D1D1D"/>
        </w:rPr>
      </w:pPr>
      <w:r w:rsidRPr="004746DF">
        <w:rPr>
          <w:rFonts w:cstheme="minorHAnsi"/>
          <w:color w:val="1D1D1D"/>
        </w:rPr>
        <w:t xml:space="preserve">Na základě zadávacího řízení se </w:t>
      </w:r>
      <w:r w:rsidR="004746DF" w:rsidRPr="004746DF">
        <w:rPr>
          <w:rFonts w:cstheme="minorHAnsi"/>
          <w:color w:val="1D1D1D"/>
        </w:rPr>
        <w:t>P</w:t>
      </w:r>
      <w:r w:rsidRPr="004746DF">
        <w:rPr>
          <w:rFonts w:cstheme="minorHAnsi"/>
          <w:color w:val="1D1D1D"/>
        </w:rPr>
        <w:t xml:space="preserve">oskytovatel a </w:t>
      </w:r>
      <w:r w:rsidR="004746DF" w:rsidRPr="004746DF">
        <w:rPr>
          <w:rFonts w:cstheme="minorHAnsi"/>
          <w:color w:val="1D1D1D"/>
        </w:rPr>
        <w:t>O</w:t>
      </w:r>
      <w:r w:rsidRPr="004746DF">
        <w:rPr>
          <w:rFonts w:cstheme="minorHAnsi"/>
          <w:color w:val="1D1D1D"/>
        </w:rPr>
        <w:t>bjednatel dohodli na jednotkových</w:t>
      </w:r>
      <w:r w:rsidR="004746DF">
        <w:rPr>
          <w:rFonts w:cstheme="minorHAnsi"/>
          <w:color w:val="1D1D1D"/>
        </w:rPr>
        <w:t xml:space="preserve"> </w:t>
      </w:r>
      <w:r w:rsidRPr="004746DF">
        <w:rPr>
          <w:rFonts w:cstheme="minorHAnsi"/>
          <w:color w:val="1D1D1D"/>
        </w:rPr>
        <w:t>cenách za rozsah sjednaných a řádně poskytnutých služeb dle této rámcové smlouvy,</w:t>
      </w:r>
      <w:r w:rsidR="004746DF">
        <w:rPr>
          <w:rFonts w:cstheme="minorHAnsi"/>
          <w:color w:val="1D1D1D"/>
        </w:rPr>
        <w:t xml:space="preserve"> </w:t>
      </w:r>
      <w:r w:rsidRPr="004746DF">
        <w:rPr>
          <w:rFonts w:cstheme="minorHAnsi"/>
          <w:color w:val="1D1D1D"/>
        </w:rPr>
        <w:t>které jsou</w:t>
      </w:r>
      <w:r w:rsidR="004746DF">
        <w:rPr>
          <w:rFonts w:cstheme="minorHAnsi"/>
          <w:color w:val="1D1D1D"/>
        </w:rPr>
        <w:t xml:space="preserve"> </w:t>
      </w:r>
      <w:r w:rsidRPr="004746DF">
        <w:rPr>
          <w:rFonts w:cstheme="minorHAnsi"/>
          <w:color w:val="1D1D1D"/>
        </w:rPr>
        <w:t xml:space="preserve">uvedeny v příloze č. 2 této rámcové smlouvy. </w:t>
      </w:r>
    </w:p>
    <w:p w14:paraId="2087DE32" w14:textId="5637B6DC" w:rsidR="00BD3A4E" w:rsidRDefault="00BD3A4E" w:rsidP="004746DF">
      <w:pPr>
        <w:pStyle w:val="Odstavecseseznamem"/>
        <w:numPr>
          <w:ilvl w:val="0"/>
          <w:numId w:val="10"/>
        </w:numPr>
        <w:autoSpaceDE w:val="0"/>
        <w:autoSpaceDN w:val="0"/>
        <w:adjustRightInd w:val="0"/>
        <w:spacing w:after="0" w:line="240" w:lineRule="auto"/>
        <w:jc w:val="both"/>
        <w:rPr>
          <w:rFonts w:cstheme="minorHAnsi"/>
          <w:color w:val="1D1D1D"/>
        </w:rPr>
      </w:pPr>
      <w:r>
        <w:rPr>
          <w:rFonts w:cstheme="minorHAnsi"/>
          <w:color w:val="1D1D1D"/>
        </w:rPr>
        <w:t xml:space="preserve">Objednatel si je vědom, že předpokládaná cena servisních zásahů v rozhodném období nepřesáhne </w:t>
      </w:r>
      <w:r w:rsidRPr="00BD3A4E">
        <w:rPr>
          <w:rFonts w:cstheme="minorHAnsi"/>
          <w:color w:val="1D1D1D"/>
        </w:rPr>
        <w:t>částku: 150 000 ,- Kč bez DPH (výše DPH bude určena a připočtena při fakturaci).</w:t>
      </w:r>
    </w:p>
    <w:p w14:paraId="1B264599" w14:textId="1CAEEA3B" w:rsidR="00AE55FB" w:rsidRDefault="00AE55FB" w:rsidP="004746DF">
      <w:pPr>
        <w:pStyle w:val="Odstavecseseznamem"/>
        <w:numPr>
          <w:ilvl w:val="0"/>
          <w:numId w:val="10"/>
        </w:numPr>
        <w:autoSpaceDE w:val="0"/>
        <w:autoSpaceDN w:val="0"/>
        <w:adjustRightInd w:val="0"/>
        <w:spacing w:after="0" w:line="240" w:lineRule="auto"/>
        <w:jc w:val="both"/>
        <w:rPr>
          <w:rFonts w:cstheme="minorHAnsi"/>
          <w:color w:val="1D1D1D"/>
        </w:rPr>
      </w:pPr>
      <w:r w:rsidRPr="004746DF">
        <w:rPr>
          <w:rFonts w:cstheme="minorHAnsi"/>
          <w:color w:val="1D1D1D"/>
        </w:rPr>
        <w:t>Cena za mimořádné služby na základě mimořádné výzvy objednatele, bude</w:t>
      </w:r>
      <w:r w:rsidR="004746DF">
        <w:rPr>
          <w:rFonts w:cstheme="minorHAnsi"/>
          <w:color w:val="1D1D1D"/>
        </w:rPr>
        <w:t xml:space="preserve"> </w:t>
      </w:r>
      <w:r w:rsidRPr="004746DF">
        <w:rPr>
          <w:rFonts w:cstheme="minorHAnsi"/>
          <w:color w:val="1D1D1D"/>
        </w:rPr>
        <w:t>poskytovatelem vypočítána na základě součtu jednotkové hodinové sazby a jednotkové</w:t>
      </w:r>
      <w:r w:rsidR="004746DF">
        <w:rPr>
          <w:rFonts w:cstheme="minorHAnsi"/>
          <w:color w:val="1D1D1D"/>
        </w:rPr>
        <w:t xml:space="preserve"> </w:t>
      </w:r>
      <w:r w:rsidRPr="004746DF">
        <w:rPr>
          <w:rFonts w:cstheme="minorHAnsi"/>
          <w:color w:val="1D1D1D"/>
        </w:rPr>
        <w:t>sazby dopravu vypočítané na základě jednotkové sazby za jeden ujetý kilometr.</w:t>
      </w:r>
    </w:p>
    <w:p w14:paraId="00ACFDDB" w14:textId="7EDAD1CC" w:rsidR="00AE55FB"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4746DF">
        <w:rPr>
          <w:rFonts w:cstheme="minorHAnsi"/>
          <w:color w:val="1D1D1D"/>
        </w:rPr>
        <w:t xml:space="preserve">Jednotková hodinová sazba a jednotková sazba za dopravu jsou uvedeny v příloze č. </w:t>
      </w:r>
      <w:r w:rsidR="00BD3A4E">
        <w:rPr>
          <w:rFonts w:cstheme="minorHAnsi"/>
          <w:color w:val="1D1D1D"/>
        </w:rPr>
        <w:t>2</w:t>
      </w:r>
      <w:r w:rsidR="004746DF">
        <w:rPr>
          <w:rFonts w:cstheme="minorHAnsi"/>
          <w:color w:val="1D1D1D"/>
        </w:rPr>
        <w:t xml:space="preserve"> </w:t>
      </w:r>
      <w:r w:rsidRPr="004746DF">
        <w:rPr>
          <w:rFonts w:cstheme="minorHAnsi"/>
          <w:color w:val="1D1D1D"/>
        </w:rPr>
        <w:t>této rámcové smlouvy</w:t>
      </w:r>
      <w:r w:rsidR="00BD3A4E">
        <w:rPr>
          <w:rFonts w:cstheme="minorHAnsi"/>
          <w:color w:val="1D1D1D"/>
        </w:rPr>
        <w:t>.</w:t>
      </w:r>
    </w:p>
    <w:p w14:paraId="652D77CF" w14:textId="499D064A" w:rsidR="00AE55FB"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4746DF">
        <w:rPr>
          <w:rFonts w:cstheme="minorHAnsi"/>
          <w:color w:val="1D1D1D"/>
        </w:rPr>
        <w:t>Cena dle odst. 1 a odst. 2 tohoto článku (dále společně též označovány jako „cena") je</w:t>
      </w:r>
      <w:r w:rsidR="004746DF">
        <w:rPr>
          <w:rFonts w:cstheme="minorHAnsi"/>
          <w:color w:val="1D1D1D"/>
        </w:rPr>
        <w:t xml:space="preserve"> </w:t>
      </w:r>
      <w:r w:rsidRPr="004746DF">
        <w:rPr>
          <w:rFonts w:cstheme="minorHAnsi"/>
          <w:color w:val="1D1D1D"/>
        </w:rPr>
        <w:t>cenou konečnou a cenou nejvýše přípustnou po celou dobu trvání této rámcové smlouvy</w:t>
      </w:r>
      <w:r w:rsidR="00C55E54">
        <w:rPr>
          <w:rFonts w:cstheme="minorHAnsi"/>
          <w:color w:val="1D1D1D"/>
        </w:rPr>
        <w:t xml:space="preserve"> vyjma </w:t>
      </w:r>
      <w:r w:rsidRPr="00C55E54">
        <w:rPr>
          <w:rFonts w:cstheme="minorHAnsi"/>
          <w:color w:val="1D1D1D"/>
        </w:rPr>
        <w:t>změnu ceny na základě a ve výši změny platných</w:t>
      </w:r>
      <w:r w:rsidR="00C55E54">
        <w:rPr>
          <w:rFonts w:cstheme="minorHAnsi"/>
          <w:color w:val="1D1D1D"/>
        </w:rPr>
        <w:t xml:space="preserve"> </w:t>
      </w:r>
      <w:r w:rsidRPr="00C55E54">
        <w:rPr>
          <w:rFonts w:cstheme="minorHAnsi"/>
          <w:color w:val="1D1D1D"/>
        </w:rPr>
        <w:t>sazeb DPH. Cena zahrnuje veškeré náklady a výdaje, které poskytovateli při poskytování</w:t>
      </w:r>
      <w:r w:rsidR="00C55E54">
        <w:rPr>
          <w:rFonts w:cstheme="minorHAnsi"/>
          <w:color w:val="1D1D1D"/>
        </w:rPr>
        <w:t xml:space="preserve"> </w:t>
      </w:r>
      <w:r w:rsidRPr="00C55E54">
        <w:rPr>
          <w:rFonts w:cstheme="minorHAnsi"/>
          <w:color w:val="1D1D1D"/>
        </w:rPr>
        <w:t>služeb dle této rámcové smlouvy vzniknou. V ceně je zahrnuta cena za veškeré činnosti</w:t>
      </w:r>
      <w:r w:rsidR="00C55E54">
        <w:rPr>
          <w:rFonts w:cstheme="minorHAnsi"/>
          <w:color w:val="1D1D1D"/>
        </w:rPr>
        <w:t xml:space="preserve"> </w:t>
      </w:r>
      <w:r w:rsidRPr="00C55E54">
        <w:rPr>
          <w:rFonts w:cstheme="minorHAnsi"/>
          <w:color w:val="1D1D1D"/>
        </w:rPr>
        <w:t>poskytovatele při poskytování služeb dle této rámcové smlouvy, jakož i další činnosti,</w:t>
      </w:r>
      <w:r w:rsidR="00C55E54">
        <w:rPr>
          <w:rFonts w:cstheme="minorHAnsi"/>
          <w:color w:val="1D1D1D"/>
        </w:rPr>
        <w:t xml:space="preserve"> </w:t>
      </w:r>
      <w:r w:rsidRPr="00C55E54">
        <w:rPr>
          <w:rFonts w:cstheme="minorHAnsi"/>
          <w:color w:val="1D1D1D"/>
        </w:rPr>
        <w:t xml:space="preserve">které v této rámcové smlouvě výslovně uvedeny nejsou, ale o </w:t>
      </w:r>
      <w:r w:rsidRPr="00C55E54">
        <w:rPr>
          <w:rFonts w:cstheme="minorHAnsi"/>
          <w:color w:val="1D1D1D"/>
        </w:rPr>
        <w:lastRenderedPageBreak/>
        <w:t>kterých poskytovatel</w:t>
      </w:r>
      <w:r w:rsidR="00C55E54">
        <w:rPr>
          <w:rFonts w:cstheme="minorHAnsi"/>
          <w:color w:val="1D1D1D"/>
        </w:rPr>
        <w:t xml:space="preserve"> </w:t>
      </w:r>
      <w:r w:rsidRPr="00C55E54">
        <w:rPr>
          <w:rFonts w:cstheme="minorHAnsi"/>
          <w:color w:val="1D1D1D"/>
        </w:rPr>
        <w:t>vzhledem ke svým odborným znalostem vědět měl nebo mohl vědět, že souvisejí</w:t>
      </w:r>
      <w:r w:rsidR="00C55E54">
        <w:rPr>
          <w:rFonts w:cstheme="minorHAnsi"/>
          <w:color w:val="1D1D1D"/>
        </w:rPr>
        <w:t xml:space="preserve"> </w:t>
      </w:r>
      <w:r w:rsidRPr="00C55E54">
        <w:rPr>
          <w:rFonts w:cstheme="minorHAnsi"/>
          <w:color w:val="1D1D1D"/>
        </w:rPr>
        <w:t>s poskytováním služeb dle této rámcové smlouvy. Smluvní strany se výslovně zavazují,</w:t>
      </w:r>
      <w:r w:rsidR="00C55E54">
        <w:rPr>
          <w:rFonts w:cstheme="minorHAnsi"/>
          <w:color w:val="1D1D1D"/>
        </w:rPr>
        <w:t xml:space="preserve"> </w:t>
      </w:r>
      <w:r w:rsidRPr="00C55E54">
        <w:rPr>
          <w:rFonts w:cstheme="minorHAnsi"/>
          <w:color w:val="1D1D1D"/>
        </w:rPr>
        <w:t>že v souladu s ustanovením čl. III. této rámcové smlouvy při uzavírání dílčí</w:t>
      </w:r>
      <w:r w:rsidR="00C55E54">
        <w:rPr>
          <w:rFonts w:cstheme="minorHAnsi"/>
          <w:color w:val="1D1D1D"/>
        </w:rPr>
        <w:t xml:space="preserve"> </w:t>
      </w:r>
      <w:r w:rsidRPr="00C55E54">
        <w:rPr>
          <w:rFonts w:cstheme="minorHAnsi"/>
          <w:color w:val="1D1D1D"/>
        </w:rPr>
        <w:t>smlouvy dle čl. III. této rámcové smlouvy v žádném případě nepřekročí cenu služby nebo</w:t>
      </w:r>
      <w:r w:rsidR="00C55E54">
        <w:rPr>
          <w:rFonts w:cstheme="minorHAnsi"/>
          <w:color w:val="1D1D1D"/>
        </w:rPr>
        <w:t xml:space="preserve"> </w:t>
      </w:r>
      <w:r w:rsidRPr="00C55E54">
        <w:rPr>
          <w:rFonts w:cstheme="minorHAnsi"/>
          <w:color w:val="1D1D1D"/>
        </w:rPr>
        <w:t>mimořádné služby,</w:t>
      </w:r>
      <w:r w:rsidR="002865D1" w:rsidRPr="00C55E54">
        <w:rPr>
          <w:rFonts w:cstheme="minorHAnsi"/>
          <w:color w:val="1D1D1D"/>
        </w:rPr>
        <w:t xml:space="preserve"> </w:t>
      </w:r>
      <w:r w:rsidRPr="00C55E54">
        <w:rPr>
          <w:rFonts w:cstheme="minorHAnsi"/>
          <w:color w:val="1D1D1D"/>
        </w:rPr>
        <w:t>jak je sjednána v této rámcové smlouvě a jejích přílohách.</w:t>
      </w:r>
    </w:p>
    <w:p w14:paraId="40D1EEA4" w14:textId="064996AC" w:rsidR="00AE55FB" w:rsidRPr="00711C3A"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C55E54">
        <w:rPr>
          <w:rFonts w:cstheme="minorHAnsi"/>
          <w:color w:val="1C1C1C"/>
        </w:rPr>
        <w:t>Poskytovatel je oprávněn fakturovat pouze částku danou součtem řádně a s odbornou péčí</w:t>
      </w:r>
      <w:r w:rsidR="00C55E54">
        <w:rPr>
          <w:rFonts w:cstheme="minorHAnsi"/>
          <w:color w:val="1C1C1C"/>
        </w:rPr>
        <w:t xml:space="preserve"> </w:t>
      </w:r>
      <w:r w:rsidRPr="00C55E54">
        <w:rPr>
          <w:rFonts w:cstheme="minorHAnsi"/>
          <w:color w:val="1C1C1C"/>
        </w:rPr>
        <w:t xml:space="preserve">provedených služeb dle jednotkových cen uvedených v příloze č. </w:t>
      </w:r>
      <w:r w:rsidR="00BD3A4E">
        <w:rPr>
          <w:rFonts w:cstheme="minorHAnsi"/>
          <w:color w:val="1C1C1C"/>
        </w:rPr>
        <w:t>2</w:t>
      </w:r>
      <w:r w:rsidR="00D76AB8">
        <w:rPr>
          <w:rFonts w:cstheme="minorHAnsi"/>
          <w:color w:val="1C1C1C"/>
        </w:rPr>
        <w:t xml:space="preserve"> </w:t>
      </w:r>
      <w:r w:rsidRPr="00C55E54">
        <w:rPr>
          <w:rFonts w:cstheme="minorHAnsi"/>
          <w:color w:val="1C1C1C"/>
        </w:rPr>
        <w:t>této rámcové</w:t>
      </w:r>
      <w:r w:rsidR="00C55E54">
        <w:rPr>
          <w:rFonts w:cstheme="minorHAnsi"/>
          <w:color w:val="1C1C1C"/>
        </w:rPr>
        <w:t xml:space="preserve"> </w:t>
      </w:r>
      <w:r w:rsidRPr="00C55E54">
        <w:rPr>
          <w:rFonts w:cstheme="minorHAnsi"/>
          <w:color w:val="1C1C1C"/>
        </w:rPr>
        <w:t>smlouvy.</w:t>
      </w:r>
    </w:p>
    <w:p w14:paraId="2562335E" w14:textId="5C3F3431" w:rsidR="00AE55FB" w:rsidRPr="00EF48A0"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711C3A">
        <w:rPr>
          <w:rFonts w:cstheme="minorHAnsi"/>
          <w:color w:val="1E1E1E"/>
        </w:rPr>
        <w:t>V případě poskytnutí mimořádné služby je poskytovatel při splnění dalších podmínek</w:t>
      </w:r>
      <w:r w:rsidR="00711C3A">
        <w:rPr>
          <w:rFonts w:cstheme="minorHAnsi"/>
          <w:color w:val="1E1E1E"/>
        </w:rPr>
        <w:t xml:space="preserve"> </w:t>
      </w:r>
      <w:r w:rsidRPr="00711C3A">
        <w:rPr>
          <w:rFonts w:cstheme="minorHAnsi"/>
          <w:color w:val="1E1E1E"/>
        </w:rPr>
        <w:t>stanovených touto rámcovou smlouvou oprávněn fakturovat částku vypočítanou dle odst</w:t>
      </w:r>
      <w:r w:rsidR="00711C3A" w:rsidRPr="00711C3A">
        <w:rPr>
          <w:rFonts w:cstheme="minorHAnsi"/>
          <w:color w:val="1E1E1E"/>
        </w:rPr>
        <w:t>. 3</w:t>
      </w:r>
      <w:r w:rsidRPr="00711C3A">
        <w:rPr>
          <w:rFonts w:cstheme="minorHAnsi"/>
          <w:color w:val="1E1E1E"/>
        </w:rPr>
        <w:t xml:space="preserve"> tohoto článku za řádně a s odbornou péčí provedenou mimořádnou službu.</w:t>
      </w:r>
    </w:p>
    <w:p w14:paraId="0EC3B22F" w14:textId="7F752BF2" w:rsidR="00AE55FB" w:rsidRPr="00EF48A0"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EF48A0">
        <w:rPr>
          <w:rFonts w:cstheme="minorHAnsi"/>
          <w:color w:val="1E1E1E"/>
        </w:rPr>
        <w:t xml:space="preserve">Náhradní díly, pomocný materiál </w:t>
      </w:r>
      <w:r w:rsidR="00134F3D">
        <w:rPr>
          <w:rFonts w:cstheme="minorHAnsi"/>
          <w:color w:val="1E1E1E"/>
        </w:rPr>
        <w:t>ne</w:t>
      </w:r>
      <w:r w:rsidRPr="00EF48A0">
        <w:rPr>
          <w:rFonts w:cstheme="minorHAnsi"/>
          <w:color w:val="1E1E1E"/>
        </w:rPr>
        <w:t>bo jakékoli jiné předměty, přístroje či</w:t>
      </w:r>
      <w:r w:rsidR="00EF48A0">
        <w:rPr>
          <w:rFonts w:cstheme="minorHAnsi"/>
          <w:color w:val="1E1E1E"/>
        </w:rPr>
        <w:t xml:space="preserve"> </w:t>
      </w:r>
      <w:r w:rsidRPr="00EF48A0">
        <w:rPr>
          <w:rFonts w:cstheme="minorHAnsi"/>
          <w:color w:val="1E1E1E"/>
        </w:rPr>
        <w:t>věci</w:t>
      </w:r>
      <w:r w:rsidR="00EF48A0">
        <w:rPr>
          <w:rFonts w:cstheme="minorHAnsi"/>
          <w:color w:val="1E1E1E"/>
        </w:rPr>
        <w:t xml:space="preserve"> či příslušenství věcí</w:t>
      </w:r>
      <w:r w:rsidRPr="00EF48A0">
        <w:rPr>
          <w:rFonts w:cstheme="minorHAnsi"/>
          <w:color w:val="1E1E1E"/>
        </w:rPr>
        <w:t>, které bude nezbytně nutné vyměnit, budou poskytovatelem fakturovány po</w:t>
      </w:r>
      <w:r w:rsidR="00EF48A0">
        <w:rPr>
          <w:rFonts w:cstheme="minorHAnsi"/>
          <w:color w:val="1E1E1E"/>
        </w:rPr>
        <w:t xml:space="preserve"> </w:t>
      </w:r>
      <w:r w:rsidRPr="00EF48A0">
        <w:rPr>
          <w:rFonts w:cstheme="minorHAnsi"/>
          <w:color w:val="1E1E1E"/>
        </w:rPr>
        <w:t xml:space="preserve">odsouhlasení </w:t>
      </w:r>
      <w:r w:rsidR="00EF48A0">
        <w:rPr>
          <w:rFonts w:cstheme="minorHAnsi"/>
          <w:color w:val="1E1E1E"/>
        </w:rPr>
        <w:t>O</w:t>
      </w:r>
      <w:r w:rsidRPr="00EF48A0">
        <w:rPr>
          <w:rFonts w:cstheme="minorHAnsi"/>
          <w:color w:val="1E1E1E"/>
        </w:rPr>
        <w:t>bjednatelem, a to dle skutečné spotřeby a v souladu s touto rámcovou</w:t>
      </w:r>
      <w:r w:rsidR="00EF48A0">
        <w:rPr>
          <w:rFonts w:cstheme="minorHAnsi"/>
          <w:color w:val="1E1E1E"/>
        </w:rPr>
        <w:t xml:space="preserve"> </w:t>
      </w:r>
      <w:r w:rsidRPr="00EF48A0">
        <w:rPr>
          <w:rFonts w:cstheme="minorHAnsi"/>
          <w:color w:val="1E1E1E"/>
        </w:rPr>
        <w:t>smlouvou.</w:t>
      </w:r>
    </w:p>
    <w:p w14:paraId="04975EE3" w14:textId="4F1DB7B2" w:rsidR="00AE55FB" w:rsidRPr="00EF48A0" w:rsidRDefault="00AE55FB" w:rsidP="00EF48A0">
      <w:pPr>
        <w:pStyle w:val="Odstavecseseznamem"/>
        <w:numPr>
          <w:ilvl w:val="0"/>
          <w:numId w:val="10"/>
        </w:numPr>
        <w:autoSpaceDE w:val="0"/>
        <w:autoSpaceDN w:val="0"/>
        <w:adjustRightInd w:val="0"/>
        <w:spacing w:after="0" w:line="240" w:lineRule="auto"/>
        <w:jc w:val="both"/>
        <w:rPr>
          <w:rFonts w:cstheme="minorHAnsi"/>
          <w:color w:val="1D1D1D"/>
        </w:rPr>
      </w:pPr>
      <w:r w:rsidRPr="00EF48A0">
        <w:rPr>
          <w:rFonts w:cstheme="minorHAnsi"/>
          <w:color w:val="1F1F1F"/>
        </w:rPr>
        <w:t>Všechny ceny uvedené v této rámcové smlouvě a jejích přílohách jsou uvedeny bez DPH.</w:t>
      </w:r>
    </w:p>
    <w:p w14:paraId="3E1FEB94" w14:textId="569CE29B" w:rsidR="00AE55FB" w:rsidRPr="00EF48A0"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EF48A0">
        <w:rPr>
          <w:rFonts w:cstheme="minorHAnsi"/>
          <w:color w:val="1B1B1B"/>
        </w:rPr>
        <w:t xml:space="preserve">Objednatel neposkytuje </w:t>
      </w:r>
      <w:r w:rsidR="00EF48A0">
        <w:rPr>
          <w:rFonts w:cstheme="minorHAnsi"/>
          <w:color w:val="1B1B1B"/>
        </w:rPr>
        <w:t>P</w:t>
      </w:r>
      <w:r w:rsidRPr="00EF48A0">
        <w:rPr>
          <w:rFonts w:cstheme="minorHAnsi"/>
          <w:color w:val="1B1B1B"/>
        </w:rPr>
        <w:t>oskytovateli zálohy.</w:t>
      </w:r>
    </w:p>
    <w:p w14:paraId="2F9D949C" w14:textId="41EE17B6" w:rsidR="00AE55FB"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EF48A0">
        <w:rPr>
          <w:rFonts w:cstheme="minorHAnsi"/>
          <w:color w:val="1D1D1D"/>
        </w:rPr>
        <w:t>Faktura musí vždy splňovat náležitosti daňového dokladu podle platných právních</w:t>
      </w:r>
      <w:r w:rsidR="00EF48A0">
        <w:rPr>
          <w:rFonts w:cstheme="minorHAnsi"/>
          <w:color w:val="1D1D1D"/>
        </w:rPr>
        <w:t xml:space="preserve"> </w:t>
      </w:r>
      <w:r w:rsidRPr="00EF48A0">
        <w:rPr>
          <w:rFonts w:cstheme="minorHAnsi"/>
          <w:color w:val="1D1D1D"/>
        </w:rPr>
        <w:t>předpisů, zejména označení faktury, číslo, IČ a DIČ, název a sídlo objednatele a</w:t>
      </w:r>
      <w:r w:rsidR="00EF48A0">
        <w:rPr>
          <w:rFonts w:cstheme="minorHAnsi"/>
          <w:color w:val="1D1D1D"/>
        </w:rPr>
        <w:t xml:space="preserve"> </w:t>
      </w:r>
      <w:r w:rsidRPr="00EF48A0">
        <w:rPr>
          <w:rFonts w:cstheme="minorHAnsi"/>
          <w:color w:val="1D1D1D"/>
        </w:rPr>
        <w:t>poskytovatele, účtovanou částku, DPH v platné výši, datum uskutečnění zdanitelného</w:t>
      </w:r>
      <w:r w:rsidR="00EF48A0">
        <w:rPr>
          <w:rFonts w:cstheme="minorHAnsi"/>
          <w:color w:val="1D1D1D"/>
        </w:rPr>
        <w:t xml:space="preserve"> </w:t>
      </w:r>
      <w:r w:rsidRPr="00EF48A0">
        <w:rPr>
          <w:rFonts w:cstheme="minorHAnsi"/>
          <w:color w:val="1D1D1D"/>
        </w:rPr>
        <w:t>plnění, den vystavení a splatnosti faktury, razítko a podpis poskytovatele.</w:t>
      </w:r>
    </w:p>
    <w:p w14:paraId="36AFB12E" w14:textId="3B64203E" w:rsidR="00AE55FB" w:rsidRPr="00EF48A0"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EF48A0">
        <w:rPr>
          <w:rFonts w:cstheme="minorHAnsi"/>
          <w:color w:val="1C1C1C"/>
        </w:rPr>
        <w:t xml:space="preserve">Řádně vystavená faktura je splatná nejdříve 21 dní ode dne jejího doručení </w:t>
      </w:r>
      <w:r w:rsidR="00EF48A0">
        <w:rPr>
          <w:rFonts w:cstheme="minorHAnsi"/>
          <w:color w:val="1C1C1C"/>
        </w:rPr>
        <w:t>O</w:t>
      </w:r>
      <w:r w:rsidRPr="00EF48A0">
        <w:rPr>
          <w:rFonts w:cstheme="minorHAnsi"/>
          <w:color w:val="1C1C1C"/>
        </w:rPr>
        <w:t>bjednateli na</w:t>
      </w:r>
      <w:r w:rsidR="00EF48A0">
        <w:rPr>
          <w:rFonts w:cstheme="minorHAnsi"/>
          <w:color w:val="1C1C1C"/>
        </w:rPr>
        <w:t xml:space="preserve"> </w:t>
      </w:r>
      <w:r w:rsidRPr="00EF48A0">
        <w:rPr>
          <w:rFonts w:cstheme="minorHAnsi"/>
          <w:color w:val="1C1C1C"/>
        </w:rPr>
        <w:t xml:space="preserve">emailovou adresu </w:t>
      </w:r>
      <w:hyperlink r:id="rId6" w:history="1">
        <w:r w:rsidR="00436A8C">
          <w:rPr>
            <w:rStyle w:val="Hypertextovodkaz"/>
            <w:rFonts w:cstheme="minorHAnsi"/>
          </w:rPr>
          <w:t>xxxxx</w:t>
        </w:r>
      </w:hyperlink>
      <w:r w:rsidR="00D76AB8">
        <w:rPr>
          <w:rFonts w:cstheme="minorHAnsi"/>
          <w:color w:val="1C1C1C"/>
        </w:rPr>
        <w:t xml:space="preserve"> </w:t>
      </w:r>
      <w:r w:rsidRPr="00EF48A0">
        <w:rPr>
          <w:rFonts w:cstheme="minorHAnsi"/>
          <w:color w:val="1C1C1C"/>
        </w:rPr>
        <w:t>. Dnem zaplacení je den odepsání fakturované</w:t>
      </w:r>
      <w:r w:rsidR="00EF48A0">
        <w:rPr>
          <w:rFonts w:cstheme="minorHAnsi"/>
          <w:color w:val="1C1C1C"/>
        </w:rPr>
        <w:t xml:space="preserve"> </w:t>
      </w:r>
      <w:r w:rsidRPr="00EF48A0">
        <w:rPr>
          <w:rFonts w:cstheme="minorHAnsi"/>
          <w:color w:val="1C1C1C"/>
        </w:rPr>
        <w:t xml:space="preserve">částky z účtu </w:t>
      </w:r>
      <w:r w:rsidR="00EF48A0">
        <w:rPr>
          <w:rFonts w:cstheme="minorHAnsi"/>
          <w:color w:val="1C1C1C"/>
        </w:rPr>
        <w:t>O</w:t>
      </w:r>
      <w:r w:rsidRPr="00EF48A0">
        <w:rPr>
          <w:rFonts w:cstheme="minorHAnsi"/>
          <w:color w:val="1C1C1C"/>
        </w:rPr>
        <w:t xml:space="preserve">bjednatele ve prospěch účtu </w:t>
      </w:r>
      <w:r w:rsidR="00EF48A0">
        <w:rPr>
          <w:rFonts w:cstheme="minorHAnsi"/>
          <w:color w:val="1C1C1C"/>
        </w:rPr>
        <w:t>P</w:t>
      </w:r>
      <w:r w:rsidRPr="00EF48A0">
        <w:rPr>
          <w:rFonts w:cstheme="minorHAnsi"/>
          <w:color w:val="1C1C1C"/>
        </w:rPr>
        <w:t>oskytovatele.</w:t>
      </w:r>
    </w:p>
    <w:p w14:paraId="300CC2E7" w14:textId="3BB2FCC0" w:rsidR="00AE55FB" w:rsidRPr="00A0148E"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C55A53">
        <w:rPr>
          <w:rFonts w:cstheme="minorHAnsi"/>
          <w:color w:val="1C1C1C"/>
        </w:rPr>
        <w:t>Nedílnou součástí faktury je kompletní přehled všech jednotlivých poskytnutých služeb</w:t>
      </w:r>
      <w:r w:rsidR="00C55A53">
        <w:rPr>
          <w:rFonts w:cstheme="minorHAnsi"/>
          <w:color w:val="1C1C1C"/>
        </w:rPr>
        <w:t xml:space="preserve"> </w:t>
      </w:r>
      <w:r w:rsidRPr="00C55A53">
        <w:rPr>
          <w:rFonts w:cstheme="minorHAnsi"/>
          <w:color w:val="1C1C1C"/>
        </w:rPr>
        <w:t>za fakturované období s uvedením předmětu plnění a místa plnění, nebo v</w:t>
      </w:r>
      <w:r w:rsidR="00C55A53">
        <w:rPr>
          <w:rFonts w:cstheme="minorHAnsi"/>
          <w:color w:val="1C1C1C"/>
        </w:rPr>
        <w:t> </w:t>
      </w:r>
      <w:r w:rsidRPr="00C55A53">
        <w:rPr>
          <w:rFonts w:cstheme="minorHAnsi"/>
          <w:color w:val="1C1C1C"/>
        </w:rPr>
        <w:t>případě</w:t>
      </w:r>
      <w:r w:rsidR="00C55A53">
        <w:rPr>
          <w:rFonts w:cstheme="minorHAnsi"/>
          <w:color w:val="1C1C1C"/>
        </w:rPr>
        <w:t xml:space="preserve"> </w:t>
      </w:r>
      <w:r w:rsidRPr="00C55A53">
        <w:rPr>
          <w:rFonts w:cstheme="minorHAnsi"/>
          <w:color w:val="1C1C1C"/>
        </w:rPr>
        <w:t>mimořádné služby na základě mimořádné výzvy přehled mimořádně poskytnutých služeb</w:t>
      </w:r>
      <w:r w:rsidR="00C55A53">
        <w:rPr>
          <w:rFonts w:cstheme="minorHAnsi"/>
          <w:color w:val="1C1C1C"/>
        </w:rPr>
        <w:t xml:space="preserve"> </w:t>
      </w:r>
      <w:r w:rsidRPr="00C55A53">
        <w:rPr>
          <w:rFonts w:cstheme="minorHAnsi"/>
          <w:color w:val="1C1C1C"/>
        </w:rPr>
        <w:t>s uvedením předmětu plnění, místa plnění, počtu hodin a počtu ujetých kilometrů</w:t>
      </w:r>
      <w:r w:rsidR="00C55A53">
        <w:rPr>
          <w:rFonts w:cstheme="minorHAnsi"/>
          <w:color w:val="1C1C1C"/>
        </w:rPr>
        <w:t xml:space="preserve"> </w:t>
      </w:r>
      <w:r w:rsidRPr="00C55A53">
        <w:rPr>
          <w:rFonts w:cstheme="minorHAnsi"/>
          <w:color w:val="1C1C1C"/>
        </w:rPr>
        <w:t>v souvislosti s poskytnutím mimořádné služby.</w:t>
      </w:r>
    </w:p>
    <w:p w14:paraId="79A4FEEE" w14:textId="167BDF6A" w:rsidR="00AE55FB" w:rsidRPr="00A0148E"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A0148E">
        <w:rPr>
          <w:rFonts w:cstheme="minorHAnsi"/>
          <w:color w:val="1E1E1E"/>
        </w:rPr>
        <w:t xml:space="preserve">Nebude-li faktura obsahovat výše uvedené náležitosti, je </w:t>
      </w:r>
      <w:r w:rsidR="00A0148E">
        <w:rPr>
          <w:rFonts w:cstheme="minorHAnsi"/>
          <w:color w:val="1E1E1E"/>
        </w:rPr>
        <w:t>O</w:t>
      </w:r>
      <w:r w:rsidRPr="00A0148E">
        <w:rPr>
          <w:rFonts w:cstheme="minorHAnsi"/>
          <w:color w:val="1E1E1E"/>
        </w:rPr>
        <w:t>bjednatel oprávněn vrátit ji</w:t>
      </w:r>
      <w:r w:rsidR="00A0148E">
        <w:rPr>
          <w:rFonts w:cstheme="minorHAnsi"/>
          <w:color w:val="1E1E1E"/>
        </w:rPr>
        <w:t xml:space="preserve"> P</w:t>
      </w:r>
      <w:r w:rsidRPr="00A0148E">
        <w:rPr>
          <w:rFonts w:cstheme="minorHAnsi"/>
          <w:color w:val="1E1E1E"/>
        </w:rPr>
        <w:t>oskytovateli k přepracování či doplnění. V takovém případě se přeruší doba splatnosti a</w:t>
      </w:r>
      <w:r w:rsidR="00A0148E">
        <w:rPr>
          <w:rFonts w:cstheme="minorHAnsi"/>
          <w:color w:val="1E1E1E"/>
        </w:rPr>
        <w:t xml:space="preserve"> </w:t>
      </w:r>
      <w:r w:rsidRPr="00A0148E">
        <w:rPr>
          <w:rFonts w:cstheme="minorHAnsi"/>
          <w:color w:val="1E1E1E"/>
        </w:rPr>
        <w:t>nová lhůta splatnosti dle této rámcové smlouvy začne běžet dnem doručení opravené</w:t>
      </w:r>
      <w:r w:rsidR="00A0148E">
        <w:rPr>
          <w:rFonts w:cstheme="minorHAnsi"/>
          <w:color w:val="1E1E1E"/>
        </w:rPr>
        <w:t xml:space="preserve"> </w:t>
      </w:r>
      <w:r w:rsidRPr="00A0148E">
        <w:rPr>
          <w:rFonts w:cstheme="minorHAnsi"/>
          <w:color w:val="1E1E1E"/>
        </w:rPr>
        <w:t xml:space="preserve">faktury </w:t>
      </w:r>
      <w:r w:rsidR="00A0148E">
        <w:rPr>
          <w:rFonts w:cstheme="minorHAnsi"/>
          <w:color w:val="1E1E1E"/>
        </w:rPr>
        <w:t>O</w:t>
      </w:r>
      <w:r w:rsidRPr="00A0148E">
        <w:rPr>
          <w:rFonts w:cstheme="minorHAnsi"/>
          <w:color w:val="1E1E1E"/>
        </w:rPr>
        <w:t>bjednateli.</w:t>
      </w:r>
    </w:p>
    <w:p w14:paraId="0738D17E" w14:textId="3E7DD736" w:rsidR="00AE55FB" w:rsidRPr="00F961C6"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A0148E">
        <w:rPr>
          <w:rFonts w:cstheme="minorHAnsi"/>
          <w:color w:val="1C1C1C"/>
        </w:rPr>
        <w:t xml:space="preserve">Objednatel je oprávněn </w:t>
      </w:r>
      <w:r w:rsidR="00A0148E">
        <w:rPr>
          <w:rFonts w:cstheme="minorHAnsi"/>
          <w:color w:val="1C1C1C"/>
        </w:rPr>
        <w:t xml:space="preserve">jednostranně </w:t>
      </w:r>
      <w:r w:rsidRPr="00A0148E">
        <w:rPr>
          <w:rFonts w:cstheme="minorHAnsi"/>
          <w:color w:val="1C1C1C"/>
        </w:rPr>
        <w:t>započíst oproti pohledávkám poskytovatele své pohledávky</w:t>
      </w:r>
      <w:r w:rsidR="00A0148E">
        <w:rPr>
          <w:rFonts w:cstheme="minorHAnsi"/>
          <w:color w:val="1C1C1C"/>
        </w:rPr>
        <w:t xml:space="preserve"> </w:t>
      </w:r>
      <w:r w:rsidRPr="00A0148E">
        <w:rPr>
          <w:rFonts w:cstheme="minorHAnsi"/>
          <w:color w:val="1C1C1C"/>
        </w:rPr>
        <w:t>za poskytovatelem bez ohledu na jejich splatnost.</w:t>
      </w:r>
    </w:p>
    <w:p w14:paraId="0ABE7AF7" w14:textId="70E6D523" w:rsidR="00AE55FB"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F961C6">
        <w:rPr>
          <w:rFonts w:cstheme="minorHAnsi"/>
          <w:color w:val="1D1D1D"/>
        </w:rPr>
        <w:t xml:space="preserve">V případě prodlení </w:t>
      </w:r>
      <w:r w:rsidR="00F961C6" w:rsidRPr="00F961C6">
        <w:rPr>
          <w:rFonts w:cstheme="minorHAnsi"/>
          <w:color w:val="1D1D1D"/>
        </w:rPr>
        <w:t>O</w:t>
      </w:r>
      <w:r w:rsidRPr="00F961C6">
        <w:rPr>
          <w:rFonts w:cstheme="minorHAnsi"/>
          <w:color w:val="1D1D1D"/>
        </w:rPr>
        <w:t xml:space="preserve">bjednatele s úhradou ceny za </w:t>
      </w:r>
      <w:r w:rsidR="00F961C6">
        <w:rPr>
          <w:rFonts w:cstheme="minorHAnsi"/>
          <w:color w:val="1D1D1D"/>
        </w:rPr>
        <w:t>P</w:t>
      </w:r>
      <w:r w:rsidRPr="00F961C6">
        <w:rPr>
          <w:rFonts w:cstheme="minorHAnsi"/>
          <w:color w:val="1D1D1D"/>
        </w:rPr>
        <w:t>oskytovatelem řádně a včas</w:t>
      </w:r>
      <w:r w:rsidR="00F961C6">
        <w:rPr>
          <w:rFonts w:cstheme="minorHAnsi"/>
          <w:color w:val="1D1D1D"/>
        </w:rPr>
        <w:t xml:space="preserve"> </w:t>
      </w:r>
      <w:r w:rsidRPr="00F961C6">
        <w:rPr>
          <w:rFonts w:cstheme="minorHAnsi"/>
          <w:color w:val="1D1D1D"/>
        </w:rPr>
        <w:t>poskytnutou službu dle této rámcové smlouvy je poskytovatel oprávněn požadovat po</w:t>
      </w:r>
      <w:r w:rsidR="00F961C6">
        <w:rPr>
          <w:rFonts w:cstheme="minorHAnsi"/>
          <w:color w:val="1D1D1D"/>
        </w:rPr>
        <w:t xml:space="preserve"> </w:t>
      </w:r>
      <w:r w:rsidR="00F961C6" w:rsidRPr="00F961C6">
        <w:rPr>
          <w:rFonts w:cstheme="minorHAnsi"/>
          <w:color w:val="1D1D1D"/>
        </w:rPr>
        <w:t>O</w:t>
      </w:r>
      <w:r w:rsidRPr="00F961C6">
        <w:rPr>
          <w:rFonts w:cstheme="minorHAnsi"/>
          <w:color w:val="1D1D1D"/>
        </w:rPr>
        <w:t>bjednateli zaplacení úroku z prodlení v zákonem stanovené výši.</w:t>
      </w:r>
    </w:p>
    <w:p w14:paraId="3BA4C332" w14:textId="66AA683B" w:rsidR="00AE55FB" w:rsidRPr="006A3697"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F13E3A">
        <w:rPr>
          <w:rFonts w:cstheme="minorHAnsi"/>
          <w:color w:val="1A1A1A"/>
        </w:rPr>
        <w:t>Poskytovatel prohlašuje, že</w:t>
      </w:r>
      <w:r w:rsidR="00F13E3A">
        <w:rPr>
          <w:rFonts w:cstheme="minorHAnsi"/>
          <w:color w:val="1A1A1A"/>
        </w:rPr>
        <w:t xml:space="preserve"> </w:t>
      </w:r>
      <w:r w:rsidRPr="00F13E3A">
        <w:rPr>
          <w:rFonts w:cstheme="minorHAnsi"/>
          <w:color w:val="1D1D1D"/>
        </w:rPr>
        <w:t>nemá v úmyslu nezaplatit daň z přidané hodnoty u zdanitelného plnění podle této</w:t>
      </w:r>
      <w:r w:rsidR="00F13E3A">
        <w:rPr>
          <w:rFonts w:cstheme="minorHAnsi"/>
          <w:color w:val="1D1D1D"/>
        </w:rPr>
        <w:t xml:space="preserve"> </w:t>
      </w:r>
      <w:r w:rsidRPr="00F13E3A">
        <w:rPr>
          <w:rFonts w:cstheme="minorHAnsi"/>
          <w:color w:val="1D1D1D"/>
        </w:rPr>
        <w:t>rámcové smlouvy (dále jen „DPH"),</w:t>
      </w:r>
      <w:r w:rsidR="00F13E3A">
        <w:rPr>
          <w:rFonts w:cstheme="minorHAnsi"/>
          <w:color w:val="1D1D1D"/>
        </w:rPr>
        <w:t xml:space="preserve"> že </w:t>
      </w:r>
      <w:r w:rsidRPr="00F13E3A">
        <w:rPr>
          <w:rFonts w:cstheme="minorHAnsi"/>
          <w:color w:val="1F1F1F"/>
        </w:rPr>
        <w:t>mu nejsou známy skutečnosti nasvědčující tomu, že se dostane do postavení, kdy</w:t>
      </w:r>
      <w:r w:rsidR="00F13E3A">
        <w:rPr>
          <w:rFonts w:cstheme="minorHAnsi"/>
          <w:color w:val="1F1F1F"/>
        </w:rPr>
        <w:t xml:space="preserve"> </w:t>
      </w:r>
      <w:r w:rsidRPr="00F13E3A">
        <w:rPr>
          <w:rFonts w:cstheme="minorHAnsi"/>
          <w:color w:val="1F1F1F"/>
        </w:rPr>
        <w:t>nemůže DPH zaplatit a ani se, ke dni podpisu této rámcové smlouvy, v</w:t>
      </w:r>
      <w:r w:rsidR="00F13E3A">
        <w:rPr>
          <w:rFonts w:cstheme="minorHAnsi"/>
          <w:color w:val="1F1F1F"/>
        </w:rPr>
        <w:t> </w:t>
      </w:r>
      <w:r w:rsidRPr="00F13E3A">
        <w:rPr>
          <w:rFonts w:cstheme="minorHAnsi"/>
          <w:color w:val="1F1F1F"/>
        </w:rPr>
        <w:t>takovém</w:t>
      </w:r>
      <w:r w:rsidR="00F13E3A">
        <w:rPr>
          <w:rFonts w:cstheme="minorHAnsi"/>
          <w:color w:val="1F1F1F"/>
        </w:rPr>
        <w:t xml:space="preserve"> p</w:t>
      </w:r>
      <w:r w:rsidRPr="00F13E3A">
        <w:rPr>
          <w:rFonts w:cstheme="minorHAnsi"/>
          <w:color w:val="1F1F1F"/>
        </w:rPr>
        <w:t>ostavení nenachází,</w:t>
      </w:r>
      <w:r w:rsidR="00F13E3A">
        <w:rPr>
          <w:rFonts w:cstheme="minorHAnsi"/>
          <w:color w:val="1F1F1F"/>
        </w:rPr>
        <w:t xml:space="preserve"> </w:t>
      </w:r>
      <w:r w:rsidRPr="00F13E3A">
        <w:rPr>
          <w:rFonts w:cstheme="minorHAnsi"/>
          <w:color w:val="1A1A1A"/>
        </w:rPr>
        <w:t>nezkrátí DPH nebo nevyláká daňovou výhodu.</w:t>
      </w:r>
    </w:p>
    <w:p w14:paraId="6A4E1C9F" w14:textId="7FD57DC6" w:rsidR="00AE55FB" w:rsidRPr="006A3697" w:rsidRDefault="00AE55FB" w:rsidP="00AE55FB">
      <w:pPr>
        <w:pStyle w:val="Odstavecseseznamem"/>
        <w:numPr>
          <w:ilvl w:val="0"/>
          <w:numId w:val="10"/>
        </w:numPr>
        <w:autoSpaceDE w:val="0"/>
        <w:autoSpaceDN w:val="0"/>
        <w:adjustRightInd w:val="0"/>
        <w:spacing w:after="0" w:line="240" w:lineRule="auto"/>
        <w:jc w:val="both"/>
        <w:rPr>
          <w:rFonts w:cstheme="minorHAnsi"/>
          <w:color w:val="1D1D1D"/>
        </w:rPr>
      </w:pPr>
      <w:r w:rsidRPr="006A3697">
        <w:rPr>
          <w:rFonts w:cstheme="minorHAnsi"/>
          <w:color w:val="1C1C1C"/>
        </w:rPr>
        <w:t>Poskytovatel prohlašuje, že není nespolehlivým plátcem DPH a že v případě, kdy by se</w:t>
      </w:r>
      <w:r w:rsidR="006A3697">
        <w:rPr>
          <w:rFonts w:cstheme="minorHAnsi"/>
          <w:color w:val="1C1C1C"/>
        </w:rPr>
        <w:t xml:space="preserve"> </w:t>
      </w:r>
      <w:r w:rsidRPr="006A3697">
        <w:rPr>
          <w:rFonts w:cstheme="minorHAnsi"/>
          <w:color w:val="1C1C1C"/>
        </w:rPr>
        <w:t>jim v průběhu trvání smlouvy stal, neprodleně tuto informaci sdělí objednateli.</w:t>
      </w:r>
    </w:p>
    <w:p w14:paraId="183FBC72" w14:textId="77777777" w:rsidR="00D76AB8" w:rsidRDefault="00D76AB8" w:rsidP="006A3697">
      <w:pPr>
        <w:autoSpaceDE w:val="0"/>
        <w:autoSpaceDN w:val="0"/>
        <w:adjustRightInd w:val="0"/>
        <w:spacing w:after="0" w:line="240" w:lineRule="auto"/>
        <w:jc w:val="center"/>
        <w:rPr>
          <w:rFonts w:cstheme="minorHAnsi"/>
          <w:b/>
          <w:bCs/>
          <w:color w:val="0C0C0C"/>
        </w:rPr>
      </w:pPr>
    </w:p>
    <w:p w14:paraId="7DA3277D" w14:textId="18BFFC53" w:rsidR="00AE55FB" w:rsidRPr="004B4E41" w:rsidRDefault="00AE55FB" w:rsidP="006A3697">
      <w:pPr>
        <w:autoSpaceDE w:val="0"/>
        <w:autoSpaceDN w:val="0"/>
        <w:adjustRightInd w:val="0"/>
        <w:spacing w:after="0" w:line="240" w:lineRule="auto"/>
        <w:jc w:val="center"/>
        <w:rPr>
          <w:rFonts w:cstheme="minorHAnsi"/>
          <w:b/>
          <w:bCs/>
          <w:color w:val="0C0C0C"/>
        </w:rPr>
      </w:pPr>
      <w:r w:rsidRPr="004B4E41">
        <w:rPr>
          <w:rFonts w:cstheme="minorHAnsi"/>
          <w:b/>
          <w:bCs/>
          <w:color w:val="0C0C0C"/>
        </w:rPr>
        <w:t>VI.</w:t>
      </w:r>
    </w:p>
    <w:p w14:paraId="772EEAA8" w14:textId="77777777" w:rsidR="00AE55FB" w:rsidRPr="004B4E41" w:rsidRDefault="00AE55FB" w:rsidP="00134F3D">
      <w:pPr>
        <w:autoSpaceDE w:val="0"/>
        <w:autoSpaceDN w:val="0"/>
        <w:adjustRightInd w:val="0"/>
        <w:spacing w:line="240" w:lineRule="auto"/>
        <w:jc w:val="center"/>
        <w:rPr>
          <w:rFonts w:cstheme="minorHAnsi"/>
          <w:b/>
          <w:bCs/>
          <w:color w:val="090909"/>
        </w:rPr>
      </w:pPr>
      <w:r w:rsidRPr="004B4E41">
        <w:rPr>
          <w:rFonts w:cstheme="minorHAnsi"/>
          <w:b/>
          <w:bCs/>
          <w:color w:val="090909"/>
        </w:rPr>
        <w:t>Další povinnosti</w:t>
      </w:r>
    </w:p>
    <w:p w14:paraId="09B25473" w14:textId="6E3CFD8D" w:rsidR="006A3697" w:rsidRPr="006A3697" w:rsidRDefault="00AE55FB" w:rsidP="00B2701B">
      <w:pPr>
        <w:pStyle w:val="Odstavecseseznamem"/>
        <w:numPr>
          <w:ilvl w:val="0"/>
          <w:numId w:val="11"/>
        </w:numPr>
        <w:autoSpaceDE w:val="0"/>
        <w:autoSpaceDN w:val="0"/>
        <w:adjustRightInd w:val="0"/>
        <w:spacing w:after="0" w:line="240" w:lineRule="auto"/>
        <w:jc w:val="both"/>
        <w:rPr>
          <w:rFonts w:cstheme="minorHAnsi"/>
          <w:color w:val="1C1C1C"/>
        </w:rPr>
      </w:pPr>
      <w:r w:rsidRPr="006A3697">
        <w:rPr>
          <w:rFonts w:cstheme="minorHAnsi"/>
          <w:color w:val="1C1C1C"/>
        </w:rPr>
        <w:t xml:space="preserve">Poskytovatel bude služby poskytovat v souladu se zájmy </w:t>
      </w:r>
      <w:r w:rsidR="006A3697">
        <w:rPr>
          <w:rFonts w:cstheme="minorHAnsi"/>
          <w:color w:val="1C1C1C"/>
        </w:rPr>
        <w:t>O</w:t>
      </w:r>
      <w:r w:rsidRPr="006A3697">
        <w:rPr>
          <w:rFonts w:cstheme="minorHAnsi"/>
          <w:color w:val="1C1C1C"/>
        </w:rPr>
        <w:t>bjednatele, které znal nebo</w:t>
      </w:r>
      <w:r w:rsidR="006A3697">
        <w:rPr>
          <w:rFonts w:cstheme="minorHAnsi"/>
          <w:color w:val="1C1C1C"/>
        </w:rPr>
        <w:t xml:space="preserve"> </w:t>
      </w:r>
      <w:r w:rsidRPr="006A3697">
        <w:rPr>
          <w:rFonts w:cstheme="minorHAnsi"/>
          <w:color w:val="1C1C1C"/>
        </w:rPr>
        <w:t>mohl nebo měl znát</w:t>
      </w:r>
      <w:r w:rsidR="006A3697" w:rsidRPr="006A3697">
        <w:rPr>
          <w:rFonts w:cstheme="minorHAnsi"/>
          <w:color w:val="1C1C1C"/>
        </w:rPr>
        <w:t xml:space="preserve"> a v souladu s platnými právními předpisy a normami</w:t>
      </w:r>
      <w:r w:rsidRPr="006A3697">
        <w:rPr>
          <w:rFonts w:cstheme="minorHAnsi"/>
          <w:color w:val="1C1C1C"/>
        </w:rPr>
        <w:t xml:space="preserve">. </w:t>
      </w:r>
    </w:p>
    <w:p w14:paraId="7A4E0F92" w14:textId="3B289A7D" w:rsidR="00AE55FB" w:rsidRDefault="00AE55FB" w:rsidP="00B2701B">
      <w:pPr>
        <w:pStyle w:val="Odstavecseseznamem"/>
        <w:numPr>
          <w:ilvl w:val="0"/>
          <w:numId w:val="11"/>
        </w:numPr>
        <w:autoSpaceDE w:val="0"/>
        <w:autoSpaceDN w:val="0"/>
        <w:adjustRightInd w:val="0"/>
        <w:spacing w:after="0" w:line="240" w:lineRule="auto"/>
        <w:jc w:val="both"/>
        <w:rPr>
          <w:rFonts w:cstheme="minorHAnsi"/>
          <w:color w:val="1C1C1C"/>
        </w:rPr>
      </w:pPr>
      <w:r w:rsidRPr="006A3697">
        <w:rPr>
          <w:rFonts w:cstheme="minorHAnsi"/>
          <w:color w:val="1C1C1C"/>
        </w:rPr>
        <w:t>Poskytovatel bude předmět smlouvy plnit samostatně a na vlastní</w:t>
      </w:r>
      <w:r w:rsidR="006A3697">
        <w:rPr>
          <w:rFonts w:cstheme="minorHAnsi"/>
          <w:color w:val="1C1C1C"/>
        </w:rPr>
        <w:t xml:space="preserve"> </w:t>
      </w:r>
      <w:r w:rsidRPr="006A3697">
        <w:rPr>
          <w:rFonts w:cstheme="minorHAnsi"/>
          <w:color w:val="1C1C1C"/>
        </w:rPr>
        <w:t xml:space="preserve">odpovědnost, ledaže bude potřebovat součinnost </w:t>
      </w:r>
      <w:r w:rsidR="000228E5">
        <w:rPr>
          <w:rFonts w:cstheme="minorHAnsi"/>
          <w:color w:val="1C1C1C"/>
        </w:rPr>
        <w:t>O</w:t>
      </w:r>
      <w:r w:rsidRPr="006A3697">
        <w:rPr>
          <w:rFonts w:cstheme="minorHAnsi"/>
          <w:color w:val="1C1C1C"/>
        </w:rPr>
        <w:t>bjednatele. Poskytovatel se bude při</w:t>
      </w:r>
      <w:r w:rsidR="000228E5">
        <w:rPr>
          <w:rFonts w:cstheme="minorHAnsi"/>
          <w:color w:val="1C1C1C"/>
        </w:rPr>
        <w:t xml:space="preserve"> </w:t>
      </w:r>
      <w:r w:rsidRPr="000228E5">
        <w:rPr>
          <w:rFonts w:cstheme="minorHAnsi"/>
          <w:color w:val="1C1C1C"/>
        </w:rPr>
        <w:t xml:space="preserve">poskytování služeb řídit pokyny </w:t>
      </w:r>
      <w:r w:rsidR="000228E5">
        <w:rPr>
          <w:rFonts w:cstheme="minorHAnsi"/>
          <w:color w:val="1C1C1C"/>
        </w:rPr>
        <w:t>O</w:t>
      </w:r>
      <w:r w:rsidRPr="000228E5">
        <w:rPr>
          <w:rFonts w:cstheme="minorHAnsi"/>
          <w:color w:val="1C1C1C"/>
        </w:rPr>
        <w:t>bjednatele, obdrží-li je. Poskytovatel je povinen</w:t>
      </w:r>
      <w:r w:rsidR="000228E5">
        <w:rPr>
          <w:rFonts w:cstheme="minorHAnsi"/>
          <w:color w:val="1C1C1C"/>
        </w:rPr>
        <w:t xml:space="preserve"> </w:t>
      </w:r>
      <w:r w:rsidRPr="000228E5">
        <w:rPr>
          <w:rFonts w:cstheme="minorHAnsi"/>
          <w:color w:val="1C1C1C"/>
        </w:rPr>
        <w:t xml:space="preserve">písemně (nebo jinak, bude-li hrozit </w:t>
      </w:r>
      <w:r w:rsidRPr="000228E5">
        <w:rPr>
          <w:rFonts w:cstheme="minorHAnsi"/>
          <w:color w:val="1C1C1C"/>
        </w:rPr>
        <w:lastRenderedPageBreak/>
        <w:t>nebezpečí z prodlení) objednatele upozornit na</w:t>
      </w:r>
      <w:r w:rsidR="000228E5">
        <w:rPr>
          <w:rFonts w:cstheme="minorHAnsi"/>
          <w:color w:val="1C1C1C"/>
        </w:rPr>
        <w:t xml:space="preserve"> </w:t>
      </w:r>
      <w:r w:rsidRPr="000228E5">
        <w:rPr>
          <w:rFonts w:cstheme="minorHAnsi"/>
          <w:color w:val="1C1C1C"/>
        </w:rPr>
        <w:t>případné nevhodné pokyny nebo pokyny, které jsou v rozporu s právními předpisy, které</w:t>
      </w:r>
      <w:r w:rsidR="000228E5">
        <w:rPr>
          <w:rFonts w:cstheme="minorHAnsi"/>
          <w:color w:val="1C1C1C"/>
        </w:rPr>
        <w:t xml:space="preserve"> </w:t>
      </w:r>
      <w:r w:rsidRPr="000228E5">
        <w:rPr>
          <w:rFonts w:cstheme="minorHAnsi"/>
          <w:color w:val="1C1C1C"/>
        </w:rPr>
        <w:t>byly poskytovateli uděleny objednatelem, a to bez zbytečného odkladu od jejich</w:t>
      </w:r>
      <w:r w:rsidR="000228E5">
        <w:rPr>
          <w:rFonts w:cstheme="minorHAnsi"/>
          <w:color w:val="1C1C1C"/>
        </w:rPr>
        <w:t xml:space="preserve"> </w:t>
      </w:r>
      <w:r w:rsidRPr="000228E5">
        <w:rPr>
          <w:rFonts w:cstheme="minorHAnsi"/>
          <w:color w:val="1C1C1C"/>
        </w:rPr>
        <w:t>obdržení. Jinak se má za to, že služby jsou podle od poskytovatele obdržených informací</w:t>
      </w:r>
      <w:r w:rsidR="000228E5">
        <w:rPr>
          <w:rFonts w:cstheme="minorHAnsi"/>
          <w:color w:val="1C1C1C"/>
        </w:rPr>
        <w:t xml:space="preserve"> </w:t>
      </w:r>
      <w:r w:rsidRPr="000228E5">
        <w:rPr>
          <w:rFonts w:cstheme="minorHAnsi"/>
          <w:color w:val="1C1C1C"/>
        </w:rPr>
        <w:t>či pokynů realizovatelné tak, aby mohly být dodrženy obecně závazné právní předpisy a</w:t>
      </w:r>
      <w:r w:rsidR="000228E5">
        <w:rPr>
          <w:rFonts w:cstheme="minorHAnsi"/>
          <w:color w:val="1C1C1C"/>
        </w:rPr>
        <w:t xml:space="preserve"> </w:t>
      </w:r>
      <w:r w:rsidRPr="000228E5">
        <w:rPr>
          <w:rFonts w:cstheme="minorHAnsi"/>
          <w:color w:val="1C1C1C"/>
        </w:rPr>
        <w:t>podmínky této rámcové smlouvy.</w:t>
      </w:r>
    </w:p>
    <w:p w14:paraId="0C0D3142" w14:textId="10EF7657" w:rsidR="00AE55FB" w:rsidRPr="00B2701B" w:rsidRDefault="00AE55FB" w:rsidP="00B2701B">
      <w:pPr>
        <w:pStyle w:val="Odstavecseseznamem"/>
        <w:numPr>
          <w:ilvl w:val="0"/>
          <w:numId w:val="11"/>
        </w:numPr>
        <w:autoSpaceDE w:val="0"/>
        <w:autoSpaceDN w:val="0"/>
        <w:adjustRightInd w:val="0"/>
        <w:spacing w:after="0" w:line="240" w:lineRule="auto"/>
        <w:jc w:val="both"/>
        <w:rPr>
          <w:rFonts w:cstheme="minorHAnsi"/>
          <w:color w:val="1C1C1C"/>
        </w:rPr>
      </w:pPr>
      <w:r w:rsidRPr="000228E5">
        <w:rPr>
          <w:rFonts w:cstheme="minorHAnsi"/>
          <w:color w:val="1B1B1B"/>
        </w:rPr>
        <w:t xml:space="preserve">Poskytovatel je povinen zajišťovat poskytování služeb </w:t>
      </w:r>
      <w:r w:rsidR="000228E5">
        <w:rPr>
          <w:rFonts w:cstheme="minorHAnsi"/>
          <w:color w:val="1B1B1B"/>
        </w:rPr>
        <w:t xml:space="preserve">výhradně </w:t>
      </w:r>
      <w:r w:rsidRPr="000228E5">
        <w:rPr>
          <w:rFonts w:cstheme="minorHAnsi"/>
          <w:color w:val="1B1B1B"/>
        </w:rPr>
        <w:t>osobami, které jsou k</w:t>
      </w:r>
      <w:r w:rsidR="000228E5">
        <w:rPr>
          <w:rFonts w:cstheme="minorHAnsi"/>
          <w:color w:val="1B1B1B"/>
        </w:rPr>
        <w:t> </w:t>
      </w:r>
      <w:r w:rsidRPr="000228E5">
        <w:rPr>
          <w:rFonts w:cstheme="minorHAnsi"/>
          <w:color w:val="1B1B1B"/>
        </w:rPr>
        <w:t>tomu</w:t>
      </w:r>
      <w:r w:rsidR="000228E5">
        <w:rPr>
          <w:rFonts w:cstheme="minorHAnsi"/>
          <w:color w:val="1B1B1B"/>
        </w:rPr>
        <w:t xml:space="preserve"> </w:t>
      </w:r>
      <w:r w:rsidRPr="000228E5">
        <w:rPr>
          <w:rFonts w:cstheme="minorHAnsi"/>
          <w:color w:val="1B1B1B"/>
        </w:rPr>
        <w:t>odborně způsobilé.</w:t>
      </w:r>
      <w:r w:rsidR="000228E5">
        <w:rPr>
          <w:rFonts w:cstheme="minorHAnsi"/>
          <w:color w:val="1B1B1B"/>
        </w:rPr>
        <w:t xml:space="preserve"> Na výzvu Objednatele je Poskytovatel povinen doklad prokazující odbornou způsobilost osob provádějících službu bezodkladně doložit Objednateli.</w:t>
      </w:r>
    </w:p>
    <w:p w14:paraId="481DDF57" w14:textId="461C65C9" w:rsidR="00AE55FB" w:rsidRDefault="00AE55FB" w:rsidP="00AE55FB">
      <w:pPr>
        <w:pStyle w:val="Odstavecseseznamem"/>
        <w:numPr>
          <w:ilvl w:val="0"/>
          <w:numId w:val="11"/>
        </w:numPr>
        <w:autoSpaceDE w:val="0"/>
        <w:autoSpaceDN w:val="0"/>
        <w:adjustRightInd w:val="0"/>
        <w:spacing w:after="0" w:line="240" w:lineRule="auto"/>
        <w:jc w:val="both"/>
        <w:rPr>
          <w:rFonts w:cstheme="minorHAnsi"/>
          <w:color w:val="1C1C1C"/>
        </w:rPr>
      </w:pPr>
      <w:r w:rsidRPr="00B2701B">
        <w:rPr>
          <w:rFonts w:cstheme="minorHAnsi"/>
          <w:color w:val="1C1C1C"/>
        </w:rPr>
        <w:t>Jestliže dojde k postihu objednatele nebo uvalení jakýchkoliv sankcí na objednatele, a to</w:t>
      </w:r>
      <w:r w:rsidR="00B2701B">
        <w:rPr>
          <w:rFonts w:cstheme="minorHAnsi"/>
          <w:color w:val="1C1C1C"/>
        </w:rPr>
        <w:t xml:space="preserve"> </w:t>
      </w:r>
      <w:r w:rsidRPr="00B2701B">
        <w:rPr>
          <w:rFonts w:cstheme="minorHAnsi"/>
          <w:color w:val="1C1C1C"/>
        </w:rPr>
        <w:t>v souvislosti s vadným či pozdním plněním nebo jiným porušením této rámcové smlouvy</w:t>
      </w:r>
      <w:r w:rsidR="00B2701B">
        <w:rPr>
          <w:rFonts w:cstheme="minorHAnsi"/>
          <w:color w:val="1C1C1C"/>
        </w:rPr>
        <w:t xml:space="preserve"> </w:t>
      </w:r>
      <w:r w:rsidRPr="00B2701B">
        <w:rPr>
          <w:rFonts w:cstheme="minorHAnsi"/>
          <w:color w:val="1C1C1C"/>
        </w:rPr>
        <w:t xml:space="preserve">ze strany </w:t>
      </w:r>
      <w:r w:rsidR="00B2701B">
        <w:rPr>
          <w:rFonts w:cstheme="minorHAnsi"/>
          <w:color w:val="1C1C1C"/>
        </w:rPr>
        <w:t>P</w:t>
      </w:r>
      <w:r w:rsidRPr="00B2701B">
        <w:rPr>
          <w:rFonts w:cstheme="minorHAnsi"/>
          <w:color w:val="1C1C1C"/>
        </w:rPr>
        <w:t xml:space="preserve">oskytovatele, zavazuje se </w:t>
      </w:r>
      <w:r w:rsidR="00B2701B">
        <w:rPr>
          <w:rFonts w:cstheme="minorHAnsi"/>
          <w:color w:val="1C1C1C"/>
        </w:rPr>
        <w:t>P</w:t>
      </w:r>
      <w:r w:rsidRPr="00B2701B">
        <w:rPr>
          <w:rFonts w:cstheme="minorHAnsi"/>
          <w:color w:val="1C1C1C"/>
        </w:rPr>
        <w:t xml:space="preserve">oskytovatel </w:t>
      </w:r>
      <w:r w:rsidR="00B2701B">
        <w:rPr>
          <w:rFonts w:cstheme="minorHAnsi"/>
          <w:color w:val="1C1C1C"/>
        </w:rPr>
        <w:t>O</w:t>
      </w:r>
      <w:r w:rsidRPr="00B2701B">
        <w:rPr>
          <w:rFonts w:cstheme="minorHAnsi"/>
          <w:color w:val="1C1C1C"/>
        </w:rPr>
        <w:t>bjednateli k náhradě takto způsobené</w:t>
      </w:r>
      <w:r w:rsidR="00B2701B">
        <w:rPr>
          <w:rFonts w:cstheme="minorHAnsi"/>
          <w:color w:val="1C1C1C"/>
        </w:rPr>
        <w:t xml:space="preserve"> </w:t>
      </w:r>
      <w:r w:rsidRPr="00B2701B">
        <w:rPr>
          <w:rFonts w:cstheme="minorHAnsi"/>
          <w:color w:val="1C1C1C"/>
        </w:rPr>
        <w:t xml:space="preserve">škody v plné výši. Náhrada škody je splatná ihned po jejím vyčíslení </w:t>
      </w:r>
      <w:r w:rsidR="00B2701B">
        <w:rPr>
          <w:rFonts w:cstheme="minorHAnsi"/>
          <w:color w:val="1C1C1C"/>
        </w:rPr>
        <w:t>O</w:t>
      </w:r>
      <w:r w:rsidRPr="00B2701B">
        <w:rPr>
          <w:rFonts w:cstheme="minorHAnsi"/>
          <w:color w:val="1C1C1C"/>
        </w:rPr>
        <w:t>bjednatelem</w:t>
      </w:r>
      <w:r w:rsidR="00B2701B">
        <w:rPr>
          <w:rFonts w:cstheme="minorHAnsi"/>
          <w:color w:val="1C1C1C"/>
        </w:rPr>
        <w:t xml:space="preserve"> s tím, že P</w:t>
      </w:r>
      <w:r w:rsidRPr="00B2701B">
        <w:rPr>
          <w:rFonts w:cstheme="minorHAnsi"/>
          <w:color w:val="1C1C1C"/>
        </w:rPr>
        <w:t xml:space="preserve">oskytovatel je povinen uhradit ji v plné výši na bankovní účet </w:t>
      </w:r>
      <w:r w:rsidR="00B2701B">
        <w:rPr>
          <w:rFonts w:cstheme="minorHAnsi"/>
          <w:color w:val="1C1C1C"/>
        </w:rPr>
        <w:t>O</w:t>
      </w:r>
      <w:r w:rsidRPr="00B2701B">
        <w:rPr>
          <w:rFonts w:cstheme="minorHAnsi"/>
          <w:color w:val="1C1C1C"/>
        </w:rPr>
        <w:t>bjednatele nejpozději</w:t>
      </w:r>
      <w:r w:rsidR="00B2701B">
        <w:rPr>
          <w:rFonts w:cstheme="minorHAnsi"/>
          <w:color w:val="1C1C1C"/>
        </w:rPr>
        <w:t xml:space="preserve"> </w:t>
      </w:r>
      <w:r w:rsidRPr="00B2701B">
        <w:rPr>
          <w:rFonts w:cstheme="minorHAnsi"/>
          <w:color w:val="1C1C1C"/>
        </w:rPr>
        <w:t xml:space="preserve">do </w:t>
      </w:r>
      <w:r w:rsidR="00B2701B">
        <w:rPr>
          <w:rFonts w:cstheme="minorHAnsi"/>
          <w:color w:val="1C1C1C"/>
        </w:rPr>
        <w:t xml:space="preserve">10ti </w:t>
      </w:r>
      <w:r w:rsidRPr="00B2701B">
        <w:rPr>
          <w:rFonts w:cstheme="minorHAnsi"/>
          <w:color w:val="1C1C1C"/>
        </w:rPr>
        <w:t>pracovních dnů od okamžiku, kdy mu objednatel písemně sdělil výši škody a její</w:t>
      </w:r>
      <w:r w:rsidR="00B2701B">
        <w:rPr>
          <w:rFonts w:cstheme="minorHAnsi"/>
          <w:color w:val="1C1C1C"/>
        </w:rPr>
        <w:t xml:space="preserve"> </w:t>
      </w:r>
      <w:r w:rsidRPr="00B2701B">
        <w:rPr>
          <w:rFonts w:cstheme="minorHAnsi"/>
          <w:color w:val="1C1C1C"/>
        </w:rPr>
        <w:t>právní titul, přičemž postačí zaslat toto sdělení na emailovou adresu kontaktní osoby,</w:t>
      </w:r>
      <w:r w:rsidR="00B2701B">
        <w:rPr>
          <w:rFonts w:cstheme="minorHAnsi"/>
          <w:color w:val="1C1C1C"/>
        </w:rPr>
        <w:t xml:space="preserve"> </w:t>
      </w:r>
      <w:r w:rsidRPr="00B2701B">
        <w:rPr>
          <w:rFonts w:cstheme="minorHAnsi"/>
          <w:color w:val="1C1C1C"/>
        </w:rPr>
        <w:t>kterou uvedl poskytovatel v úvodní části této rámcové smlouvy, kde jsou specifikovány</w:t>
      </w:r>
      <w:r w:rsidR="00B2701B">
        <w:rPr>
          <w:rFonts w:cstheme="minorHAnsi"/>
          <w:color w:val="1C1C1C"/>
        </w:rPr>
        <w:t xml:space="preserve"> </w:t>
      </w:r>
      <w:r w:rsidRPr="00B2701B">
        <w:rPr>
          <w:rFonts w:cstheme="minorHAnsi"/>
          <w:color w:val="1C1C1C"/>
        </w:rPr>
        <w:t>smluvní strany.</w:t>
      </w:r>
    </w:p>
    <w:p w14:paraId="4D88855A" w14:textId="0653DF7F" w:rsidR="00AE55FB" w:rsidRPr="00FF3814" w:rsidRDefault="00AE55FB" w:rsidP="00AE55FB">
      <w:pPr>
        <w:pStyle w:val="Odstavecseseznamem"/>
        <w:numPr>
          <w:ilvl w:val="0"/>
          <w:numId w:val="11"/>
        </w:numPr>
        <w:autoSpaceDE w:val="0"/>
        <w:autoSpaceDN w:val="0"/>
        <w:adjustRightInd w:val="0"/>
        <w:spacing w:after="0" w:line="240" w:lineRule="auto"/>
        <w:jc w:val="both"/>
        <w:rPr>
          <w:rFonts w:cstheme="minorHAnsi"/>
          <w:color w:val="1C1C1C"/>
        </w:rPr>
      </w:pPr>
      <w:r w:rsidRPr="00B2701B">
        <w:rPr>
          <w:rFonts w:cstheme="minorHAnsi"/>
          <w:color w:val="1D1D1D"/>
        </w:rPr>
        <w:t>Poskytovatel je povinen provést každou jednotlivou službu na základě potvrzené výzvy</w:t>
      </w:r>
      <w:r w:rsidR="00B2701B">
        <w:rPr>
          <w:rFonts w:cstheme="minorHAnsi"/>
          <w:color w:val="1D1D1D"/>
        </w:rPr>
        <w:t xml:space="preserve"> </w:t>
      </w:r>
      <w:r w:rsidRPr="00B2701B">
        <w:rPr>
          <w:rFonts w:cstheme="minorHAnsi"/>
          <w:color w:val="1D1D1D"/>
        </w:rPr>
        <w:t>objednatele v termínu stanoveném v této výzvě. V případě mimořádné výzvy je</w:t>
      </w:r>
      <w:r w:rsidR="00B2701B">
        <w:rPr>
          <w:rFonts w:cstheme="minorHAnsi"/>
          <w:color w:val="1D1D1D"/>
        </w:rPr>
        <w:t xml:space="preserve"> </w:t>
      </w:r>
      <w:r w:rsidRPr="00B2701B">
        <w:rPr>
          <w:rFonts w:cstheme="minorHAnsi"/>
          <w:color w:val="1D1D1D"/>
        </w:rPr>
        <w:t xml:space="preserve">poskytovatel povinen zahájit poskytování mimořádné služby </w:t>
      </w:r>
      <w:r w:rsidR="00B2701B" w:rsidRPr="00B2701B">
        <w:rPr>
          <w:rFonts w:cstheme="minorHAnsi"/>
          <w:color w:val="1D1D1D"/>
        </w:rPr>
        <w:t>bezodkladně</w:t>
      </w:r>
      <w:r w:rsidRPr="00B2701B">
        <w:rPr>
          <w:rFonts w:cstheme="minorHAnsi"/>
          <w:color w:val="1D1D1D"/>
        </w:rPr>
        <w:t xml:space="preserve"> a tuto mimořádnou službu bez zbytečného odkladu řádně</w:t>
      </w:r>
      <w:r w:rsidR="00B2701B" w:rsidRPr="00B2701B">
        <w:rPr>
          <w:rFonts w:cstheme="minorHAnsi"/>
          <w:color w:val="1D1D1D"/>
        </w:rPr>
        <w:t xml:space="preserve"> </w:t>
      </w:r>
      <w:r w:rsidRPr="00B2701B">
        <w:rPr>
          <w:rFonts w:cstheme="minorHAnsi"/>
          <w:color w:val="1D1D1D"/>
        </w:rPr>
        <w:t>dokončit.</w:t>
      </w:r>
    </w:p>
    <w:p w14:paraId="5D080837" w14:textId="1CEB88BA" w:rsidR="00AE55FB" w:rsidRDefault="00AE55FB" w:rsidP="00AE55FB">
      <w:pPr>
        <w:pStyle w:val="Odstavecseseznamem"/>
        <w:numPr>
          <w:ilvl w:val="0"/>
          <w:numId w:val="11"/>
        </w:numPr>
        <w:autoSpaceDE w:val="0"/>
        <w:autoSpaceDN w:val="0"/>
        <w:adjustRightInd w:val="0"/>
        <w:spacing w:after="0" w:line="240" w:lineRule="auto"/>
        <w:jc w:val="both"/>
        <w:rPr>
          <w:rFonts w:cstheme="minorHAnsi"/>
          <w:color w:val="1C1C1C"/>
        </w:rPr>
      </w:pPr>
      <w:r w:rsidRPr="00681836">
        <w:rPr>
          <w:rFonts w:cstheme="minorHAnsi"/>
          <w:color w:val="1C1C1C"/>
        </w:rPr>
        <w:t>Poskytovatel je povinen zachovávat mlčenlivost o všech skutečnostech, které se dozvěděl</w:t>
      </w:r>
      <w:r w:rsidR="00681836">
        <w:rPr>
          <w:rFonts w:cstheme="minorHAnsi"/>
          <w:color w:val="1C1C1C"/>
        </w:rPr>
        <w:t xml:space="preserve"> </w:t>
      </w:r>
      <w:r w:rsidRPr="00681836">
        <w:rPr>
          <w:rFonts w:cstheme="minorHAnsi"/>
          <w:color w:val="1C1C1C"/>
        </w:rPr>
        <w:t>v souvislosti s touto rámcovou smlouvou nebo v souvislosti s poskytováním služeb na</w:t>
      </w:r>
      <w:r w:rsidR="00681836">
        <w:rPr>
          <w:rFonts w:cstheme="minorHAnsi"/>
          <w:color w:val="1C1C1C"/>
        </w:rPr>
        <w:t xml:space="preserve"> </w:t>
      </w:r>
      <w:r w:rsidRPr="00681836">
        <w:rPr>
          <w:rFonts w:cstheme="minorHAnsi"/>
          <w:color w:val="1C1C1C"/>
        </w:rPr>
        <w:t>základě této rámcové smlouvy.</w:t>
      </w:r>
    </w:p>
    <w:p w14:paraId="5C9CBAE9" w14:textId="6BAC9B2C" w:rsidR="00AE55FB" w:rsidRDefault="00AE55FB" w:rsidP="00AE55FB">
      <w:pPr>
        <w:pStyle w:val="Odstavecseseznamem"/>
        <w:numPr>
          <w:ilvl w:val="0"/>
          <w:numId w:val="11"/>
        </w:numPr>
        <w:autoSpaceDE w:val="0"/>
        <w:autoSpaceDN w:val="0"/>
        <w:adjustRightInd w:val="0"/>
        <w:spacing w:after="0" w:line="240" w:lineRule="auto"/>
        <w:jc w:val="both"/>
        <w:rPr>
          <w:rFonts w:cstheme="minorHAnsi"/>
          <w:color w:val="1C1C1C"/>
        </w:rPr>
      </w:pPr>
      <w:r w:rsidRPr="00F56583">
        <w:rPr>
          <w:rFonts w:cstheme="minorHAnsi"/>
          <w:color w:val="1C1C1C"/>
        </w:rPr>
        <w:t>Poskytovatel je povinen dbát o to, aby z jeho strany nebo ze strany osob, které při plnění</w:t>
      </w:r>
      <w:r w:rsidR="00F56583">
        <w:rPr>
          <w:rFonts w:cstheme="minorHAnsi"/>
          <w:color w:val="1C1C1C"/>
        </w:rPr>
        <w:t xml:space="preserve"> </w:t>
      </w:r>
      <w:r w:rsidRPr="00F56583">
        <w:rPr>
          <w:rFonts w:cstheme="minorHAnsi"/>
          <w:color w:val="1C1C1C"/>
        </w:rPr>
        <w:t>povinností dle této rámcové smlouvy použil, nedošlo k poškození dobrého jména</w:t>
      </w:r>
      <w:r w:rsidR="00F56583">
        <w:rPr>
          <w:rFonts w:cstheme="minorHAnsi"/>
          <w:color w:val="1C1C1C"/>
        </w:rPr>
        <w:t xml:space="preserve"> </w:t>
      </w:r>
      <w:r w:rsidR="00F56583" w:rsidRPr="00F56583">
        <w:rPr>
          <w:rFonts w:cstheme="minorHAnsi"/>
          <w:color w:val="1C1C1C"/>
        </w:rPr>
        <w:t>O</w:t>
      </w:r>
      <w:r w:rsidRPr="00F56583">
        <w:rPr>
          <w:rFonts w:cstheme="minorHAnsi"/>
          <w:color w:val="1C1C1C"/>
        </w:rPr>
        <w:t>bjednatele</w:t>
      </w:r>
      <w:r w:rsidR="00F56583" w:rsidRPr="00F56583">
        <w:rPr>
          <w:rFonts w:cstheme="minorHAnsi"/>
          <w:color w:val="1C1C1C"/>
        </w:rPr>
        <w:t>.</w:t>
      </w:r>
    </w:p>
    <w:p w14:paraId="42C547E0" w14:textId="006D65A9" w:rsidR="00AE55FB" w:rsidRPr="00D76AB8" w:rsidRDefault="00AE55FB" w:rsidP="00AE55FB">
      <w:pPr>
        <w:pStyle w:val="Odstavecseseznamem"/>
        <w:numPr>
          <w:ilvl w:val="0"/>
          <w:numId w:val="11"/>
        </w:numPr>
        <w:autoSpaceDE w:val="0"/>
        <w:autoSpaceDN w:val="0"/>
        <w:adjustRightInd w:val="0"/>
        <w:spacing w:after="0" w:line="240" w:lineRule="auto"/>
        <w:jc w:val="both"/>
        <w:rPr>
          <w:rFonts w:cstheme="minorHAnsi"/>
          <w:color w:val="1C1C1C"/>
        </w:rPr>
      </w:pPr>
      <w:r w:rsidRPr="00F56583">
        <w:rPr>
          <w:rFonts w:cstheme="minorHAnsi"/>
          <w:color w:val="1E1E1E"/>
        </w:rPr>
        <w:t>Objednatel i poskytovatel jsou povinni neprodleně si vzájemně ohlásit všechny změny,</w:t>
      </w:r>
      <w:r w:rsidR="00F56583">
        <w:rPr>
          <w:rFonts w:cstheme="minorHAnsi"/>
          <w:color w:val="1E1E1E"/>
        </w:rPr>
        <w:t xml:space="preserve"> </w:t>
      </w:r>
      <w:r w:rsidRPr="00F56583">
        <w:rPr>
          <w:rFonts w:cstheme="minorHAnsi"/>
          <w:color w:val="1E1E1E"/>
        </w:rPr>
        <w:t>týkající se předmětu této rámcové smlouvy (např. adresa, kontaktní osoba, telefon,</w:t>
      </w:r>
      <w:r w:rsidR="00F56583">
        <w:rPr>
          <w:rFonts w:cstheme="minorHAnsi"/>
          <w:color w:val="1E1E1E"/>
        </w:rPr>
        <w:t xml:space="preserve"> </w:t>
      </w:r>
      <w:r w:rsidRPr="00F56583">
        <w:rPr>
          <w:rFonts w:cstheme="minorHAnsi"/>
          <w:color w:val="1E1E1E"/>
        </w:rPr>
        <w:t>email).</w:t>
      </w:r>
    </w:p>
    <w:p w14:paraId="7FE1C5F4" w14:textId="77777777" w:rsidR="00D76AB8" w:rsidRPr="00D76AB8" w:rsidRDefault="00D76AB8" w:rsidP="00D76AB8">
      <w:pPr>
        <w:autoSpaceDE w:val="0"/>
        <w:autoSpaceDN w:val="0"/>
        <w:adjustRightInd w:val="0"/>
        <w:spacing w:after="0" w:line="240" w:lineRule="auto"/>
        <w:jc w:val="both"/>
        <w:rPr>
          <w:rFonts w:cstheme="minorHAnsi"/>
          <w:color w:val="1C1C1C"/>
        </w:rPr>
      </w:pPr>
    </w:p>
    <w:p w14:paraId="2563402E" w14:textId="77777777" w:rsidR="00AE55FB" w:rsidRPr="004B4E41" w:rsidRDefault="00AE55FB" w:rsidP="006B6B66">
      <w:pPr>
        <w:autoSpaceDE w:val="0"/>
        <w:autoSpaceDN w:val="0"/>
        <w:adjustRightInd w:val="0"/>
        <w:spacing w:after="0" w:line="240" w:lineRule="auto"/>
        <w:jc w:val="center"/>
        <w:rPr>
          <w:rFonts w:cstheme="minorHAnsi"/>
          <w:b/>
          <w:bCs/>
          <w:color w:val="090909"/>
        </w:rPr>
      </w:pPr>
      <w:r w:rsidRPr="004B4E41">
        <w:rPr>
          <w:rFonts w:cstheme="minorHAnsi"/>
          <w:b/>
          <w:bCs/>
          <w:color w:val="090909"/>
        </w:rPr>
        <w:t>VII.</w:t>
      </w:r>
    </w:p>
    <w:p w14:paraId="6BA1FC73" w14:textId="77777777" w:rsidR="00AE55FB" w:rsidRPr="004B4E41" w:rsidRDefault="00AE55FB" w:rsidP="00134F3D">
      <w:pPr>
        <w:autoSpaceDE w:val="0"/>
        <w:autoSpaceDN w:val="0"/>
        <w:adjustRightInd w:val="0"/>
        <w:spacing w:line="240" w:lineRule="auto"/>
        <w:jc w:val="center"/>
        <w:rPr>
          <w:rFonts w:cstheme="minorHAnsi"/>
          <w:b/>
          <w:bCs/>
          <w:color w:val="0A0A0A"/>
        </w:rPr>
      </w:pPr>
      <w:r w:rsidRPr="004B4E41">
        <w:rPr>
          <w:rFonts w:cstheme="minorHAnsi"/>
          <w:b/>
          <w:bCs/>
          <w:color w:val="0A0A0A"/>
        </w:rPr>
        <w:t>Podstatné porušení rámcové smlouvy a smluvní pokuty</w:t>
      </w:r>
    </w:p>
    <w:p w14:paraId="48D58294" w14:textId="380885F4" w:rsidR="006B6B66" w:rsidRPr="00EE4CAB" w:rsidRDefault="00AE55FB" w:rsidP="00EE4CAB">
      <w:pPr>
        <w:pStyle w:val="Odstavecseseznamem"/>
        <w:numPr>
          <w:ilvl w:val="0"/>
          <w:numId w:val="12"/>
        </w:numPr>
        <w:autoSpaceDE w:val="0"/>
        <w:autoSpaceDN w:val="0"/>
        <w:adjustRightInd w:val="0"/>
        <w:spacing w:after="0" w:line="240" w:lineRule="auto"/>
        <w:jc w:val="both"/>
        <w:rPr>
          <w:rFonts w:cstheme="minorHAnsi"/>
          <w:color w:val="1C1C1C"/>
        </w:rPr>
      </w:pPr>
      <w:r w:rsidRPr="00EE4CAB">
        <w:rPr>
          <w:rFonts w:cstheme="minorHAnsi"/>
          <w:color w:val="1C1C1C"/>
        </w:rPr>
        <w:t>Za podstatné porušení rámcové smlouvy poskytovatelem se považuje</w:t>
      </w:r>
      <w:r w:rsidR="006B6B66" w:rsidRPr="00EE4CAB">
        <w:rPr>
          <w:rFonts w:cstheme="minorHAnsi"/>
          <w:color w:val="1C1C1C"/>
        </w:rPr>
        <w:t>: pozdní dodání služeb delší přesahující 10 dní oproti původně sjednanému termínu dodání služeb, provedení služeb v rozporu s příslušnými ustanoveními zákonů české republiky či v rozporu s platnými normami</w:t>
      </w:r>
      <w:r w:rsidR="00EE4CAB" w:rsidRPr="00EE4CAB">
        <w:rPr>
          <w:rFonts w:cstheme="minorHAnsi"/>
          <w:color w:val="1C1C1C"/>
        </w:rPr>
        <w:t>.</w:t>
      </w:r>
    </w:p>
    <w:p w14:paraId="6898476B" w14:textId="4F72C145" w:rsidR="00AE55FB" w:rsidRDefault="00AE55FB" w:rsidP="00EE4CAB">
      <w:pPr>
        <w:pStyle w:val="Odstavecseseznamem"/>
        <w:numPr>
          <w:ilvl w:val="0"/>
          <w:numId w:val="12"/>
        </w:numPr>
        <w:autoSpaceDE w:val="0"/>
        <w:autoSpaceDN w:val="0"/>
        <w:adjustRightInd w:val="0"/>
        <w:spacing w:after="0" w:line="240" w:lineRule="auto"/>
        <w:jc w:val="both"/>
        <w:rPr>
          <w:rFonts w:cstheme="minorHAnsi"/>
          <w:color w:val="1D1D1D"/>
        </w:rPr>
      </w:pPr>
      <w:r w:rsidRPr="00EE4CAB">
        <w:rPr>
          <w:rFonts w:cstheme="minorHAnsi"/>
          <w:color w:val="1D1D1D"/>
        </w:rPr>
        <w:t>V případě podstatného porušení povinnosti poskytovatelem může objednatel požadovat</w:t>
      </w:r>
      <w:r w:rsidR="00EE4CAB">
        <w:rPr>
          <w:rFonts w:cstheme="minorHAnsi"/>
          <w:color w:val="1D1D1D"/>
        </w:rPr>
        <w:t xml:space="preserve"> </w:t>
      </w:r>
      <w:r w:rsidRPr="00EE4CAB">
        <w:rPr>
          <w:rFonts w:cstheme="minorHAnsi"/>
          <w:color w:val="1D1D1D"/>
        </w:rPr>
        <w:t xml:space="preserve">smluvní pokutu ve výši </w:t>
      </w:r>
      <w:r w:rsidR="00D76AB8">
        <w:rPr>
          <w:rFonts w:cstheme="minorHAnsi"/>
          <w:color w:val="1D1D1D"/>
        </w:rPr>
        <w:t>5.</w:t>
      </w:r>
      <w:r w:rsidRPr="00EE4CAB">
        <w:rPr>
          <w:rFonts w:cstheme="minorHAnsi"/>
          <w:color w:val="1D1D1D"/>
        </w:rPr>
        <w:t>000,- Kč za každé takovéto porušení stanovené povinnosti.</w:t>
      </w:r>
    </w:p>
    <w:p w14:paraId="41F5113F" w14:textId="4A10AEA5" w:rsidR="00AE55FB" w:rsidRDefault="00AE55FB" w:rsidP="00EE4CAB">
      <w:pPr>
        <w:pStyle w:val="Odstavecseseznamem"/>
        <w:numPr>
          <w:ilvl w:val="0"/>
          <w:numId w:val="12"/>
        </w:numPr>
        <w:autoSpaceDE w:val="0"/>
        <w:autoSpaceDN w:val="0"/>
        <w:adjustRightInd w:val="0"/>
        <w:spacing w:after="0" w:line="240" w:lineRule="auto"/>
        <w:jc w:val="both"/>
        <w:rPr>
          <w:rFonts w:cstheme="minorHAnsi"/>
          <w:color w:val="1D1D1D"/>
        </w:rPr>
      </w:pPr>
      <w:r w:rsidRPr="00EE4CAB">
        <w:rPr>
          <w:rFonts w:cstheme="minorHAnsi"/>
          <w:color w:val="1D1D1D"/>
        </w:rPr>
        <w:t xml:space="preserve">Smluvní pokuta je splatná </w:t>
      </w:r>
      <w:r w:rsidR="00EE4CAB">
        <w:rPr>
          <w:rFonts w:cstheme="minorHAnsi"/>
          <w:color w:val="1D1D1D"/>
        </w:rPr>
        <w:t>desátým dnem</w:t>
      </w:r>
      <w:r w:rsidRPr="00EE4CAB">
        <w:rPr>
          <w:rFonts w:cstheme="minorHAnsi"/>
          <w:color w:val="1D1D1D"/>
        </w:rPr>
        <w:t xml:space="preserve"> po jejím vyčíslení </w:t>
      </w:r>
      <w:r w:rsidR="00EE4CAB">
        <w:rPr>
          <w:rFonts w:cstheme="minorHAnsi"/>
          <w:color w:val="1D1D1D"/>
        </w:rPr>
        <w:t>O</w:t>
      </w:r>
      <w:r w:rsidRPr="00EE4CAB">
        <w:rPr>
          <w:rFonts w:cstheme="minorHAnsi"/>
          <w:color w:val="1D1D1D"/>
        </w:rPr>
        <w:t xml:space="preserve">bjednatelem a </w:t>
      </w:r>
      <w:r w:rsidR="00EE4CAB">
        <w:rPr>
          <w:rFonts w:cstheme="minorHAnsi"/>
          <w:color w:val="1D1D1D"/>
        </w:rPr>
        <w:t>P</w:t>
      </w:r>
      <w:r w:rsidRPr="00EE4CAB">
        <w:rPr>
          <w:rFonts w:cstheme="minorHAnsi"/>
          <w:color w:val="1D1D1D"/>
        </w:rPr>
        <w:t>oskytovatel je</w:t>
      </w:r>
      <w:r w:rsidR="00EE4CAB">
        <w:rPr>
          <w:rFonts w:cstheme="minorHAnsi"/>
          <w:color w:val="1D1D1D"/>
        </w:rPr>
        <w:t xml:space="preserve"> </w:t>
      </w:r>
      <w:r w:rsidRPr="00EE4CAB">
        <w:rPr>
          <w:rFonts w:cstheme="minorHAnsi"/>
          <w:color w:val="1D1D1D"/>
        </w:rPr>
        <w:t>povinen uhradit ji v plné výši na bankovní účet objednatele nejpozději do 1</w:t>
      </w:r>
      <w:r w:rsidR="00EE4CAB" w:rsidRPr="00EE4CAB">
        <w:rPr>
          <w:rFonts w:cstheme="minorHAnsi"/>
          <w:color w:val="1D1D1D"/>
        </w:rPr>
        <w:t>5</w:t>
      </w:r>
      <w:r w:rsidRPr="00EE4CAB">
        <w:rPr>
          <w:rFonts w:cstheme="minorHAnsi"/>
          <w:color w:val="1D1D1D"/>
        </w:rPr>
        <w:t xml:space="preserve"> pracovních</w:t>
      </w:r>
      <w:r w:rsidR="00EE4CAB">
        <w:rPr>
          <w:rFonts w:cstheme="minorHAnsi"/>
          <w:color w:val="1D1D1D"/>
        </w:rPr>
        <w:t xml:space="preserve"> </w:t>
      </w:r>
      <w:r w:rsidRPr="00EE4CAB">
        <w:rPr>
          <w:rFonts w:cstheme="minorHAnsi"/>
          <w:color w:val="1D1D1D"/>
        </w:rPr>
        <w:t>dnů od okamžiku, kdy mu objednatel písemně sdělil výši smluvní pokuty a její důvod,</w:t>
      </w:r>
      <w:r w:rsidR="00EE4CAB">
        <w:rPr>
          <w:rFonts w:cstheme="minorHAnsi"/>
          <w:color w:val="1D1D1D"/>
        </w:rPr>
        <w:t xml:space="preserve"> </w:t>
      </w:r>
      <w:r w:rsidRPr="00EE4CAB">
        <w:rPr>
          <w:rFonts w:cstheme="minorHAnsi"/>
          <w:color w:val="1D1D1D"/>
        </w:rPr>
        <w:t>přičemž postačí zaslat toto sdělení na emailovou adresu kontaktní osoby, kterou uvedl</w:t>
      </w:r>
      <w:r w:rsidR="00EE4CAB">
        <w:rPr>
          <w:rFonts w:cstheme="minorHAnsi"/>
          <w:color w:val="1D1D1D"/>
        </w:rPr>
        <w:t xml:space="preserve"> </w:t>
      </w:r>
      <w:r w:rsidRPr="00EE4CAB">
        <w:rPr>
          <w:rFonts w:cstheme="minorHAnsi"/>
          <w:color w:val="1D1D1D"/>
        </w:rPr>
        <w:t>poskytovatel v úvodní části této rámcové smlouvy, kde jsou specifikovány smluvní strany.</w:t>
      </w:r>
    </w:p>
    <w:p w14:paraId="34DA845B" w14:textId="77777777" w:rsidR="00EE4CAB" w:rsidRDefault="00AE55FB" w:rsidP="00EE4CAB">
      <w:pPr>
        <w:pStyle w:val="Odstavecseseznamem"/>
        <w:numPr>
          <w:ilvl w:val="0"/>
          <w:numId w:val="12"/>
        </w:numPr>
        <w:autoSpaceDE w:val="0"/>
        <w:autoSpaceDN w:val="0"/>
        <w:adjustRightInd w:val="0"/>
        <w:spacing w:after="0" w:line="240" w:lineRule="auto"/>
        <w:jc w:val="both"/>
        <w:rPr>
          <w:rFonts w:cstheme="minorHAnsi"/>
          <w:color w:val="1D1D1D"/>
        </w:rPr>
      </w:pPr>
      <w:r w:rsidRPr="00EE4CAB">
        <w:rPr>
          <w:rFonts w:cstheme="minorHAnsi"/>
          <w:color w:val="1D1D1D"/>
        </w:rPr>
        <w:t xml:space="preserve">Podstatné porušení této rámcové smlouvy ze strany </w:t>
      </w:r>
      <w:r w:rsidR="00EE4CAB">
        <w:rPr>
          <w:rFonts w:cstheme="minorHAnsi"/>
          <w:color w:val="1D1D1D"/>
        </w:rPr>
        <w:t>P</w:t>
      </w:r>
      <w:r w:rsidRPr="00EE4CAB">
        <w:rPr>
          <w:rFonts w:cstheme="minorHAnsi"/>
          <w:color w:val="1D1D1D"/>
        </w:rPr>
        <w:t>oskytovatele zakládá právo</w:t>
      </w:r>
      <w:r w:rsidR="00EE4CAB">
        <w:rPr>
          <w:rFonts w:cstheme="minorHAnsi"/>
          <w:color w:val="1D1D1D"/>
        </w:rPr>
        <w:t xml:space="preserve"> </w:t>
      </w:r>
      <w:r w:rsidR="00EE4CAB" w:rsidRPr="00EE4CAB">
        <w:rPr>
          <w:rFonts w:cstheme="minorHAnsi"/>
          <w:color w:val="1D1D1D"/>
        </w:rPr>
        <w:t>O</w:t>
      </w:r>
      <w:r w:rsidRPr="00EE4CAB">
        <w:rPr>
          <w:rFonts w:cstheme="minorHAnsi"/>
          <w:color w:val="1D1D1D"/>
        </w:rPr>
        <w:t>bjednatele odstoupit od této rámcové smlouvy</w:t>
      </w:r>
      <w:r w:rsidR="00EE4CAB">
        <w:rPr>
          <w:rFonts w:cstheme="minorHAnsi"/>
          <w:color w:val="1D1D1D"/>
        </w:rPr>
        <w:t xml:space="preserve"> s okamžitou platností</w:t>
      </w:r>
      <w:r w:rsidRPr="00EE4CAB">
        <w:rPr>
          <w:rFonts w:cstheme="minorHAnsi"/>
          <w:color w:val="1D1D1D"/>
        </w:rPr>
        <w:t xml:space="preserve">. </w:t>
      </w:r>
    </w:p>
    <w:p w14:paraId="5B98D442" w14:textId="748BE6A0" w:rsidR="00AE55FB" w:rsidRDefault="00AE55FB" w:rsidP="00EE4CAB">
      <w:pPr>
        <w:pStyle w:val="Odstavecseseznamem"/>
        <w:numPr>
          <w:ilvl w:val="0"/>
          <w:numId w:val="12"/>
        </w:numPr>
        <w:autoSpaceDE w:val="0"/>
        <w:autoSpaceDN w:val="0"/>
        <w:adjustRightInd w:val="0"/>
        <w:spacing w:after="0" w:line="240" w:lineRule="auto"/>
        <w:jc w:val="both"/>
        <w:rPr>
          <w:rFonts w:cstheme="minorHAnsi"/>
          <w:color w:val="1D1D1D"/>
        </w:rPr>
      </w:pPr>
      <w:r w:rsidRPr="00EE4CAB">
        <w:rPr>
          <w:rFonts w:cstheme="minorHAnsi"/>
          <w:color w:val="1D1D1D"/>
        </w:rPr>
        <w:t>Odstoupením od této rámcové smlouvy</w:t>
      </w:r>
      <w:r w:rsidR="00EE4CAB">
        <w:rPr>
          <w:rFonts w:cstheme="minorHAnsi"/>
          <w:color w:val="1D1D1D"/>
        </w:rPr>
        <w:t xml:space="preserve"> </w:t>
      </w:r>
      <w:r w:rsidRPr="00EE4CAB">
        <w:rPr>
          <w:rFonts w:cstheme="minorHAnsi"/>
          <w:color w:val="1D1D1D"/>
        </w:rPr>
        <w:t>není dotčen nárok objednatele na zaplacení smluvní pokuty.</w:t>
      </w:r>
    </w:p>
    <w:p w14:paraId="402FC761" w14:textId="573D8090" w:rsidR="00AE55FB" w:rsidRPr="00EE4CAB" w:rsidRDefault="00AE55FB" w:rsidP="00AE55FB">
      <w:pPr>
        <w:pStyle w:val="Odstavecseseznamem"/>
        <w:numPr>
          <w:ilvl w:val="0"/>
          <w:numId w:val="12"/>
        </w:numPr>
        <w:autoSpaceDE w:val="0"/>
        <w:autoSpaceDN w:val="0"/>
        <w:adjustRightInd w:val="0"/>
        <w:spacing w:after="0" w:line="240" w:lineRule="auto"/>
        <w:jc w:val="both"/>
        <w:rPr>
          <w:rFonts w:cstheme="minorHAnsi"/>
          <w:color w:val="1D1D1D"/>
        </w:rPr>
      </w:pPr>
      <w:r w:rsidRPr="00EE4CAB">
        <w:rPr>
          <w:rFonts w:cstheme="minorHAnsi"/>
          <w:color w:val="1B1B1B"/>
        </w:rPr>
        <w:t>Povinnost k náhradě škody v plné výši není dotčena uplatněním nároku na zaplacení</w:t>
      </w:r>
      <w:r w:rsidR="00EE4CAB">
        <w:rPr>
          <w:rFonts w:cstheme="minorHAnsi"/>
          <w:color w:val="1B1B1B"/>
        </w:rPr>
        <w:t xml:space="preserve"> </w:t>
      </w:r>
      <w:r w:rsidRPr="00EE4CAB">
        <w:rPr>
          <w:rFonts w:cstheme="minorHAnsi"/>
          <w:color w:val="1B1B1B"/>
        </w:rPr>
        <w:t>smluvní pokuty ani jejím zaplacením.</w:t>
      </w:r>
    </w:p>
    <w:p w14:paraId="0400AFA8" w14:textId="77777777" w:rsidR="00AE55FB" w:rsidRPr="004B4E41" w:rsidRDefault="00AE55FB" w:rsidP="00EE4CAB">
      <w:pPr>
        <w:autoSpaceDE w:val="0"/>
        <w:autoSpaceDN w:val="0"/>
        <w:adjustRightInd w:val="0"/>
        <w:spacing w:after="0" w:line="240" w:lineRule="auto"/>
        <w:jc w:val="center"/>
        <w:rPr>
          <w:rFonts w:cstheme="minorHAnsi"/>
          <w:b/>
          <w:bCs/>
          <w:color w:val="090909"/>
        </w:rPr>
      </w:pPr>
      <w:r w:rsidRPr="004B4E41">
        <w:rPr>
          <w:rFonts w:cstheme="minorHAnsi"/>
          <w:b/>
          <w:bCs/>
          <w:color w:val="090909"/>
        </w:rPr>
        <w:t>VIII.</w:t>
      </w:r>
    </w:p>
    <w:p w14:paraId="295F6439" w14:textId="77777777" w:rsidR="00AE55FB" w:rsidRPr="004B4E41" w:rsidRDefault="00AE55FB" w:rsidP="00134F3D">
      <w:pPr>
        <w:autoSpaceDE w:val="0"/>
        <w:autoSpaceDN w:val="0"/>
        <w:adjustRightInd w:val="0"/>
        <w:spacing w:line="240" w:lineRule="auto"/>
        <w:jc w:val="center"/>
        <w:rPr>
          <w:rFonts w:cstheme="minorHAnsi"/>
          <w:b/>
          <w:bCs/>
          <w:color w:val="0B0B0B"/>
        </w:rPr>
      </w:pPr>
      <w:r w:rsidRPr="004B4E41">
        <w:rPr>
          <w:rFonts w:cstheme="minorHAnsi"/>
          <w:b/>
          <w:bCs/>
          <w:color w:val="0B0B0B"/>
        </w:rPr>
        <w:t>Závěrečná ustanovení</w:t>
      </w:r>
    </w:p>
    <w:p w14:paraId="21EED640" w14:textId="1CCE2C38" w:rsidR="00AE55FB" w:rsidRDefault="00AE55FB" w:rsidP="00330107">
      <w:pPr>
        <w:pStyle w:val="Bezmezer"/>
        <w:numPr>
          <w:ilvl w:val="0"/>
          <w:numId w:val="15"/>
        </w:numPr>
      </w:pPr>
      <w:r w:rsidRPr="00EE4CAB">
        <w:t>Tato rámcová smlouva nabývá platnosti dnem jejího podpisu oběma</w:t>
      </w:r>
      <w:r w:rsidR="00CB4AA7">
        <w:t xml:space="preserve"> </w:t>
      </w:r>
      <w:r w:rsidRPr="00CB4AA7">
        <w:t>smluvními stranami</w:t>
      </w:r>
      <w:r w:rsidR="00EE4CAB" w:rsidRPr="00CB4AA7">
        <w:t xml:space="preserve"> a účinnosti okamžikem uveřejnění v registru smluv</w:t>
      </w:r>
      <w:r w:rsidRPr="00CB4AA7">
        <w:t>.</w:t>
      </w:r>
    </w:p>
    <w:p w14:paraId="02DDF17F" w14:textId="2CC26438" w:rsidR="00330107" w:rsidRDefault="00330107" w:rsidP="00330107">
      <w:pPr>
        <w:pStyle w:val="Bezmezer"/>
        <w:numPr>
          <w:ilvl w:val="0"/>
          <w:numId w:val="15"/>
        </w:numPr>
        <w:jc w:val="both"/>
      </w:pPr>
      <w:r w:rsidRPr="00330107">
        <w:lastRenderedPageBreak/>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w:t>
      </w:r>
      <w:r>
        <w:t xml:space="preserve"> </w:t>
      </w:r>
      <w:r w:rsidRPr="00330107">
        <w:t>Sb. v platném znění.</w:t>
      </w:r>
    </w:p>
    <w:p w14:paraId="5288DFC6" w14:textId="6B61DCE9" w:rsidR="00330107" w:rsidRDefault="00330107" w:rsidP="00330107">
      <w:pPr>
        <w:pStyle w:val="Bezmezer"/>
        <w:numPr>
          <w:ilvl w:val="0"/>
          <w:numId w:val="15"/>
        </w:numPr>
        <w:jc w:val="both"/>
      </w:pPr>
      <w:r w:rsidRPr="00330107">
        <w:t xml:space="preserve">Smluvní strany výslovně uvádějí, že tato smlouva </w:t>
      </w:r>
      <w:r>
        <w:t xml:space="preserve">ani její přílohy </w:t>
      </w:r>
      <w:r w:rsidRPr="00330107">
        <w:t>neobsahuje jejich obchodní tajemství</w:t>
      </w:r>
      <w:r>
        <w:t xml:space="preserve"> a nic tedy nebrání v uveřejnění smlouvy včetně příloh uvedených níže v registru smluv</w:t>
      </w:r>
      <w:r w:rsidRPr="00330107">
        <w:t>.</w:t>
      </w:r>
    </w:p>
    <w:p w14:paraId="67FD8086" w14:textId="7C932D25" w:rsidR="00330107" w:rsidRDefault="00330107" w:rsidP="00330107">
      <w:pPr>
        <w:pStyle w:val="Bezmezer"/>
        <w:numPr>
          <w:ilvl w:val="0"/>
          <w:numId w:val="15"/>
        </w:numPr>
        <w:jc w:val="both"/>
      </w:pPr>
      <w:r w:rsidRPr="00330107">
        <w:t xml:space="preserve">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neoznačí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w:t>
      </w:r>
    </w:p>
    <w:p w14:paraId="2C83147F" w14:textId="3279E0E7" w:rsidR="00330107" w:rsidRPr="00330107" w:rsidRDefault="00330107" w:rsidP="00330107">
      <w:pPr>
        <w:pStyle w:val="Bezmezer"/>
        <w:numPr>
          <w:ilvl w:val="0"/>
          <w:numId w:val="15"/>
        </w:numPr>
        <w:jc w:val="both"/>
      </w:pPr>
      <w:r w:rsidRPr="00330107">
        <w:rPr>
          <w:rFonts w:cstheme="minorHAnsi"/>
          <w:color w:val="1C1C1C"/>
        </w:rPr>
        <w:t>Osoby podepisující tuto smlouvu za Smluvní strany souhlasí s uveřejněním svých osobních údajů, které jsou uvedeny v této smlouvě, spolu se smlouvou v registru smluv. Tento souhlas je udělen na dobu neurčitou.</w:t>
      </w:r>
    </w:p>
    <w:p w14:paraId="67CF4A8E" w14:textId="6A601D8F" w:rsidR="00AE55FB" w:rsidRPr="00330107" w:rsidRDefault="00AE55FB" w:rsidP="00330107">
      <w:pPr>
        <w:pStyle w:val="Bezmezer"/>
        <w:numPr>
          <w:ilvl w:val="0"/>
          <w:numId w:val="15"/>
        </w:numPr>
        <w:jc w:val="both"/>
      </w:pPr>
      <w:r w:rsidRPr="00330107">
        <w:rPr>
          <w:rFonts w:cstheme="minorHAnsi"/>
          <w:color w:val="1C1C1C"/>
        </w:rPr>
        <w:t>Tato rámcová smlouva je vyhotovena ve 2 stejnopisech s platností originálu, z</w:t>
      </w:r>
      <w:r w:rsidR="00EE4CAB" w:rsidRPr="00330107">
        <w:rPr>
          <w:rFonts w:cstheme="minorHAnsi"/>
          <w:color w:val="1C1C1C"/>
        </w:rPr>
        <w:t> </w:t>
      </w:r>
      <w:r w:rsidRPr="00330107">
        <w:rPr>
          <w:rFonts w:cstheme="minorHAnsi"/>
          <w:color w:val="1C1C1C"/>
        </w:rPr>
        <w:t>nichž</w:t>
      </w:r>
      <w:r w:rsidR="00EE4CAB" w:rsidRPr="00330107">
        <w:rPr>
          <w:rFonts w:cstheme="minorHAnsi"/>
          <w:color w:val="1C1C1C"/>
        </w:rPr>
        <w:t xml:space="preserve"> O</w:t>
      </w:r>
      <w:r w:rsidRPr="00330107">
        <w:rPr>
          <w:rFonts w:cstheme="minorHAnsi"/>
          <w:color w:val="1C1C1C"/>
        </w:rPr>
        <w:t>bjednatel</w:t>
      </w:r>
      <w:r w:rsidR="00EE4CAB" w:rsidRPr="00330107">
        <w:rPr>
          <w:rFonts w:cstheme="minorHAnsi"/>
          <w:color w:val="1C1C1C"/>
        </w:rPr>
        <w:t xml:space="preserve"> </w:t>
      </w:r>
      <w:r w:rsidRPr="00330107">
        <w:rPr>
          <w:rFonts w:cstheme="minorHAnsi"/>
          <w:color w:val="1C1C1C"/>
        </w:rPr>
        <w:t>obdrží 1 vyhotovení a poskytovatel 1 vyhotovení.</w:t>
      </w:r>
    </w:p>
    <w:p w14:paraId="78B2FA6C" w14:textId="37A27C7E" w:rsidR="00AE55FB" w:rsidRPr="00330107" w:rsidRDefault="00AE55FB" w:rsidP="00330107">
      <w:pPr>
        <w:pStyle w:val="Bezmezer"/>
        <w:numPr>
          <w:ilvl w:val="0"/>
          <w:numId w:val="15"/>
        </w:numPr>
        <w:jc w:val="both"/>
      </w:pPr>
      <w:r w:rsidRPr="00330107">
        <w:rPr>
          <w:rFonts w:cstheme="minorHAnsi"/>
          <w:color w:val="1C1C1C"/>
        </w:rPr>
        <w:t>Právní vztahy založené touto rámcovou smlouvou se řídí českým právním řádem,</w:t>
      </w:r>
      <w:r w:rsidR="002A42A6" w:rsidRPr="00330107">
        <w:rPr>
          <w:rFonts w:cstheme="minorHAnsi"/>
          <w:color w:val="1C1C1C"/>
        </w:rPr>
        <w:t xml:space="preserve"> </w:t>
      </w:r>
      <w:r w:rsidRPr="00330107">
        <w:rPr>
          <w:rFonts w:cstheme="minorHAnsi"/>
          <w:color w:val="1C1C1C"/>
        </w:rPr>
        <w:t>zejména pak občanským zákoníkem a zákonem o zadávání veřejných zakázek.</w:t>
      </w:r>
    </w:p>
    <w:p w14:paraId="01DAA8A2" w14:textId="13F0B396" w:rsidR="00AE55FB" w:rsidRPr="00330107" w:rsidRDefault="00AE55FB" w:rsidP="00330107">
      <w:pPr>
        <w:pStyle w:val="Bezmezer"/>
        <w:numPr>
          <w:ilvl w:val="0"/>
          <w:numId w:val="15"/>
        </w:numPr>
        <w:jc w:val="both"/>
      </w:pPr>
      <w:r w:rsidRPr="00330107">
        <w:rPr>
          <w:rFonts w:cstheme="minorHAnsi"/>
          <w:color w:val="1C1C1C"/>
        </w:rPr>
        <w:t>Každá ze smluvních stran ve smyslu ustanovení § 1728 odst. 2 občanského zákoníku</w:t>
      </w:r>
      <w:r w:rsidR="00330107">
        <w:rPr>
          <w:rFonts w:cstheme="minorHAnsi"/>
          <w:color w:val="1C1C1C"/>
        </w:rPr>
        <w:t xml:space="preserve"> </w:t>
      </w:r>
      <w:r w:rsidRPr="00330107">
        <w:rPr>
          <w:rFonts w:cstheme="minorHAnsi"/>
          <w:color w:val="1C1C1C"/>
        </w:rPr>
        <w:t>prohlašuje ve vztahu k druhé smluvní straně, že obdržela od druhé smluvní strany</w:t>
      </w:r>
      <w:r w:rsidR="00330107">
        <w:rPr>
          <w:rFonts w:cstheme="minorHAnsi"/>
          <w:color w:val="1C1C1C"/>
        </w:rPr>
        <w:t xml:space="preserve"> </w:t>
      </w:r>
      <w:r w:rsidRPr="00330107">
        <w:rPr>
          <w:rFonts w:cstheme="minorHAnsi"/>
          <w:color w:val="1C1C1C"/>
        </w:rPr>
        <w:t>informace o veškerých skutkových a právních okolnostech, které smluvní strana</w:t>
      </w:r>
      <w:r w:rsidR="00330107">
        <w:rPr>
          <w:rFonts w:cstheme="minorHAnsi"/>
          <w:color w:val="1C1C1C"/>
        </w:rPr>
        <w:t xml:space="preserve"> </w:t>
      </w:r>
      <w:r w:rsidRPr="00330107">
        <w:rPr>
          <w:rFonts w:cstheme="minorHAnsi"/>
          <w:color w:val="1C1C1C"/>
        </w:rPr>
        <w:t>považovala za důležité pro vznik jejího zájmu uzavřít tuto smlouvu a pro samotné</w:t>
      </w:r>
      <w:r w:rsidR="00330107">
        <w:rPr>
          <w:rFonts w:cstheme="minorHAnsi"/>
          <w:color w:val="1C1C1C"/>
        </w:rPr>
        <w:t xml:space="preserve"> </w:t>
      </w:r>
      <w:r w:rsidRPr="00330107">
        <w:rPr>
          <w:rFonts w:cstheme="minorHAnsi"/>
          <w:color w:val="1C1C1C"/>
        </w:rPr>
        <w:t>uzavření této smlouvy jakožto platné a závazné smlouvy.</w:t>
      </w:r>
    </w:p>
    <w:p w14:paraId="1F275AB7" w14:textId="77777777" w:rsidR="00330107" w:rsidRPr="00330107" w:rsidRDefault="00AE55FB" w:rsidP="00330107">
      <w:pPr>
        <w:pStyle w:val="Bezmezer"/>
        <w:numPr>
          <w:ilvl w:val="0"/>
          <w:numId w:val="15"/>
        </w:numPr>
        <w:jc w:val="both"/>
      </w:pPr>
      <w:r w:rsidRPr="00330107">
        <w:rPr>
          <w:rFonts w:cstheme="minorHAnsi"/>
          <w:color w:val="1C1C1C"/>
        </w:rPr>
        <w:t>Poskytovatel přebírá nebezpečí změny okolností ve smyslu ustanovení § 1765 odst. 2</w:t>
      </w:r>
      <w:r w:rsidR="00330107">
        <w:rPr>
          <w:rFonts w:cstheme="minorHAnsi"/>
          <w:color w:val="1C1C1C"/>
        </w:rPr>
        <w:t xml:space="preserve"> </w:t>
      </w:r>
    </w:p>
    <w:p w14:paraId="2C6EC3D1" w14:textId="43CFEC08" w:rsidR="00AE55FB" w:rsidRPr="00330107" w:rsidRDefault="00AE55FB" w:rsidP="00330107">
      <w:pPr>
        <w:pStyle w:val="Bezmezer"/>
        <w:numPr>
          <w:ilvl w:val="0"/>
          <w:numId w:val="15"/>
        </w:numPr>
        <w:jc w:val="both"/>
      </w:pPr>
      <w:r w:rsidRPr="00330107">
        <w:rPr>
          <w:rFonts w:cstheme="minorHAnsi"/>
          <w:color w:val="1C1C1C"/>
        </w:rPr>
        <w:t>občanského zákoníku.</w:t>
      </w:r>
    </w:p>
    <w:p w14:paraId="2BBFEAD2" w14:textId="7CF5A864" w:rsidR="00AE55FB" w:rsidRPr="00330107" w:rsidRDefault="00AE55FB" w:rsidP="00330107">
      <w:pPr>
        <w:pStyle w:val="Bezmezer"/>
        <w:numPr>
          <w:ilvl w:val="0"/>
          <w:numId w:val="15"/>
        </w:numPr>
        <w:jc w:val="both"/>
      </w:pPr>
      <w:r w:rsidRPr="00330107">
        <w:rPr>
          <w:rFonts w:cstheme="minorHAnsi"/>
          <w:color w:val="1C1C1C"/>
        </w:rPr>
        <w:t>Pro vyloučení pochybností smluvní strany potvrzují, že na tuto smlouvu se neuplatní</w:t>
      </w:r>
      <w:r w:rsidR="00330107">
        <w:rPr>
          <w:rFonts w:cstheme="minorHAnsi"/>
          <w:color w:val="1C1C1C"/>
        </w:rPr>
        <w:t xml:space="preserve"> </w:t>
      </w:r>
      <w:r w:rsidRPr="00330107">
        <w:rPr>
          <w:rFonts w:cstheme="minorHAnsi"/>
          <w:color w:val="1C1C1C"/>
        </w:rPr>
        <w:t>ustanovení § 1793 ani § 1796 občanského zákoníku.</w:t>
      </w:r>
    </w:p>
    <w:p w14:paraId="09773905" w14:textId="6F2EC16E" w:rsidR="00AE55FB" w:rsidRPr="00330107" w:rsidRDefault="00AE55FB" w:rsidP="00330107">
      <w:pPr>
        <w:pStyle w:val="Bezmezer"/>
        <w:numPr>
          <w:ilvl w:val="0"/>
          <w:numId w:val="15"/>
        </w:numPr>
        <w:jc w:val="both"/>
      </w:pPr>
      <w:r w:rsidRPr="00330107">
        <w:rPr>
          <w:rFonts w:cstheme="minorHAnsi"/>
          <w:color w:val="1C1C1C"/>
        </w:rPr>
        <w:t xml:space="preserve">Jakékoliv změny či dodatky této rámcové smlouvy jsou možné </w:t>
      </w:r>
      <w:r w:rsidR="00330107">
        <w:rPr>
          <w:rFonts w:cstheme="minorHAnsi"/>
          <w:color w:val="1C1C1C"/>
        </w:rPr>
        <w:t>výhradně</w:t>
      </w:r>
      <w:r w:rsidRPr="00330107">
        <w:rPr>
          <w:rFonts w:cstheme="minorHAnsi"/>
          <w:color w:val="1C1C1C"/>
        </w:rPr>
        <w:t xml:space="preserve"> v písemné podobě,</w:t>
      </w:r>
      <w:r w:rsidR="00330107">
        <w:rPr>
          <w:rFonts w:cstheme="minorHAnsi"/>
          <w:color w:val="1C1C1C"/>
        </w:rPr>
        <w:t xml:space="preserve"> </w:t>
      </w:r>
      <w:r w:rsidRPr="00330107">
        <w:rPr>
          <w:rFonts w:cstheme="minorHAnsi"/>
          <w:color w:val="1C1C1C"/>
        </w:rPr>
        <w:t>formou číslovaných a datovaných dodatků, podepsaných osobami oprávněnými za</w:t>
      </w:r>
      <w:r w:rsidR="00330107">
        <w:rPr>
          <w:rFonts w:cstheme="minorHAnsi"/>
          <w:color w:val="1C1C1C"/>
        </w:rPr>
        <w:t xml:space="preserve"> </w:t>
      </w:r>
      <w:r w:rsidRPr="00330107">
        <w:rPr>
          <w:rFonts w:cstheme="minorHAnsi"/>
          <w:color w:val="1C1C1C"/>
        </w:rPr>
        <w:t>smluvní strany jednat.</w:t>
      </w:r>
    </w:p>
    <w:p w14:paraId="47D9E519" w14:textId="640AB9D9" w:rsidR="00AE55FB" w:rsidRPr="00330107" w:rsidRDefault="00AE55FB" w:rsidP="00330107">
      <w:pPr>
        <w:pStyle w:val="Bezmezer"/>
        <w:numPr>
          <w:ilvl w:val="0"/>
          <w:numId w:val="15"/>
        </w:numPr>
        <w:jc w:val="both"/>
      </w:pPr>
      <w:r w:rsidRPr="00330107">
        <w:rPr>
          <w:rFonts w:cstheme="minorHAnsi"/>
          <w:color w:val="1C1C1C"/>
        </w:rPr>
        <w:t>Doručovacími adresami jsou adresy uvedené v záhlaví této rámcové smlouvy. Změnu je</w:t>
      </w:r>
      <w:r w:rsidR="00330107">
        <w:rPr>
          <w:rFonts w:cstheme="minorHAnsi"/>
          <w:color w:val="1C1C1C"/>
        </w:rPr>
        <w:t xml:space="preserve"> </w:t>
      </w:r>
      <w:r w:rsidRPr="00330107">
        <w:rPr>
          <w:rFonts w:cstheme="minorHAnsi"/>
          <w:color w:val="1C1C1C"/>
        </w:rPr>
        <w:t>smluvní strana povinna písemně oznámit předem a nebude-li to možné, tak bez</w:t>
      </w:r>
      <w:r w:rsidR="00330107">
        <w:rPr>
          <w:rFonts w:cstheme="minorHAnsi"/>
          <w:color w:val="1C1C1C"/>
        </w:rPr>
        <w:t xml:space="preserve"> </w:t>
      </w:r>
      <w:r w:rsidRPr="00330107">
        <w:rPr>
          <w:rFonts w:cstheme="minorHAnsi"/>
          <w:color w:val="1C1C1C"/>
        </w:rPr>
        <w:t>zbytečného odkladu po jejím provedení, nejdéle však nejbližší pracovní den. Smluvní</w:t>
      </w:r>
      <w:r w:rsidR="00330107">
        <w:rPr>
          <w:rFonts w:cstheme="minorHAnsi"/>
          <w:color w:val="1C1C1C"/>
        </w:rPr>
        <w:t xml:space="preserve"> </w:t>
      </w:r>
      <w:r w:rsidRPr="00330107">
        <w:rPr>
          <w:rFonts w:cstheme="minorHAnsi"/>
          <w:color w:val="1C1C1C"/>
        </w:rPr>
        <w:t>straně jdou plně k tíži důsledky případného neoznámení změny doručovací adresy podle</w:t>
      </w:r>
      <w:r w:rsidR="00330107">
        <w:rPr>
          <w:rFonts w:cstheme="minorHAnsi"/>
          <w:color w:val="1C1C1C"/>
        </w:rPr>
        <w:t xml:space="preserve"> </w:t>
      </w:r>
      <w:r w:rsidRPr="00330107">
        <w:rPr>
          <w:rFonts w:cstheme="minorHAnsi"/>
          <w:color w:val="1C1C1C"/>
        </w:rPr>
        <w:t>předcházející věty. Smluvní strany se dohodly, že nedojde-li k oznámení změny kontaktní</w:t>
      </w:r>
      <w:r w:rsidR="00330107">
        <w:rPr>
          <w:rFonts w:cstheme="minorHAnsi"/>
          <w:color w:val="1C1C1C"/>
        </w:rPr>
        <w:t xml:space="preserve"> </w:t>
      </w:r>
      <w:r w:rsidRPr="00330107">
        <w:rPr>
          <w:rFonts w:cstheme="minorHAnsi"/>
          <w:color w:val="1C1C1C"/>
        </w:rPr>
        <w:t>adresy smluvní stranou, považují se zásilky odeslané druhou smluvní stranou na</w:t>
      </w:r>
      <w:r w:rsidR="00330107">
        <w:rPr>
          <w:rFonts w:cstheme="minorHAnsi"/>
          <w:color w:val="1C1C1C"/>
        </w:rPr>
        <w:t xml:space="preserve"> </w:t>
      </w:r>
      <w:r w:rsidRPr="00330107">
        <w:rPr>
          <w:rFonts w:cstheme="minorHAnsi"/>
          <w:color w:val="1C1C1C"/>
        </w:rPr>
        <w:t>kontaktní adresu známou odesílající straně za doručené 3. pracovní den po jejím odeslání.</w:t>
      </w:r>
    </w:p>
    <w:p w14:paraId="31B7A5AB" w14:textId="028FEBCB" w:rsidR="00AE55FB" w:rsidRPr="00714F6B" w:rsidRDefault="00AE55FB" w:rsidP="00714F6B">
      <w:pPr>
        <w:pStyle w:val="Bezmezer"/>
        <w:numPr>
          <w:ilvl w:val="0"/>
          <w:numId w:val="15"/>
        </w:numPr>
        <w:jc w:val="both"/>
      </w:pPr>
      <w:r w:rsidRPr="00330107">
        <w:rPr>
          <w:rFonts w:cstheme="minorHAnsi"/>
          <w:color w:val="212121"/>
        </w:rPr>
        <w:t>Tam, kde tato rámcová smlouva výslovně nevyžaduje písemnou formu právního úkonu</w:t>
      </w:r>
      <w:r w:rsidR="00714F6B">
        <w:rPr>
          <w:rFonts w:cstheme="minorHAnsi"/>
          <w:color w:val="212121"/>
        </w:rPr>
        <w:t xml:space="preserve"> </w:t>
      </w:r>
      <w:r w:rsidRPr="00714F6B">
        <w:rPr>
          <w:rFonts w:cstheme="minorHAnsi"/>
          <w:color w:val="212121"/>
        </w:rPr>
        <w:t>nebo jiného jednání, lze takový úkon nebo jednání učinit i formou e-mailu. O emailových</w:t>
      </w:r>
      <w:r w:rsidR="00714F6B">
        <w:rPr>
          <w:rFonts w:cstheme="minorHAnsi"/>
          <w:color w:val="212121"/>
        </w:rPr>
        <w:t xml:space="preserve"> </w:t>
      </w:r>
      <w:r w:rsidRPr="00714F6B">
        <w:rPr>
          <w:rFonts w:cstheme="minorHAnsi"/>
          <w:color w:val="212121"/>
        </w:rPr>
        <w:t>adresách uvedených v záhlaví této rámcové smlouvy platí obdobně ustanovení</w:t>
      </w:r>
      <w:r w:rsidR="00714F6B">
        <w:rPr>
          <w:rFonts w:cstheme="minorHAnsi"/>
          <w:color w:val="212121"/>
        </w:rPr>
        <w:t xml:space="preserve"> </w:t>
      </w:r>
      <w:r w:rsidRPr="00714F6B">
        <w:rPr>
          <w:rFonts w:cstheme="minorHAnsi"/>
          <w:color w:val="212121"/>
        </w:rPr>
        <w:t>o doručovacích adresách.</w:t>
      </w:r>
    </w:p>
    <w:p w14:paraId="55A2583D" w14:textId="54AEB321" w:rsidR="00AE55FB" w:rsidRPr="00714F6B" w:rsidRDefault="00714F6B" w:rsidP="00714F6B">
      <w:pPr>
        <w:pStyle w:val="Bezmezer"/>
        <w:numPr>
          <w:ilvl w:val="0"/>
          <w:numId w:val="15"/>
        </w:numPr>
        <w:jc w:val="both"/>
      </w:pPr>
      <w:r>
        <w:rPr>
          <w:rFonts w:cstheme="minorHAnsi"/>
          <w:color w:val="212121"/>
        </w:rPr>
        <w:lastRenderedPageBreak/>
        <w:t>N</w:t>
      </w:r>
      <w:r w:rsidR="00AE55FB" w:rsidRPr="00714F6B">
        <w:rPr>
          <w:rFonts w:cstheme="minorHAnsi"/>
          <w:color w:val="212121"/>
        </w:rPr>
        <w:t>eplatnost některého z ustanovení této rámcové smlouvy nemá za následek</w:t>
      </w:r>
      <w:r>
        <w:rPr>
          <w:rFonts w:cstheme="minorHAnsi"/>
          <w:color w:val="212121"/>
        </w:rPr>
        <w:t xml:space="preserve"> </w:t>
      </w:r>
      <w:r w:rsidR="00AE55FB" w:rsidRPr="00714F6B">
        <w:rPr>
          <w:rFonts w:cstheme="minorHAnsi"/>
          <w:color w:val="212121"/>
        </w:rPr>
        <w:t>neplatnost celé rámcové smlouvy, pokud by tím však nebyl zmařen její účel. Pro případ,</w:t>
      </w:r>
      <w:r>
        <w:rPr>
          <w:rFonts w:cstheme="minorHAnsi"/>
          <w:color w:val="212121"/>
        </w:rPr>
        <w:t xml:space="preserve"> </w:t>
      </w:r>
      <w:r w:rsidR="00AE55FB" w:rsidRPr="00714F6B">
        <w:rPr>
          <w:rFonts w:cstheme="minorHAnsi"/>
          <w:color w:val="212121"/>
        </w:rPr>
        <w:t>že kterékoliv ustanovení této rámcové smlouvy přestane být platným nebo účinným se</w:t>
      </w:r>
      <w:r>
        <w:rPr>
          <w:rFonts w:cstheme="minorHAnsi"/>
          <w:color w:val="212121"/>
        </w:rPr>
        <w:t xml:space="preserve"> </w:t>
      </w:r>
      <w:r w:rsidR="00AE55FB" w:rsidRPr="00714F6B">
        <w:rPr>
          <w:rFonts w:cstheme="minorHAnsi"/>
          <w:color w:val="212121"/>
        </w:rPr>
        <w:t>smluvní strany zavazují, že takovéto ustanovení bez zbytečného odkladu nahradí</w:t>
      </w:r>
      <w:r>
        <w:rPr>
          <w:rFonts w:cstheme="minorHAnsi"/>
          <w:color w:val="212121"/>
        </w:rPr>
        <w:t xml:space="preserve"> </w:t>
      </w:r>
      <w:r w:rsidR="00AE55FB" w:rsidRPr="00714F6B">
        <w:rPr>
          <w:rFonts w:cstheme="minorHAnsi"/>
          <w:color w:val="212121"/>
        </w:rPr>
        <w:t>ustanovením novým.</w:t>
      </w:r>
    </w:p>
    <w:p w14:paraId="32BB0A6E" w14:textId="3961DE2B" w:rsidR="00AE55FB" w:rsidRPr="00714F6B" w:rsidRDefault="00AE55FB" w:rsidP="00714F6B">
      <w:pPr>
        <w:pStyle w:val="Bezmezer"/>
        <w:numPr>
          <w:ilvl w:val="0"/>
          <w:numId w:val="15"/>
        </w:numPr>
        <w:jc w:val="both"/>
      </w:pPr>
      <w:r w:rsidRPr="00714F6B">
        <w:rPr>
          <w:rFonts w:cstheme="minorHAnsi"/>
          <w:color w:val="202020"/>
        </w:rPr>
        <w:t>Obě smluvní strany prohlašují, že si tuto rámcovou smlouvu před jejím podpisem řádně</w:t>
      </w:r>
      <w:r w:rsidR="00714F6B">
        <w:rPr>
          <w:rFonts w:cstheme="minorHAnsi"/>
          <w:color w:val="202020"/>
        </w:rPr>
        <w:t xml:space="preserve"> </w:t>
      </w:r>
      <w:r w:rsidRPr="00714F6B">
        <w:rPr>
          <w:rFonts w:cstheme="minorHAnsi"/>
          <w:color w:val="202020"/>
        </w:rPr>
        <w:t>přečetly, že s jejím obsahem bezvýhradně souhlasí, že byla uzavřena po</w:t>
      </w:r>
      <w:r w:rsidR="00714F6B">
        <w:rPr>
          <w:rFonts w:cstheme="minorHAnsi"/>
          <w:color w:val="202020"/>
        </w:rPr>
        <w:t xml:space="preserve"> </w:t>
      </w:r>
      <w:r w:rsidRPr="00714F6B">
        <w:rPr>
          <w:rFonts w:cstheme="minorHAnsi"/>
          <w:color w:val="202020"/>
        </w:rPr>
        <w:t>vzájemném projednání podle jejich pravé a svobodné vůle, na důkaz čehož smluvní</w:t>
      </w:r>
      <w:r w:rsidR="00714F6B">
        <w:rPr>
          <w:rFonts w:cstheme="minorHAnsi"/>
          <w:color w:val="202020"/>
        </w:rPr>
        <w:t xml:space="preserve"> </w:t>
      </w:r>
      <w:r w:rsidRPr="00714F6B">
        <w:rPr>
          <w:rFonts w:cstheme="minorHAnsi"/>
          <w:color w:val="202020"/>
        </w:rPr>
        <w:t>strany připojují své podpisy.</w:t>
      </w:r>
    </w:p>
    <w:p w14:paraId="3CE685B9" w14:textId="77777777" w:rsidR="00714F6B" w:rsidRDefault="00714F6B" w:rsidP="00AE55FB">
      <w:pPr>
        <w:autoSpaceDE w:val="0"/>
        <w:autoSpaceDN w:val="0"/>
        <w:adjustRightInd w:val="0"/>
        <w:spacing w:after="0" w:line="240" w:lineRule="auto"/>
        <w:rPr>
          <w:rFonts w:cstheme="minorHAnsi"/>
          <w:color w:val="1D1D1D"/>
        </w:rPr>
      </w:pPr>
    </w:p>
    <w:p w14:paraId="0C0F00D4" w14:textId="400E89A9" w:rsidR="00B5796B" w:rsidRDefault="00AE55FB" w:rsidP="00D76AB8">
      <w:pPr>
        <w:autoSpaceDE w:val="0"/>
        <w:autoSpaceDN w:val="0"/>
        <w:adjustRightInd w:val="0"/>
        <w:spacing w:after="0" w:line="240" w:lineRule="auto"/>
        <w:rPr>
          <w:rFonts w:cstheme="minorHAnsi"/>
          <w:color w:val="1D1D1D"/>
        </w:rPr>
      </w:pPr>
      <w:r w:rsidRPr="004B4E41">
        <w:rPr>
          <w:rFonts w:cstheme="minorHAnsi"/>
          <w:b/>
          <w:bCs/>
          <w:color w:val="141414"/>
        </w:rPr>
        <w:t xml:space="preserve">Příloha č. 1 rámcové smlouvy: </w:t>
      </w:r>
      <w:r w:rsidR="00D76AB8">
        <w:rPr>
          <w:rFonts w:cstheme="minorHAnsi"/>
          <w:color w:val="1D1D1D"/>
        </w:rPr>
        <w:t>„Nabídka poskytovatele“</w:t>
      </w:r>
    </w:p>
    <w:p w14:paraId="08C3E1C1" w14:textId="77777777" w:rsidR="00BD3A4E" w:rsidRDefault="00BD3A4E" w:rsidP="00D76AB8">
      <w:pPr>
        <w:autoSpaceDE w:val="0"/>
        <w:autoSpaceDN w:val="0"/>
        <w:adjustRightInd w:val="0"/>
        <w:spacing w:after="0" w:line="240" w:lineRule="auto"/>
        <w:rPr>
          <w:rFonts w:cstheme="minorHAnsi"/>
        </w:rPr>
      </w:pPr>
    </w:p>
    <w:p w14:paraId="391EEA2A" w14:textId="0FE9DCDE" w:rsidR="00BD3A4E" w:rsidRDefault="00BD3A4E" w:rsidP="00BD3A4E">
      <w:pPr>
        <w:autoSpaceDE w:val="0"/>
        <w:autoSpaceDN w:val="0"/>
        <w:adjustRightInd w:val="0"/>
        <w:spacing w:after="0" w:line="240" w:lineRule="auto"/>
        <w:rPr>
          <w:rFonts w:cstheme="minorHAnsi"/>
          <w:color w:val="1D1D1D"/>
        </w:rPr>
      </w:pPr>
      <w:r w:rsidRPr="004B4E41">
        <w:rPr>
          <w:rFonts w:cstheme="minorHAnsi"/>
          <w:b/>
          <w:bCs/>
          <w:color w:val="141414"/>
        </w:rPr>
        <w:t xml:space="preserve">Příloha č. </w:t>
      </w:r>
      <w:r>
        <w:rPr>
          <w:rFonts w:cstheme="minorHAnsi"/>
          <w:b/>
          <w:bCs/>
          <w:color w:val="141414"/>
        </w:rPr>
        <w:t>2</w:t>
      </w:r>
      <w:r w:rsidRPr="004B4E41">
        <w:rPr>
          <w:rFonts w:cstheme="minorHAnsi"/>
          <w:b/>
          <w:bCs/>
          <w:color w:val="141414"/>
        </w:rPr>
        <w:t xml:space="preserve"> rámcové smlouvy: </w:t>
      </w:r>
      <w:r>
        <w:rPr>
          <w:rFonts w:cstheme="minorHAnsi"/>
          <w:color w:val="1D1D1D"/>
        </w:rPr>
        <w:t>„C</w:t>
      </w:r>
      <w:r w:rsidRPr="00BD3A4E">
        <w:rPr>
          <w:rFonts w:cstheme="minorHAnsi"/>
          <w:color w:val="1D1D1D"/>
        </w:rPr>
        <w:t>eník jednotlivých služeb</w:t>
      </w:r>
      <w:r>
        <w:rPr>
          <w:rFonts w:cstheme="minorHAnsi"/>
          <w:color w:val="1D1D1D"/>
        </w:rPr>
        <w:t>“</w:t>
      </w:r>
    </w:p>
    <w:p w14:paraId="3B406CDC" w14:textId="319D0213" w:rsidR="00714F6B" w:rsidRDefault="00714F6B" w:rsidP="00AE55FB">
      <w:pPr>
        <w:rPr>
          <w:rFonts w:cstheme="minorHAnsi"/>
        </w:rPr>
      </w:pPr>
    </w:p>
    <w:p w14:paraId="6F6557AF" w14:textId="4EADB679" w:rsidR="00714F6B" w:rsidRDefault="00714F6B" w:rsidP="00AE55FB">
      <w:pPr>
        <w:rPr>
          <w:rFonts w:cstheme="minorHAnsi"/>
        </w:rPr>
      </w:pPr>
      <w:r>
        <w:rPr>
          <w:rFonts w:cstheme="minorHAnsi"/>
        </w:rPr>
        <w:t>V Brně dne</w:t>
      </w:r>
      <w:r w:rsidR="007B47A0">
        <w:rPr>
          <w:rFonts w:cstheme="minorHAnsi"/>
        </w:rPr>
        <w:t xml:space="preserve"> 27.9.2021</w:t>
      </w:r>
      <w:r>
        <w:rPr>
          <w:rFonts w:cstheme="minorHAnsi"/>
        </w:rPr>
        <w:tab/>
      </w:r>
      <w:r>
        <w:rPr>
          <w:rFonts w:cstheme="minorHAnsi"/>
        </w:rPr>
        <w:tab/>
      </w:r>
      <w:r>
        <w:rPr>
          <w:rFonts w:cstheme="minorHAnsi"/>
        </w:rPr>
        <w:tab/>
      </w:r>
      <w:r w:rsidR="00BD3A4E">
        <w:rPr>
          <w:rFonts w:cstheme="minorHAnsi"/>
        </w:rPr>
        <w:tab/>
      </w:r>
      <w:r>
        <w:rPr>
          <w:rFonts w:cstheme="minorHAnsi"/>
        </w:rPr>
        <w:tab/>
      </w:r>
      <w:r>
        <w:rPr>
          <w:rFonts w:cstheme="minorHAnsi"/>
        </w:rPr>
        <w:tab/>
        <w:t>V Brně dne</w:t>
      </w:r>
      <w:r w:rsidR="007B47A0">
        <w:rPr>
          <w:rFonts w:cstheme="minorHAnsi"/>
        </w:rPr>
        <w:t xml:space="preserve"> 23.9.2021</w:t>
      </w:r>
    </w:p>
    <w:p w14:paraId="1A6FF0D7" w14:textId="1E0835A7" w:rsidR="00BD3A4E" w:rsidRDefault="00BD3A4E" w:rsidP="00AE55FB">
      <w:pPr>
        <w:rPr>
          <w:rFonts w:cstheme="minorHAnsi"/>
        </w:rPr>
      </w:pPr>
    </w:p>
    <w:p w14:paraId="3BFF01D0" w14:textId="77777777" w:rsidR="00BD3A4E" w:rsidRDefault="00BD3A4E" w:rsidP="00AE55FB">
      <w:pPr>
        <w:rPr>
          <w:rFonts w:cstheme="minorHAnsi"/>
        </w:rPr>
      </w:pPr>
    </w:p>
    <w:p w14:paraId="1B8F531F" w14:textId="592FE8F0" w:rsidR="00BD3A4E" w:rsidRDefault="00BD3A4E" w:rsidP="00AE55FB">
      <w:pPr>
        <w:rPr>
          <w:rFonts w:cstheme="minorHAnsi"/>
        </w:rPr>
      </w:pPr>
      <w:r>
        <w:rPr>
          <w:rFonts w:cstheme="minorHAnsi"/>
        </w:rPr>
        <w:t>________________________</w:t>
      </w:r>
      <w:r>
        <w:rPr>
          <w:rFonts w:cstheme="minorHAnsi"/>
        </w:rPr>
        <w:tab/>
      </w:r>
      <w:r>
        <w:rPr>
          <w:rFonts w:cstheme="minorHAnsi"/>
        </w:rPr>
        <w:tab/>
      </w:r>
      <w:r>
        <w:rPr>
          <w:rFonts w:cstheme="minorHAnsi"/>
        </w:rPr>
        <w:tab/>
      </w:r>
      <w:r>
        <w:rPr>
          <w:rFonts w:cstheme="minorHAnsi"/>
        </w:rPr>
        <w:tab/>
      </w:r>
      <w:r>
        <w:rPr>
          <w:rFonts w:cstheme="minorHAnsi"/>
        </w:rPr>
        <w:tab/>
        <w:t>_____________________________</w:t>
      </w:r>
    </w:p>
    <w:p w14:paraId="68EBC69C" w14:textId="0C05C030" w:rsidR="00646607" w:rsidRDefault="00BD3A4E" w:rsidP="00AE55FB">
      <w:pPr>
        <w:rPr>
          <w:rFonts w:cstheme="minorHAnsi"/>
        </w:rPr>
      </w:pPr>
      <w:r>
        <w:rPr>
          <w:rFonts w:cstheme="minorHAnsi"/>
        </w:rPr>
        <w:t>ELMAT Brno</w:t>
      </w:r>
      <w:r w:rsidR="00646607">
        <w:rPr>
          <w:rFonts w:cstheme="minorHAnsi"/>
        </w:rPr>
        <w:t xml:space="preserve">, s.r.o.                                                                             </w:t>
      </w:r>
      <w:r>
        <w:rPr>
          <w:rFonts w:cstheme="minorHAnsi"/>
        </w:rPr>
        <w:tab/>
      </w:r>
      <w:r w:rsidR="00646607">
        <w:rPr>
          <w:rFonts w:cstheme="minorHAnsi"/>
        </w:rPr>
        <w:t>Centrum dopravního výzkumu, v.v.i.</w:t>
      </w:r>
    </w:p>
    <w:p w14:paraId="386E5E6A" w14:textId="53AAB300" w:rsidR="00646607" w:rsidRDefault="00BD3A4E" w:rsidP="00AE55FB">
      <w:pPr>
        <w:rPr>
          <w:rFonts w:cstheme="minorHAnsi"/>
        </w:rPr>
      </w:pPr>
      <w:r w:rsidRPr="00BD3A4E">
        <w:rPr>
          <w:rFonts w:cstheme="minorHAnsi"/>
        </w:rPr>
        <w:t>Ing. M</w:t>
      </w:r>
      <w:r>
        <w:rPr>
          <w:rFonts w:cstheme="minorHAnsi"/>
        </w:rPr>
        <w:t>iroslav Matějík</w:t>
      </w:r>
      <w:r w:rsidR="00646607">
        <w:rPr>
          <w:rFonts w:cstheme="minorHAnsi"/>
        </w:rPr>
        <w:t xml:space="preserve"> jednatel                                                         </w:t>
      </w:r>
      <w:r>
        <w:rPr>
          <w:rFonts w:cstheme="minorHAnsi"/>
        </w:rPr>
        <w:tab/>
      </w:r>
      <w:r w:rsidR="00646607">
        <w:rPr>
          <w:rFonts w:cstheme="minorHAnsi"/>
        </w:rPr>
        <w:t>Ing. Jindřich Frič, Ph.D., ředitel</w:t>
      </w:r>
    </w:p>
    <w:p w14:paraId="21D9E087" w14:textId="77777777" w:rsidR="00646607" w:rsidRPr="004B4E41" w:rsidRDefault="00646607" w:rsidP="00AE55FB">
      <w:pPr>
        <w:rPr>
          <w:rFonts w:cstheme="minorHAnsi"/>
        </w:rPr>
      </w:pPr>
    </w:p>
    <w:sectPr w:rsidR="00646607" w:rsidRPr="004B4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8F9"/>
    <w:multiLevelType w:val="hybridMultilevel"/>
    <w:tmpl w:val="EC7CD5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1F34898"/>
    <w:multiLevelType w:val="hybridMultilevel"/>
    <w:tmpl w:val="89921290"/>
    <w:lvl w:ilvl="0" w:tplc="DA4AC190">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FE1E85"/>
    <w:multiLevelType w:val="hybridMultilevel"/>
    <w:tmpl w:val="0686B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E46335"/>
    <w:multiLevelType w:val="hybridMultilevel"/>
    <w:tmpl w:val="7F0C7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5109CE"/>
    <w:multiLevelType w:val="hybridMultilevel"/>
    <w:tmpl w:val="32BCAF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8E1C27"/>
    <w:multiLevelType w:val="hybridMultilevel"/>
    <w:tmpl w:val="F0A20E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3A2050"/>
    <w:multiLevelType w:val="hybridMultilevel"/>
    <w:tmpl w:val="C6D46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0754A4"/>
    <w:multiLevelType w:val="hybridMultilevel"/>
    <w:tmpl w:val="43CA0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B43B1F"/>
    <w:multiLevelType w:val="hybridMultilevel"/>
    <w:tmpl w:val="45B21EBC"/>
    <w:lvl w:ilvl="0" w:tplc="DA4AC190">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2F913C3"/>
    <w:multiLevelType w:val="hybridMultilevel"/>
    <w:tmpl w:val="3E906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807581"/>
    <w:multiLevelType w:val="hybridMultilevel"/>
    <w:tmpl w:val="E1B8E9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81113B"/>
    <w:multiLevelType w:val="hybridMultilevel"/>
    <w:tmpl w:val="D2463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465DDF"/>
    <w:multiLevelType w:val="hybridMultilevel"/>
    <w:tmpl w:val="E910B8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E31556"/>
    <w:multiLevelType w:val="hybridMultilevel"/>
    <w:tmpl w:val="96583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C83B17"/>
    <w:multiLevelType w:val="hybridMultilevel"/>
    <w:tmpl w:val="41D01F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1672CA"/>
    <w:multiLevelType w:val="hybridMultilevel"/>
    <w:tmpl w:val="1A9E6698"/>
    <w:lvl w:ilvl="0" w:tplc="A0EE3950">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9"/>
  </w:num>
  <w:num w:numId="4">
    <w:abstractNumId w:val="0"/>
  </w:num>
  <w:num w:numId="5">
    <w:abstractNumId w:val="8"/>
  </w:num>
  <w:num w:numId="6">
    <w:abstractNumId w:val="13"/>
  </w:num>
  <w:num w:numId="7">
    <w:abstractNumId w:val="1"/>
  </w:num>
  <w:num w:numId="8">
    <w:abstractNumId w:val="6"/>
  </w:num>
  <w:num w:numId="9">
    <w:abstractNumId w:val="14"/>
  </w:num>
  <w:num w:numId="10">
    <w:abstractNumId w:val="2"/>
  </w:num>
  <w:num w:numId="11">
    <w:abstractNumId w:val="4"/>
  </w:num>
  <w:num w:numId="12">
    <w:abstractNumId w:val="7"/>
  </w:num>
  <w:num w:numId="13">
    <w:abstractNumId w:val="3"/>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FB"/>
    <w:rsid w:val="000228E5"/>
    <w:rsid w:val="000C145E"/>
    <w:rsid w:val="000D08FC"/>
    <w:rsid w:val="00134F3D"/>
    <w:rsid w:val="0015688F"/>
    <w:rsid w:val="00183D30"/>
    <w:rsid w:val="0018744C"/>
    <w:rsid w:val="00197CD5"/>
    <w:rsid w:val="002328DD"/>
    <w:rsid w:val="002618FB"/>
    <w:rsid w:val="0027158D"/>
    <w:rsid w:val="002865D1"/>
    <w:rsid w:val="00287F96"/>
    <w:rsid w:val="002A42A6"/>
    <w:rsid w:val="00326278"/>
    <w:rsid w:val="00330107"/>
    <w:rsid w:val="003F243C"/>
    <w:rsid w:val="00413C45"/>
    <w:rsid w:val="00436A8C"/>
    <w:rsid w:val="00447420"/>
    <w:rsid w:val="004746DF"/>
    <w:rsid w:val="004B4E41"/>
    <w:rsid w:val="00543E87"/>
    <w:rsid w:val="005A6BAD"/>
    <w:rsid w:val="005B7707"/>
    <w:rsid w:val="00646607"/>
    <w:rsid w:val="00666006"/>
    <w:rsid w:val="00681836"/>
    <w:rsid w:val="006A3697"/>
    <w:rsid w:val="006B6B66"/>
    <w:rsid w:val="00711C3A"/>
    <w:rsid w:val="00714F6B"/>
    <w:rsid w:val="007B47A0"/>
    <w:rsid w:val="008F11BB"/>
    <w:rsid w:val="0090633F"/>
    <w:rsid w:val="009759A7"/>
    <w:rsid w:val="009A3475"/>
    <w:rsid w:val="009D0AFF"/>
    <w:rsid w:val="009D72B2"/>
    <w:rsid w:val="009E0E9D"/>
    <w:rsid w:val="009E1BDC"/>
    <w:rsid w:val="00A0148E"/>
    <w:rsid w:val="00A018C4"/>
    <w:rsid w:val="00AE55FB"/>
    <w:rsid w:val="00B2701B"/>
    <w:rsid w:val="00B5796B"/>
    <w:rsid w:val="00BD3A4E"/>
    <w:rsid w:val="00C55A53"/>
    <w:rsid w:val="00C55E54"/>
    <w:rsid w:val="00CB4AA7"/>
    <w:rsid w:val="00D76AB8"/>
    <w:rsid w:val="00DD4F16"/>
    <w:rsid w:val="00DD554C"/>
    <w:rsid w:val="00E77E30"/>
    <w:rsid w:val="00EC6BBE"/>
    <w:rsid w:val="00EE4CAB"/>
    <w:rsid w:val="00EF48A0"/>
    <w:rsid w:val="00EF6FFE"/>
    <w:rsid w:val="00F13E3A"/>
    <w:rsid w:val="00F4269E"/>
    <w:rsid w:val="00F55D37"/>
    <w:rsid w:val="00F56583"/>
    <w:rsid w:val="00F961C6"/>
    <w:rsid w:val="00FF3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5C00"/>
  <w15:chartTrackingRefBased/>
  <w15:docId w15:val="{61F5B323-E72C-4D92-B916-8D8AC2DC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A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F243C"/>
    <w:pPr>
      <w:spacing w:after="0" w:line="240" w:lineRule="auto"/>
    </w:pPr>
  </w:style>
  <w:style w:type="paragraph" w:styleId="Odstavecseseznamem">
    <w:name w:val="List Paragraph"/>
    <w:basedOn w:val="Normln"/>
    <w:uiPriority w:val="34"/>
    <w:qFormat/>
    <w:rsid w:val="00A018C4"/>
    <w:pPr>
      <w:ind w:left="720"/>
      <w:contextualSpacing/>
    </w:pPr>
  </w:style>
  <w:style w:type="paragraph" w:styleId="Zkladntextodsazen2">
    <w:name w:val="Body Text Indent 2"/>
    <w:basedOn w:val="Normln"/>
    <w:link w:val="Zkladntextodsazen2Char"/>
    <w:rsid w:val="00330107"/>
    <w:pPr>
      <w:spacing w:after="0" w:line="240" w:lineRule="auto"/>
      <w:ind w:left="567"/>
    </w:pPr>
    <w:rPr>
      <w:rFonts w:ascii="Arial" w:eastAsia="Times New Roman" w:hAnsi="Arial" w:cs="Times New Roman"/>
      <w:sz w:val="24"/>
      <w:szCs w:val="20"/>
      <w:lang w:eastAsia="cs-CZ"/>
    </w:rPr>
  </w:style>
  <w:style w:type="character" w:customStyle="1" w:styleId="Zkladntextodsazen2Char">
    <w:name w:val="Základní text odsazený 2 Char"/>
    <w:basedOn w:val="Standardnpsmoodstavce"/>
    <w:link w:val="Zkladntextodsazen2"/>
    <w:rsid w:val="00330107"/>
    <w:rPr>
      <w:rFonts w:ascii="Arial" w:eastAsia="Times New Roman" w:hAnsi="Arial" w:cs="Times New Roman"/>
      <w:sz w:val="24"/>
      <w:szCs w:val="20"/>
      <w:lang w:eastAsia="cs-CZ"/>
    </w:rPr>
  </w:style>
  <w:style w:type="paragraph" w:customStyle="1" w:styleId="Default">
    <w:name w:val="Default"/>
    <w:rsid w:val="003301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ze">
    <w:name w:val="Revision"/>
    <w:hidden/>
    <w:uiPriority w:val="99"/>
    <w:semiHidden/>
    <w:rsid w:val="002328DD"/>
    <w:pPr>
      <w:spacing w:after="0" w:line="240" w:lineRule="auto"/>
    </w:pPr>
  </w:style>
  <w:style w:type="character" w:styleId="Odkaznakoment">
    <w:name w:val="annotation reference"/>
    <w:basedOn w:val="Standardnpsmoodstavce"/>
    <w:uiPriority w:val="99"/>
    <w:semiHidden/>
    <w:unhideWhenUsed/>
    <w:rsid w:val="000D08FC"/>
    <w:rPr>
      <w:sz w:val="16"/>
      <w:szCs w:val="16"/>
    </w:rPr>
  </w:style>
  <w:style w:type="paragraph" w:styleId="Textkomente">
    <w:name w:val="annotation text"/>
    <w:basedOn w:val="Normln"/>
    <w:link w:val="TextkomenteChar"/>
    <w:uiPriority w:val="99"/>
    <w:semiHidden/>
    <w:unhideWhenUsed/>
    <w:rsid w:val="000D08FC"/>
    <w:pPr>
      <w:spacing w:line="240" w:lineRule="auto"/>
    </w:pPr>
    <w:rPr>
      <w:sz w:val="20"/>
      <w:szCs w:val="20"/>
    </w:rPr>
  </w:style>
  <w:style w:type="character" w:customStyle="1" w:styleId="TextkomenteChar">
    <w:name w:val="Text komentáře Char"/>
    <w:basedOn w:val="Standardnpsmoodstavce"/>
    <w:link w:val="Textkomente"/>
    <w:uiPriority w:val="99"/>
    <w:semiHidden/>
    <w:rsid w:val="000D08FC"/>
    <w:rPr>
      <w:sz w:val="20"/>
      <w:szCs w:val="20"/>
    </w:rPr>
  </w:style>
  <w:style w:type="paragraph" w:styleId="Pedmtkomente">
    <w:name w:val="annotation subject"/>
    <w:basedOn w:val="Textkomente"/>
    <w:next w:val="Textkomente"/>
    <w:link w:val="PedmtkomenteChar"/>
    <w:uiPriority w:val="99"/>
    <w:semiHidden/>
    <w:unhideWhenUsed/>
    <w:rsid w:val="000D08FC"/>
    <w:rPr>
      <w:b/>
      <w:bCs/>
    </w:rPr>
  </w:style>
  <w:style w:type="character" w:customStyle="1" w:styleId="PedmtkomenteChar">
    <w:name w:val="Předmět komentáře Char"/>
    <w:basedOn w:val="TextkomenteChar"/>
    <w:link w:val="Pedmtkomente"/>
    <w:uiPriority w:val="99"/>
    <w:semiHidden/>
    <w:rsid w:val="000D08FC"/>
    <w:rPr>
      <w:b/>
      <w:bCs/>
      <w:sz w:val="20"/>
      <w:szCs w:val="20"/>
    </w:rPr>
  </w:style>
  <w:style w:type="character" w:styleId="Hypertextovodkaz">
    <w:name w:val="Hyperlink"/>
    <w:basedOn w:val="Standardnpsmoodstavce"/>
    <w:uiPriority w:val="99"/>
    <w:unhideWhenUsed/>
    <w:rsid w:val="00D76AB8"/>
    <w:rPr>
      <w:color w:val="0563C1" w:themeColor="hyperlink"/>
      <w:u w:val="single"/>
    </w:rPr>
  </w:style>
  <w:style w:type="character" w:styleId="Nevyeenzmnka">
    <w:name w:val="Unresolved Mention"/>
    <w:basedOn w:val="Standardnpsmoodstavce"/>
    <w:uiPriority w:val="99"/>
    <w:semiHidden/>
    <w:unhideWhenUsed/>
    <w:rsid w:val="00D76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cdv.cz" TargetMode="External"/><Relationship Id="rId5" Type="http://schemas.openxmlformats.org/officeDocument/2006/relationships/hyperlink" Target="mailto:jiri.stepanek@cd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3177</Words>
  <Characters>18749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2021-09-29T09:39:00Z</dcterms:created>
  <dcterms:modified xsi:type="dcterms:W3CDTF">2021-09-29T09:41:00Z</dcterms:modified>
</cp:coreProperties>
</file>