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0E92C1C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F0A9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F0A9C">
        <w:rPr>
          <w:rFonts w:eastAsia="Arial Unicode MS" w:cs="Arial Unicode MS"/>
          <w:b/>
          <w:sz w:val="26"/>
          <w:szCs w:val="26"/>
          <w:lang w:val="cs-CZ"/>
        </w:rPr>
        <w:t>210198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B1CD347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Akademie hotelnictví a cestovního </w:t>
      </w:r>
      <w:proofErr w:type="gramStart"/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>ruchu - střední</w:t>
      </w:r>
      <w:proofErr w:type="gramEnd"/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škola, s.r.o.</w:t>
      </w:r>
    </w:p>
    <w:p w14:paraId="1388DD67" w14:textId="6413BE9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>Nade Mží 734/1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>318 00</w:t>
      </w:r>
    </w:p>
    <w:p w14:paraId="04A26767" w14:textId="2479B1E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4215B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4215B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4215BB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</w:p>
    <w:p w14:paraId="6565899F" w14:textId="0155757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>25214837</w:t>
      </w:r>
    </w:p>
    <w:p w14:paraId="035D833D" w14:textId="1BD97B22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>CZ25214837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F55F6BF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06A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6DC1096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03891E62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F0A9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706A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70EF8A99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64D7394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85AF3">
        <w:rPr>
          <w:rFonts w:asciiTheme="minorHAnsi" w:eastAsia="Arial Unicode MS" w:hAnsiTheme="minorHAnsi" w:cstheme="minorHAnsi"/>
          <w:sz w:val="20"/>
          <w:szCs w:val="20"/>
          <w:lang w:val="cs-CZ"/>
        </w:rPr>
        <w:t>Mgr. Jana Linhartová,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D85AF3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D85AF3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3EDAD0D6" w14:textId="750CD52C" w:rsidR="00E255C4" w:rsidRDefault="00706AFC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D85AF3" w:rsidRDefault="0049028D" w:rsidP="00D85AF3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0584733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EF0A9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01.10.2021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CE20F46" w14:textId="066D275B" w:rsidR="008D7327" w:rsidRPr="00D85AF3" w:rsidRDefault="00A32243" w:rsidP="004F5DF0">
      <w:pPr>
        <w:numPr>
          <w:ilvl w:val="0"/>
          <w:numId w:val="40"/>
        </w:numPr>
        <w:tabs>
          <w:tab w:val="right" w:pos="709"/>
        </w:tabs>
        <w:jc w:val="both"/>
        <w:rPr>
          <w:rStyle w:val="Zdraznnjemn"/>
          <w:rFonts w:asciiTheme="minorHAnsi" w:eastAsia="Arial Unicode MS" w:hAnsiTheme="minorHAnsi" w:cstheme="minorHAnsi"/>
          <w:spacing w:val="-6"/>
          <w:sz w:val="20"/>
          <w:szCs w:val="20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  <w:bookmarkEnd w:id="1"/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B75E77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85AF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D85AF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07A899C9" w14:textId="77777777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6509F474" w14:textId="53DDE9E0" w:rsidR="00D85AF3" w:rsidRDefault="00D85AF3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J</w:t>
            </w:r>
            <w:r w:rsidR="00706AFC">
              <w:rPr>
                <w:rFonts w:cs="Calibri"/>
                <w:bCs/>
                <w:sz w:val="18"/>
                <w:szCs w:val="18"/>
              </w:rPr>
              <w:t>xxx</w:t>
            </w:r>
            <w:r>
              <w:rPr>
                <w:rFonts w:cs="Calibri"/>
                <w:bCs/>
                <w:sz w:val="18"/>
                <w:szCs w:val="18"/>
              </w:rPr>
              <w:t>-L</w:t>
            </w:r>
            <w:r w:rsidR="00706AFC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R</w:t>
            </w:r>
            <w:r w:rsidR="00706AFC">
              <w:rPr>
                <w:rFonts w:cs="Calibri"/>
                <w:bCs/>
                <w:sz w:val="18"/>
                <w:szCs w:val="18"/>
              </w:rPr>
              <w:t>xxx</w:t>
            </w:r>
          </w:p>
          <w:p w14:paraId="41F2C32F" w14:textId="49F3F58F" w:rsidR="00D85AF3" w:rsidRPr="00A4255F" w:rsidRDefault="00D85AF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1EA475C" w14:textId="77777777" w:rsidR="002F7F47" w:rsidRDefault="00EF0A9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Akademie hotelnictví a cestovního </w:t>
            </w:r>
            <w:proofErr w:type="gram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ruchu - střední</w:t>
            </w:r>
            <w:proofErr w:type="gram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škola, s.r.o.</w:t>
            </w:r>
          </w:p>
          <w:p w14:paraId="53C065A5" w14:textId="77777777" w:rsidR="00D85AF3" w:rsidRDefault="00D85AF3" w:rsidP="00D85AF3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Mgr. Jana Linhartová, jednatel </w:t>
            </w:r>
          </w:p>
          <w:p w14:paraId="6304DAFD" w14:textId="675EFBAF" w:rsidR="00D85AF3" w:rsidRDefault="00D85AF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40A24C2B" w14:textId="307F7AAA" w:rsidR="00AB7D01" w:rsidRPr="00D85AF3" w:rsidRDefault="00AB7D01" w:rsidP="00D85AF3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</w:p>
    <w:sectPr w:rsidR="00AB7D01" w:rsidRPr="00D85AF3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215BB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1A5F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06AFC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2578A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85AF3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F0A9C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AF3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2021-09-29T10:25:00Z</dcterms:created>
  <dcterms:modified xsi:type="dcterms:W3CDTF">2021-09-29T10:25:00Z</dcterms:modified>
</cp:coreProperties>
</file>