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CBC53" w14:textId="207B39CC" w:rsidR="00726B26" w:rsidRPr="00054E81" w:rsidRDefault="006B14CF" w:rsidP="00856B1F">
      <w:pPr>
        <w:jc w:val="center"/>
        <w:rPr>
          <w:b/>
          <w:caps/>
          <w:sz w:val="32"/>
        </w:rPr>
      </w:pPr>
      <w:r w:rsidRPr="00054E81">
        <w:rPr>
          <w:b/>
          <w:caps/>
          <w:sz w:val="32"/>
        </w:rPr>
        <w:t xml:space="preserve">Smlouva o </w:t>
      </w:r>
      <w:r w:rsidR="000D6C87">
        <w:rPr>
          <w:b/>
          <w:caps/>
          <w:sz w:val="32"/>
        </w:rPr>
        <w:t>poskytování poradenských a konzultačních služeb</w:t>
      </w:r>
    </w:p>
    <w:p w14:paraId="69218847" w14:textId="77777777" w:rsidR="00726B26" w:rsidRPr="002E515C" w:rsidRDefault="00726B26" w:rsidP="00726B26">
      <w:pPr>
        <w:jc w:val="center"/>
        <w:rPr>
          <w:sz w:val="23"/>
          <w:szCs w:val="23"/>
          <w:highlight w:val="green"/>
        </w:rPr>
      </w:pPr>
    </w:p>
    <w:p w14:paraId="4675FA9D" w14:textId="7AE1D6D5" w:rsidR="00726B26" w:rsidRPr="002B77A6" w:rsidRDefault="00A2087D" w:rsidP="00726B26">
      <w:pPr>
        <w:jc w:val="center"/>
      </w:pPr>
      <w:r w:rsidRPr="00A2087D">
        <w:t xml:space="preserve">uzavřená podle </w:t>
      </w:r>
      <w:r w:rsidR="00313233">
        <w:t xml:space="preserve">§ 1746 odst. 2 </w:t>
      </w:r>
      <w:r w:rsidRPr="00A2087D">
        <w:t>zákona č. 89/2012 Sb., občanský zákoník, v platném znění (dále jen „</w:t>
      </w:r>
      <w:r w:rsidRPr="00A2087D">
        <w:rPr>
          <w:b/>
        </w:rPr>
        <w:t>občanský zákoník</w:t>
      </w:r>
      <w:r w:rsidRPr="00A2087D">
        <w:t xml:space="preserve">“), </w:t>
      </w:r>
      <w:r>
        <w:t>mezi těmito smluvními stranami</w:t>
      </w:r>
      <w:r w:rsidR="00726B26" w:rsidRPr="00A2087D">
        <w:t>:</w:t>
      </w:r>
    </w:p>
    <w:p w14:paraId="371C2550" w14:textId="77777777" w:rsidR="00726B26" w:rsidRDefault="00726B26" w:rsidP="00726B26"/>
    <w:p w14:paraId="70C49EFC" w14:textId="77777777" w:rsidR="0062448E" w:rsidRPr="0014535C" w:rsidRDefault="0062448E" w:rsidP="0062448E">
      <w:pPr>
        <w:rPr>
          <w:b/>
        </w:rPr>
      </w:pPr>
      <w:r w:rsidRPr="0014535C">
        <w:rPr>
          <w:b/>
        </w:rPr>
        <w:t>ELAT s.r.o.</w:t>
      </w:r>
    </w:p>
    <w:p w14:paraId="42140A94" w14:textId="77777777" w:rsidR="0062448E" w:rsidRPr="0014535C" w:rsidRDefault="0062448E" w:rsidP="0062448E">
      <w:r w:rsidRPr="0014535C">
        <w:t>IČ: 25580825</w:t>
      </w:r>
    </w:p>
    <w:p w14:paraId="15E6B24D" w14:textId="77777777" w:rsidR="0062448E" w:rsidRPr="0014535C" w:rsidRDefault="0062448E" w:rsidP="0062448E">
      <w:pPr>
        <w:autoSpaceDE w:val="0"/>
        <w:autoSpaceDN w:val="0"/>
        <w:adjustRightInd w:val="0"/>
        <w:spacing w:line="240" w:lineRule="auto"/>
      </w:pPr>
      <w:r w:rsidRPr="0014535C">
        <w:t>DIČ: CZ25580825</w:t>
      </w:r>
    </w:p>
    <w:p w14:paraId="4E52E1FA" w14:textId="77777777" w:rsidR="0062448E" w:rsidRPr="0014535C" w:rsidRDefault="0062448E" w:rsidP="0062448E">
      <w:r w:rsidRPr="0014535C">
        <w:t>se sídlem: Kuřimská 1503/42, 621 00 Brno</w:t>
      </w:r>
    </w:p>
    <w:p w14:paraId="5CB421E3" w14:textId="18E13170" w:rsidR="0062448E" w:rsidRPr="0014535C" w:rsidRDefault="0062448E" w:rsidP="0062448E">
      <w:r w:rsidRPr="0014535C">
        <w:t xml:space="preserve">zastoupena: </w:t>
      </w:r>
      <w:r w:rsidR="00E91CCD">
        <w:t>XXXXX</w:t>
      </w:r>
      <w:r>
        <w:t>, jednajícím na základě Generální plné moci</w:t>
      </w:r>
    </w:p>
    <w:p w14:paraId="0584FB27" w14:textId="0B3BD102" w:rsidR="0062448E" w:rsidRPr="0014535C" w:rsidRDefault="0062448E" w:rsidP="0062448E">
      <w:r w:rsidRPr="0014535C">
        <w:t>bankovní spojení: ČSOB, a.s.</w:t>
      </w:r>
      <w:r>
        <w:t xml:space="preserve"> </w:t>
      </w:r>
      <w:r w:rsidRPr="0014535C">
        <w:t>- Praha</w:t>
      </w:r>
    </w:p>
    <w:p w14:paraId="59A3BA0B" w14:textId="77777777" w:rsidR="0062448E" w:rsidRPr="0014535C" w:rsidRDefault="0062448E" w:rsidP="0062448E">
      <w:r w:rsidRPr="0014535C">
        <w:t>číslo účtu: 191690541/0300</w:t>
      </w:r>
    </w:p>
    <w:p w14:paraId="79251EA5" w14:textId="77777777" w:rsidR="0062448E" w:rsidRPr="0014535C" w:rsidRDefault="0062448E" w:rsidP="0062448E">
      <w:pPr>
        <w:jc w:val="left"/>
        <w:rPr>
          <w:rStyle w:val="platne1"/>
        </w:rPr>
      </w:pPr>
      <w:r w:rsidRPr="0014535C">
        <w:t>zapsána v obchodním rejstříku u OR Krajského soudu v Brn</w:t>
      </w:r>
      <w:r w:rsidRPr="0014535C">
        <w:rPr>
          <w:rFonts w:eastAsia="ArialUnicodeMS"/>
        </w:rPr>
        <w:t xml:space="preserve">ě, </w:t>
      </w:r>
      <w:r w:rsidRPr="0014535C">
        <w:t>oddíl C, vložka 35387</w:t>
      </w:r>
    </w:p>
    <w:p w14:paraId="32509A01" w14:textId="77777777" w:rsidR="00726B26" w:rsidRPr="002B77A6" w:rsidRDefault="00726B26" w:rsidP="00726B26">
      <w:pPr>
        <w:rPr>
          <w:rStyle w:val="platne1"/>
        </w:rPr>
      </w:pPr>
    </w:p>
    <w:p w14:paraId="5930DAAC" w14:textId="77777777" w:rsidR="00726B26" w:rsidRPr="00726B26" w:rsidRDefault="00726B26" w:rsidP="00726B26">
      <w:pPr>
        <w:rPr>
          <w:rStyle w:val="platne1"/>
        </w:rPr>
      </w:pPr>
      <w:r w:rsidRPr="00726B26">
        <w:rPr>
          <w:rStyle w:val="platne1"/>
        </w:rPr>
        <w:t xml:space="preserve">jako </w:t>
      </w:r>
      <w:r w:rsidR="00870C19">
        <w:rPr>
          <w:rStyle w:val="platne1"/>
        </w:rPr>
        <w:t>p</w:t>
      </w:r>
      <w:r w:rsidR="002E515C">
        <w:rPr>
          <w:rStyle w:val="platne1"/>
        </w:rPr>
        <w:t>oskytovatele</w:t>
      </w:r>
      <w:r w:rsidR="001B5F9C">
        <w:rPr>
          <w:rStyle w:val="platne1"/>
        </w:rPr>
        <w:t>m</w:t>
      </w:r>
      <w:r w:rsidRPr="00726B26">
        <w:rPr>
          <w:rStyle w:val="platne1"/>
        </w:rPr>
        <w:t xml:space="preserve"> (dále jen „</w:t>
      </w:r>
      <w:r w:rsidR="002E515C">
        <w:rPr>
          <w:rStyle w:val="platne1"/>
          <w:b/>
        </w:rPr>
        <w:t>Poskytovatel</w:t>
      </w:r>
      <w:r w:rsidRPr="00726B26">
        <w:rPr>
          <w:rStyle w:val="platne1"/>
        </w:rPr>
        <w:t>“) na straně jedné</w:t>
      </w:r>
    </w:p>
    <w:p w14:paraId="4241EF2C" w14:textId="77777777" w:rsidR="00726B26" w:rsidRPr="002B77A6" w:rsidRDefault="00726B26" w:rsidP="00726B26">
      <w:pPr>
        <w:rPr>
          <w:rStyle w:val="platne1"/>
        </w:rPr>
      </w:pPr>
    </w:p>
    <w:p w14:paraId="76813A08" w14:textId="77777777" w:rsidR="00726B26" w:rsidRPr="002B77A6" w:rsidRDefault="00726B26" w:rsidP="00726B26">
      <w:pPr>
        <w:rPr>
          <w:rStyle w:val="platne1"/>
        </w:rPr>
      </w:pPr>
      <w:r w:rsidRPr="002B77A6">
        <w:rPr>
          <w:rStyle w:val="platne1"/>
        </w:rPr>
        <w:t>a</w:t>
      </w:r>
    </w:p>
    <w:p w14:paraId="569C36F2" w14:textId="77777777" w:rsidR="00726B26" w:rsidRPr="002B77A6" w:rsidRDefault="00726B26" w:rsidP="00726B26">
      <w:pPr>
        <w:rPr>
          <w:rStyle w:val="platne1"/>
        </w:rPr>
      </w:pPr>
    </w:p>
    <w:p w14:paraId="41F4CD70" w14:textId="77777777" w:rsidR="00726B26" w:rsidRPr="002B77A6" w:rsidRDefault="00726B26" w:rsidP="00726B26">
      <w:pPr>
        <w:rPr>
          <w:b/>
        </w:rPr>
      </w:pPr>
      <w:r w:rsidRPr="002B77A6">
        <w:rPr>
          <w:b/>
        </w:rPr>
        <w:t>Fakultní nemocnice Brno</w:t>
      </w:r>
    </w:p>
    <w:p w14:paraId="677A0E43" w14:textId="77777777" w:rsidR="00726B26" w:rsidRPr="002B77A6" w:rsidRDefault="00726B26" w:rsidP="00726B26">
      <w:r w:rsidRPr="002B77A6">
        <w:t>IČ: 65269705</w:t>
      </w:r>
    </w:p>
    <w:p w14:paraId="5082129B" w14:textId="77777777" w:rsidR="00726B26" w:rsidRPr="002B77A6" w:rsidRDefault="00726B26" w:rsidP="00726B26">
      <w:r w:rsidRPr="002B77A6">
        <w:t>DIČ: CZ65269705</w:t>
      </w:r>
    </w:p>
    <w:p w14:paraId="29109E39" w14:textId="77777777" w:rsidR="00726B26" w:rsidRPr="002B77A6" w:rsidRDefault="00726B26" w:rsidP="00726B26">
      <w:r w:rsidRPr="002B77A6">
        <w:t xml:space="preserve">se sídlem: Brno, Jihlavská 20, PSČ 625 00 </w:t>
      </w:r>
    </w:p>
    <w:p w14:paraId="7D92C958" w14:textId="74706FD2" w:rsidR="00726B26" w:rsidRPr="002B77A6" w:rsidRDefault="00726B26" w:rsidP="00726B26">
      <w:r>
        <w:t>zastoupena</w:t>
      </w:r>
      <w:r w:rsidRPr="002B77A6">
        <w:t xml:space="preserve">: </w:t>
      </w:r>
      <w:r w:rsidR="00E91CCD">
        <w:t>XXXXX</w:t>
      </w:r>
      <w:r w:rsidRPr="002B77A6">
        <w:t>, ředitel</w:t>
      </w:r>
      <w:r w:rsidR="00302E3F">
        <w:t>em</w:t>
      </w:r>
      <w:r w:rsidRPr="002B77A6">
        <w:t xml:space="preserve"> </w:t>
      </w:r>
    </w:p>
    <w:p w14:paraId="0343309B" w14:textId="77777777" w:rsidR="00726B26" w:rsidRPr="002B77A6" w:rsidRDefault="00726B26" w:rsidP="00726B26">
      <w:r w:rsidRPr="002B77A6">
        <w:t>bankovní spo</w:t>
      </w:r>
      <w:r>
        <w:t>jení: Česká národní banka</w:t>
      </w:r>
    </w:p>
    <w:p w14:paraId="43AC52B2" w14:textId="77777777" w:rsidR="00726B26" w:rsidRPr="002B77A6" w:rsidRDefault="00726B26" w:rsidP="00726B26">
      <w:r w:rsidRPr="002B77A6">
        <w:t>číslo ban</w:t>
      </w:r>
      <w:r>
        <w:t>kovního účtu: 71234621/0710</w:t>
      </w:r>
    </w:p>
    <w:p w14:paraId="44ED4CD5" w14:textId="77777777" w:rsidR="00726B26" w:rsidRDefault="00726B26" w:rsidP="00726B26"/>
    <w:p w14:paraId="5EA973E0"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25CF32D1" w14:textId="77777777" w:rsidR="00726B26" w:rsidRPr="002B77A6" w:rsidRDefault="00726B26" w:rsidP="00726B26">
      <w:pPr>
        <w:rPr>
          <w:rStyle w:val="platne1"/>
        </w:rPr>
      </w:pPr>
    </w:p>
    <w:p w14:paraId="18DD389F" w14:textId="77777777" w:rsidR="00726B26" w:rsidRPr="00BE50CA" w:rsidRDefault="00726B26" w:rsidP="00726B26">
      <w:pPr>
        <w:rPr>
          <w:rStyle w:val="platne1"/>
        </w:rPr>
      </w:pPr>
      <w:r w:rsidRPr="00BE50CA">
        <w:rPr>
          <w:rStyle w:val="platne1"/>
        </w:rPr>
        <w:t xml:space="preserve">jako </w:t>
      </w:r>
      <w:r w:rsidR="002E515C">
        <w:rPr>
          <w:rStyle w:val="platne1"/>
        </w:rPr>
        <w:t>objednatele</w:t>
      </w:r>
      <w:r w:rsidR="001B5F9C">
        <w:rPr>
          <w:rStyle w:val="platne1"/>
        </w:rPr>
        <w:t>m</w:t>
      </w:r>
      <w:r w:rsidR="00BE50CA" w:rsidRPr="00BE50CA">
        <w:rPr>
          <w:rStyle w:val="platne1"/>
        </w:rPr>
        <w:t xml:space="preserve"> (</w:t>
      </w:r>
      <w:r w:rsidRPr="00BE50CA">
        <w:rPr>
          <w:rStyle w:val="platne1"/>
        </w:rPr>
        <w:t>dále jen „</w:t>
      </w:r>
      <w:r w:rsidR="002E515C">
        <w:rPr>
          <w:rStyle w:val="platne1"/>
          <w:b/>
        </w:rPr>
        <w:t>Objednatel</w:t>
      </w:r>
      <w:r w:rsidR="00BE50CA" w:rsidRPr="00BE50CA">
        <w:rPr>
          <w:rStyle w:val="platne1"/>
        </w:rPr>
        <w:t>“) na straně druhé</w:t>
      </w:r>
      <w:r w:rsidR="001B5F9C">
        <w:rPr>
          <w:rStyle w:val="platne1"/>
        </w:rPr>
        <w:t>,</w:t>
      </w:r>
    </w:p>
    <w:p w14:paraId="79D1E42E" w14:textId="77777777" w:rsidR="00726B26" w:rsidRPr="002B77A6" w:rsidRDefault="00726B26" w:rsidP="00726B26">
      <w:pPr>
        <w:rPr>
          <w:rStyle w:val="platne1"/>
        </w:rPr>
      </w:pPr>
    </w:p>
    <w:p w14:paraId="042BB04D" w14:textId="77777777" w:rsidR="002F667B" w:rsidRDefault="001B5F9C" w:rsidP="002F054B">
      <w:r>
        <w:rPr>
          <w:rStyle w:val="platne1"/>
        </w:rPr>
        <w:t xml:space="preserve">a to </w:t>
      </w:r>
      <w:r w:rsidR="00726B26" w:rsidRPr="002B77A6">
        <w:rPr>
          <w:rStyle w:val="platne1"/>
        </w:rPr>
        <w:t>v následujícím znění:</w:t>
      </w:r>
    </w:p>
    <w:p w14:paraId="1B17298E" w14:textId="77777777" w:rsidR="002F667B" w:rsidRDefault="002F667B" w:rsidP="002F054B"/>
    <w:p w14:paraId="62A1ED2C" w14:textId="4F8EA3A6" w:rsidR="00726B26" w:rsidRPr="002B77A6" w:rsidRDefault="002F667B" w:rsidP="00CB6DFC">
      <w:pPr>
        <w:pStyle w:val="Nadpis1"/>
      </w:pPr>
      <w:r>
        <w:br w:type="page"/>
      </w:r>
      <w:r w:rsidR="00BE50CA">
        <w:lastRenderedPageBreak/>
        <w:t>Účel smlouvy</w:t>
      </w:r>
    </w:p>
    <w:p w14:paraId="7914A0D9" w14:textId="77777777" w:rsidR="00726B26" w:rsidRPr="002B77A6" w:rsidRDefault="00726B26" w:rsidP="00726B26">
      <w:pPr>
        <w:jc w:val="center"/>
        <w:rPr>
          <w:b/>
          <w:bCs/>
        </w:rPr>
      </w:pPr>
    </w:p>
    <w:p w14:paraId="384177BF" w14:textId="4E5315AB" w:rsidR="000D6C87" w:rsidRDefault="008C41BC" w:rsidP="00915A6C">
      <w:pPr>
        <w:pStyle w:val="Odstavecsmlouvy"/>
      </w:pPr>
      <w:r w:rsidRPr="00CF0C56">
        <w:t xml:space="preserve">Účelem </w:t>
      </w:r>
      <w:r>
        <w:t xml:space="preserve">této smlouvy je </w:t>
      </w:r>
      <w:r w:rsidRPr="00CF0C56">
        <w:t xml:space="preserve">sjednání závazku </w:t>
      </w:r>
      <w:r>
        <w:t>Poskytovatele</w:t>
      </w:r>
      <w:r w:rsidRPr="00CF0C56">
        <w:t xml:space="preserve"> </w:t>
      </w:r>
      <w:r w:rsidR="000D6C87">
        <w:t xml:space="preserve">poskytovat Objednateli </w:t>
      </w:r>
      <w:r w:rsidR="0062448E">
        <w:t xml:space="preserve">s odbornou péčí </w:t>
      </w:r>
      <w:r w:rsidR="000D6C87">
        <w:t xml:space="preserve">poradenské a konzultační služby v oblasti </w:t>
      </w:r>
      <w:r w:rsidR="00AA3330">
        <w:t>rozvoje informační a komunikační infrastruktury Objednatele</w:t>
      </w:r>
      <w:r w:rsidR="00641FB8">
        <w:t xml:space="preserve"> a v oblasti kybernetické bezpečnosti</w:t>
      </w:r>
      <w:r w:rsidR="000D6C87">
        <w:t>.</w:t>
      </w:r>
    </w:p>
    <w:p w14:paraId="183E7D57" w14:textId="77777777" w:rsidR="00F818A1" w:rsidRPr="00CB4D3F" w:rsidRDefault="00F818A1" w:rsidP="00726B26">
      <w:pPr>
        <w:jc w:val="center"/>
        <w:rPr>
          <w:b/>
          <w:bCs/>
        </w:rPr>
      </w:pPr>
    </w:p>
    <w:p w14:paraId="305B26FB" w14:textId="77777777" w:rsidR="00726B26" w:rsidRDefault="00726B26" w:rsidP="00CB6DFC">
      <w:pPr>
        <w:pStyle w:val="Nadpis1"/>
      </w:pPr>
      <w:bookmarkStart w:id="0" w:name="_Ref491774179"/>
      <w:r>
        <w:t xml:space="preserve">Předmět </w:t>
      </w:r>
      <w:r w:rsidR="00BE50CA">
        <w:t>smlouvy</w:t>
      </w:r>
      <w:bookmarkEnd w:id="0"/>
    </w:p>
    <w:p w14:paraId="33F343C0" w14:textId="77777777" w:rsidR="00726B26" w:rsidRPr="002B77A6" w:rsidRDefault="00726B26" w:rsidP="00915A6C">
      <w:pPr>
        <w:pStyle w:val="Odstavecsmlouvy"/>
        <w:numPr>
          <w:ilvl w:val="0"/>
          <w:numId w:val="0"/>
        </w:numPr>
        <w:ind w:left="720"/>
      </w:pPr>
    </w:p>
    <w:p w14:paraId="6EB545F7" w14:textId="77777777" w:rsidR="00E2283E" w:rsidRDefault="00CA37A8" w:rsidP="00CA37A8">
      <w:pPr>
        <w:pStyle w:val="Odstavecsmlouvy"/>
      </w:pPr>
      <w:bookmarkStart w:id="1" w:name="_Ref496264709"/>
      <w:r>
        <w:t>Poskytovatel je povinen</w:t>
      </w:r>
      <w:bookmarkEnd w:id="1"/>
      <w:r w:rsidR="000D6C87">
        <w:t xml:space="preserve"> poskytovat Objednateli s odbornou péčí poradenské a konzultační služby v</w:t>
      </w:r>
      <w:r w:rsidR="00E2283E">
        <w:t xml:space="preserve"> oblasti řízení projektů rozvoje informační a komunikační infrastruktury Objednatele </w:t>
      </w:r>
      <w:r w:rsidR="00A12DBD">
        <w:t>(dále jen „</w:t>
      </w:r>
      <w:r w:rsidR="00A12DBD" w:rsidRPr="00A12DBD">
        <w:rPr>
          <w:b/>
        </w:rPr>
        <w:t>Služby</w:t>
      </w:r>
      <w:r w:rsidR="00A12DBD">
        <w:t>“)</w:t>
      </w:r>
      <w:r w:rsidR="000D6C87">
        <w:t xml:space="preserve">. Součástí </w:t>
      </w:r>
      <w:r w:rsidR="00A12DBD">
        <w:t>S</w:t>
      </w:r>
      <w:r w:rsidR="000D6C87">
        <w:t>lužeb je rovněž</w:t>
      </w:r>
      <w:r w:rsidR="00E2283E">
        <w:t>:</w:t>
      </w:r>
    </w:p>
    <w:p w14:paraId="7058FD01" w14:textId="698B6559" w:rsidR="00E2283E" w:rsidRDefault="00E2283E" w:rsidP="00E2283E">
      <w:pPr>
        <w:pStyle w:val="Psmenoodstavce"/>
      </w:pPr>
      <w:r>
        <w:t>strategické poradenství v oblasti rozvoje informační a komunikační infrastruktury Objednatele a zvyšování úrovně kybernetické bezpečnosti;</w:t>
      </w:r>
    </w:p>
    <w:p w14:paraId="3F64D28C" w14:textId="0D8632D6" w:rsidR="00E2283E" w:rsidRDefault="000D6C87" w:rsidP="00E2283E">
      <w:pPr>
        <w:pStyle w:val="Psmenoodstavce"/>
      </w:pPr>
      <w:r>
        <w:t xml:space="preserve">zpracovávání technických </w:t>
      </w:r>
      <w:r w:rsidR="00E2283E">
        <w:t>specifikací pro zadávací dokumentace</w:t>
      </w:r>
      <w:r>
        <w:t xml:space="preserve"> na veřejné zakázky v oblasti </w:t>
      </w:r>
      <w:r w:rsidR="00E2283E">
        <w:t xml:space="preserve">informačních a komunikačních technologií a </w:t>
      </w:r>
      <w:r>
        <w:t>kybernetické bezpečnosti</w:t>
      </w:r>
      <w:r w:rsidR="00E2283E">
        <w:t>;</w:t>
      </w:r>
    </w:p>
    <w:p w14:paraId="0C7CD393" w14:textId="76FC88F6" w:rsidR="000D6C87" w:rsidRDefault="00F31CE1" w:rsidP="00E2283E">
      <w:pPr>
        <w:pStyle w:val="Psmenoodstavce"/>
      </w:pPr>
      <w:r>
        <w:t xml:space="preserve">poradenství </w:t>
      </w:r>
      <w:r w:rsidR="00E2283E">
        <w:t xml:space="preserve">v oblastí </w:t>
      </w:r>
      <w:r>
        <w:t>řízení projektů</w:t>
      </w:r>
      <w:r w:rsidR="00E2283E">
        <w:t xml:space="preserve"> financovaných z dotačních programů státu a EU.</w:t>
      </w:r>
    </w:p>
    <w:p w14:paraId="16419290" w14:textId="77777777" w:rsidR="000D6C87" w:rsidRDefault="000D6C87" w:rsidP="000D6C87">
      <w:pPr>
        <w:pStyle w:val="Odstavecsmlouvy"/>
        <w:numPr>
          <w:ilvl w:val="0"/>
          <w:numId w:val="0"/>
        </w:numPr>
        <w:ind w:left="567"/>
      </w:pPr>
    </w:p>
    <w:p w14:paraId="71E6B2D0" w14:textId="65F5053B" w:rsidR="000D6C87" w:rsidRDefault="000D6C87" w:rsidP="000D6C87">
      <w:pPr>
        <w:pStyle w:val="Odstavecsmlouvy"/>
      </w:pPr>
      <w:r>
        <w:t>Poskytovatel bere na vědomí, že Objednatel je provozovatelem základní služby dle zákona č. 181/2014 Sb., o kybernetické bezpečnosti, ve znění pozdějších předpisů (dále jen „</w:t>
      </w:r>
      <w:r w:rsidRPr="002C4E70">
        <w:rPr>
          <w:b/>
        </w:rPr>
        <w:t>ZKB</w:t>
      </w:r>
      <w:r>
        <w:t xml:space="preserve">“). Poskytovatel je s ohledem na toto postavení Objednatele povinen </w:t>
      </w:r>
      <w:r w:rsidR="00A12DBD">
        <w:t>S</w:t>
      </w:r>
      <w:r>
        <w:t>lužby poskytovat tak, aby jejich výsledky umožňovaly Objednateli naplňovat požadavky ZKB a vyhlášky č. 82/2018 Sb., o kybernetické bezpečnosti (dále jen „</w:t>
      </w:r>
      <w:r w:rsidRPr="0062448E">
        <w:rPr>
          <w:b/>
        </w:rPr>
        <w:t>VKB</w:t>
      </w:r>
      <w:r>
        <w:t>“).</w:t>
      </w:r>
    </w:p>
    <w:p w14:paraId="054669C5" w14:textId="77777777" w:rsidR="000D6C87" w:rsidRDefault="000D6C87" w:rsidP="000D6C87">
      <w:pPr>
        <w:pStyle w:val="Odstavecsmlouvy"/>
        <w:numPr>
          <w:ilvl w:val="0"/>
          <w:numId w:val="0"/>
        </w:numPr>
        <w:ind w:left="567"/>
      </w:pPr>
    </w:p>
    <w:p w14:paraId="08F8C5A3" w14:textId="7FCDDB0F" w:rsidR="00377F0D" w:rsidRDefault="00377F0D" w:rsidP="00377F0D">
      <w:pPr>
        <w:pStyle w:val="Odstavecsmlouvy"/>
      </w:pPr>
      <w:bookmarkStart w:id="2" w:name="_Ref497387611"/>
      <w:r w:rsidRPr="00377F0D">
        <w:t xml:space="preserve">Poskytovatel je při poskytování </w:t>
      </w:r>
      <w:r>
        <w:t xml:space="preserve">plnění předmětu této smlouvy </w:t>
      </w:r>
      <w:r w:rsidRPr="00377F0D">
        <w:t xml:space="preserve">povinen postupovat s odbornou péčí, </w:t>
      </w:r>
      <w:r>
        <w:t xml:space="preserve">podle zásad best-practice, </w:t>
      </w:r>
      <w:r w:rsidRPr="00377F0D">
        <w:t xml:space="preserve">podle svých nejlepších znalostí a schopností, přičemž je při své činnosti povinen sledovat a chránit zájmy a dobré jméno </w:t>
      </w:r>
      <w:r>
        <w:t>O</w:t>
      </w:r>
      <w:r w:rsidRPr="00377F0D">
        <w:t xml:space="preserve">bjednatele a postupovat v souladu s jeho pokyny, </w:t>
      </w:r>
      <w:r>
        <w:t xml:space="preserve">ledaže </w:t>
      </w:r>
      <w:r w:rsidRPr="00377F0D">
        <w:t xml:space="preserve">jsou </w:t>
      </w:r>
      <w:r>
        <w:t xml:space="preserve">tyto pokyny </w:t>
      </w:r>
      <w:r w:rsidRPr="00377F0D">
        <w:t xml:space="preserve">v rozporu s právními předpisy nebo </w:t>
      </w:r>
      <w:r w:rsidR="00431380">
        <w:t xml:space="preserve">oprávněnými </w:t>
      </w:r>
      <w:r w:rsidRPr="00377F0D">
        <w:t xml:space="preserve">zájmy </w:t>
      </w:r>
      <w:r w:rsidR="00431380">
        <w:t>O</w:t>
      </w:r>
      <w:r w:rsidRPr="00377F0D">
        <w:t xml:space="preserve">bjednatele. V případě nevhodných pokynů </w:t>
      </w:r>
      <w:r w:rsidR="00431380">
        <w:t>O</w:t>
      </w:r>
      <w:r w:rsidRPr="00377F0D">
        <w:t xml:space="preserve">bjednatele je </w:t>
      </w:r>
      <w:r w:rsidR="00431380">
        <w:t>P</w:t>
      </w:r>
      <w:r w:rsidRPr="00377F0D">
        <w:t xml:space="preserve">oskytovatel povinen na nevhodnost těchto pokynů </w:t>
      </w:r>
      <w:r w:rsidR="00431380">
        <w:t>O</w:t>
      </w:r>
      <w:r w:rsidRPr="00377F0D">
        <w:t xml:space="preserve">bjednatele písemně upozornit, v opačném případě nese </w:t>
      </w:r>
      <w:r w:rsidR="00431380">
        <w:t>P</w:t>
      </w:r>
      <w:r w:rsidRPr="00377F0D">
        <w:t xml:space="preserve">oskytovatel odpovědnost za vady a za škodu, které v důsledku nevhodných pokynů </w:t>
      </w:r>
      <w:r w:rsidR="00431380">
        <w:t>O</w:t>
      </w:r>
      <w:r w:rsidRPr="00377F0D">
        <w:t xml:space="preserve">bjednatele </w:t>
      </w:r>
      <w:r w:rsidR="00431380">
        <w:t>O</w:t>
      </w:r>
      <w:r w:rsidRPr="00377F0D">
        <w:t xml:space="preserve">bjednateli </w:t>
      </w:r>
      <w:r w:rsidR="00431380">
        <w:t>n</w:t>
      </w:r>
      <w:r w:rsidRPr="00377F0D">
        <w:t>ebo třetím osobám vznikly.</w:t>
      </w:r>
    </w:p>
    <w:p w14:paraId="4409FE3F" w14:textId="77777777" w:rsidR="00377F0D" w:rsidRDefault="00377F0D" w:rsidP="00377F0D">
      <w:pPr>
        <w:pStyle w:val="Odstavecsmlouvy"/>
        <w:numPr>
          <w:ilvl w:val="0"/>
          <w:numId w:val="0"/>
        </w:numPr>
        <w:ind w:left="567"/>
      </w:pPr>
    </w:p>
    <w:p w14:paraId="1E2FBDC7" w14:textId="563B940A" w:rsidR="009C353F" w:rsidRDefault="009C353F" w:rsidP="009C353F">
      <w:pPr>
        <w:pStyle w:val="Odstavecsmlouvy"/>
      </w:pPr>
      <w:bookmarkStart w:id="3" w:name="_Ref527185092"/>
      <w:bookmarkEnd w:id="2"/>
      <w:r w:rsidRPr="00C94AA0">
        <w:t xml:space="preserve">Pokud při poskytování </w:t>
      </w:r>
      <w:r>
        <w:t xml:space="preserve">plnění podle této smlouvy Poskytovatel Objednateli poskytne autorské dílo chráněné podle </w:t>
      </w:r>
      <w:r w:rsidR="00E24EEA" w:rsidRPr="00A2087D">
        <w:t>zákona č. 121/2000 Sb., o právu autorském, o právech souvisejících s právem autorským, v platném znění</w:t>
      </w:r>
      <w:r w:rsidR="00E24EEA">
        <w:t xml:space="preserve">, </w:t>
      </w:r>
      <w:r>
        <w:t>nebo takové autorské dílo při plnění této smlouvy vznikne, poskytuje Poskytovatel k takovému autorskému dílu Objednateli neomezenou a výhradní licenci (dále jen „</w:t>
      </w:r>
      <w:r w:rsidRPr="000C2BBA">
        <w:rPr>
          <w:b/>
        </w:rPr>
        <w:t>Licence</w:t>
      </w:r>
      <w:r>
        <w:t xml:space="preserve">“). Poskytovatel současně uděluje Objednateli souhlas s prováděním jakýchkoli úprav takových autorských děl včetně jejich spojování s jinými díly, a to i prostřednictvím třetích osob. Objednatel není </w:t>
      </w:r>
      <w:r w:rsidRPr="000F5076">
        <w:t xml:space="preserve">povinen </w:t>
      </w:r>
      <w:r>
        <w:t>Licenci</w:t>
      </w:r>
      <w:r w:rsidRPr="000F5076">
        <w:t xml:space="preserve"> využít</w:t>
      </w:r>
      <w:r>
        <w:t xml:space="preserve">. </w:t>
      </w:r>
      <w:r w:rsidRPr="00F25645">
        <w:t xml:space="preserve">Pokud </w:t>
      </w:r>
      <w:r>
        <w:t xml:space="preserve">při </w:t>
      </w:r>
      <w:r w:rsidR="00E24EEA">
        <w:t>plnění této smlo</w:t>
      </w:r>
      <w:bookmarkStart w:id="4" w:name="_GoBack"/>
      <w:bookmarkEnd w:id="4"/>
      <w:r w:rsidR="00E24EEA">
        <w:t xml:space="preserve">uvy </w:t>
      </w:r>
      <w:r>
        <w:t xml:space="preserve">vznikne </w:t>
      </w:r>
      <w:r w:rsidRPr="00F25645">
        <w:t xml:space="preserve">databáze chráněná zvláštním právem pořizovatele databáze, </w:t>
      </w:r>
      <w:r>
        <w:t xml:space="preserve">považuje se Objednatel za jejího pořizovatele. Objednatel není </w:t>
      </w:r>
      <w:r w:rsidRPr="000F5076">
        <w:t xml:space="preserve">povinen </w:t>
      </w:r>
      <w:r>
        <w:t>Licenci</w:t>
      </w:r>
      <w:r w:rsidRPr="000F5076">
        <w:t xml:space="preserve"> využít</w:t>
      </w:r>
      <w:r>
        <w:t xml:space="preserve">. Licence se poskytuje bezplatně. </w:t>
      </w:r>
      <w:r w:rsidRPr="00F25645">
        <w:t xml:space="preserve">Pokud </w:t>
      </w:r>
      <w:r>
        <w:t xml:space="preserve">při poskytování Služeb vznikla </w:t>
      </w:r>
      <w:r w:rsidRPr="00F25645">
        <w:t xml:space="preserve">databáze chráněná zvláštním právem pořizovatele databáze, </w:t>
      </w:r>
      <w:r>
        <w:t>považuje se Objednatel za jejího pořizovatele.</w:t>
      </w:r>
      <w:bookmarkEnd w:id="3"/>
    </w:p>
    <w:p w14:paraId="684F6C72" w14:textId="088DF906" w:rsidR="0035433B" w:rsidRDefault="0035433B" w:rsidP="009C353F">
      <w:pPr>
        <w:pStyle w:val="Odstavecsmlouvy"/>
        <w:numPr>
          <w:ilvl w:val="0"/>
          <w:numId w:val="0"/>
        </w:numPr>
      </w:pPr>
    </w:p>
    <w:p w14:paraId="36FC96A3" w14:textId="75BCBC3E" w:rsidR="00726B26" w:rsidRDefault="00A12DBD" w:rsidP="00CB6DFC">
      <w:pPr>
        <w:pStyle w:val="Nadpis1"/>
      </w:pPr>
      <w:r>
        <w:t xml:space="preserve">Způsob a </w:t>
      </w:r>
      <w:r w:rsidR="006B14CF">
        <w:t>místo plnění</w:t>
      </w:r>
    </w:p>
    <w:p w14:paraId="132BB95E" w14:textId="77777777" w:rsidR="00726B26" w:rsidRPr="002B77A6" w:rsidRDefault="00726B26" w:rsidP="00726B26">
      <w:pPr>
        <w:jc w:val="center"/>
        <w:rPr>
          <w:b/>
          <w:bCs/>
        </w:rPr>
      </w:pPr>
    </w:p>
    <w:p w14:paraId="41715D3E" w14:textId="23EC93C0" w:rsidR="00907CE6" w:rsidRDefault="00726B26" w:rsidP="00907CE6">
      <w:pPr>
        <w:pStyle w:val="Odstavecsmlouvy"/>
        <w:numPr>
          <w:ilvl w:val="1"/>
          <w:numId w:val="39"/>
        </w:numPr>
      </w:pPr>
      <w:bookmarkStart w:id="5" w:name="_Ref527187867"/>
      <w:r w:rsidRPr="00500A87">
        <w:t xml:space="preserve">Místem </w:t>
      </w:r>
      <w:r w:rsidR="00372B4E">
        <w:t xml:space="preserve">plnění </w:t>
      </w:r>
      <w:r w:rsidRPr="00500A87">
        <w:t>je Fakultní nemocnice Brno, Jihlavská 20, 625 00 Brno</w:t>
      </w:r>
      <w:r w:rsidR="00372B4E">
        <w:t xml:space="preserve">, </w:t>
      </w:r>
      <w:r w:rsidR="003E3071">
        <w:t xml:space="preserve">případně </w:t>
      </w:r>
      <w:r w:rsidR="00372B4E">
        <w:t>i další pracoviště Objednatele dle jeho pokynů</w:t>
      </w:r>
      <w:r w:rsidRPr="00500A87">
        <w:t>.</w:t>
      </w:r>
      <w:bookmarkEnd w:id="5"/>
    </w:p>
    <w:p w14:paraId="4C7D4774" w14:textId="77777777" w:rsidR="00A12DBD" w:rsidRDefault="00A12DBD" w:rsidP="00A12DBD">
      <w:pPr>
        <w:pStyle w:val="Odstavecsmlouvy"/>
        <w:numPr>
          <w:ilvl w:val="0"/>
          <w:numId w:val="0"/>
        </w:numPr>
        <w:ind w:left="567"/>
      </w:pPr>
    </w:p>
    <w:p w14:paraId="47B30044" w14:textId="29CD9BFD" w:rsidR="00A12DBD" w:rsidRDefault="00A12DBD" w:rsidP="00A12DBD">
      <w:pPr>
        <w:pStyle w:val="Odstavecsmlouvy"/>
      </w:pPr>
      <w:r>
        <w:t>Poskytovatel je povinen Služby poskytovat na základě požadavků Objednatele zadaných postupem dle tohoto článku smlouvy, které je Objednatel oprávněn zadávat Poskytovateli ústně, telefonicky i e-mailem (dále jen „</w:t>
      </w:r>
      <w:r>
        <w:rPr>
          <w:b/>
        </w:rPr>
        <w:t>Požadavky</w:t>
      </w:r>
      <w:r>
        <w:t>“). Objednatel je v Požadavku povinen uvést veškeré údaje nezbytné pro jeho splnění.</w:t>
      </w:r>
      <w:r w:rsidR="005E2DD7">
        <w:t xml:space="preserve"> Požadavek se považuje za zadaný v okamžiku, kdy došel Poskytovateli.</w:t>
      </w:r>
    </w:p>
    <w:p w14:paraId="391E1F00" w14:textId="77777777" w:rsidR="00A12DBD" w:rsidRDefault="00A12DBD" w:rsidP="00A12DBD">
      <w:pPr>
        <w:pStyle w:val="Odstavecsmlouvy"/>
        <w:numPr>
          <w:ilvl w:val="0"/>
          <w:numId w:val="0"/>
        </w:numPr>
        <w:ind w:left="567"/>
      </w:pPr>
    </w:p>
    <w:p w14:paraId="492398C4" w14:textId="29C45ED9" w:rsidR="00A12DBD" w:rsidRDefault="00A12DBD" w:rsidP="00A12DBD">
      <w:pPr>
        <w:pStyle w:val="Odstavecsmlouvy"/>
      </w:pPr>
      <w:r w:rsidRPr="00431380">
        <w:lastRenderedPageBreak/>
        <w:t xml:space="preserve">Poskytovatel </w:t>
      </w:r>
      <w:r>
        <w:t xml:space="preserve">je povinen </w:t>
      </w:r>
      <w:r w:rsidRPr="00431380">
        <w:t xml:space="preserve">informovat </w:t>
      </w:r>
      <w:r>
        <w:t>O</w:t>
      </w:r>
      <w:r w:rsidRPr="00431380">
        <w:t>bjednatele o všech skutečnostech majících vliv na plnění této smlouvy</w:t>
      </w:r>
      <w:r>
        <w:t>, a to bez zbytečného odkladu poté, co se o takových skutečnost dozvěděl nebo s vynaložením obvyklé péče měl dozvědět.</w:t>
      </w:r>
    </w:p>
    <w:p w14:paraId="75A8784F" w14:textId="77777777" w:rsidR="00A12DBD" w:rsidRDefault="00A12DBD" w:rsidP="00A12DBD">
      <w:pPr>
        <w:pStyle w:val="Odstavecsmlouvy"/>
        <w:numPr>
          <w:ilvl w:val="0"/>
          <w:numId w:val="0"/>
        </w:numPr>
        <w:ind w:left="567"/>
      </w:pPr>
    </w:p>
    <w:p w14:paraId="5B1C581F" w14:textId="77777777" w:rsidR="00A12DBD" w:rsidRDefault="00A12DBD" w:rsidP="00A12DBD">
      <w:pPr>
        <w:pStyle w:val="Odstavecsmlouvy"/>
      </w:pPr>
      <w:r>
        <w:t xml:space="preserve">Objednatel je povinen poskytovat Poskytovateli součinnost, včetně dokumentace, a to v rozsahu nezbytném pro plnění povinností Poskytovatele sjednaných touto smlouvou nebo uvedených v Požadavku. Poskytovatel není v prodlení, nemůže-li plnit v důsledku nedostatku této součinnosti. </w:t>
      </w:r>
      <w:r w:rsidRPr="00431380">
        <w:t xml:space="preserve">Poskytovatel </w:t>
      </w:r>
      <w:r>
        <w:t>je povinen O</w:t>
      </w:r>
      <w:r w:rsidRPr="00431380">
        <w:t xml:space="preserve">bjednatele o potřebnou součinnost </w:t>
      </w:r>
      <w:r>
        <w:t>požádat bez zbytečného odkladu</w:t>
      </w:r>
      <w:r w:rsidRPr="00431380">
        <w:t>. Poskytovatel je v případě potřeby oprávněn v průběhu realizace předmětu plnění této smlouvy</w:t>
      </w:r>
      <w:r>
        <w:t xml:space="preserve"> nebo plnění Požadavku</w:t>
      </w:r>
      <w:r w:rsidRPr="00431380">
        <w:t xml:space="preserve"> požádat </w:t>
      </w:r>
      <w:r>
        <w:t>O</w:t>
      </w:r>
      <w:r w:rsidRPr="00431380">
        <w:t>bjednatele o konzultační schůzku. V takovém případě bude konzultační schůzka svolána nejpozději do 3 pracovních dnů. V mimořádně naléhavých případech je možno tento termín po dohodě obou smluvních stran zkrátit.</w:t>
      </w:r>
      <w:r>
        <w:t xml:space="preserve"> </w:t>
      </w:r>
    </w:p>
    <w:p w14:paraId="696D8CFA" w14:textId="77777777" w:rsidR="00A12DBD" w:rsidRDefault="00A12DBD" w:rsidP="00A12DBD">
      <w:pPr>
        <w:pStyle w:val="Odstavecsmlouvy"/>
        <w:numPr>
          <w:ilvl w:val="0"/>
          <w:numId w:val="0"/>
        </w:numPr>
        <w:ind w:left="567"/>
      </w:pPr>
    </w:p>
    <w:p w14:paraId="2282C744" w14:textId="0D007891" w:rsidR="00A12DBD" w:rsidRDefault="005E2DD7" w:rsidP="00A12DBD">
      <w:pPr>
        <w:pStyle w:val="Odstavecsmlouvy"/>
        <w:numPr>
          <w:ilvl w:val="1"/>
          <w:numId w:val="39"/>
        </w:numPr>
      </w:pPr>
      <w:r>
        <w:t xml:space="preserve">Poskytovatel je povinen splnit Požadavek s přihlédnutím k jeho obsahu a rozsahu bez zbytečného odkladu po jeho zadání, ledaže je se smluvní strany dohodnou na lhůtě jiné. </w:t>
      </w:r>
    </w:p>
    <w:p w14:paraId="15F6D264" w14:textId="77777777" w:rsidR="005E2DD7" w:rsidRDefault="005E2DD7" w:rsidP="005E2DD7">
      <w:pPr>
        <w:pStyle w:val="Odstavecsmlouvy"/>
        <w:numPr>
          <w:ilvl w:val="0"/>
          <w:numId w:val="0"/>
        </w:numPr>
        <w:ind w:left="567"/>
      </w:pPr>
    </w:p>
    <w:p w14:paraId="45ED03F7" w14:textId="73F92D8E" w:rsidR="00A12DBD" w:rsidRDefault="005E2DD7" w:rsidP="00907CE6">
      <w:pPr>
        <w:pStyle w:val="Odstavecsmlouvy"/>
        <w:numPr>
          <w:ilvl w:val="1"/>
          <w:numId w:val="39"/>
        </w:numPr>
      </w:pPr>
      <w:r>
        <w:t>Splnění Požadavku</w:t>
      </w:r>
      <w:r w:rsidRPr="001B78B6">
        <w:t xml:space="preserve"> </w:t>
      </w:r>
      <w:r>
        <w:t xml:space="preserve">podléhá </w:t>
      </w:r>
      <w:r w:rsidRPr="001B78B6">
        <w:t>akceptaci</w:t>
      </w:r>
      <w:r>
        <w:t xml:space="preserve"> Objednatele, ledaže se smluvní strany dohodnou jinak</w:t>
      </w:r>
      <w:r w:rsidRPr="001B78B6">
        <w:t xml:space="preserve">. </w:t>
      </w:r>
      <w:r>
        <w:t>Má se za to, že Požadavek je splněn v okamžiku jeho skutečného splnění, tj. do doby splnění Požadavku se nezapočítává doba mezi jeho skutečným splněním a akceptací tohoto splnění ze strany Objednatele.</w:t>
      </w:r>
    </w:p>
    <w:p w14:paraId="5446CBC4" w14:textId="77777777" w:rsidR="00BE47A5" w:rsidRDefault="00BE47A5" w:rsidP="004617F0">
      <w:pPr>
        <w:pStyle w:val="Odstavecsmlouvy"/>
        <w:numPr>
          <w:ilvl w:val="0"/>
          <w:numId w:val="0"/>
        </w:numPr>
        <w:ind w:left="567"/>
      </w:pPr>
    </w:p>
    <w:p w14:paraId="39559C98" w14:textId="749C1026" w:rsidR="00BE47A5" w:rsidRDefault="00BE47A5" w:rsidP="00907CE6">
      <w:pPr>
        <w:pStyle w:val="Odstavecsmlouvy"/>
        <w:numPr>
          <w:ilvl w:val="1"/>
          <w:numId w:val="39"/>
        </w:numPr>
      </w:pPr>
      <w:r>
        <w:t xml:space="preserve">Požadavky týkající se poradenství v oblastí řízení projektů financovaných z dotačních programů státu a EU nebo v oblasti </w:t>
      </w:r>
      <w:r w:rsidR="007442ED">
        <w:t xml:space="preserve">koordinace a </w:t>
      </w:r>
      <w:r>
        <w:t>zpracovávání zadávacích dokumentací na veřejné zakázky financované z dotačních programů státu a EU zadává a akceptuje Oddělení strategických investic Objednatele, ledaže se smluvní strany dohodnou jinak. Ostatní Požadavky zadává a akceptuje Úsek kybernetické bezpečnosti Oddělení právní věcí Objednatele.</w:t>
      </w:r>
    </w:p>
    <w:p w14:paraId="008E1199" w14:textId="687C45F6" w:rsidR="009C353F" w:rsidRDefault="009C353F" w:rsidP="009C353F">
      <w:pPr>
        <w:pStyle w:val="Odstavecsmlouvy"/>
        <w:numPr>
          <w:ilvl w:val="0"/>
          <w:numId w:val="0"/>
        </w:numPr>
        <w:ind w:left="567"/>
      </w:pPr>
    </w:p>
    <w:p w14:paraId="43E9AB09" w14:textId="08C63D6F" w:rsidR="00726B26" w:rsidRPr="002B77A6" w:rsidRDefault="00726B26" w:rsidP="00CB6DFC">
      <w:pPr>
        <w:pStyle w:val="Nadpis1"/>
      </w:pPr>
      <w:bookmarkStart w:id="6" w:name="_Ref477351956"/>
      <w:bookmarkStart w:id="7" w:name="_Ref503268419"/>
      <w:r>
        <w:t xml:space="preserve">Cena plnění </w:t>
      </w:r>
      <w:r w:rsidRPr="002B77A6">
        <w:t>a platební podmínky</w:t>
      </w:r>
      <w:bookmarkEnd w:id="6"/>
      <w:bookmarkEnd w:id="7"/>
    </w:p>
    <w:p w14:paraId="76534DAF" w14:textId="77777777" w:rsidR="003D7E2C" w:rsidRDefault="003D7E2C" w:rsidP="00915A6C">
      <w:pPr>
        <w:pStyle w:val="Odstavecsmlouvy"/>
        <w:numPr>
          <w:ilvl w:val="0"/>
          <w:numId w:val="0"/>
        </w:numPr>
        <w:ind w:left="567"/>
      </w:pPr>
    </w:p>
    <w:p w14:paraId="72DF4845" w14:textId="25DE9485" w:rsidR="005E2DD7" w:rsidRDefault="005E2DD7" w:rsidP="005E2DD7">
      <w:pPr>
        <w:pStyle w:val="Odstavecsmlouvy"/>
      </w:pPr>
      <w:bookmarkStart w:id="8" w:name="_Ref7695859"/>
      <w:r>
        <w:t xml:space="preserve">Cena za poskytování Služeb </w:t>
      </w:r>
      <w:r w:rsidRPr="00DE40AC">
        <w:t>se hradí po jejich akceptaci</w:t>
      </w:r>
      <w:r w:rsidRPr="00416B85">
        <w:t xml:space="preserve">, ledaže </w:t>
      </w:r>
      <w:r>
        <w:t xml:space="preserve">splnění </w:t>
      </w:r>
      <w:r w:rsidRPr="00416B85">
        <w:t xml:space="preserve">Požadavku akceptaci podle této smlouvy nepodléhá, a určí se jako součin počtu člověkohodin skutečně spotřebovaných Poskytovatelem na </w:t>
      </w:r>
      <w:r>
        <w:t xml:space="preserve">splnění </w:t>
      </w:r>
      <w:r w:rsidRPr="00416B85">
        <w:t>Požadavku a ceny za jednu člověkohodinu (takto spočtená cena za poskytnutí Služby dále</w:t>
      </w:r>
      <w:r>
        <w:t xml:space="preserve"> jen „</w:t>
      </w:r>
      <w:r w:rsidRPr="00225DEF">
        <w:rPr>
          <w:b/>
        </w:rPr>
        <w:t xml:space="preserve">Cena </w:t>
      </w:r>
      <w:r>
        <w:rPr>
          <w:b/>
        </w:rPr>
        <w:t xml:space="preserve">za </w:t>
      </w:r>
      <w:r w:rsidRPr="00225DEF">
        <w:rPr>
          <w:b/>
        </w:rPr>
        <w:t>Služ</w:t>
      </w:r>
      <w:r w:rsidRPr="002F054B">
        <w:rPr>
          <w:b/>
        </w:rPr>
        <w:t>b</w:t>
      </w:r>
      <w:r>
        <w:rPr>
          <w:b/>
        </w:rPr>
        <w:t>y</w:t>
      </w:r>
      <w:r>
        <w:t>“). Jednou člověkohodinou se rozumí práce jednoho pracovníka Poskytovatele po dobu jedné hodiny. Nejmenší účtovatelná jednotka je jedna polovina člověkohodiny. Cena za jednu člověkohodinu spotřebovanou na poskytování Služby (dále jen „</w:t>
      </w:r>
      <w:r>
        <w:rPr>
          <w:b/>
        </w:rPr>
        <w:t>Cena</w:t>
      </w:r>
      <w:r w:rsidRPr="00B46752">
        <w:rPr>
          <w:b/>
        </w:rPr>
        <w:t xml:space="preserve"> za </w:t>
      </w:r>
      <w:r>
        <w:rPr>
          <w:b/>
        </w:rPr>
        <w:t>člověkohodinu</w:t>
      </w:r>
      <w:r>
        <w:t>“) se sjednává takto:</w:t>
      </w:r>
      <w:bookmarkEnd w:id="8"/>
    </w:p>
    <w:p w14:paraId="7AE46E55" w14:textId="77777777" w:rsidR="005E2DD7" w:rsidRDefault="005E2DD7" w:rsidP="005E2DD7">
      <w:pPr>
        <w:pStyle w:val="Odstavecsmlouvy"/>
        <w:numPr>
          <w:ilvl w:val="0"/>
          <w:numId w:val="0"/>
        </w:numPr>
        <w:ind w:left="567"/>
      </w:pPr>
    </w:p>
    <w:tbl>
      <w:tblPr>
        <w:tblW w:w="0" w:type="auto"/>
        <w:tblInd w:w="709" w:type="dxa"/>
        <w:tblLook w:val="04A0" w:firstRow="1" w:lastRow="0" w:firstColumn="1" w:lastColumn="0" w:noHBand="0" w:noVBand="1"/>
      </w:tblPr>
      <w:tblGrid>
        <w:gridCol w:w="5636"/>
        <w:gridCol w:w="3828"/>
      </w:tblGrid>
      <w:tr w:rsidR="005E2DD7" w:rsidRPr="005B49AA" w14:paraId="66DB1BE2" w14:textId="77777777" w:rsidTr="00C55431">
        <w:tc>
          <w:tcPr>
            <w:tcW w:w="5636" w:type="dxa"/>
            <w:shd w:val="clear" w:color="auto" w:fill="auto"/>
          </w:tcPr>
          <w:p w14:paraId="2869A90B" w14:textId="77777777" w:rsidR="005E2DD7" w:rsidRPr="005B49AA" w:rsidRDefault="005E2DD7" w:rsidP="00C55431">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bez DPH:</w:t>
            </w:r>
          </w:p>
        </w:tc>
        <w:tc>
          <w:tcPr>
            <w:tcW w:w="3828" w:type="dxa"/>
            <w:shd w:val="clear" w:color="auto" w:fill="auto"/>
          </w:tcPr>
          <w:p w14:paraId="7886CFB4" w14:textId="578A3F6B" w:rsidR="005E2DD7" w:rsidRPr="005B49AA" w:rsidRDefault="005E2DD7" w:rsidP="00C55431">
            <w:pPr>
              <w:pStyle w:val="Zkladntext3"/>
              <w:jc w:val="right"/>
              <w:rPr>
                <w:b/>
                <w:sz w:val="22"/>
                <w:szCs w:val="22"/>
              </w:rPr>
            </w:pPr>
            <w:r>
              <w:rPr>
                <w:b/>
                <w:sz w:val="22"/>
                <w:szCs w:val="22"/>
              </w:rPr>
              <w:t>1 500,-</w:t>
            </w:r>
            <w:r w:rsidRPr="00907CE6">
              <w:rPr>
                <w:b/>
                <w:sz w:val="22"/>
                <w:szCs w:val="22"/>
              </w:rPr>
              <w:t xml:space="preserve"> Kč</w:t>
            </w:r>
          </w:p>
        </w:tc>
      </w:tr>
      <w:tr w:rsidR="005E2DD7" w:rsidRPr="005B49AA" w14:paraId="1519FD81" w14:textId="77777777" w:rsidTr="00C55431">
        <w:tc>
          <w:tcPr>
            <w:tcW w:w="5636" w:type="dxa"/>
            <w:shd w:val="clear" w:color="auto" w:fill="auto"/>
          </w:tcPr>
          <w:p w14:paraId="7EC991BA" w14:textId="77777777" w:rsidR="005E2DD7" w:rsidRPr="005B49AA" w:rsidRDefault="005E2DD7" w:rsidP="00C55431">
            <w:pPr>
              <w:pStyle w:val="Zkladntext3"/>
              <w:rPr>
                <w:b/>
                <w:sz w:val="22"/>
                <w:szCs w:val="22"/>
              </w:rPr>
            </w:pPr>
            <w:r w:rsidRPr="005B49AA">
              <w:rPr>
                <w:b/>
                <w:sz w:val="22"/>
                <w:szCs w:val="22"/>
              </w:rPr>
              <w:t xml:space="preserve">DPH </w:t>
            </w:r>
            <w:r>
              <w:rPr>
                <w:b/>
                <w:sz w:val="22"/>
                <w:szCs w:val="22"/>
              </w:rPr>
              <w:t>21</w:t>
            </w:r>
            <w:r w:rsidRPr="005B49AA">
              <w:rPr>
                <w:b/>
                <w:sz w:val="22"/>
                <w:szCs w:val="22"/>
              </w:rPr>
              <w:t xml:space="preserve"> %:</w:t>
            </w:r>
          </w:p>
        </w:tc>
        <w:tc>
          <w:tcPr>
            <w:tcW w:w="3828" w:type="dxa"/>
            <w:shd w:val="clear" w:color="auto" w:fill="auto"/>
          </w:tcPr>
          <w:p w14:paraId="15E88A9A" w14:textId="59D5863D" w:rsidR="005E2DD7" w:rsidRPr="005B49AA" w:rsidRDefault="005E2DD7" w:rsidP="00C55431">
            <w:pPr>
              <w:pStyle w:val="Zkladntext3"/>
              <w:jc w:val="right"/>
              <w:rPr>
                <w:b/>
                <w:sz w:val="22"/>
                <w:szCs w:val="22"/>
              </w:rPr>
            </w:pPr>
            <w:r>
              <w:rPr>
                <w:b/>
                <w:sz w:val="22"/>
                <w:szCs w:val="22"/>
              </w:rPr>
              <w:t>315,-</w:t>
            </w:r>
            <w:r w:rsidRPr="00907CE6">
              <w:rPr>
                <w:b/>
                <w:sz w:val="22"/>
                <w:szCs w:val="22"/>
              </w:rPr>
              <w:t xml:space="preserve"> Kč</w:t>
            </w:r>
          </w:p>
        </w:tc>
      </w:tr>
      <w:tr w:rsidR="005E2DD7" w:rsidRPr="005B49AA" w14:paraId="65F3210D" w14:textId="77777777" w:rsidTr="00C55431">
        <w:tc>
          <w:tcPr>
            <w:tcW w:w="5636" w:type="dxa"/>
            <w:shd w:val="clear" w:color="auto" w:fill="auto"/>
          </w:tcPr>
          <w:p w14:paraId="211F0340" w14:textId="77777777" w:rsidR="005E2DD7" w:rsidRPr="005B49AA" w:rsidRDefault="005E2DD7" w:rsidP="00C55431">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včetně DPH:</w:t>
            </w:r>
            <w:r>
              <w:rPr>
                <w:b/>
                <w:sz w:val="22"/>
                <w:szCs w:val="22"/>
              </w:rPr>
              <w:t xml:space="preserve"> </w:t>
            </w:r>
          </w:p>
        </w:tc>
        <w:tc>
          <w:tcPr>
            <w:tcW w:w="3828" w:type="dxa"/>
            <w:shd w:val="clear" w:color="auto" w:fill="auto"/>
          </w:tcPr>
          <w:p w14:paraId="3DCC695E" w14:textId="2BD18E25" w:rsidR="005E2DD7" w:rsidRPr="005B49AA" w:rsidRDefault="005E2DD7" w:rsidP="00C55431">
            <w:pPr>
              <w:pStyle w:val="Zkladntext3"/>
              <w:jc w:val="right"/>
              <w:rPr>
                <w:b/>
                <w:sz w:val="22"/>
                <w:szCs w:val="22"/>
              </w:rPr>
            </w:pPr>
            <w:r>
              <w:rPr>
                <w:b/>
                <w:sz w:val="22"/>
                <w:szCs w:val="22"/>
              </w:rPr>
              <w:t>1 815,-</w:t>
            </w:r>
            <w:r w:rsidRPr="00907CE6">
              <w:rPr>
                <w:b/>
                <w:sz w:val="22"/>
                <w:szCs w:val="22"/>
              </w:rPr>
              <w:t xml:space="preserve"> Kč</w:t>
            </w:r>
          </w:p>
        </w:tc>
      </w:tr>
    </w:tbl>
    <w:p w14:paraId="3B47CAC3" w14:textId="77777777" w:rsidR="005E2DD7" w:rsidRDefault="005E2DD7" w:rsidP="005E2DD7">
      <w:pPr>
        <w:pStyle w:val="Odstavecsmlouvy"/>
        <w:numPr>
          <w:ilvl w:val="0"/>
          <w:numId w:val="0"/>
        </w:numPr>
        <w:ind w:left="567"/>
      </w:pPr>
    </w:p>
    <w:p w14:paraId="5536C2B9" w14:textId="1F61949F" w:rsidR="00090D4E" w:rsidRDefault="00090D4E" w:rsidP="005E2DD7">
      <w:pPr>
        <w:pStyle w:val="Odstavecsmlouvy"/>
      </w:pPr>
      <w:r w:rsidRPr="0098764F">
        <w:t xml:space="preserve">Sjednaná </w:t>
      </w:r>
      <w:r>
        <w:t>C</w:t>
      </w:r>
      <w:r w:rsidRPr="0098764F">
        <w:t xml:space="preserve">ena </w:t>
      </w:r>
      <w:r w:rsidR="005E2DD7">
        <w:t xml:space="preserve">za Služby </w:t>
      </w:r>
      <w:r>
        <w:t>zahrnu</w:t>
      </w:r>
      <w:r w:rsidRPr="0098764F">
        <w:t xml:space="preserve">je </w:t>
      </w:r>
      <w:r>
        <w:t>náklady Poskytovatele n</w:t>
      </w:r>
      <w:r w:rsidRPr="0098764F">
        <w:t>a splnění všech povinností, které mu vzniknou v souvislosti s</w:t>
      </w:r>
      <w:r w:rsidR="00377F0D">
        <w:t> plněním předmětu této smlouvy</w:t>
      </w:r>
      <w:r w:rsidR="005E2DD7">
        <w:t xml:space="preserve"> včetně odměny za poskytnutí Licencí</w:t>
      </w:r>
      <w:r>
        <w:t xml:space="preserve">. </w:t>
      </w:r>
    </w:p>
    <w:p w14:paraId="30D925EC" w14:textId="77777777" w:rsidR="000B0ABC" w:rsidRDefault="000B0ABC" w:rsidP="00915A6C">
      <w:pPr>
        <w:pStyle w:val="Odstavecsmlouvy"/>
        <w:numPr>
          <w:ilvl w:val="0"/>
          <w:numId w:val="0"/>
        </w:numPr>
        <w:ind w:left="567"/>
      </w:pPr>
    </w:p>
    <w:p w14:paraId="1590AC19" w14:textId="49BC0B3A" w:rsidR="00853FFE" w:rsidRDefault="00853FFE" w:rsidP="00915A6C">
      <w:pPr>
        <w:pStyle w:val="Odstavecsmlouvy"/>
      </w:pPr>
      <w:r w:rsidRPr="00853FFE">
        <w:t xml:space="preserve">Změna </w:t>
      </w:r>
      <w:r w:rsidR="00377F0D">
        <w:t>C</w:t>
      </w:r>
      <w:r w:rsidR="00225DEF">
        <w:t xml:space="preserve">eny </w:t>
      </w:r>
      <w:r w:rsidR="005E2DD7">
        <w:t xml:space="preserve">za Služby </w:t>
      </w:r>
      <w:r w:rsidR="00726B26" w:rsidRPr="00853FFE">
        <w:t xml:space="preserve">je </w:t>
      </w:r>
      <w:r w:rsidRPr="00853FFE">
        <w:t xml:space="preserve">možná pouze </w:t>
      </w:r>
      <w:r w:rsidR="008B732B">
        <w:t>změnou této smlouvy</w:t>
      </w:r>
      <w:r w:rsidR="00726B26" w:rsidRPr="00853FFE">
        <w:t>.</w:t>
      </w:r>
    </w:p>
    <w:p w14:paraId="6A26FAFE" w14:textId="77777777" w:rsidR="002B0F1D" w:rsidRDefault="002B0F1D" w:rsidP="00915A6C">
      <w:pPr>
        <w:pStyle w:val="Odstavecsmlouvy"/>
        <w:numPr>
          <w:ilvl w:val="0"/>
          <w:numId w:val="0"/>
        </w:numPr>
        <w:ind w:left="567"/>
      </w:pPr>
    </w:p>
    <w:p w14:paraId="41C72191" w14:textId="0B771762" w:rsidR="009F5CCF" w:rsidRDefault="005E2DD7" w:rsidP="00C15068">
      <w:pPr>
        <w:pStyle w:val="Odstavecsmlouvy"/>
      </w:pPr>
      <w:bookmarkStart w:id="9" w:name="_Ref504659601"/>
      <w:bookmarkStart w:id="10" w:name="_Ref505000092"/>
      <w:r w:rsidRPr="00B46752">
        <w:t>Objednatel</w:t>
      </w:r>
      <w:r>
        <w:t xml:space="preserve"> se zavazuje hradit Cenu za Služby na základě faktur –</w:t>
      </w:r>
      <w:r w:rsidRPr="0098764F">
        <w:t xml:space="preserve"> da</w:t>
      </w:r>
      <w:r>
        <w:t>ňových</w:t>
      </w:r>
      <w:r w:rsidRPr="0098764F">
        <w:t xml:space="preserve"> doklad</w:t>
      </w:r>
      <w:r>
        <w:t>ů vystavovaných</w:t>
      </w:r>
      <w:r w:rsidRPr="0098764F">
        <w:t xml:space="preserve"> </w:t>
      </w:r>
      <w:r>
        <w:t xml:space="preserve">Poskytovatelem </w:t>
      </w:r>
      <w:r w:rsidRPr="00DE40AC">
        <w:t>vždy za uplynulý kalendářní měsíc</w:t>
      </w:r>
      <w:r>
        <w:t>, ve kterém Poskytovatel v souladu s touto smlouvou Služby</w:t>
      </w:r>
      <w:r w:rsidRPr="00FE39C8">
        <w:t xml:space="preserve"> </w:t>
      </w:r>
      <w:r>
        <w:t xml:space="preserve">skutečně poskytoval. Poskytovatel je oprávněn fakturovat pouze cenu za Požadavky, jejichž vyřešení bylo dle této smlouvy Objednatele akceptováno, ledaže daný Požadavek akceptaci podle této smlouvy nepodléhá. Poskytovatel je oprávněn vystavit </w:t>
      </w:r>
      <w:r w:rsidRPr="00DE40AC">
        <w:t>fakturu nejdříve první den kalendářního měsíce následujícího po kalendářním měsíci, ke kterému se faktura vztahuje.</w:t>
      </w:r>
      <w:r w:rsidRPr="0098764F">
        <w:t xml:space="preserve"> </w:t>
      </w:r>
      <w:r w:rsidRPr="000F5AE0">
        <w:t xml:space="preserve">Splatnost faktury </w:t>
      </w:r>
      <w:r w:rsidRPr="000671AB">
        <w:t xml:space="preserve">je 60 dnů od data vystavení faktury. </w:t>
      </w:r>
      <w:r>
        <w:t xml:space="preserve">Poskytovatel doručí fakturu Objednateli bez zbytečného odkladu po jejím vystavení. </w:t>
      </w:r>
      <w:r w:rsidRPr="00F445F3">
        <w:t>Datum uskutečnění zdanitelného plnění bude poslední den kalendářního měsíce, ke kterému se faktura vztahuje.</w:t>
      </w:r>
      <w:r>
        <w:t xml:space="preserve"> </w:t>
      </w:r>
      <w:r w:rsidRPr="006925A2">
        <w:t>Faktura musí splňovat veškeré náležitosti daňového a účetního dokladu stanovené právními předpisy, zejména musí splňovat ustanovení</w:t>
      </w:r>
      <w:r>
        <w:t xml:space="preserve"> zákona </w:t>
      </w:r>
      <w:r w:rsidRPr="006925A2">
        <w:t xml:space="preserve">č. 235/2004 Sb., o dani z přidané hodnoty, </w:t>
      </w:r>
      <w:r w:rsidRPr="006925A2">
        <w:lastRenderedPageBreak/>
        <w:t>ve znění pozdějších předpisů</w:t>
      </w:r>
      <w:r>
        <w:t xml:space="preserve"> (dále jen „</w:t>
      </w:r>
      <w:r w:rsidRPr="00C15068">
        <w:rPr>
          <w:b/>
        </w:rPr>
        <w:t>ZDPH</w:t>
      </w:r>
      <w:r>
        <w:t>“)</w:t>
      </w:r>
      <w:r w:rsidRPr="006925A2">
        <w:t xml:space="preserve">, a </w:t>
      </w:r>
      <w:r w:rsidRPr="00B7792E">
        <w:t>musí na ní být uvedena Cena za Služby</w:t>
      </w:r>
      <w:r>
        <w:t xml:space="preserve"> včetně jejího rozepsání podle jednotlivých Požadavků, </w:t>
      </w:r>
      <w:r w:rsidRPr="006925A2">
        <w:t>označení této smlouvy a datum splatnosti v souladu s touto smlouvou</w:t>
      </w:r>
      <w:r>
        <w:t xml:space="preserve">. Z faktury musí být zcela zřejmé, jaká cena, za jaké Služby se účtuje. Pokud faktura nesplňuje kteroukoli sjednanou </w:t>
      </w:r>
      <w:r w:rsidR="00F17757">
        <w:t xml:space="preserve">náležitost, </w:t>
      </w:r>
      <w:bookmarkEnd w:id="9"/>
      <w:r w:rsidRPr="006925A2">
        <w:t xml:space="preserve">je </w:t>
      </w:r>
      <w:r>
        <w:t>Objednatel</w:t>
      </w:r>
      <w:r w:rsidRPr="006925A2">
        <w:t xml:space="preserve"> oprávněn vrátit fakturu </w:t>
      </w:r>
      <w:r>
        <w:t>Poskytovateli</w:t>
      </w:r>
      <w:r w:rsidRPr="006925A2">
        <w:t xml:space="preserve"> k přepracování či doplnění. V takovém případě běží nová lhůta splatnosti </w:t>
      </w:r>
      <w:r w:rsidRPr="00F445F3">
        <w:t>ode dne doručení</w:t>
      </w:r>
      <w:r w:rsidRPr="006925A2">
        <w:t xml:space="preserve"> opravené faktury </w:t>
      </w:r>
      <w:r>
        <w:t>Objednateli</w:t>
      </w:r>
      <w:r w:rsidRPr="006925A2">
        <w:t>.</w:t>
      </w:r>
      <w:bookmarkEnd w:id="10"/>
    </w:p>
    <w:p w14:paraId="0F5F9FC1" w14:textId="77777777" w:rsidR="009F5CCF" w:rsidRDefault="009F5CCF" w:rsidP="00915A6C">
      <w:pPr>
        <w:pStyle w:val="Odstavecsmlouvy"/>
        <w:numPr>
          <w:ilvl w:val="0"/>
          <w:numId w:val="0"/>
        </w:numPr>
        <w:ind w:left="567"/>
      </w:pPr>
    </w:p>
    <w:p w14:paraId="5F29B9B4" w14:textId="238EAC7D" w:rsidR="001B5F9C" w:rsidRDefault="00377F0D" w:rsidP="00915A6C">
      <w:pPr>
        <w:pStyle w:val="Odstavecsmlouvy"/>
      </w:pPr>
      <w:r>
        <w:t>S</w:t>
      </w:r>
      <w:r w:rsidR="001A227C">
        <w:t xml:space="preserve">jednané úhrady budou prováděny </w:t>
      </w:r>
      <w:r w:rsidR="00726B26" w:rsidRPr="006925A2">
        <w:t>bezhotovostním</w:t>
      </w:r>
      <w:r w:rsidR="001A227C">
        <w:t>i</w:t>
      </w:r>
      <w:r w:rsidR="00726B26" w:rsidRPr="006925A2">
        <w:t xml:space="preserve"> převod</w:t>
      </w:r>
      <w:r w:rsidR="001A227C">
        <w:t>y</w:t>
      </w:r>
      <w:r w:rsidR="00726B26" w:rsidRPr="006925A2">
        <w:t xml:space="preserve"> z bankovní</w:t>
      </w:r>
      <w:r w:rsidR="00257643">
        <w:t>ho</w:t>
      </w:r>
      <w:r w:rsidR="00726B26" w:rsidRPr="006925A2">
        <w:t xml:space="preserve"> účt</w:t>
      </w:r>
      <w:r w:rsidR="00257643">
        <w:t>u</w:t>
      </w:r>
      <w:r w:rsidR="00726B26" w:rsidRPr="006925A2">
        <w:t xml:space="preserve"> </w:t>
      </w:r>
      <w:r w:rsidR="002E515C">
        <w:t>Objednatel</w:t>
      </w:r>
      <w:r w:rsidR="00EB4FF0">
        <w:t>e</w:t>
      </w:r>
      <w:r w:rsidR="00726B26" w:rsidRPr="006925A2">
        <w:t xml:space="preserve"> na bankovní účet </w:t>
      </w:r>
      <w:r w:rsidR="002E515C">
        <w:t>Poskytovatel</w:t>
      </w:r>
      <w:r w:rsidR="00EB4FF0">
        <w:t>e</w:t>
      </w:r>
      <w:r w:rsidR="006925A2" w:rsidRPr="006925A2">
        <w:t xml:space="preserve"> uvedený v záhlaví této smlouvy</w:t>
      </w:r>
      <w:r w:rsidR="00726B26" w:rsidRPr="006925A2">
        <w:t xml:space="preserve">. Dnem úhrady se </w:t>
      </w:r>
      <w:r w:rsidR="001A227C">
        <w:t xml:space="preserve">vždy </w:t>
      </w:r>
      <w:r w:rsidR="00726B26" w:rsidRPr="006925A2">
        <w:t>rozumí den odepsání příslušné částky z</w:t>
      </w:r>
      <w:r w:rsidR="006925A2" w:rsidRPr="006925A2">
        <w:t xml:space="preserve"> bankovního </w:t>
      </w:r>
      <w:r w:rsidR="00726B26" w:rsidRPr="006925A2">
        <w:t xml:space="preserve">účtu </w:t>
      </w:r>
      <w:r w:rsidR="002E515C">
        <w:t>Objednatel</w:t>
      </w:r>
      <w:r w:rsidR="00EB4FF0">
        <w:t>e</w:t>
      </w:r>
      <w:r w:rsidR="00726B26" w:rsidRPr="006925A2">
        <w:t>.</w:t>
      </w:r>
    </w:p>
    <w:p w14:paraId="5EC60FB9" w14:textId="77777777" w:rsidR="001B5F9C" w:rsidRPr="001B5F9C" w:rsidRDefault="001B5F9C" w:rsidP="00915A6C">
      <w:pPr>
        <w:pStyle w:val="Odstavecsmlouvy"/>
        <w:numPr>
          <w:ilvl w:val="0"/>
          <w:numId w:val="0"/>
        </w:numPr>
        <w:ind w:left="567"/>
      </w:pPr>
    </w:p>
    <w:p w14:paraId="6F56042C" w14:textId="77777777" w:rsidR="00257643" w:rsidRDefault="006925A2" w:rsidP="00915A6C">
      <w:pPr>
        <w:pStyle w:val="Odstavecsmlouvy"/>
      </w:pPr>
      <w:r w:rsidRPr="001B5F9C">
        <w:t xml:space="preserve">V </w:t>
      </w:r>
      <w:r w:rsidR="00726B26" w:rsidRPr="001B5F9C">
        <w:t xml:space="preserve">případě, že v okamžiku uskutečnění zdanitelného plnění bude </w:t>
      </w:r>
      <w:r w:rsidR="002E515C">
        <w:t>Poskytovatel</w:t>
      </w:r>
      <w:r w:rsidR="00726B26" w:rsidRPr="001B5F9C">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t xml:space="preserve">má </w:t>
      </w:r>
      <w:r w:rsidR="002E515C">
        <w:t>Objednatel</w:t>
      </w:r>
      <w:r w:rsidR="00726B26" w:rsidRPr="001B5F9C">
        <w:t xml:space="preserve"> právo uhradit za </w:t>
      </w:r>
      <w:r w:rsidR="002E515C">
        <w:t>Poskytovatel</w:t>
      </w:r>
      <w:r w:rsidR="004F6C95">
        <w:t>e</w:t>
      </w:r>
      <w:r w:rsidR="00726B26" w:rsidRPr="001B5F9C">
        <w:t xml:space="preserve"> DPH z tohoto zdanitelného plnění, aniž by byl vyzván jako ručitel správcem daně </w:t>
      </w:r>
      <w:r w:rsidR="002E515C">
        <w:t>Poskytovatel</w:t>
      </w:r>
      <w:r w:rsidR="004F6C95">
        <w:t>e</w:t>
      </w:r>
      <w:r w:rsidR="00726B26" w:rsidRPr="001B5F9C">
        <w:t xml:space="preserve">, </w:t>
      </w:r>
      <w:r w:rsidR="008B732B">
        <w:t xml:space="preserve">a to </w:t>
      </w:r>
      <w:r w:rsidR="00726B26" w:rsidRPr="001B5F9C">
        <w:t xml:space="preserve">postupem </w:t>
      </w:r>
      <w:r w:rsidRPr="001B5F9C">
        <w:t xml:space="preserve">dle </w:t>
      </w:r>
      <w:r w:rsidR="00726B26" w:rsidRPr="001B5F9C">
        <w:t xml:space="preserve">§ 109a </w:t>
      </w:r>
      <w:r w:rsidR="00B36186">
        <w:t>ZDPH</w:t>
      </w:r>
      <w:r w:rsidR="00726B26" w:rsidRPr="001B5F9C">
        <w:t>.</w:t>
      </w:r>
      <w:r w:rsidR="00257643">
        <w:t xml:space="preserve"> </w:t>
      </w:r>
      <w:r w:rsidR="00257643" w:rsidRPr="00A5343C">
        <w:t xml:space="preserve">Stejným způsobem bude postupováno, pokud </w:t>
      </w:r>
      <w:r w:rsidR="002E515C">
        <w:t>Poskytovatel</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51EAEF43" w14:textId="77777777" w:rsidR="00257643" w:rsidRPr="00257643" w:rsidRDefault="00257643" w:rsidP="00915A6C">
      <w:pPr>
        <w:pStyle w:val="Odstavecsmlouvy"/>
        <w:numPr>
          <w:ilvl w:val="0"/>
          <w:numId w:val="0"/>
        </w:numPr>
        <w:ind w:left="567"/>
      </w:pPr>
    </w:p>
    <w:p w14:paraId="3CE9D11B" w14:textId="77777777" w:rsidR="001B5F9C" w:rsidRPr="001B5F9C" w:rsidRDefault="00726B26" w:rsidP="00915A6C">
      <w:pPr>
        <w:pStyle w:val="Odstavecsmlouvy"/>
      </w:pPr>
      <w:r w:rsidRPr="00257643">
        <w:t xml:space="preserve">Pokud </w:t>
      </w:r>
      <w:r w:rsidR="002E515C">
        <w:t>Objednatel</w:t>
      </w:r>
      <w:r w:rsidRPr="00257643">
        <w:t xml:space="preserve"> uhradí částku ve výši DPH na účet správce daně </w:t>
      </w:r>
      <w:r w:rsidR="002E515C">
        <w:t>Poskytovatel</w:t>
      </w:r>
      <w:r w:rsidR="004F6C95">
        <w:t>e</w:t>
      </w:r>
      <w:r w:rsidRPr="00257643">
        <w:t xml:space="preserve"> a</w:t>
      </w:r>
      <w:r w:rsidR="001B5F9C" w:rsidRPr="00257643">
        <w:t xml:space="preserve"> </w:t>
      </w:r>
      <w:r w:rsidRPr="00257643">
        <w:t>zbývající částku (</w:t>
      </w:r>
      <w:r w:rsidR="001B5F9C" w:rsidRPr="00257643">
        <w:t xml:space="preserve">tj. </w:t>
      </w:r>
      <w:r w:rsidRPr="00257643">
        <w:t xml:space="preserve">relevantní část bez DPH) </w:t>
      </w:r>
      <w:r w:rsidR="002E515C">
        <w:t>Poskytovatel</w:t>
      </w:r>
      <w:r w:rsidR="004F6C95">
        <w:t>i</w:t>
      </w:r>
      <w:r w:rsidRPr="00257643">
        <w:t xml:space="preserve">, považuje se jeho závazek uhradit cenu </w:t>
      </w:r>
      <w:r w:rsidR="001A227C">
        <w:t xml:space="preserve">plnění </w:t>
      </w:r>
      <w:r w:rsidRPr="000F5D02">
        <w:t xml:space="preserve">za splněný. </w:t>
      </w:r>
    </w:p>
    <w:p w14:paraId="7107C4A2" w14:textId="77777777" w:rsidR="001B5F9C" w:rsidRPr="001B5F9C" w:rsidRDefault="001B5F9C" w:rsidP="00915A6C">
      <w:pPr>
        <w:pStyle w:val="Odstavecsmlouvy"/>
        <w:numPr>
          <w:ilvl w:val="0"/>
          <w:numId w:val="0"/>
        </w:numPr>
        <w:ind w:left="567"/>
      </w:pPr>
    </w:p>
    <w:p w14:paraId="520F7429" w14:textId="77777777" w:rsidR="00726B26" w:rsidRPr="001B5F9C" w:rsidRDefault="002E515C" w:rsidP="00915A6C">
      <w:pPr>
        <w:pStyle w:val="Odstavecsmlouvy"/>
      </w:pPr>
      <w:r w:rsidRPr="005302D5">
        <w:t>Poskytovatel</w:t>
      </w:r>
      <w:r w:rsidR="00726B26" w:rsidRPr="005302D5">
        <w:t xml:space="preserve"> je oprávněn postoupit své peněžité pohledávky za </w:t>
      </w:r>
      <w:r w:rsidRPr="005302D5">
        <w:t>Objednatel</w:t>
      </w:r>
      <w:r w:rsidR="004F6C95" w:rsidRPr="005302D5">
        <w:t>em</w:t>
      </w:r>
      <w:r w:rsidR="00726B26" w:rsidRPr="005302D5">
        <w:t xml:space="preserve"> výhradně po předchozím písemném souhlasu </w:t>
      </w:r>
      <w:r w:rsidRPr="005302D5">
        <w:t>Objednatel</w:t>
      </w:r>
      <w:r w:rsidR="004F6C95" w:rsidRPr="005302D5">
        <w:t>e</w:t>
      </w:r>
      <w:r w:rsidR="00726B26" w:rsidRPr="001B5F9C">
        <w:t xml:space="preserve">, jinak je postoupení vůči </w:t>
      </w:r>
      <w:r>
        <w:t>Objednatel</w:t>
      </w:r>
      <w:r w:rsidR="004F6C95">
        <w:t>i</w:t>
      </w:r>
      <w:r w:rsidR="00726B26" w:rsidRPr="001B5F9C">
        <w:t xml:space="preserve"> neúčinné. </w:t>
      </w:r>
      <w:r>
        <w:t>Poskytovatel</w:t>
      </w:r>
      <w:r w:rsidR="00726B26" w:rsidRPr="001B5F9C">
        <w:t xml:space="preserve"> je oprávněn započítat své peněžité pohledávky za </w:t>
      </w:r>
      <w:r w:rsidR="004F6C95">
        <w:t>Objednatelem</w:t>
      </w:r>
      <w:r w:rsidR="00726B26" w:rsidRPr="001B5F9C">
        <w:t xml:space="preserve"> výhradně na základě písemné dohody obou smluvních stran, jinak je započtení pohledávek neplatné.</w:t>
      </w:r>
    </w:p>
    <w:p w14:paraId="35E825BB" w14:textId="77777777" w:rsidR="00726B26" w:rsidRPr="002B77A6" w:rsidRDefault="00726B26" w:rsidP="001B5F9C">
      <w:pPr>
        <w:rPr>
          <w:b/>
          <w:bCs/>
        </w:rPr>
      </w:pPr>
    </w:p>
    <w:p w14:paraId="5682DD7D" w14:textId="77777777" w:rsidR="00726B26" w:rsidRDefault="00726B26" w:rsidP="00CB6DFC">
      <w:pPr>
        <w:pStyle w:val="Nadpis1"/>
      </w:pPr>
      <w:r w:rsidRPr="002B77A6">
        <w:t>Sankce a odstoupení od smlouvy</w:t>
      </w:r>
    </w:p>
    <w:p w14:paraId="7577E630" w14:textId="77777777" w:rsidR="00726B26" w:rsidRPr="002B77A6" w:rsidRDefault="00726B26" w:rsidP="00726B26">
      <w:pPr>
        <w:jc w:val="center"/>
        <w:rPr>
          <w:b/>
          <w:bCs/>
        </w:rPr>
      </w:pPr>
    </w:p>
    <w:p w14:paraId="13C6C137" w14:textId="77777777" w:rsidR="001044E6" w:rsidRDefault="002E515C" w:rsidP="00915A6C">
      <w:pPr>
        <w:pStyle w:val="Odstavecsmlouvy"/>
      </w:pPr>
      <w:r>
        <w:t>Poskytovatel</w:t>
      </w:r>
      <w:r w:rsidR="00557002">
        <w:t xml:space="preserve"> </w:t>
      </w:r>
      <w:r w:rsidR="00557002" w:rsidRPr="00557002">
        <w:t xml:space="preserve">se zavazuje nahradit </w:t>
      </w:r>
      <w:r>
        <w:t>Objednatel</w:t>
      </w:r>
      <w:r w:rsidR="00F5367A">
        <w:t>i</w:t>
      </w:r>
      <w:r w:rsidR="00557002">
        <w:t xml:space="preserve"> </w:t>
      </w:r>
      <w:r w:rsidR="00557002" w:rsidRPr="00557002">
        <w:t xml:space="preserve">veškerou újmu, která mu vznikne v případě, kdy třetí osoba úspěšně uplatní autorskoprávní nebo jiný nárok vyplývající z právní vady </w:t>
      </w:r>
      <w:r w:rsidR="00C874D2">
        <w:t>kteréhokoli plnění, které je Poskytovatel povinen na základě této smlouvy poskytnout,</w:t>
      </w:r>
      <w:r w:rsidR="00557002">
        <w:t xml:space="preserve"> </w:t>
      </w:r>
      <w:r w:rsidR="00C874D2">
        <w:t>včetně L</w:t>
      </w:r>
      <w:r w:rsidR="00C468BC">
        <w:t>icence</w:t>
      </w:r>
      <w:r w:rsidR="00557002" w:rsidRPr="00557002">
        <w:t>.</w:t>
      </w:r>
      <w:r w:rsidR="001044E6">
        <w:t xml:space="preserve"> </w:t>
      </w:r>
    </w:p>
    <w:p w14:paraId="4AEF2589" w14:textId="77777777" w:rsidR="001044E6" w:rsidRDefault="001044E6" w:rsidP="00915A6C">
      <w:pPr>
        <w:pStyle w:val="Odstavecsmlouvy"/>
        <w:numPr>
          <w:ilvl w:val="0"/>
          <w:numId w:val="0"/>
        </w:numPr>
        <w:ind w:left="567"/>
      </w:pPr>
    </w:p>
    <w:p w14:paraId="537FC858" w14:textId="77777777" w:rsidR="00557002" w:rsidRDefault="001044E6" w:rsidP="00915A6C">
      <w:pPr>
        <w:pStyle w:val="Odstavecsmlouvy"/>
      </w:pPr>
      <w:r>
        <w:t xml:space="preserve">Poskytovatel </w:t>
      </w:r>
      <w:r w:rsidR="001D0ACD">
        <w:t xml:space="preserve">i Objednatel </w:t>
      </w:r>
      <w:r>
        <w:t xml:space="preserve">odpovídá dle věty první § 2950 občanského zákoníku za škodu způsobenou </w:t>
      </w:r>
      <w:r w:rsidR="001D0ACD">
        <w:t xml:space="preserve">druhé smluvní straně </w:t>
      </w:r>
      <w:r>
        <w:t xml:space="preserve">neúplnou nebo nesprávnou informací, a to zejména tehdy, pokud takovou informaci poskytnul v kterémkoli dokumentu, který byl podle této smlouvy </w:t>
      </w:r>
      <w:r w:rsidR="001D0ACD">
        <w:t>vytvořen</w:t>
      </w:r>
      <w:r>
        <w:t>.</w:t>
      </w:r>
    </w:p>
    <w:p w14:paraId="3A3B565D" w14:textId="77777777" w:rsidR="006A622C" w:rsidRDefault="006A622C" w:rsidP="002B5055">
      <w:pPr>
        <w:pStyle w:val="Odstavecsmlouvy"/>
        <w:numPr>
          <w:ilvl w:val="0"/>
          <w:numId w:val="0"/>
        </w:numPr>
        <w:ind w:left="567"/>
      </w:pPr>
    </w:p>
    <w:p w14:paraId="6E636A56" w14:textId="38935A48" w:rsidR="006D2B18" w:rsidRDefault="006D2B18" w:rsidP="00915A6C">
      <w:pPr>
        <w:pStyle w:val="Odstavecsmlouvy"/>
      </w:pPr>
      <w:r>
        <w:t xml:space="preserve">Poruší-li některá smluvní strana povinnosti vyplývající z této smlouvy ohledně ochrany Důvěrných informací, je povinna zaplatit druhé smluvní </w:t>
      </w:r>
      <w:r w:rsidR="00641748">
        <w:t>straně smluvní pokutu ve výši 5</w:t>
      </w:r>
      <w:r>
        <w:t>0.000,</w:t>
      </w:r>
      <w:r>
        <w:noBreakHyphen/>
        <w:t xml:space="preserve"> Kč (slovy: </w:t>
      </w:r>
      <w:r w:rsidR="00641748">
        <w:t>padesá</w:t>
      </w:r>
      <w:r>
        <w:t>ttisíc korun českých) za každé takové porušení povinnosti.</w:t>
      </w:r>
    </w:p>
    <w:p w14:paraId="76F34CDD" w14:textId="77777777" w:rsidR="003A2B59" w:rsidRDefault="003A2B59" w:rsidP="00915A6C">
      <w:pPr>
        <w:pStyle w:val="Odstavecsmlouvy"/>
        <w:numPr>
          <w:ilvl w:val="0"/>
          <w:numId w:val="0"/>
        </w:numPr>
        <w:ind w:left="567"/>
      </w:pPr>
    </w:p>
    <w:p w14:paraId="0D554B2B" w14:textId="1B5BD5E3" w:rsidR="00F17757" w:rsidRDefault="00F17757" w:rsidP="00F17757">
      <w:pPr>
        <w:pStyle w:val="Odstavecsmlouvy"/>
      </w:pPr>
      <w:r>
        <w:t>V případě, že bude Poskytovatel v prodlení se splněním Požadavku,</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500,- Kč (slovy: pětset korun českých), a to</w:t>
      </w:r>
      <w:r w:rsidRPr="003E18B2">
        <w:t xml:space="preserve"> za každý </w:t>
      </w:r>
      <w:r>
        <w:t>takový případ a za každý i započatý</w:t>
      </w:r>
      <w:r w:rsidRPr="003E18B2">
        <w:t xml:space="preserve"> </w:t>
      </w:r>
      <w:r>
        <w:t xml:space="preserve">pracovní den </w:t>
      </w:r>
      <w:r w:rsidRPr="003E18B2">
        <w:t>prodlení.</w:t>
      </w:r>
    </w:p>
    <w:p w14:paraId="74670F28" w14:textId="77777777" w:rsidR="00F17757" w:rsidRDefault="00F17757" w:rsidP="00F17757">
      <w:pPr>
        <w:pStyle w:val="Odstavecsmlouvy"/>
        <w:numPr>
          <w:ilvl w:val="0"/>
          <w:numId w:val="0"/>
        </w:numPr>
        <w:ind w:left="567"/>
      </w:pPr>
    </w:p>
    <w:p w14:paraId="4F2D5E59" w14:textId="2C5F76DF" w:rsidR="00DD0698" w:rsidRDefault="00DD0698" w:rsidP="00DD0698">
      <w:pPr>
        <w:pStyle w:val="Odstavecsmlouvy"/>
      </w:pPr>
      <w:r>
        <w:t xml:space="preserve">V případě, že bude </w:t>
      </w:r>
      <w:r w:rsidR="0091793E">
        <w:t>Poskytovatel</w:t>
      </w:r>
      <w:r>
        <w:t xml:space="preserve"> v prodlení s předáním informací dle odst. </w:t>
      </w:r>
      <w:r>
        <w:fldChar w:fldCharType="begin"/>
      </w:r>
      <w:r>
        <w:instrText xml:space="preserve"> REF _Ref43804830 \n \h </w:instrText>
      </w:r>
      <w:r>
        <w:fldChar w:fldCharType="separate"/>
      </w:r>
      <w:r w:rsidR="00756E56">
        <w:t>VI.5</w:t>
      </w:r>
      <w:r>
        <w:fldChar w:fldCharType="end"/>
      </w:r>
      <w:r>
        <w:t xml:space="preserve"> této smlouvy,</w:t>
      </w:r>
      <w:r w:rsidRPr="002B77A6">
        <w:t xml:space="preserve"> </w:t>
      </w:r>
      <w:r>
        <w:t xml:space="preserve">je povinen </w:t>
      </w:r>
      <w:r w:rsidRPr="002B77A6">
        <w:t xml:space="preserve">uhradit </w:t>
      </w:r>
      <w:r w:rsidR="0091793E">
        <w:t>Objednateli</w:t>
      </w:r>
      <w:r>
        <w:t xml:space="preserve">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53C14DC3" w14:textId="77777777" w:rsidR="00DD0698" w:rsidRDefault="00DD0698" w:rsidP="00DD0698">
      <w:pPr>
        <w:pStyle w:val="Odstavecsmlouvy"/>
        <w:numPr>
          <w:ilvl w:val="0"/>
          <w:numId w:val="0"/>
        </w:numPr>
        <w:ind w:left="567"/>
      </w:pPr>
    </w:p>
    <w:p w14:paraId="350CDFB3" w14:textId="77777777" w:rsidR="008440EC" w:rsidRDefault="008440EC" w:rsidP="008440EC">
      <w:pPr>
        <w:pStyle w:val="Odstavecsmlouvy"/>
      </w:pPr>
      <w:r>
        <w:t>Splatnost smluvních pokut je 21 dnů od doručení výzvy k jejich uhrazení.</w:t>
      </w:r>
    </w:p>
    <w:p w14:paraId="6C14853C" w14:textId="77777777" w:rsidR="008440EC" w:rsidRDefault="008440EC" w:rsidP="008440EC">
      <w:pPr>
        <w:pStyle w:val="Odstavecsmlouvy"/>
        <w:numPr>
          <w:ilvl w:val="0"/>
          <w:numId w:val="0"/>
        </w:numPr>
        <w:ind w:left="567"/>
      </w:pPr>
    </w:p>
    <w:p w14:paraId="6ED8C294" w14:textId="5D9D06A3" w:rsidR="00C92C8B" w:rsidRPr="00C92C8B" w:rsidRDefault="00726B26" w:rsidP="00915A6C">
      <w:pPr>
        <w:pStyle w:val="Odstavecsmlouvy"/>
      </w:pPr>
      <w:r w:rsidRPr="00C92C8B">
        <w:t xml:space="preserve">Uplatněná či již uhrazená smluvní pokuta nemá vliv na uplatnění nároku </w:t>
      </w:r>
      <w:r w:rsidR="005C4ABF">
        <w:t>smluvní strany</w:t>
      </w:r>
      <w:r w:rsidR="005C4ABF" w:rsidRPr="00C92C8B">
        <w:t xml:space="preserve"> </w:t>
      </w:r>
      <w:r w:rsidRPr="00C92C8B">
        <w:t xml:space="preserve">na náhradu škody, kterou lze vymáhat samostatně vedle smluvní pokuty v celém rozsahu, </w:t>
      </w:r>
      <w:r w:rsidR="00C92C8B" w:rsidRPr="00C92C8B">
        <w:t xml:space="preserve">tj. </w:t>
      </w:r>
      <w:r w:rsidRPr="00C92C8B">
        <w:t xml:space="preserve">částka smluvní pokuty se do výše náhrady škody nezapočítává. Zaplacením smluvní pokuty není dotčena povinnost </w:t>
      </w:r>
      <w:r w:rsidR="005C4ABF">
        <w:t>smluvní strany</w:t>
      </w:r>
      <w:r w:rsidR="005C4ABF" w:rsidRPr="00C92C8B">
        <w:t xml:space="preserve"> </w:t>
      </w:r>
      <w:r w:rsidRPr="00C92C8B">
        <w:t>splnit záv</w:t>
      </w:r>
      <w:r w:rsidR="00C92C8B" w:rsidRPr="00C92C8B">
        <w:t>azky vyplývající z této smlouvy.</w:t>
      </w:r>
    </w:p>
    <w:p w14:paraId="0CAD9131" w14:textId="77777777" w:rsidR="00C92C8B" w:rsidRPr="00C92C8B" w:rsidRDefault="00C92C8B" w:rsidP="00915A6C">
      <w:pPr>
        <w:pStyle w:val="Odstavecsmlouvy"/>
        <w:numPr>
          <w:ilvl w:val="0"/>
          <w:numId w:val="0"/>
        </w:numPr>
        <w:ind w:left="567"/>
      </w:pPr>
    </w:p>
    <w:p w14:paraId="79A7CE27" w14:textId="77777777" w:rsidR="00C92C8B" w:rsidRPr="00F445F3" w:rsidRDefault="002E515C" w:rsidP="00915A6C">
      <w:pPr>
        <w:pStyle w:val="Odstavecsmlouvy"/>
      </w:pPr>
      <w:r>
        <w:t>Objednatel</w:t>
      </w:r>
      <w:r w:rsidR="00726B26" w:rsidRPr="00C92C8B">
        <w:t xml:space="preserve"> se v případě prodlení s úhradou </w:t>
      </w:r>
      <w:r w:rsidR="000679BD">
        <w:t>C</w:t>
      </w:r>
      <w:r w:rsidR="00726B26" w:rsidRPr="00C92C8B">
        <w:t xml:space="preserve">eny zavazuje uhradit </w:t>
      </w:r>
      <w:r>
        <w:t>Poskytovatel</w:t>
      </w:r>
      <w:r w:rsidR="000679BD">
        <w:t>i</w:t>
      </w:r>
      <w:r w:rsidR="00726B26" w:rsidRPr="00C92C8B">
        <w:t xml:space="preserve"> úroky z prodlení </w:t>
      </w:r>
      <w:r w:rsidR="00726B26" w:rsidRPr="00F445F3">
        <w:t xml:space="preserve">ve výši stanovené platnými právními předpisy. </w:t>
      </w:r>
    </w:p>
    <w:p w14:paraId="359CA7B4" w14:textId="77777777" w:rsidR="00C92C8B" w:rsidRDefault="00C92C8B" w:rsidP="00915A6C">
      <w:pPr>
        <w:pStyle w:val="Odstavecsmlouvy"/>
        <w:numPr>
          <w:ilvl w:val="0"/>
          <w:numId w:val="0"/>
        </w:numPr>
      </w:pPr>
    </w:p>
    <w:p w14:paraId="380187F0" w14:textId="41A28140" w:rsidR="005C4ABF" w:rsidRDefault="00C92C8B" w:rsidP="00FB5275">
      <w:pPr>
        <w:pStyle w:val="Odstavecsmlouvy"/>
      </w:pPr>
      <w:r w:rsidRPr="00C92C8B">
        <w:t xml:space="preserve">Za podstatné porušení této smlouvy, které opravňuje </w:t>
      </w:r>
      <w:r w:rsidR="002E515C">
        <w:t>Objednatel</w:t>
      </w:r>
      <w:r w:rsidR="000679BD">
        <w:t>e</w:t>
      </w:r>
      <w:r w:rsidRPr="00C92C8B">
        <w:t xml:space="preserve"> k odstoupení od této smlouvy, se považuje prodlení </w:t>
      </w:r>
      <w:r w:rsidR="002E515C">
        <w:t>Poskytovatel</w:t>
      </w:r>
      <w:r w:rsidR="000679BD">
        <w:t>e</w:t>
      </w:r>
      <w:r w:rsidR="00726B26" w:rsidRPr="00C92C8B">
        <w:t xml:space="preserve"> </w:t>
      </w:r>
      <w:r w:rsidRPr="00C92C8B">
        <w:t>se splněním kterékoli jeho</w:t>
      </w:r>
      <w:r>
        <w:t xml:space="preserve"> povinnosti sjednané v této smlouvě delší než </w:t>
      </w:r>
      <w:r w:rsidR="000679BD">
        <w:t>deset</w:t>
      </w:r>
      <w:r w:rsidR="00726B26" w:rsidRPr="00C92C8B">
        <w:t xml:space="preserve"> </w:t>
      </w:r>
      <w:r w:rsidR="004B0E58">
        <w:t xml:space="preserve">pracovních </w:t>
      </w:r>
      <w:r w:rsidR="004B0E58" w:rsidRPr="00C92C8B">
        <w:t>dnů</w:t>
      </w:r>
      <w:r w:rsidR="003E5A2E">
        <w:t xml:space="preserve"> po písemném vyzvání k nápravě</w:t>
      </w:r>
      <w:r w:rsidR="00726B26" w:rsidRPr="00C92C8B">
        <w:t>.</w:t>
      </w:r>
      <w:r w:rsidR="004B0E58">
        <w:t xml:space="preserve"> </w:t>
      </w:r>
    </w:p>
    <w:p w14:paraId="0B74A3D3" w14:textId="77777777" w:rsidR="005B14DB" w:rsidRDefault="005B14DB" w:rsidP="00726B26">
      <w:pPr>
        <w:jc w:val="center"/>
        <w:rPr>
          <w:b/>
          <w:bCs/>
        </w:rPr>
      </w:pPr>
    </w:p>
    <w:p w14:paraId="14BD9306" w14:textId="77777777" w:rsidR="00090ED2" w:rsidRDefault="004D3843" w:rsidP="00CB6DFC">
      <w:pPr>
        <w:pStyle w:val="Nadpis1"/>
      </w:pPr>
      <w:r>
        <w:t>Bezpečnost informací</w:t>
      </w:r>
    </w:p>
    <w:p w14:paraId="47BDF797" w14:textId="77777777" w:rsidR="004D3843" w:rsidRDefault="004D3843" w:rsidP="00915A6C">
      <w:pPr>
        <w:pStyle w:val="Odstavecsmlouvy"/>
        <w:numPr>
          <w:ilvl w:val="0"/>
          <w:numId w:val="0"/>
        </w:numPr>
        <w:ind w:left="567"/>
      </w:pPr>
    </w:p>
    <w:p w14:paraId="30D26282" w14:textId="3638928B" w:rsidR="00641748" w:rsidRDefault="00641748" w:rsidP="00641748">
      <w:pPr>
        <w:pStyle w:val="Odstavecsmlouvy"/>
      </w:pPr>
      <w:bookmarkStart w:id="11" w:name="_Ref505066411"/>
      <w:r w:rsidRPr="00623C4F">
        <w:t xml:space="preserve">Poskytovatel </w:t>
      </w:r>
      <w:r>
        <w:t xml:space="preserve">bere na vědomí, že </w:t>
      </w:r>
      <w:r w:rsidRPr="00623C4F">
        <w:t xml:space="preserve">při plnění </w:t>
      </w:r>
      <w:r>
        <w:t xml:space="preserve">této smlouvy má nebo může mít </w:t>
      </w:r>
      <w:r w:rsidRPr="00623C4F">
        <w:t>faktický přístup k osobním údajům, jejichž správcem nebo zpracovatelem je Objednatel (dále jen „</w:t>
      </w:r>
      <w:r w:rsidRPr="00623C4F">
        <w:rPr>
          <w:b/>
        </w:rPr>
        <w:t>Osobní údaje</w:t>
      </w:r>
      <w:r w:rsidRPr="00623C4F">
        <w:t>“)</w:t>
      </w:r>
      <w:r>
        <w:t xml:space="preserve">. </w:t>
      </w:r>
    </w:p>
    <w:p w14:paraId="033B074C" w14:textId="77777777" w:rsidR="00641748" w:rsidRDefault="00641748" w:rsidP="00641748">
      <w:pPr>
        <w:pStyle w:val="Odstavecsmlouvy"/>
        <w:numPr>
          <w:ilvl w:val="0"/>
          <w:numId w:val="0"/>
        </w:numPr>
        <w:ind w:left="567"/>
      </w:pPr>
    </w:p>
    <w:p w14:paraId="25AAF914" w14:textId="1219CF86" w:rsidR="00641748" w:rsidRPr="004D3843" w:rsidRDefault="00641748" w:rsidP="00641748">
      <w:pPr>
        <w:pStyle w:val="Odstavecsmlouvy"/>
      </w:pPr>
      <w:r>
        <w:t>Smluvní s</w:t>
      </w:r>
      <w:r w:rsidRPr="004D3843">
        <w:t xml:space="preserve">trany jsou si vědomy toho, že v rámci plnění závazků </w:t>
      </w:r>
      <w:r>
        <w:t>z této smlouvy</w:t>
      </w:r>
      <w:r w:rsidRPr="004D3843">
        <w:t>:</w:t>
      </w:r>
      <w:bookmarkEnd w:id="11"/>
    </w:p>
    <w:p w14:paraId="2B224A49" w14:textId="77777777" w:rsidR="00641748" w:rsidRPr="004D3843" w:rsidRDefault="00641748" w:rsidP="00CA37A8">
      <w:pPr>
        <w:pStyle w:val="Psmenoodstavce"/>
      </w:pPr>
      <w:r w:rsidRPr="004D3843">
        <w:t>si mohou vzájemně vědomě nebo opom</w:t>
      </w:r>
      <w:r>
        <w:t>e</w:t>
      </w:r>
      <w:r w:rsidRPr="004D3843">
        <w:t xml:space="preserve">nutím poskytnout informace, které budou </w:t>
      </w:r>
      <w:r>
        <w:t xml:space="preserve">poskytující stranou </w:t>
      </w:r>
      <w:r w:rsidRPr="004D3843">
        <w:t>považovány za důvěrné (dále jen „</w:t>
      </w:r>
      <w:r w:rsidRPr="004D3843">
        <w:rPr>
          <w:b/>
        </w:rPr>
        <w:t>Důvěrné informace</w:t>
      </w:r>
      <w:r>
        <w:t>“);</w:t>
      </w:r>
    </w:p>
    <w:p w14:paraId="5D889A13" w14:textId="77777777" w:rsidR="00641748" w:rsidRDefault="00641748" w:rsidP="00CA37A8">
      <w:pPr>
        <w:pStyle w:val="Psmenoodstavce"/>
      </w:pPr>
      <w:r w:rsidRPr="004D3843">
        <w:t>mohou jejich zaměstnanci a osoby v obdobném postavení</w:t>
      </w:r>
      <w:r>
        <w:t>, zejména osoby jednající z jejich pověření,</w:t>
      </w:r>
      <w:r w:rsidRPr="004D3843">
        <w:t xml:space="preserve"> získat vědomou činností druhé strany nebo i jejím opom</w:t>
      </w:r>
      <w:r>
        <w:t>e</w:t>
      </w:r>
      <w:r w:rsidRPr="004D3843">
        <w:t>nutím přístup k</w:t>
      </w:r>
      <w:r>
        <w:t> D</w:t>
      </w:r>
      <w:r w:rsidRPr="004D3843">
        <w:t>ůvěrným</w:t>
      </w:r>
      <w:r>
        <w:t xml:space="preserve"> </w:t>
      </w:r>
      <w:r w:rsidRPr="004D3843">
        <w:t>informacím druhé strany</w:t>
      </w:r>
      <w:r>
        <w:t>.</w:t>
      </w:r>
    </w:p>
    <w:p w14:paraId="5C8BB6A6" w14:textId="77777777" w:rsidR="00641748" w:rsidRDefault="00641748" w:rsidP="00641748">
      <w:pPr>
        <w:pStyle w:val="Odstavecsmlouvy"/>
        <w:numPr>
          <w:ilvl w:val="0"/>
          <w:numId w:val="0"/>
        </w:numPr>
        <w:ind w:left="567"/>
      </w:pPr>
    </w:p>
    <w:p w14:paraId="76EADFC9" w14:textId="77777777" w:rsidR="00641748" w:rsidRDefault="00641748" w:rsidP="00641748">
      <w:pPr>
        <w:pStyle w:val="Odstavecsmlouvy"/>
      </w:pPr>
      <w:bookmarkStart w:id="12" w:name="_Ref497484371"/>
      <w:r>
        <w:t>Za Důvěrné informace se vždy považují:</w:t>
      </w:r>
    </w:p>
    <w:p w14:paraId="2B9807EC" w14:textId="77777777" w:rsidR="00641748" w:rsidRDefault="00641748" w:rsidP="00CA37A8">
      <w:pPr>
        <w:pStyle w:val="Psmenoodstavce"/>
      </w:pPr>
      <w:r>
        <w:t>veškeré Osobní údaje;</w:t>
      </w:r>
    </w:p>
    <w:p w14:paraId="0274C3C7" w14:textId="77777777" w:rsidR="00641748" w:rsidRDefault="00641748" w:rsidP="00CA37A8">
      <w:pPr>
        <w:pStyle w:val="Psmenoodstavce"/>
      </w:pPr>
      <w:r>
        <w:t>informace, které jako důvěrné smluvní strana výslovně označí;</w:t>
      </w:r>
    </w:p>
    <w:p w14:paraId="54875101" w14:textId="77777777" w:rsidR="00641748" w:rsidRDefault="00641748" w:rsidP="00CA37A8">
      <w:pPr>
        <w:pStyle w:val="Psmenoodstavce"/>
      </w:pPr>
      <w:r>
        <w:t>veškeré informace související se zabezpečením Důvěrných informací;</w:t>
      </w:r>
    </w:p>
    <w:p w14:paraId="663B778B" w14:textId="77777777" w:rsidR="00641748" w:rsidRDefault="00641748" w:rsidP="00CA37A8">
      <w:pPr>
        <w:pStyle w:val="Psmenoodstavce"/>
      </w:pPr>
      <w:r>
        <w:t>veškeré informace související s provozem a zabezpečením zdravotnických prostředků, přístrojů, počítačových programů a dalších systémů zpracovávajících Důvěrné informace; a</w:t>
      </w:r>
    </w:p>
    <w:p w14:paraId="1265FAB9" w14:textId="782BDAB4" w:rsidR="00641748" w:rsidRDefault="00641748" w:rsidP="00CA37A8">
      <w:pPr>
        <w:pStyle w:val="Psmenoodstavce"/>
      </w:pPr>
      <w:r>
        <w:t>veškeré informace související s provozem a zabezpečením počítačových sítí a informační a komunik</w:t>
      </w:r>
      <w:r w:rsidR="004305C6">
        <w:t>ační infrastruktury Objednatele;</w:t>
      </w:r>
    </w:p>
    <w:p w14:paraId="457228AC" w14:textId="65A81738" w:rsidR="004305C6" w:rsidRDefault="004305C6" w:rsidP="00CA37A8">
      <w:pPr>
        <w:pStyle w:val="Psmenoodstavce"/>
      </w:pPr>
      <w:r>
        <w:t>veškeré informace související se systémem řízení bezpečnosti informací Objednatele.</w:t>
      </w:r>
    </w:p>
    <w:p w14:paraId="6D503BE8" w14:textId="77777777" w:rsidR="00641748" w:rsidRDefault="00641748" w:rsidP="00641748">
      <w:pPr>
        <w:pStyle w:val="Odstavecsmlouvy"/>
        <w:numPr>
          <w:ilvl w:val="0"/>
          <w:numId w:val="0"/>
        </w:numPr>
        <w:ind w:left="567"/>
      </w:pPr>
    </w:p>
    <w:p w14:paraId="3A173608" w14:textId="6CC2D86A" w:rsidR="00641748" w:rsidRDefault="00641748" w:rsidP="00641748">
      <w:pPr>
        <w:pStyle w:val="Odstavecsmlouvy"/>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2780A966" w14:textId="77777777" w:rsidR="00641748" w:rsidRDefault="00641748" w:rsidP="00641748">
      <w:pPr>
        <w:pStyle w:val="Odstavecsmlouvy"/>
        <w:numPr>
          <w:ilvl w:val="0"/>
          <w:numId w:val="0"/>
        </w:numPr>
        <w:ind w:left="567"/>
      </w:pPr>
    </w:p>
    <w:p w14:paraId="5A7B1E3E" w14:textId="77777777" w:rsidR="006A622C" w:rsidRDefault="006A622C" w:rsidP="006A622C">
      <w:pPr>
        <w:pStyle w:val="Odstavecsmlouvy"/>
      </w:pPr>
      <w:bookmarkStart w:id="13" w:name="_Ref43804830"/>
      <w:bookmarkStart w:id="14"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Objednatele. Za třetí osoby podle věty první se nepovažují ani osoby, které jsou Poskytovatelem pověřeny k poskytování plnění dle této smlouvy. Poskytovatel je však povinen tyto osoby zavázat k mlčenlivosti, zajišťování bezpečnosti informací a ochraně osobních údajů ve stejném rozsahu a za stejných podmínek, jako je k tomu sám zavázán podle této smlouvy. Poskytovatel je na písemnou výzvu Objednatele povinen Objednateli písemně prokázat existenci právního vztahu se třetí osobou splňujícího podmínky věty předchozí, a to do 10 pracovních dnů od doručení takové písemné výzvy.</w:t>
      </w:r>
      <w:bookmarkEnd w:id="13"/>
    </w:p>
    <w:bookmarkEnd w:id="12"/>
    <w:bookmarkEnd w:id="14"/>
    <w:p w14:paraId="36772DCF" w14:textId="77777777" w:rsidR="00641748" w:rsidRDefault="00641748" w:rsidP="00CA37A8">
      <w:pPr>
        <w:pStyle w:val="Psmenoodstavce"/>
        <w:numPr>
          <w:ilvl w:val="0"/>
          <w:numId w:val="0"/>
        </w:numPr>
        <w:ind w:left="1021"/>
      </w:pPr>
    </w:p>
    <w:p w14:paraId="152525AF" w14:textId="254DD9CF" w:rsidR="00641748" w:rsidRDefault="00641748" w:rsidP="00641748">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2368FD" w14:textId="77777777" w:rsidR="00641748" w:rsidRDefault="00641748" w:rsidP="00641748">
      <w:pPr>
        <w:pStyle w:val="Odstavecsmlouvy"/>
        <w:numPr>
          <w:ilvl w:val="0"/>
          <w:numId w:val="0"/>
        </w:numPr>
        <w:ind w:left="567"/>
      </w:pPr>
    </w:p>
    <w:p w14:paraId="627F9783" w14:textId="24922F79" w:rsidR="00641748" w:rsidRDefault="00641748" w:rsidP="00641748">
      <w:pPr>
        <w:pStyle w:val="Odstavecsmlouvy"/>
      </w:pPr>
      <w:r>
        <w:t>Poskytovatel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53E4621E" w14:textId="77777777" w:rsidR="00641748" w:rsidRDefault="00641748" w:rsidP="00641748">
      <w:pPr>
        <w:pStyle w:val="Odstavecsmlouvy"/>
        <w:numPr>
          <w:ilvl w:val="0"/>
          <w:numId w:val="0"/>
        </w:numPr>
        <w:ind w:left="567"/>
      </w:pPr>
    </w:p>
    <w:p w14:paraId="7B94F774" w14:textId="3D90FA30" w:rsidR="00641748" w:rsidRDefault="00641748" w:rsidP="00641748">
      <w:pPr>
        <w:pStyle w:val="Odstavecsmlouvy"/>
      </w:pPr>
      <w:r>
        <w:lastRenderedPageBreak/>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1CE62630" w14:textId="77777777" w:rsidR="00641748" w:rsidRDefault="00641748" w:rsidP="00641748">
      <w:pPr>
        <w:pStyle w:val="Odstavecsmlouvy"/>
        <w:numPr>
          <w:ilvl w:val="0"/>
          <w:numId w:val="0"/>
        </w:numPr>
        <w:ind w:left="567"/>
      </w:pPr>
    </w:p>
    <w:p w14:paraId="4453BB75" w14:textId="4D70E09B" w:rsidR="00641748" w:rsidRDefault="00641748" w:rsidP="00641748">
      <w:pPr>
        <w:pStyle w:val="Odstavecsmlouvy"/>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38272E43" w14:textId="77777777" w:rsidR="00186FBC" w:rsidRDefault="00186FBC" w:rsidP="00915A6C">
      <w:pPr>
        <w:pStyle w:val="Odstavecsmlouvy"/>
        <w:numPr>
          <w:ilvl w:val="0"/>
          <w:numId w:val="0"/>
        </w:numPr>
        <w:ind w:left="567"/>
      </w:pPr>
    </w:p>
    <w:p w14:paraId="5226A318" w14:textId="07203E8A" w:rsidR="004D3843" w:rsidRDefault="006843C4" w:rsidP="00CB6DFC">
      <w:pPr>
        <w:pStyle w:val="Nadpis1"/>
      </w:pPr>
      <w:bookmarkStart w:id="15" w:name="_Ref497897106"/>
      <w:r>
        <w:t>Ochrana osobních údajů</w:t>
      </w:r>
      <w:bookmarkEnd w:id="15"/>
      <w:r w:rsidR="00AF1363">
        <w:t xml:space="preserve"> a kybernetická bezpečnost</w:t>
      </w:r>
    </w:p>
    <w:p w14:paraId="2F4BB8FF" w14:textId="77777777" w:rsidR="006367E1" w:rsidRDefault="006367E1" w:rsidP="00915A6C">
      <w:pPr>
        <w:pStyle w:val="Odstavecsmlouvy"/>
        <w:numPr>
          <w:ilvl w:val="0"/>
          <w:numId w:val="0"/>
        </w:numPr>
        <w:ind w:left="567"/>
      </w:pPr>
    </w:p>
    <w:p w14:paraId="2194C7DB" w14:textId="51D790E7" w:rsidR="00641748" w:rsidRDefault="00641748" w:rsidP="00641748">
      <w:pPr>
        <w:pStyle w:val="Odstavecsmlouvy"/>
      </w:pPr>
      <w:bookmarkStart w:id="16" w:name="_Ref529435327"/>
      <w:bookmarkStart w:id="17" w:name="_Ref529534908"/>
      <w:r>
        <w:t xml:space="preserve">Poskytovatel se v souvislosti s povinnostmi Objednatele, které vyplývají z GDPR, zavazuje </w:t>
      </w:r>
      <w:bookmarkEnd w:id="16"/>
      <w:r>
        <w:t>zpracovávat Osobní údaje výhradně na základě pokynů Objednatele a výhradně za účelem plnění povinností vyplývajících z této smlouvy.</w:t>
      </w:r>
      <w:bookmarkEnd w:id="17"/>
      <w:r>
        <w:t xml:space="preserve"> </w:t>
      </w:r>
    </w:p>
    <w:p w14:paraId="63C3E384" w14:textId="77777777" w:rsidR="00641748" w:rsidRDefault="00641748" w:rsidP="00641748">
      <w:pPr>
        <w:pStyle w:val="Odstavecsmlouvy"/>
        <w:numPr>
          <w:ilvl w:val="0"/>
          <w:numId w:val="0"/>
        </w:numPr>
        <w:ind w:left="567"/>
      </w:pPr>
    </w:p>
    <w:p w14:paraId="6CFC1950" w14:textId="36CF55E9" w:rsidR="00641748" w:rsidRDefault="00641748" w:rsidP="00641748">
      <w:pPr>
        <w:pStyle w:val="Odstavecsmlouvy"/>
      </w:pPr>
      <w:bookmarkStart w:id="18" w:name="_Ref529439652"/>
      <w:r>
        <w:t>V případě události s dopadem na bezpečnost Osobních údajů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18"/>
    </w:p>
    <w:p w14:paraId="1E641484" w14:textId="77777777" w:rsidR="00641748" w:rsidRDefault="00641748" w:rsidP="00641748">
      <w:pPr>
        <w:pStyle w:val="Odstavecsmlouvy"/>
        <w:numPr>
          <w:ilvl w:val="0"/>
          <w:numId w:val="0"/>
        </w:numPr>
        <w:ind w:left="567"/>
      </w:pPr>
    </w:p>
    <w:p w14:paraId="0073C893" w14:textId="5E3AB450" w:rsidR="00641748" w:rsidRDefault="00641748" w:rsidP="00641748">
      <w:pPr>
        <w:pStyle w:val="Odstavecsmlouvy"/>
      </w:pPr>
      <w:r>
        <w:t>Poskytovatel je v souvislosti s jeho povinnostmi dle této smluv povinen poskytovat Objednateli součinnost k zavádění, provádění, revidování a aktualizaci technických a organizačních opatření stanovených Objednatelem za účelem souladu zpracovávání Osobních údajů s GDPR.</w:t>
      </w:r>
      <w:r w:rsidRPr="00850EC5">
        <w:t xml:space="preserve"> </w:t>
      </w:r>
      <w:r>
        <w:t>Jestliže vznikne v souvislosti s povinnostmi podle tohoto odstavce potřeba uzavřít dodatek k </w:t>
      </w:r>
      <w:r w:rsidR="00AF1363">
        <w:t>této</w:t>
      </w:r>
      <w:r>
        <w:t xml:space="preserve"> smlouvě nebo zvláštní smlouvu, zavazuje se Poskytovatel poskytnout Objednateli veškerou součinnost nezbytnou k formulaci obsahu takového dodatku, resp. smlouvy, a k uzavření takového dodatku, resp. smlouvy v souladu se zákonem č. 134/2016 Sb., o zadávání veřejných zakázek, v platném znění</w:t>
      </w:r>
      <w:r w:rsidR="001764A4">
        <w:t xml:space="preserve"> (dále jen „</w:t>
      </w:r>
      <w:r w:rsidR="001764A4" w:rsidRPr="001764A4">
        <w:rPr>
          <w:b/>
        </w:rPr>
        <w:t>ZZVZ</w:t>
      </w:r>
      <w:r w:rsidR="001764A4">
        <w:t>“)</w:t>
      </w:r>
      <w:r>
        <w:t>, a dalšími právními předpisy.</w:t>
      </w:r>
    </w:p>
    <w:p w14:paraId="74E260DA" w14:textId="77777777" w:rsidR="00641748" w:rsidRDefault="00641748" w:rsidP="00641748">
      <w:pPr>
        <w:pStyle w:val="Odstavecsmlouvy"/>
        <w:numPr>
          <w:ilvl w:val="0"/>
          <w:numId w:val="0"/>
        </w:numPr>
        <w:ind w:left="567"/>
        <w:rPr>
          <w:bCs/>
        </w:rPr>
      </w:pPr>
    </w:p>
    <w:p w14:paraId="2BAA86E8" w14:textId="7D91C867" w:rsidR="00641748" w:rsidRPr="00CE0805" w:rsidRDefault="00641748" w:rsidP="00641748">
      <w:pPr>
        <w:pStyle w:val="Odstavecsmlouvy"/>
        <w:rPr>
          <w:bCs/>
        </w:rPr>
      </w:pPr>
      <w:r w:rsidRPr="00CE0805">
        <w:rPr>
          <w:bCs/>
        </w:rPr>
        <w:t xml:space="preserve">Poskytovatel bere na vědomí, že Objednatel je </w:t>
      </w:r>
      <w:r w:rsidR="00E65658">
        <w:rPr>
          <w:bCs/>
        </w:rPr>
        <w:t>provozovatelem</w:t>
      </w:r>
      <w:r>
        <w:rPr>
          <w:bCs/>
        </w:rPr>
        <w:t xml:space="preserve"> základní služby dle zákona č. </w:t>
      </w:r>
      <w:r w:rsidRPr="00CE0805">
        <w:rPr>
          <w:bCs/>
        </w:rPr>
        <w:t>181/2014 Sb., o kybernetické bezpečnosti, ve znění pozdějších předpisů</w:t>
      </w:r>
      <w:r>
        <w:rPr>
          <w:bCs/>
        </w:rPr>
        <w:t xml:space="preserve"> (dále jen „</w:t>
      </w:r>
      <w:r w:rsidRPr="00F516E2">
        <w:rPr>
          <w:b/>
          <w:bCs/>
        </w:rPr>
        <w:t>ZKB</w:t>
      </w:r>
      <w:r>
        <w:rPr>
          <w:bCs/>
        </w:rPr>
        <w:t>“)</w:t>
      </w:r>
      <w:r w:rsidRPr="00CE0805">
        <w:rPr>
          <w:bCs/>
        </w:rPr>
        <w:t xml:space="preserve">, a </w:t>
      </w:r>
      <w:r>
        <w:rPr>
          <w:bCs/>
        </w:rPr>
        <w:t>že Důvěrné informace mohou souviset s </w:t>
      </w:r>
      <w:r w:rsidR="004305C6">
        <w:rPr>
          <w:bCs/>
        </w:rPr>
        <w:t>provozováním</w:t>
      </w:r>
      <w:r>
        <w:rPr>
          <w:bCs/>
        </w:rPr>
        <w:t xml:space="preserve"> základní služby.</w:t>
      </w:r>
      <w:r w:rsidRPr="00F516E2">
        <w:t xml:space="preserve"> </w:t>
      </w:r>
      <w:r>
        <w:t xml:space="preserve">Jestliže ve vztahu k plněním podle </w:t>
      </w:r>
      <w:r w:rsidR="00DD0698">
        <w:t xml:space="preserve">této smlouvy </w:t>
      </w:r>
      <w:r>
        <w:t>vznikne v souvislosti se zavedením a prováděním bezpečnostních opatření podle ZKB a jeho prováděcích předpisů potřeba uzavřít dodatek k</w:t>
      </w:r>
      <w:r w:rsidR="00AF1363">
        <w:t> této s</w:t>
      </w:r>
      <w:r>
        <w:t>mlouvě nebo zvláštní smlouvu, zavazuje se Poskytovatel poskytnout Objednateli veškerou součinnost nezbytnou k formulaci obsahu takového dodatku, resp. smlouvy. Poskytovatel se pro tento případ rovněž zavazuje poskytnout součinnost směřující k uzavření takového dodatku, resp. smlouvy v souladu se ZZVZ a dalšími předpisy, resp. ke své účasti v příslušném zadávacím řízení zahájeném Objednatelem.</w:t>
      </w:r>
    </w:p>
    <w:p w14:paraId="4D34B188" w14:textId="77777777" w:rsidR="008B7DF3" w:rsidRDefault="008B7DF3" w:rsidP="00915A6C">
      <w:pPr>
        <w:pStyle w:val="Odstavecsmlouvy"/>
        <w:numPr>
          <w:ilvl w:val="0"/>
          <w:numId w:val="0"/>
        </w:numPr>
        <w:ind w:left="567"/>
      </w:pPr>
    </w:p>
    <w:p w14:paraId="7CE54BC4" w14:textId="33EC5974" w:rsidR="008B7DF3" w:rsidRPr="00512E1A" w:rsidRDefault="008B7DF3" w:rsidP="00915A6C">
      <w:pPr>
        <w:pStyle w:val="Odstavecsmlouvy"/>
      </w:pPr>
      <w:r w:rsidRPr="00512E1A">
        <w:t xml:space="preserve">Pokud </w:t>
      </w:r>
      <w:r>
        <w:t xml:space="preserve">Poskytovatel </w:t>
      </w:r>
      <w:r w:rsidRPr="00512E1A">
        <w:t xml:space="preserve">poruší svou povinnost podle tohoto </w:t>
      </w:r>
      <w:r>
        <w:t xml:space="preserve">čl. </w:t>
      </w:r>
      <w:r>
        <w:fldChar w:fldCharType="begin"/>
      </w:r>
      <w:r>
        <w:instrText xml:space="preserve"> REF _Ref497897106 \r \h </w:instrText>
      </w:r>
      <w:r>
        <w:fldChar w:fldCharType="separate"/>
      </w:r>
      <w:r w:rsidR="00756E56">
        <w:t>VII</w:t>
      </w:r>
      <w:r>
        <w:fldChar w:fldCharType="end"/>
      </w:r>
      <w:r>
        <w:t xml:space="preserve"> </w:t>
      </w:r>
      <w:r w:rsidRPr="00512E1A">
        <w:t xml:space="preserve">smlouvy, nahradí </w:t>
      </w:r>
      <w:r>
        <w:t xml:space="preserve">Objednateli </w:t>
      </w:r>
      <w:r w:rsidRPr="00512E1A">
        <w:t xml:space="preserve">újmu způsobenou tímto porušením povinnosti </w:t>
      </w:r>
      <w:r>
        <w:t xml:space="preserve">Objednateli a újmu způsobenou tímto porušením povinnosti </w:t>
      </w:r>
      <w:r w:rsidR="0045097C">
        <w:t>třetím osobám</w:t>
      </w:r>
      <w:r w:rsidRPr="00512E1A">
        <w:t xml:space="preserve">, pokud za ni </w:t>
      </w:r>
      <w:r>
        <w:t>Objednatel</w:t>
      </w:r>
      <w:r w:rsidRPr="00512E1A">
        <w:t xml:space="preserve"> odpovídá. Pokud bude </w:t>
      </w:r>
      <w:r>
        <w:t xml:space="preserve">Objednateli </w:t>
      </w:r>
      <w:r w:rsidRPr="00512E1A">
        <w:t xml:space="preserve">v důsledku tohoto porušení povinnosti uložena jakákoli sankce, nahradí ji </w:t>
      </w:r>
      <w:r>
        <w:t xml:space="preserve">Poskytovatel Objednateli </w:t>
      </w:r>
      <w:r w:rsidRPr="00512E1A">
        <w:t>v plné výši.</w:t>
      </w:r>
    </w:p>
    <w:p w14:paraId="039895DE" w14:textId="77777777" w:rsidR="004D3843" w:rsidRPr="002B77A6" w:rsidRDefault="004D3843" w:rsidP="00726B26">
      <w:pPr>
        <w:jc w:val="center"/>
        <w:rPr>
          <w:b/>
          <w:bCs/>
        </w:rPr>
      </w:pPr>
    </w:p>
    <w:p w14:paraId="0FBA1C46" w14:textId="77777777" w:rsidR="00726B26" w:rsidRDefault="00726B26" w:rsidP="00CB6DFC">
      <w:pPr>
        <w:pStyle w:val="Nadpis1"/>
      </w:pPr>
      <w:r w:rsidRPr="002B77A6">
        <w:t>Závěrečná ujednání</w:t>
      </w:r>
    </w:p>
    <w:p w14:paraId="71DB6CDD" w14:textId="77777777" w:rsidR="006D2B18" w:rsidRDefault="006D2B18" w:rsidP="00915A6C">
      <w:pPr>
        <w:pStyle w:val="Odstavecsmlouvy"/>
        <w:numPr>
          <w:ilvl w:val="0"/>
          <w:numId w:val="0"/>
        </w:numPr>
        <w:ind w:left="567"/>
      </w:pPr>
    </w:p>
    <w:p w14:paraId="09EC4669" w14:textId="77777777" w:rsidR="00C468BC" w:rsidRDefault="002E515C" w:rsidP="00915A6C">
      <w:pPr>
        <w:pStyle w:val="Odstavecsmlouvy"/>
      </w:pPr>
      <w:r>
        <w:t>Poskytovatel</w:t>
      </w:r>
      <w:r w:rsidR="00C468BC" w:rsidRPr="0030437C">
        <w:t xml:space="preserve"> s ohledem na povinnosti </w:t>
      </w:r>
      <w:r>
        <w:t>Objednatel</w:t>
      </w:r>
      <w:r w:rsidR="00232668">
        <w:t>e</w:t>
      </w:r>
      <w:r w:rsidR="00C468BC" w:rsidRPr="0030437C">
        <w:t xml:space="preserve"> vyplývající zejména ze zákona č. 340/2015 Sb., zákon o registru smluv</w:t>
      </w:r>
      <w:r w:rsidR="00C468BC">
        <w:t>,</w:t>
      </w:r>
      <w:r w:rsidR="00C468BC" w:rsidRPr="0030437C">
        <w:t xml:space="preserve"> ve znění pozdějších předpisů</w:t>
      </w:r>
      <w:r w:rsidR="00C468BC">
        <w:t xml:space="preserve"> (dále jen „</w:t>
      </w:r>
      <w:r w:rsidR="00C468BC" w:rsidRPr="00C468BC">
        <w:rPr>
          <w:b/>
        </w:rPr>
        <w:t>zákon o registru smluv</w:t>
      </w:r>
      <w:r w:rsidR="00C468BC">
        <w:t>“)</w:t>
      </w:r>
      <w:r w:rsidR="00C468BC" w:rsidRPr="0030437C">
        <w:t xml:space="preserve">, souhlasí se zveřejněním veškerých informací týkajících se závazkového vztahu založeného mezi </w:t>
      </w:r>
      <w:r>
        <w:t>Poskytovatel</w:t>
      </w:r>
      <w:r w:rsidR="00232668">
        <w:t>e</w:t>
      </w:r>
      <w:r w:rsidR="00C468BC" w:rsidRPr="0030437C">
        <w:t xml:space="preserve">m a </w:t>
      </w:r>
      <w:r>
        <w:t>Objednatel</w:t>
      </w:r>
      <w:r w:rsidR="00232668">
        <w:t>e</w:t>
      </w:r>
      <w:r w:rsidR="00C468BC" w:rsidRPr="0030437C">
        <w:t xml:space="preserve">m touto smlouvou, zejména vlastního obsahu této smlouvy. </w:t>
      </w:r>
      <w:r w:rsidR="00C468BC" w:rsidRPr="00513979">
        <w:t xml:space="preserve">Zveřejnění provede </w:t>
      </w:r>
      <w:r w:rsidRPr="00513979">
        <w:t>Objednatel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4855E1D1" w14:textId="77777777" w:rsidR="00C468BC" w:rsidRDefault="00C468BC" w:rsidP="00915A6C">
      <w:pPr>
        <w:pStyle w:val="Odstavecsmlouvy"/>
        <w:numPr>
          <w:ilvl w:val="0"/>
          <w:numId w:val="0"/>
        </w:numPr>
        <w:ind w:left="567"/>
      </w:pPr>
    </w:p>
    <w:p w14:paraId="21C4E732" w14:textId="463C5425" w:rsidR="00C468BC" w:rsidRDefault="00C468BC" w:rsidP="00915A6C">
      <w:pPr>
        <w:pStyle w:val="Odstavecsmlouvy"/>
      </w:pPr>
      <w:r w:rsidRPr="00513979">
        <w:lastRenderedPageBreak/>
        <w:t xml:space="preserve">Tato smlouva nabývá účinnosti </w:t>
      </w:r>
      <w:r w:rsidR="004305C6">
        <w:rPr>
          <w:b/>
        </w:rPr>
        <w:t xml:space="preserve">dnem </w:t>
      </w:r>
      <w:r w:rsidRPr="00AF1363">
        <w:rPr>
          <w:b/>
        </w:rPr>
        <w:t xml:space="preserve">zveřejnění </w:t>
      </w:r>
      <w:r w:rsidR="005657CB" w:rsidRPr="00AF1363">
        <w:rPr>
          <w:b/>
        </w:rPr>
        <w:t xml:space="preserve">této smlouvy </w:t>
      </w:r>
      <w:r w:rsidRPr="00AF1363">
        <w:rPr>
          <w:b/>
        </w:rPr>
        <w:t>v registru smluv</w:t>
      </w:r>
      <w:r>
        <w:t xml:space="preserve"> podle zákona o registru smluv.</w:t>
      </w:r>
      <w:r w:rsidR="005D456D" w:rsidRPr="005D456D">
        <w:t xml:space="preserve"> </w:t>
      </w:r>
      <w:r w:rsidR="005D456D">
        <w:t xml:space="preserve">Tato smlouva se uzavírá </w:t>
      </w:r>
      <w:r w:rsidR="005D456D" w:rsidRPr="00CB6DFC">
        <w:rPr>
          <w:b/>
        </w:rPr>
        <w:t xml:space="preserve">na dobu </w:t>
      </w:r>
      <w:r w:rsidR="005C62A9">
        <w:rPr>
          <w:b/>
        </w:rPr>
        <w:t>12</w:t>
      </w:r>
      <w:r w:rsidR="004305C6" w:rsidRPr="00CB6DFC">
        <w:rPr>
          <w:b/>
        </w:rPr>
        <w:t xml:space="preserve"> měsíců</w:t>
      </w:r>
      <w:r w:rsidR="005D456D">
        <w:t>.</w:t>
      </w:r>
    </w:p>
    <w:p w14:paraId="19E61B98" w14:textId="77777777" w:rsidR="00C468BC" w:rsidRDefault="00C468BC" w:rsidP="00915A6C">
      <w:pPr>
        <w:pStyle w:val="Odstavecsmlouvy"/>
        <w:numPr>
          <w:ilvl w:val="0"/>
          <w:numId w:val="0"/>
        </w:numPr>
        <w:ind w:left="567"/>
      </w:pPr>
    </w:p>
    <w:p w14:paraId="2BBD5310" w14:textId="2722B5B3" w:rsidR="006D2B18" w:rsidRPr="00A95455" w:rsidRDefault="006D2B18" w:rsidP="00915A6C">
      <w:pPr>
        <w:pStyle w:val="Odstavecsmlouvy"/>
      </w:pPr>
      <w:r w:rsidRPr="00A95455">
        <w:t xml:space="preserve">Smluvní strany jsou oprávněny tuto smlouvu kdykoli vypovědět, a to i bez udání důvodu. Výpovědní doba je </w:t>
      </w:r>
      <w:r w:rsidR="004305C6">
        <w:t>2 měsíce</w:t>
      </w:r>
      <w:r w:rsidRPr="00A95455">
        <w:t xml:space="preserve"> a počíná běžet prvním dnem kalendářního měsíce následujícího po kalendářním měsíci, ve kterém byla výpověď doručena druhé smluvní straně.</w:t>
      </w:r>
    </w:p>
    <w:p w14:paraId="1928532C" w14:textId="77777777" w:rsidR="006D2B18" w:rsidRDefault="006D2B18" w:rsidP="00915A6C">
      <w:pPr>
        <w:pStyle w:val="Odstavecsmlouvy"/>
        <w:numPr>
          <w:ilvl w:val="0"/>
          <w:numId w:val="0"/>
        </w:numPr>
        <w:ind w:left="567"/>
      </w:pPr>
    </w:p>
    <w:p w14:paraId="3B0B87F7" w14:textId="77777777" w:rsidR="00C92C8B" w:rsidRDefault="00B945BB" w:rsidP="00915A6C">
      <w:pPr>
        <w:pStyle w:val="Odstavecsmlouvy"/>
      </w:pPr>
      <w:r>
        <w:t xml:space="preserve">Ukončením účinnosti této smlouvy z jakéhokoli důvodu nejsou dotčena ujednání této smlouvy týkající se </w:t>
      </w:r>
      <w:r w:rsidR="00C468BC">
        <w:t>l</w:t>
      </w:r>
      <w:r>
        <w:t>icenc</w:t>
      </w:r>
      <w:r w:rsidR="00C468BC">
        <w:t>í</w:t>
      </w:r>
      <w:r>
        <w:t xml:space="preserve">, záruk, </w:t>
      </w:r>
      <w:r w:rsidR="006843C4">
        <w:t xml:space="preserve">ochrany informací, </w:t>
      </w:r>
      <w:r>
        <w:t>nároků z odpovědnosti za vady, nároky z odpovědnosti za újmu a nároky ze smluvních pokut, ani další ustanovení a nároky, z jejichž povahy vyplývá, že mají trvat i po skončení účinnosti této smlouvy.</w:t>
      </w:r>
    </w:p>
    <w:p w14:paraId="446BE56C" w14:textId="77777777" w:rsidR="001D71E3" w:rsidRDefault="001D71E3" w:rsidP="00915A6C">
      <w:pPr>
        <w:pStyle w:val="Odstavecsmlouvy"/>
        <w:numPr>
          <w:ilvl w:val="0"/>
          <w:numId w:val="0"/>
        </w:numPr>
        <w:ind w:left="567"/>
      </w:pPr>
    </w:p>
    <w:p w14:paraId="7A4D4024" w14:textId="77777777" w:rsidR="00C92C8B" w:rsidRDefault="00726B26" w:rsidP="00915A6C">
      <w:pPr>
        <w:pStyle w:val="Odstavecsmlouvy"/>
      </w:pPr>
      <w:r w:rsidRPr="002B77A6">
        <w:t>Osob</w:t>
      </w:r>
      <w:r>
        <w:t>y</w:t>
      </w:r>
      <w:r w:rsidRPr="002B77A6">
        <w:t xml:space="preserve"> podepisující tuto smlouvu jménem </w:t>
      </w:r>
      <w:r w:rsidR="002E515C">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00A2921A" w14:textId="77777777" w:rsidR="00C92C8B" w:rsidRDefault="00C92C8B" w:rsidP="00915A6C">
      <w:pPr>
        <w:pStyle w:val="Odstavecsmlouvy"/>
        <w:numPr>
          <w:ilvl w:val="0"/>
          <w:numId w:val="0"/>
        </w:numPr>
        <w:ind w:left="567"/>
      </w:pPr>
    </w:p>
    <w:p w14:paraId="77CBAE02" w14:textId="77777777" w:rsidR="001D71E3" w:rsidRPr="001D71E3" w:rsidRDefault="002E515C" w:rsidP="00915A6C">
      <w:pPr>
        <w:pStyle w:val="Odstavecsmlouvy"/>
      </w:pPr>
      <w:r>
        <w:t>Poskytovatel</w:t>
      </w:r>
      <w:r w:rsidR="00726B26" w:rsidRPr="001D71E3">
        <w:t xml:space="preserve"> prohlašuje, že se nenachází v úpadku ve smyslu zákona </w:t>
      </w:r>
      <w:r w:rsidR="00726B26"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5BDF7644" w14:textId="77777777" w:rsidR="001D71E3" w:rsidRPr="001D71E3" w:rsidRDefault="001D71E3" w:rsidP="00915A6C">
      <w:pPr>
        <w:pStyle w:val="Odstavecsmlouvy"/>
        <w:numPr>
          <w:ilvl w:val="0"/>
          <w:numId w:val="0"/>
        </w:numPr>
        <w:ind w:left="567"/>
      </w:pPr>
    </w:p>
    <w:p w14:paraId="26C8F788" w14:textId="77777777" w:rsidR="001D71E3" w:rsidRDefault="002E515C" w:rsidP="00915A6C">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06CCD44E" w14:textId="77777777" w:rsidR="001D71E3" w:rsidRDefault="001D71E3" w:rsidP="00915A6C">
      <w:pPr>
        <w:pStyle w:val="Odstavecsmlouvy"/>
        <w:numPr>
          <w:ilvl w:val="0"/>
          <w:numId w:val="0"/>
        </w:numPr>
        <w:ind w:left="567"/>
      </w:pPr>
    </w:p>
    <w:p w14:paraId="7AF97B24" w14:textId="77777777" w:rsidR="001D71E3" w:rsidRDefault="00726B26" w:rsidP="00915A6C">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4FF606DE" w14:textId="77777777" w:rsidR="001D71E3" w:rsidRPr="001D71E3" w:rsidRDefault="001D71E3" w:rsidP="00915A6C">
      <w:pPr>
        <w:pStyle w:val="Odstavecsmlouvy"/>
        <w:numPr>
          <w:ilvl w:val="0"/>
          <w:numId w:val="0"/>
        </w:numPr>
        <w:ind w:left="567"/>
      </w:pPr>
    </w:p>
    <w:p w14:paraId="2C7256FB" w14:textId="474EF0CB" w:rsidR="00DD44EB" w:rsidRDefault="00DD44EB" w:rsidP="00915A6C">
      <w:pPr>
        <w:pStyle w:val="Odstavecsmlouvy"/>
      </w:pPr>
      <w:r w:rsidRPr="001D71E3">
        <w:rPr>
          <w:snapToGrid w:val="0"/>
        </w:rPr>
        <w:t xml:space="preserve">Tato </w:t>
      </w:r>
      <w:r w:rsidRPr="00684BFA">
        <w:rPr>
          <w:snapToGrid w:val="0"/>
        </w:rPr>
        <w:t xml:space="preserve">smlouva je sepsána ve </w:t>
      </w:r>
      <w:r w:rsidR="00CB6DFC">
        <w:rPr>
          <w:snapToGrid w:val="0"/>
        </w:rPr>
        <w:t xml:space="preserve">dvou </w:t>
      </w:r>
      <w:r w:rsidRPr="00684BFA">
        <w:rPr>
          <w:snapToGrid w:val="0"/>
        </w:rPr>
        <w:t xml:space="preserve">vyhotoveních stejné platnosti a závaznosti, přičemž </w:t>
      </w:r>
      <w:r w:rsidR="00CB6DFC">
        <w:rPr>
          <w:snapToGrid w:val="0"/>
        </w:rPr>
        <w:t xml:space="preserve">každá smluvní strana </w:t>
      </w:r>
      <w:r>
        <w:rPr>
          <w:snapToGrid w:val="0"/>
        </w:rPr>
        <w:t>obdrží jedno vyhotovení.</w:t>
      </w:r>
    </w:p>
    <w:p w14:paraId="397F96FA" w14:textId="77777777" w:rsidR="00621D0C" w:rsidRDefault="00621D0C" w:rsidP="00915A6C">
      <w:pPr>
        <w:pStyle w:val="Odstavecsmlouvy"/>
        <w:numPr>
          <w:ilvl w:val="0"/>
          <w:numId w:val="0"/>
        </w:numPr>
        <w:ind w:left="567"/>
      </w:pPr>
    </w:p>
    <w:p w14:paraId="5FB902BB" w14:textId="77777777" w:rsidR="00726B26" w:rsidRPr="001D71E3" w:rsidRDefault="00726B26" w:rsidP="00915A6C">
      <w:pPr>
        <w:pStyle w:val="Odstavecsmlouvy"/>
      </w:pPr>
      <w:r w:rsidRPr="001D71E3">
        <w:t>Smluvní strany prohlašují, že se důkladně seznámily s obsahem této smlouvy, kterému zcela rozumí a plně vyjadřuje jejich svobodnou a vážnou vůli.</w:t>
      </w:r>
    </w:p>
    <w:p w14:paraId="57AAB844" w14:textId="77777777" w:rsidR="004A45B0" w:rsidRPr="00D722DC" w:rsidRDefault="004A45B0" w:rsidP="00CB6DFC">
      <w:pPr>
        <w:pStyle w:val="Nadpis1"/>
        <w:numPr>
          <w:ilvl w:val="0"/>
          <w:numId w:val="0"/>
        </w:numPr>
        <w:ind w:left="1080"/>
      </w:pPr>
    </w:p>
    <w:tbl>
      <w:tblPr>
        <w:tblW w:w="0" w:type="auto"/>
        <w:tblInd w:w="567" w:type="dxa"/>
        <w:tblLook w:val="04A0" w:firstRow="1" w:lastRow="0" w:firstColumn="1" w:lastColumn="0" w:noHBand="0" w:noVBand="1"/>
      </w:tblPr>
      <w:tblGrid>
        <w:gridCol w:w="4077"/>
        <w:gridCol w:w="1134"/>
        <w:gridCol w:w="4212"/>
      </w:tblGrid>
      <w:tr w:rsidR="004A45B0" w:rsidRPr="00D722DC" w14:paraId="0BF0EA88" w14:textId="77777777" w:rsidTr="005B49AA">
        <w:tc>
          <w:tcPr>
            <w:tcW w:w="4077" w:type="dxa"/>
            <w:shd w:val="clear" w:color="auto" w:fill="auto"/>
          </w:tcPr>
          <w:p w14:paraId="4B6BFDF7" w14:textId="65FE02F1" w:rsidR="004A45B0" w:rsidRPr="00D722DC" w:rsidRDefault="004A45B0" w:rsidP="004305C6">
            <w:pPr>
              <w:pStyle w:val="slovn"/>
              <w:numPr>
                <w:ilvl w:val="0"/>
                <w:numId w:val="0"/>
              </w:numPr>
              <w:tabs>
                <w:tab w:val="num" w:pos="567"/>
              </w:tabs>
              <w:spacing w:after="0" w:line="280" w:lineRule="atLeast"/>
              <w:jc w:val="left"/>
              <w:rPr>
                <w:sz w:val="22"/>
                <w:szCs w:val="22"/>
              </w:rPr>
            </w:pPr>
            <w:r w:rsidRPr="00D722DC">
              <w:rPr>
                <w:sz w:val="22"/>
                <w:szCs w:val="22"/>
              </w:rPr>
              <w:t>V</w:t>
            </w:r>
            <w:r w:rsidR="004305C6">
              <w:rPr>
                <w:sz w:val="22"/>
                <w:szCs w:val="22"/>
              </w:rPr>
              <w:t xml:space="preserve"> Brně </w:t>
            </w:r>
            <w:r w:rsidRPr="00D722DC">
              <w:rPr>
                <w:sz w:val="22"/>
                <w:szCs w:val="22"/>
              </w:rPr>
              <w:t>dne</w:t>
            </w:r>
          </w:p>
        </w:tc>
        <w:tc>
          <w:tcPr>
            <w:tcW w:w="1134" w:type="dxa"/>
            <w:shd w:val="clear" w:color="auto" w:fill="auto"/>
          </w:tcPr>
          <w:p w14:paraId="08FAD0D7"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92A6EFF"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1EDE6719" w14:textId="77777777" w:rsidTr="005B49AA">
        <w:tc>
          <w:tcPr>
            <w:tcW w:w="4077" w:type="dxa"/>
            <w:tcBorders>
              <w:bottom w:val="single" w:sz="4" w:space="0" w:color="auto"/>
            </w:tcBorders>
            <w:shd w:val="clear" w:color="auto" w:fill="auto"/>
          </w:tcPr>
          <w:p w14:paraId="3462183B"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32486B72" w14:textId="77777777" w:rsidR="004A45B0" w:rsidRDefault="004A45B0" w:rsidP="005B49AA">
            <w:pPr>
              <w:pStyle w:val="slovn"/>
              <w:numPr>
                <w:ilvl w:val="0"/>
                <w:numId w:val="0"/>
              </w:numPr>
              <w:tabs>
                <w:tab w:val="num" w:pos="567"/>
              </w:tabs>
              <w:spacing w:after="0" w:line="280" w:lineRule="atLeast"/>
              <w:rPr>
                <w:sz w:val="22"/>
                <w:szCs w:val="22"/>
              </w:rPr>
            </w:pPr>
          </w:p>
          <w:p w14:paraId="1F4ED05A" w14:textId="5ADD60FB" w:rsidR="005B14DB" w:rsidRDefault="005B14DB" w:rsidP="005B49AA">
            <w:pPr>
              <w:pStyle w:val="slovn"/>
              <w:numPr>
                <w:ilvl w:val="0"/>
                <w:numId w:val="0"/>
              </w:numPr>
              <w:tabs>
                <w:tab w:val="num" w:pos="567"/>
              </w:tabs>
              <w:spacing w:after="0" w:line="280" w:lineRule="atLeast"/>
              <w:rPr>
                <w:sz w:val="22"/>
                <w:szCs w:val="22"/>
              </w:rPr>
            </w:pPr>
          </w:p>
          <w:p w14:paraId="79DE60C3" w14:textId="77777777" w:rsidR="00E24EEA" w:rsidRPr="00D722DC" w:rsidRDefault="00E24EEA" w:rsidP="005B49AA">
            <w:pPr>
              <w:pStyle w:val="slovn"/>
              <w:numPr>
                <w:ilvl w:val="0"/>
                <w:numId w:val="0"/>
              </w:numPr>
              <w:tabs>
                <w:tab w:val="num" w:pos="567"/>
              </w:tabs>
              <w:spacing w:after="0" w:line="280" w:lineRule="atLeast"/>
              <w:rPr>
                <w:sz w:val="22"/>
                <w:szCs w:val="22"/>
              </w:rPr>
            </w:pPr>
          </w:p>
          <w:p w14:paraId="2D9BE1A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502D0FD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BC5D08B"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232464" w:rsidRPr="00052183" w14:paraId="1547488E" w14:textId="77777777" w:rsidTr="00947CE3">
        <w:tc>
          <w:tcPr>
            <w:tcW w:w="4077" w:type="dxa"/>
            <w:tcBorders>
              <w:top w:val="single" w:sz="4" w:space="0" w:color="auto"/>
            </w:tcBorders>
            <w:shd w:val="clear" w:color="auto" w:fill="auto"/>
          </w:tcPr>
          <w:p w14:paraId="5525F4A2" w14:textId="0A29E05F" w:rsidR="00232464" w:rsidRPr="0063283A" w:rsidRDefault="00CB6DFC" w:rsidP="00947CE3">
            <w:pPr>
              <w:pStyle w:val="slovn"/>
              <w:numPr>
                <w:ilvl w:val="0"/>
                <w:numId w:val="0"/>
              </w:numPr>
              <w:tabs>
                <w:tab w:val="num" w:pos="567"/>
              </w:tabs>
              <w:spacing w:after="0" w:line="280" w:lineRule="atLeast"/>
              <w:jc w:val="center"/>
              <w:rPr>
                <w:b/>
                <w:sz w:val="22"/>
                <w:szCs w:val="22"/>
              </w:rPr>
            </w:pPr>
            <w:r w:rsidRPr="00CB6DFC">
              <w:rPr>
                <w:b/>
                <w:sz w:val="22"/>
                <w:szCs w:val="22"/>
              </w:rPr>
              <w:t>ELAT s.r.o.</w:t>
            </w:r>
          </w:p>
          <w:p w14:paraId="5DAFC5D8" w14:textId="0B6BEE89" w:rsidR="00232464" w:rsidRPr="00AF1363" w:rsidRDefault="00E91CCD" w:rsidP="00CB6DFC">
            <w:pPr>
              <w:jc w:val="center"/>
              <w:rPr>
                <w:bCs/>
              </w:rPr>
            </w:pPr>
            <w:r>
              <w:t>XXXXX</w:t>
            </w:r>
            <w:r w:rsidR="00CB6DFC">
              <w:t xml:space="preserve">, jednající </w:t>
            </w:r>
            <w:r w:rsidR="00CB6DFC" w:rsidRPr="00CB6DFC">
              <w:t>na základě Generální plné moci</w:t>
            </w:r>
          </w:p>
        </w:tc>
        <w:tc>
          <w:tcPr>
            <w:tcW w:w="1134" w:type="dxa"/>
            <w:shd w:val="clear" w:color="auto" w:fill="auto"/>
          </w:tcPr>
          <w:p w14:paraId="3B45D718" w14:textId="77777777" w:rsidR="00232464" w:rsidRPr="0063283A" w:rsidRDefault="00232464" w:rsidP="00947CE3">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1599594" w14:textId="77777777" w:rsidR="00232464" w:rsidRPr="0063283A" w:rsidRDefault="00232464" w:rsidP="00947CE3">
            <w:pPr>
              <w:pStyle w:val="slovn"/>
              <w:numPr>
                <w:ilvl w:val="0"/>
                <w:numId w:val="0"/>
              </w:numPr>
              <w:tabs>
                <w:tab w:val="num" w:pos="567"/>
              </w:tabs>
              <w:spacing w:after="0" w:line="280" w:lineRule="atLeast"/>
              <w:jc w:val="center"/>
              <w:rPr>
                <w:b/>
                <w:sz w:val="22"/>
                <w:szCs w:val="22"/>
              </w:rPr>
            </w:pPr>
            <w:r w:rsidRPr="0063283A">
              <w:rPr>
                <w:b/>
                <w:sz w:val="22"/>
                <w:szCs w:val="22"/>
              </w:rPr>
              <w:t>Fakultní nemocnice Brno</w:t>
            </w:r>
          </w:p>
          <w:p w14:paraId="02C68775" w14:textId="7E3B8CFE" w:rsidR="00232464" w:rsidRPr="00964325" w:rsidRDefault="00E91CCD" w:rsidP="00AF1363">
            <w:pPr>
              <w:pStyle w:val="slovn"/>
              <w:numPr>
                <w:ilvl w:val="0"/>
                <w:numId w:val="0"/>
              </w:numPr>
              <w:tabs>
                <w:tab w:val="num" w:pos="567"/>
              </w:tabs>
              <w:spacing w:after="0" w:line="280" w:lineRule="atLeast"/>
              <w:jc w:val="center"/>
              <w:rPr>
                <w:sz w:val="22"/>
                <w:szCs w:val="22"/>
              </w:rPr>
            </w:pPr>
            <w:r>
              <w:rPr>
                <w:sz w:val="22"/>
                <w:szCs w:val="22"/>
              </w:rPr>
              <w:t>XXXXX</w:t>
            </w:r>
            <w:r w:rsidR="00232464" w:rsidRPr="00964325">
              <w:rPr>
                <w:sz w:val="22"/>
                <w:szCs w:val="22"/>
              </w:rPr>
              <w:t>, ředitel</w:t>
            </w:r>
          </w:p>
        </w:tc>
      </w:tr>
    </w:tbl>
    <w:p w14:paraId="0A5B4767" w14:textId="09FFF5B7" w:rsidR="00D201DC" w:rsidRDefault="00CB6DFC" w:rsidP="00CB6DFC">
      <w:r>
        <w:t xml:space="preserve"> </w:t>
      </w:r>
    </w:p>
    <w:sectPr w:rsidR="00D201DC" w:rsidSect="00710ACF">
      <w:footerReference w:type="default" r:id="rId13"/>
      <w:footerReference w:type="first" r:id="rId14"/>
      <w:pgSz w:w="11906" w:h="16838"/>
      <w:pgMar w:top="993" w:right="926" w:bottom="1134" w:left="90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A2ED1" w14:textId="77777777" w:rsidR="0062448E" w:rsidRDefault="0062448E" w:rsidP="006337DC">
      <w:r>
        <w:separator/>
      </w:r>
    </w:p>
  </w:endnote>
  <w:endnote w:type="continuationSeparator" w:id="0">
    <w:p w14:paraId="4F2945D1" w14:textId="77777777" w:rsidR="0062448E" w:rsidRDefault="0062448E"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UnicodeMS">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DDDFF" w14:textId="6F6AEE59" w:rsidR="0062448E" w:rsidRPr="00150F89" w:rsidRDefault="0062448E"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E91CCD">
      <w:rPr>
        <w:noProof/>
        <w:sz w:val="20"/>
        <w:szCs w:val="20"/>
      </w:rPr>
      <w:t>2</w:t>
    </w:r>
    <w:r w:rsidRPr="00150F89">
      <w:rPr>
        <w:sz w:val="20"/>
        <w:szCs w:val="20"/>
      </w:rPr>
      <w:fldChar w:fldCharType="end"/>
    </w:r>
  </w:p>
  <w:p w14:paraId="0C7A3DAE" w14:textId="77777777" w:rsidR="0062448E" w:rsidRDefault="0062448E"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6A3A" w14:textId="77777777" w:rsidR="0062448E" w:rsidRDefault="0062448E">
    <w:pPr>
      <w:pStyle w:val="Zpat"/>
      <w:jc w:val="center"/>
    </w:pPr>
    <w:r>
      <w:fldChar w:fldCharType="begin"/>
    </w:r>
    <w:r>
      <w:instrText>PAGE   \* MERGEFORMAT</w:instrText>
    </w:r>
    <w:r>
      <w:fldChar w:fldCharType="separate"/>
    </w:r>
    <w:r>
      <w:rPr>
        <w:noProof/>
      </w:rPr>
      <w:t>1</w:t>
    </w:r>
    <w:r>
      <w:fldChar w:fldCharType="end"/>
    </w:r>
  </w:p>
  <w:p w14:paraId="5A6E0FC1" w14:textId="77777777" w:rsidR="0062448E" w:rsidRDefault="006244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52149" w14:textId="77777777" w:rsidR="0062448E" w:rsidRDefault="0062448E" w:rsidP="006337DC">
      <w:r>
        <w:separator/>
      </w:r>
    </w:p>
  </w:footnote>
  <w:footnote w:type="continuationSeparator" w:id="0">
    <w:p w14:paraId="66349B6E" w14:textId="77777777" w:rsidR="0062448E" w:rsidRDefault="0062448E"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70D"/>
    <w:multiLevelType w:val="hybridMultilevel"/>
    <w:tmpl w:val="5D10A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76D6F"/>
    <w:multiLevelType w:val="hybridMultilevel"/>
    <w:tmpl w:val="02249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B5722F"/>
    <w:multiLevelType w:val="hybridMultilevel"/>
    <w:tmpl w:val="7D64F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747A0E"/>
    <w:multiLevelType w:val="hybridMultilevel"/>
    <w:tmpl w:val="EB46A398"/>
    <w:lvl w:ilvl="0" w:tplc="21366EF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442648"/>
    <w:multiLevelType w:val="hybridMultilevel"/>
    <w:tmpl w:val="A342C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1EDB6645"/>
    <w:multiLevelType w:val="hybridMultilevel"/>
    <w:tmpl w:val="ED3A69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EF5EAC"/>
    <w:multiLevelType w:val="hybridMultilevel"/>
    <w:tmpl w:val="CA281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271C1E19"/>
    <w:multiLevelType w:val="hybridMultilevel"/>
    <w:tmpl w:val="B2C23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D24D94"/>
    <w:multiLevelType w:val="hybridMultilevel"/>
    <w:tmpl w:val="2732F636"/>
    <w:lvl w:ilvl="0" w:tplc="6A20DC2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D147BA1"/>
    <w:multiLevelType w:val="hybridMultilevel"/>
    <w:tmpl w:val="2D381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4D6F6022"/>
    <w:multiLevelType w:val="hybridMultilevel"/>
    <w:tmpl w:val="2D8E1124"/>
    <w:lvl w:ilvl="0" w:tplc="1AB852DC">
      <w:start w:val="62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572E5064"/>
    <w:multiLevelType w:val="hybridMultilevel"/>
    <w:tmpl w:val="C526F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916CBC"/>
    <w:multiLevelType w:val="multilevel"/>
    <w:tmpl w:val="D4B85706"/>
    <w:lvl w:ilvl="0">
      <w:start w:val="1"/>
      <w:numFmt w:val="upperRoman"/>
      <w:pStyle w:val="Nadpis1"/>
      <w:suff w:val="space"/>
      <w:lvlText w:val="%1."/>
      <w:lvlJc w:val="left"/>
      <w:pPr>
        <w:ind w:left="5114"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57F1329"/>
    <w:multiLevelType w:val="hybridMultilevel"/>
    <w:tmpl w:val="9606F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98C5CAB"/>
    <w:multiLevelType w:val="hybridMultilevel"/>
    <w:tmpl w:val="ABD6A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29F7D91"/>
    <w:multiLevelType w:val="hybridMultilevel"/>
    <w:tmpl w:val="D2103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58548D8"/>
    <w:multiLevelType w:val="hybridMultilevel"/>
    <w:tmpl w:val="924046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6D04F7C"/>
    <w:multiLevelType w:val="hybridMultilevel"/>
    <w:tmpl w:val="0A281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7275310"/>
    <w:multiLevelType w:val="hybridMultilevel"/>
    <w:tmpl w:val="A0E27D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D68442C"/>
    <w:multiLevelType w:val="hybridMultilevel"/>
    <w:tmpl w:val="058646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8"/>
  </w:num>
  <w:num w:numId="2">
    <w:abstractNumId w:val="17"/>
  </w:num>
  <w:num w:numId="3">
    <w:abstractNumId w:val="4"/>
  </w:num>
  <w:num w:numId="4">
    <w:abstractNumId w:val="19"/>
  </w:num>
  <w:num w:numId="5">
    <w:abstractNumId w:val="9"/>
  </w:num>
  <w:num w:numId="6">
    <w:abstractNumId w:val="20"/>
  </w:num>
  <w:num w:numId="7">
    <w:abstractNumId w:val="17"/>
  </w:num>
  <w:num w:numId="8">
    <w:abstractNumId w:val="17"/>
  </w:num>
  <w:num w:numId="9">
    <w:abstractNumId w:val="17"/>
  </w:num>
  <w:num w:numId="10">
    <w:abstractNumId w:val="17"/>
  </w:num>
  <w:num w:numId="11">
    <w:abstractNumId w:val="15"/>
  </w:num>
  <w:num w:numId="12">
    <w:abstractNumId w:val="6"/>
  </w:num>
  <w:num w:numId="13">
    <w:abstractNumId w:val="23"/>
  </w:num>
  <w:num w:numId="14">
    <w:abstractNumId w:val="17"/>
  </w:num>
  <w:num w:numId="15">
    <w:abstractNumId w:val="18"/>
  </w:num>
  <w:num w:numId="16">
    <w:abstractNumId w:val="17"/>
  </w:num>
  <w:num w:numId="17">
    <w:abstractNumId w:val="17"/>
  </w:num>
  <w:num w:numId="18">
    <w:abstractNumId w:val="13"/>
  </w:num>
  <w:num w:numId="19">
    <w:abstractNumId w:val="24"/>
  </w:num>
  <w:num w:numId="20">
    <w:abstractNumId w:val="22"/>
  </w:num>
  <w:num w:numId="21">
    <w:abstractNumId w:val="16"/>
  </w:num>
  <w:num w:numId="22">
    <w:abstractNumId w:val="26"/>
  </w:num>
  <w:num w:numId="23">
    <w:abstractNumId w:val="2"/>
  </w:num>
  <w:num w:numId="24">
    <w:abstractNumId w:val="7"/>
  </w:num>
  <w:num w:numId="25">
    <w:abstractNumId w:val="25"/>
  </w:num>
  <w:num w:numId="26">
    <w:abstractNumId w:val="0"/>
  </w:num>
  <w:num w:numId="27">
    <w:abstractNumId w:val="5"/>
  </w:num>
  <w:num w:numId="28">
    <w:abstractNumId w:val="1"/>
  </w:num>
  <w:num w:numId="29">
    <w:abstractNumId w:val="21"/>
  </w:num>
  <w:num w:numId="30">
    <w:abstractNumId w:val="8"/>
  </w:num>
  <w:num w:numId="31">
    <w:abstractNumId w:val="17"/>
  </w:num>
  <w:num w:numId="32">
    <w:abstractNumId w:val="3"/>
  </w:num>
  <w:num w:numId="33">
    <w:abstractNumId w:val="11"/>
  </w:num>
  <w:num w:numId="34">
    <w:abstractNumId w:val="17"/>
  </w:num>
  <w:num w:numId="35">
    <w:abstractNumId w:val="17"/>
  </w:num>
  <w:num w:numId="36">
    <w:abstractNumId w:val="12"/>
  </w:num>
  <w:num w:numId="37">
    <w:abstractNumId w:val="10"/>
  </w:num>
  <w:num w:numId="38">
    <w:abstractNumId w:val="2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9"/>
  </w:num>
  <w:num w:numId="4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1108"/>
    <w:rsid w:val="00004ABE"/>
    <w:rsid w:val="000056DF"/>
    <w:rsid w:val="0000720B"/>
    <w:rsid w:val="00012084"/>
    <w:rsid w:val="00012814"/>
    <w:rsid w:val="00012CD1"/>
    <w:rsid w:val="00016E9F"/>
    <w:rsid w:val="00020990"/>
    <w:rsid w:val="00020A2F"/>
    <w:rsid w:val="0002198D"/>
    <w:rsid w:val="00023008"/>
    <w:rsid w:val="00023AFC"/>
    <w:rsid w:val="0002461B"/>
    <w:rsid w:val="00024928"/>
    <w:rsid w:val="00027592"/>
    <w:rsid w:val="0003021E"/>
    <w:rsid w:val="00030B09"/>
    <w:rsid w:val="000328DE"/>
    <w:rsid w:val="00032A68"/>
    <w:rsid w:val="000342D3"/>
    <w:rsid w:val="0003714D"/>
    <w:rsid w:val="00042DCD"/>
    <w:rsid w:val="00046B57"/>
    <w:rsid w:val="00046BDE"/>
    <w:rsid w:val="00047C67"/>
    <w:rsid w:val="00050FE4"/>
    <w:rsid w:val="0005172D"/>
    <w:rsid w:val="00052183"/>
    <w:rsid w:val="00054B53"/>
    <w:rsid w:val="00054E81"/>
    <w:rsid w:val="00055588"/>
    <w:rsid w:val="00056BE7"/>
    <w:rsid w:val="00057CA4"/>
    <w:rsid w:val="00061455"/>
    <w:rsid w:val="0006273A"/>
    <w:rsid w:val="00064A2C"/>
    <w:rsid w:val="00064AC7"/>
    <w:rsid w:val="00064E24"/>
    <w:rsid w:val="000653FB"/>
    <w:rsid w:val="00065578"/>
    <w:rsid w:val="000671AB"/>
    <w:rsid w:val="00067391"/>
    <w:rsid w:val="000679BD"/>
    <w:rsid w:val="00067EB4"/>
    <w:rsid w:val="00070775"/>
    <w:rsid w:val="00071870"/>
    <w:rsid w:val="00071B45"/>
    <w:rsid w:val="000729CF"/>
    <w:rsid w:val="00075387"/>
    <w:rsid w:val="00076F9E"/>
    <w:rsid w:val="0007753D"/>
    <w:rsid w:val="00081456"/>
    <w:rsid w:val="00081D58"/>
    <w:rsid w:val="00084527"/>
    <w:rsid w:val="0008455C"/>
    <w:rsid w:val="000847A0"/>
    <w:rsid w:val="000850EC"/>
    <w:rsid w:val="000862FF"/>
    <w:rsid w:val="0008658B"/>
    <w:rsid w:val="00090D4E"/>
    <w:rsid w:val="00090ED2"/>
    <w:rsid w:val="00091DA0"/>
    <w:rsid w:val="0009257B"/>
    <w:rsid w:val="00093057"/>
    <w:rsid w:val="00093388"/>
    <w:rsid w:val="00093DDC"/>
    <w:rsid w:val="00094D52"/>
    <w:rsid w:val="0009583A"/>
    <w:rsid w:val="000968B5"/>
    <w:rsid w:val="000A0623"/>
    <w:rsid w:val="000A153E"/>
    <w:rsid w:val="000A50C3"/>
    <w:rsid w:val="000A5118"/>
    <w:rsid w:val="000B00FA"/>
    <w:rsid w:val="000B0652"/>
    <w:rsid w:val="000B0ABC"/>
    <w:rsid w:val="000B10F0"/>
    <w:rsid w:val="000B61C6"/>
    <w:rsid w:val="000B6279"/>
    <w:rsid w:val="000C0508"/>
    <w:rsid w:val="000C0B21"/>
    <w:rsid w:val="000C1507"/>
    <w:rsid w:val="000C26CE"/>
    <w:rsid w:val="000C2BBA"/>
    <w:rsid w:val="000C5285"/>
    <w:rsid w:val="000C5EC2"/>
    <w:rsid w:val="000C7219"/>
    <w:rsid w:val="000C73A6"/>
    <w:rsid w:val="000D474D"/>
    <w:rsid w:val="000D6291"/>
    <w:rsid w:val="000D6C87"/>
    <w:rsid w:val="000D6CC1"/>
    <w:rsid w:val="000E0E4B"/>
    <w:rsid w:val="000E1422"/>
    <w:rsid w:val="000E28F5"/>
    <w:rsid w:val="000E2E3C"/>
    <w:rsid w:val="000E32EF"/>
    <w:rsid w:val="000E3B97"/>
    <w:rsid w:val="000E3CF9"/>
    <w:rsid w:val="000E5C6D"/>
    <w:rsid w:val="000F0CFA"/>
    <w:rsid w:val="000F0F8A"/>
    <w:rsid w:val="000F27C6"/>
    <w:rsid w:val="000F4378"/>
    <w:rsid w:val="000F5076"/>
    <w:rsid w:val="000F5AE0"/>
    <w:rsid w:val="000F5D02"/>
    <w:rsid w:val="000F6159"/>
    <w:rsid w:val="000F6286"/>
    <w:rsid w:val="000F70C8"/>
    <w:rsid w:val="0010379C"/>
    <w:rsid w:val="001044E6"/>
    <w:rsid w:val="00105B0E"/>
    <w:rsid w:val="001108AB"/>
    <w:rsid w:val="00111B0E"/>
    <w:rsid w:val="001121EA"/>
    <w:rsid w:val="0011495D"/>
    <w:rsid w:val="0011556A"/>
    <w:rsid w:val="00116BD7"/>
    <w:rsid w:val="00121898"/>
    <w:rsid w:val="00125640"/>
    <w:rsid w:val="001259E0"/>
    <w:rsid w:val="00125D43"/>
    <w:rsid w:val="00126740"/>
    <w:rsid w:val="00126B24"/>
    <w:rsid w:val="00127ABD"/>
    <w:rsid w:val="001309C7"/>
    <w:rsid w:val="00130DA0"/>
    <w:rsid w:val="00130E40"/>
    <w:rsid w:val="00133CE4"/>
    <w:rsid w:val="00137C74"/>
    <w:rsid w:val="00143470"/>
    <w:rsid w:val="00145499"/>
    <w:rsid w:val="00145CD8"/>
    <w:rsid w:val="00146933"/>
    <w:rsid w:val="001476D4"/>
    <w:rsid w:val="00147BC5"/>
    <w:rsid w:val="0015038E"/>
    <w:rsid w:val="00150665"/>
    <w:rsid w:val="00150F89"/>
    <w:rsid w:val="00151CDB"/>
    <w:rsid w:val="00152592"/>
    <w:rsid w:val="00153698"/>
    <w:rsid w:val="0015378B"/>
    <w:rsid w:val="00153A3C"/>
    <w:rsid w:val="00154ACA"/>
    <w:rsid w:val="001604EA"/>
    <w:rsid w:val="00165DCD"/>
    <w:rsid w:val="001673D6"/>
    <w:rsid w:val="00167A67"/>
    <w:rsid w:val="00170D14"/>
    <w:rsid w:val="0017134C"/>
    <w:rsid w:val="00171AB5"/>
    <w:rsid w:val="00175470"/>
    <w:rsid w:val="00175EC8"/>
    <w:rsid w:val="001764A4"/>
    <w:rsid w:val="00177E5F"/>
    <w:rsid w:val="00182984"/>
    <w:rsid w:val="00183B7C"/>
    <w:rsid w:val="0018482E"/>
    <w:rsid w:val="00184E4E"/>
    <w:rsid w:val="00186FBC"/>
    <w:rsid w:val="00187264"/>
    <w:rsid w:val="001948D9"/>
    <w:rsid w:val="00195882"/>
    <w:rsid w:val="001976E5"/>
    <w:rsid w:val="001A2058"/>
    <w:rsid w:val="001A227C"/>
    <w:rsid w:val="001A2FBC"/>
    <w:rsid w:val="001A3AA2"/>
    <w:rsid w:val="001B5F9C"/>
    <w:rsid w:val="001B78B6"/>
    <w:rsid w:val="001C030B"/>
    <w:rsid w:val="001C117A"/>
    <w:rsid w:val="001C1844"/>
    <w:rsid w:val="001C4933"/>
    <w:rsid w:val="001C4D9C"/>
    <w:rsid w:val="001C5BFF"/>
    <w:rsid w:val="001D05E4"/>
    <w:rsid w:val="001D0ACD"/>
    <w:rsid w:val="001D1555"/>
    <w:rsid w:val="001D16A9"/>
    <w:rsid w:val="001D1C68"/>
    <w:rsid w:val="001D1E80"/>
    <w:rsid w:val="001D295A"/>
    <w:rsid w:val="001D340D"/>
    <w:rsid w:val="001D5512"/>
    <w:rsid w:val="001D6C6A"/>
    <w:rsid w:val="001D71E3"/>
    <w:rsid w:val="001E0215"/>
    <w:rsid w:val="001E0ACD"/>
    <w:rsid w:val="001E35DE"/>
    <w:rsid w:val="001E5127"/>
    <w:rsid w:val="001E67C0"/>
    <w:rsid w:val="001E7C33"/>
    <w:rsid w:val="001E7C77"/>
    <w:rsid w:val="001F08E7"/>
    <w:rsid w:val="001F3D59"/>
    <w:rsid w:val="001F4856"/>
    <w:rsid w:val="001F4AA6"/>
    <w:rsid w:val="001F747A"/>
    <w:rsid w:val="00200073"/>
    <w:rsid w:val="00201DB5"/>
    <w:rsid w:val="0020346F"/>
    <w:rsid w:val="002078A0"/>
    <w:rsid w:val="00207EE3"/>
    <w:rsid w:val="00207F94"/>
    <w:rsid w:val="002152B2"/>
    <w:rsid w:val="002176ED"/>
    <w:rsid w:val="00217B9D"/>
    <w:rsid w:val="00221180"/>
    <w:rsid w:val="00222D35"/>
    <w:rsid w:val="00225DEF"/>
    <w:rsid w:val="00226BFD"/>
    <w:rsid w:val="00227D05"/>
    <w:rsid w:val="00230DBC"/>
    <w:rsid w:val="00230F79"/>
    <w:rsid w:val="00232464"/>
    <w:rsid w:val="00232668"/>
    <w:rsid w:val="0023578D"/>
    <w:rsid w:val="00236D62"/>
    <w:rsid w:val="00237B38"/>
    <w:rsid w:val="002415D1"/>
    <w:rsid w:val="0024375F"/>
    <w:rsid w:val="00245011"/>
    <w:rsid w:val="002466E0"/>
    <w:rsid w:val="002517DB"/>
    <w:rsid w:val="0025310A"/>
    <w:rsid w:val="002531BE"/>
    <w:rsid w:val="00257643"/>
    <w:rsid w:val="00257DD5"/>
    <w:rsid w:val="0026408D"/>
    <w:rsid w:val="002662BE"/>
    <w:rsid w:val="00273AD3"/>
    <w:rsid w:val="0027662F"/>
    <w:rsid w:val="00276C2B"/>
    <w:rsid w:val="0028099F"/>
    <w:rsid w:val="00281DA1"/>
    <w:rsid w:val="00282FCA"/>
    <w:rsid w:val="0028536A"/>
    <w:rsid w:val="00286D6F"/>
    <w:rsid w:val="00286E69"/>
    <w:rsid w:val="00286F30"/>
    <w:rsid w:val="00287DC4"/>
    <w:rsid w:val="00287F70"/>
    <w:rsid w:val="002921D5"/>
    <w:rsid w:val="0029236A"/>
    <w:rsid w:val="002959B0"/>
    <w:rsid w:val="00297622"/>
    <w:rsid w:val="00297F3A"/>
    <w:rsid w:val="002A2270"/>
    <w:rsid w:val="002A2DB8"/>
    <w:rsid w:val="002A51C4"/>
    <w:rsid w:val="002A5831"/>
    <w:rsid w:val="002A6374"/>
    <w:rsid w:val="002A69E8"/>
    <w:rsid w:val="002A69F4"/>
    <w:rsid w:val="002A79D7"/>
    <w:rsid w:val="002B0BE6"/>
    <w:rsid w:val="002B0D9C"/>
    <w:rsid w:val="002B0F1D"/>
    <w:rsid w:val="002B1770"/>
    <w:rsid w:val="002B5055"/>
    <w:rsid w:val="002B5247"/>
    <w:rsid w:val="002B68E8"/>
    <w:rsid w:val="002B6AA2"/>
    <w:rsid w:val="002C0743"/>
    <w:rsid w:val="002C1070"/>
    <w:rsid w:val="002C182D"/>
    <w:rsid w:val="002C243A"/>
    <w:rsid w:val="002C2D87"/>
    <w:rsid w:val="002C4C5D"/>
    <w:rsid w:val="002C4E70"/>
    <w:rsid w:val="002C64B8"/>
    <w:rsid w:val="002C757C"/>
    <w:rsid w:val="002D06A9"/>
    <w:rsid w:val="002D1001"/>
    <w:rsid w:val="002D3ACF"/>
    <w:rsid w:val="002D4FE3"/>
    <w:rsid w:val="002D5641"/>
    <w:rsid w:val="002D7B98"/>
    <w:rsid w:val="002E0C1E"/>
    <w:rsid w:val="002E1675"/>
    <w:rsid w:val="002E1C03"/>
    <w:rsid w:val="002E1D0C"/>
    <w:rsid w:val="002E3B6D"/>
    <w:rsid w:val="002E4D60"/>
    <w:rsid w:val="002E515C"/>
    <w:rsid w:val="002E5DF3"/>
    <w:rsid w:val="002E5DFE"/>
    <w:rsid w:val="002E6590"/>
    <w:rsid w:val="002E77AA"/>
    <w:rsid w:val="002F054B"/>
    <w:rsid w:val="002F4739"/>
    <w:rsid w:val="002F5300"/>
    <w:rsid w:val="002F6505"/>
    <w:rsid w:val="002F667B"/>
    <w:rsid w:val="0030119B"/>
    <w:rsid w:val="00301D59"/>
    <w:rsid w:val="00301F89"/>
    <w:rsid w:val="00302E3F"/>
    <w:rsid w:val="0030437C"/>
    <w:rsid w:val="003127FA"/>
    <w:rsid w:val="00313233"/>
    <w:rsid w:val="003138FA"/>
    <w:rsid w:val="00314C44"/>
    <w:rsid w:val="00316EF4"/>
    <w:rsid w:val="00317C0E"/>
    <w:rsid w:val="003208EC"/>
    <w:rsid w:val="003221E7"/>
    <w:rsid w:val="00322554"/>
    <w:rsid w:val="003275F7"/>
    <w:rsid w:val="0033048B"/>
    <w:rsid w:val="00332A73"/>
    <w:rsid w:val="00332E12"/>
    <w:rsid w:val="003354D8"/>
    <w:rsid w:val="003358F4"/>
    <w:rsid w:val="003371CD"/>
    <w:rsid w:val="003376AD"/>
    <w:rsid w:val="003419F4"/>
    <w:rsid w:val="00343B9B"/>
    <w:rsid w:val="00345214"/>
    <w:rsid w:val="0034523E"/>
    <w:rsid w:val="003503FC"/>
    <w:rsid w:val="00352140"/>
    <w:rsid w:val="00352C9D"/>
    <w:rsid w:val="00352CD1"/>
    <w:rsid w:val="0035433B"/>
    <w:rsid w:val="00355278"/>
    <w:rsid w:val="00355346"/>
    <w:rsid w:val="003555A8"/>
    <w:rsid w:val="00355E86"/>
    <w:rsid w:val="0035670E"/>
    <w:rsid w:val="003571AB"/>
    <w:rsid w:val="003603C6"/>
    <w:rsid w:val="003647C9"/>
    <w:rsid w:val="00365C85"/>
    <w:rsid w:val="0037031B"/>
    <w:rsid w:val="00371230"/>
    <w:rsid w:val="00372B4E"/>
    <w:rsid w:val="0037595E"/>
    <w:rsid w:val="00375A11"/>
    <w:rsid w:val="00375EB2"/>
    <w:rsid w:val="00377AA9"/>
    <w:rsid w:val="00377F0D"/>
    <w:rsid w:val="00381055"/>
    <w:rsid w:val="003813FC"/>
    <w:rsid w:val="00381987"/>
    <w:rsid w:val="00383349"/>
    <w:rsid w:val="00384256"/>
    <w:rsid w:val="00385A6D"/>
    <w:rsid w:val="003874CE"/>
    <w:rsid w:val="00392FA2"/>
    <w:rsid w:val="00396127"/>
    <w:rsid w:val="00397CFD"/>
    <w:rsid w:val="003A14D3"/>
    <w:rsid w:val="003A2275"/>
    <w:rsid w:val="003A2488"/>
    <w:rsid w:val="003A2B59"/>
    <w:rsid w:val="003A4E43"/>
    <w:rsid w:val="003A64B8"/>
    <w:rsid w:val="003A7EDA"/>
    <w:rsid w:val="003B0EC4"/>
    <w:rsid w:val="003B1919"/>
    <w:rsid w:val="003B3098"/>
    <w:rsid w:val="003B460E"/>
    <w:rsid w:val="003B4DD1"/>
    <w:rsid w:val="003B4EFB"/>
    <w:rsid w:val="003B73E0"/>
    <w:rsid w:val="003B7B17"/>
    <w:rsid w:val="003C1848"/>
    <w:rsid w:val="003C3ECD"/>
    <w:rsid w:val="003D0D34"/>
    <w:rsid w:val="003D7E2C"/>
    <w:rsid w:val="003E114B"/>
    <w:rsid w:val="003E1703"/>
    <w:rsid w:val="003E3071"/>
    <w:rsid w:val="003E311E"/>
    <w:rsid w:val="003E5278"/>
    <w:rsid w:val="003E570D"/>
    <w:rsid w:val="003E5A2E"/>
    <w:rsid w:val="003E5B53"/>
    <w:rsid w:val="003F00C7"/>
    <w:rsid w:val="003F06C7"/>
    <w:rsid w:val="003F071B"/>
    <w:rsid w:val="003F2AA6"/>
    <w:rsid w:val="003F3310"/>
    <w:rsid w:val="003F45F8"/>
    <w:rsid w:val="003F567B"/>
    <w:rsid w:val="003F5C4A"/>
    <w:rsid w:val="003F5CF4"/>
    <w:rsid w:val="003F7C5E"/>
    <w:rsid w:val="00401F7F"/>
    <w:rsid w:val="00403A28"/>
    <w:rsid w:val="00404EC0"/>
    <w:rsid w:val="0040619A"/>
    <w:rsid w:val="00406682"/>
    <w:rsid w:val="004066A0"/>
    <w:rsid w:val="004074EA"/>
    <w:rsid w:val="00411036"/>
    <w:rsid w:val="00411E11"/>
    <w:rsid w:val="0041220C"/>
    <w:rsid w:val="00412CBE"/>
    <w:rsid w:val="00413A64"/>
    <w:rsid w:val="00414ABF"/>
    <w:rsid w:val="00415DFA"/>
    <w:rsid w:val="00416208"/>
    <w:rsid w:val="00416356"/>
    <w:rsid w:val="00416B85"/>
    <w:rsid w:val="00422172"/>
    <w:rsid w:val="00424D33"/>
    <w:rsid w:val="00426C41"/>
    <w:rsid w:val="00427B53"/>
    <w:rsid w:val="004305C6"/>
    <w:rsid w:val="00430BDA"/>
    <w:rsid w:val="00431380"/>
    <w:rsid w:val="004338DC"/>
    <w:rsid w:val="004357DA"/>
    <w:rsid w:val="00437306"/>
    <w:rsid w:val="00450807"/>
    <w:rsid w:val="0045097C"/>
    <w:rsid w:val="00450C9A"/>
    <w:rsid w:val="00451278"/>
    <w:rsid w:val="004514DB"/>
    <w:rsid w:val="00453C1A"/>
    <w:rsid w:val="00456B30"/>
    <w:rsid w:val="004601D0"/>
    <w:rsid w:val="00461167"/>
    <w:rsid w:val="004617F0"/>
    <w:rsid w:val="00465985"/>
    <w:rsid w:val="004672FC"/>
    <w:rsid w:val="0047556F"/>
    <w:rsid w:val="004756DA"/>
    <w:rsid w:val="0047696D"/>
    <w:rsid w:val="00480CE0"/>
    <w:rsid w:val="00480EA2"/>
    <w:rsid w:val="00483352"/>
    <w:rsid w:val="004848B3"/>
    <w:rsid w:val="0048512B"/>
    <w:rsid w:val="0048550B"/>
    <w:rsid w:val="00486704"/>
    <w:rsid w:val="00486B5A"/>
    <w:rsid w:val="00487544"/>
    <w:rsid w:val="0049051B"/>
    <w:rsid w:val="00491C7C"/>
    <w:rsid w:val="004924D3"/>
    <w:rsid w:val="00492818"/>
    <w:rsid w:val="00494744"/>
    <w:rsid w:val="004953EF"/>
    <w:rsid w:val="004961E0"/>
    <w:rsid w:val="004A1132"/>
    <w:rsid w:val="004A45B0"/>
    <w:rsid w:val="004A5AF3"/>
    <w:rsid w:val="004B0E58"/>
    <w:rsid w:val="004B1019"/>
    <w:rsid w:val="004B39F8"/>
    <w:rsid w:val="004B3D7D"/>
    <w:rsid w:val="004B5D2D"/>
    <w:rsid w:val="004B6034"/>
    <w:rsid w:val="004B634C"/>
    <w:rsid w:val="004B6F2B"/>
    <w:rsid w:val="004C1BA0"/>
    <w:rsid w:val="004C27BD"/>
    <w:rsid w:val="004C2C98"/>
    <w:rsid w:val="004C69C5"/>
    <w:rsid w:val="004D0B00"/>
    <w:rsid w:val="004D3843"/>
    <w:rsid w:val="004D4F7C"/>
    <w:rsid w:val="004D53BE"/>
    <w:rsid w:val="004D5DAF"/>
    <w:rsid w:val="004E6D56"/>
    <w:rsid w:val="004E7425"/>
    <w:rsid w:val="004F1661"/>
    <w:rsid w:val="004F47C0"/>
    <w:rsid w:val="004F5AB8"/>
    <w:rsid w:val="004F6C95"/>
    <w:rsid w:val="00500A08"/>
    <w:rsid w:val="00500A87"/>
    <w:rsid w:val="00501542"/>
    <w:rsid w:val="00504461"/>
    <w:rsid w:val="0050568E"/>
    <w:rsid w:val="00505883"/>
    <w:rsid w:val="005063F3"/>
    <w:rsid w:val="005101B1"/>
    <w:rsid w:val="00512300"/>
    <w:rsid w:val="00512E1A"/>
    <w:rsid w:val="00512E57"/>
    <w:rsid w:val="00513083"/>
    <w:rsid w:val="0051341C"/>
    <w:rsid w:val="00513979"/>
    <w:rsid w:val="005161A2"/>
    <w:rsid w:val="005237DF"/>
    <w:rsid w:val="00524B7C"/>
    <w:rsid w:val="0052509C"/>
    <w:rsid w:val="00525927"/>
    <w:rsid w:val="0052654B"/>
    <w:rsid w:val="00527615"/>
    <w:rsid w:val="005302D5"/>
    <w:rsid w:val="00530753"/>
    <w:rsid w:val="00531121"/>
    <w:rsid w:val="00533D1F"/>
    <w:rsid w:val="00535F96"/>
    <w:rsid w:val="00537B7A"/>
    <w:rsid w:val="005459B6"/>
    <w:rsid w:val="0055025A"/>
    <w:rsid w:val="00557002"/>
    <w:rsid w:val="0056169A"/>
    <w:rsid w:val="00561C8A"/>
    <w:rsid w:val="00563412"/>
    <w:rsid w:val="005647C3"/>
    <w:rsid w:val="005654B9"/>
    <w:rsid w:val="005657CB"/>
    <w:rsid w:val="005703AF"/>
    <w:rsid w:val="0057079B"/>
    <w:rsid w:val="0057112F"/>
    <w:rsid w:val="005776B2"/>
    <w:rsid w:val="00580B53"/>
    <w:rsid w:val="00580CAE"/>
    <w:rsid w:val="00582782"/>
    <w:rsid w:val="005844D2"/>
    <w:rsid w:val="00585030"/>
    <w:rsid w:val="00587702"/>
    <w:rsid w:val="005879FE"/>
    <w:rsid w:val="00592679"/>
    <w:rsid w:val="00593861"/>
    <w:rsid w:val="005947D5"/>
    <w:rsid w:val="00596005"/>
    <w:rsid w:val="005A0E0F"/>
    <w:rsid w:val="005A1431"/>
    <w:rsid w:val="005A2E2D"/>
    <w:rsid w:val="005A47EB"/>
    <w:rsid w:val="005A4B00"/>
    <w:rsid w:val="005A5F5C"/>
    <w:rsid w:val="005A6AD8"/>
    <w:rsid w:val="005A7DD1"/>
    <w:rsid w:val="005B14DB"/>
    <w:rsid w:val="005B1C4C"/>
    <w:rsid w:val="005B2002"/>
    <w:rsid w:val="005B32C2"/>
    <w:rsid w:val="005B3D1B"/>
    <w:rsid w:val="005B49AA"/>
    <w:rsid w:val="005B4FD6"/>
    <w:rsid w:val="005B5F78"/>
    <w:rsid w:val="005B743F"/>
    <w:rsid w:val="005B79CC"/>
    <w:rsid w:val="005C1224"/>
    <w:rsid w:val="005C1B41"/>
    <w:rsid w:val="005C340C"/>
    <w:rsid w:val="005C4ABF"/>
    <w:rsid w:val="005C62A9"/>
    <w:rsid w:val="005D09A9"/>
    <w:rsid w:val="005D13E0"/>
    <w:rsid w:val="005D19EA"/>
    <w:rsid w:val="005D3A93"/>
    <w:rsid w:val="005D456D"/>
    <w:rsid w:val="005D630E"/>
    <w:rsid w:val="005D6617"/>
    <w:rsid w:val="005D6BB1"/>
    <w:rsid w:val="005D79C7"/>
    <w:rsid w:val="005E224A"/>
    <w:rsid w:val="005E2A21"/>
    <w:rsid w:val="005E2DD7"/>
    <w:rsid w:val="005E41BA"/>
    <w:rsid w:val="005E4AFB"/>
    <w:rsid w:val="005F156A"/>
    <w:rsid w:val="005F17EA"/>
    <w:rsid w:val="005F37AF"/>
    <w:rsid w:val="005F3D6C"/>
    <w:rsid w:val="005F4518"/>
    <w:rsid w:val="005F47C4"/>
    <w:rsid w:val="005F606A"/>
    <w:rsid w:val="005F60EA"/>
    <w:rsid w:val="0060020F"/>
    <w:rsid w:val="00601D88"/>
    <w:rsid w:val="00602643"/>
    <w:rsid w:val="006029C1"/>
    <w:rsid w:val="0060495E"/>
    <w:rsid w:val="00606940"/>
    <w:rsid w:val="006078BD"/>
    <w:rsid w:val="00607C13"/>
    <w:rsid w:val="00611527"/>
    <w:rsid w:val="006130D0"/>
    <w:rsid w:val="006208EE"/>
    <w:rsid w:val="00620D89"/>
    <w:rsid w:val="00621D0C"/>
    <w:rsid w:val="0062448E"/>
    <w:rsid w:val="00624835"/>
    <w:rsid w:val="0062677D"/>
    <w:rsid w:val="0062699B"/>
    <w:rsid w:val="0062741D"/>
    <w:rsid w:val="0063004A"/>
    <w:rsid w:val="00632481"/>
    <w:rsid w:val="0063283A"/>
    <w:rsid w:val="0063325B"/>
    <w:rsid w:val="006337DC"/>
    <w:rsid w:val="006342AB"/>
    <w:rsid w:val="00634B27"/>
    <w:rsid w:val="006359EE"/>
    <w:rsid w:val="006361A7"/>
    <w:rsid w:val="006367E1"/>
    <w:rsid w:val="006401C9"/>
    <w:rsid w:val="00641748"/>
    <w:rsid w:val="00641B5F"/>
    <w:rsid w:val="00641FB8"/>
    <w:rsid w:val="00644C8A"/>
    <w:rsid w:val="00646E8E"/>
    <w:rsid w:val="00647341"/>
    <w:rsid w:val="0065052E"/>
    <w:rsid w:val="00653009"/>
    <w:rsid w:val="006558DC"/>
    <w:rsid w:val="00661C03"/>
    <w:rsid w:val="006624C4"/>
    <w:rsid w:val="0066267E"/>
    <w:rsid w:val="006632F2"/>
    <w:rsid w:val="006668D4"/>
    <w:rsid w:val="006714E5"/>
    <w:rsid w:val="006727A7"/>
    <w:rsid w:val="00673373"/>
    <w:rsid w:val="00673EA6"/>
    <w:rsid w:val="006741A5"/>
    <w:rsid w:val="00674566"/>
    <w:rsid w:val="006778A2"/>
    <w:rsid w:val="00680459"/>
    <w:rsid w:val="006807B1"/>
    <w:rsid w:val="006815BD"/>
    <w:rsid w:val="0068209B"/>
    <w:rsid w:val="00682B01"/>
    <w:rsid w:val="006843C4"/>
    <w:rsid w:val="00684BFA"/>
    <w:rsid w:val="00684F28"/>
    <w:rsid w:val="00685A37"/>
    <w:rsid w:val="006864D5"/>
    <w:rsid w:val="006913C4"/>
    <w:rsid w:val="006913ED"/>
    <w:rsid w:val="006925A2"/>
    <w:rsid w:val="00692870"/>
    <w:rsid w:val="006947AE"/>
    <w:rsid w:val="006968E4"/>
    <w:rsid w:val="0069784C"/>
    <w:rsid w:val="006A0496"/>
    <w:rsid w:val="006A622C"/>
    <w:rsid w:val="006A7B61"/>
    <w:rsid w:val="006B14CF"/>
    <w:rsid w:val="006B16E3"/>
    <w:rsid w:val="006B171F"/>
    <w:rsid w:val="006B5329"/>
    <w:rsid w:val="006B56E5"/>
    <w:rsid w:val="006B5B7D"/>
    <w:rsid w:val="006B5C04"/>
    <w:rsid w:val="006C2336"/>
    <w:rsid w:val="006C44FA"/>
    <w:rsid w:val="006C46B2"/>
    <w:rsid w:val="006C695C"/>
    <w:rsid w:val="006D0000"/>
    <w:rsid w:val="006D074E"/>
    <w:rsid w:val="006D0851"/>
    <w:rsid w:val="006D1D5A"/>
    <w:rsid w:val="006D2B18"/>
    <w:rsid w:val="006D3968"/>
    <w:rsid w:val="006D438D"/>
    <w:rsid w:val="006D4B2B"/>
    <w:rsid w:val="006D5102"/>
    <w:rsid w:val="006D6766"/>
    <w:rsid w:val="006D7214"/>
    <w:rsid w:val="006D7971"/>
    <w:rsid w:val="006E4E2A"/>
    <w:rsid w:val="006E5639"/>
    <w:rsid w:val="006E6018"/>
    <w:rsid w:val="006E7ABE"/>
    <w:rsid w:val="006F0577"/>
    <w:rsid w:val="006F39F1"/>
    <w:rsid w:val="006F5E44"/>
    <w:rsid w:val="006F6220"/>
    <w:rsid w:val="006F6B26"/>
    <w:rsid w:val="00700EAF"/>
    <w:rsid w:val="0070271E"/>
    <w:rsid w:val="00702C27"/>
    <w:rsid w:val="00706E7C"/>
    <w:rsid w:val="00707C08"/>
    <w:rsid w:val="00710ACF"/>
    <w:rsid w:val="0071208E"/>
    <w:rsid w:val="00712D5F"/>
    <w:rsid w:val="007139E6"/>
    <w:rsid w:val="0071678A"/>
    <w:rsid w:val="0071777D"/>
    <w:rsid w:val="00721906"/>
    <w:rsid w:val="00722BA7"/>
    <w:rsid w:val="007242EE"/>
    <w:rsid w:val="00725E30"/>
    <w:rsid w:val="00726B26"/>
    <w:rsid w:val="00727439"/>
    <w:rsid w:val="007277C0"/>
    <w:rsid w:val="00727F82"/>
    <w:rsid w:val="00730067"/>
    <w:rsid w:val="0073246F"/>
    <w:rsid w:val="0073369C"/>
    <w:rsid w:val="00733BCF"/>
    <w:rsid w:val="00733E0E"/>
    <w:rsid w:val="007356D3"/>
    <w:rsid w:val="00736A64"/>
    <w:rsid w:val="00737717"/>
    <w:rsid w:val="007408D2"/>
    <w:rsid w:val="007414A7"/>
    <w:rsid w:val="00744104"/>
    <w:rsid w:val="007442ED"/>
    <w:rsid w:val="00744C07"/>
    <w:rsid w:val="00744F95"/>
    <w:rsid w:val="00752750"/>
    <w:rsid w:val="007536F8"/>
    <w:rsid w:val="007538FC"/>
    <w:rsid w:val="00753976"/>
    <w:rsid w:val="0075495D"/>
    <w:rsid w:val="00754CF0"/>
    <w:rsid w:val="00755392"/>
    <w:rsid w:val="00756E56"/>
    <w:rsid w:val="00757CBF"/>
    <w:rsid w:val="00760797"/>
    <w:rsid w:val="00760B02"/>
    <w:rsid w:val="0076259D"/>
    <w:rsid w:val="00762CAD"/>
    <w:rsid w:val="00763381"/>
    <w:rsid w:val="0076415C"/>
    <w:rsid w:val="00765CC7"/>
    <w:rsid w:val="0076799F"/>
    <w:rsid w:val="00771465"/>
    <w:rsid w:val="007724CC"/>
    <w:rsid w:val="00774539"/>
    <w:rsid w:val="00774CCD"/>
    <w:rsid w:val="00776CB0"/>
    <w:rsid w:val="00776DBD"/>
    <w:rsid w:val="0078401C"/>
    <w:rsid w:val="00784902"/>
    <w:rsid w:val="00786DD8"/>
    <w:rsid w:val="0078700A"/>
    <w:rsid w:val="0079130B"/>
    <w:rsid w:val="00792B30"/>
    <w:rsid w:val="007930D9"/>
    <w:rsid w:val="00795B19"/>
    <w:rsid w:val="007963D6"/>
    <w:rsid w:val="007968F7"/>
    <w:rsid w:val="007A2EAA"/>
    <w:rsid w:val="007A32F9"/>
    <w:rsid w:val="007A42EC"/>
    <w:rsid w:val="007A4749"/>
    <w:rsid w:val="007A7A0F"/>
    <w:rsid w:val="007B0BB3"/>
    <w:rsid w:val="007B298D"/>
    <w:rsid w:val="007B4F60"/>
    <w:rsid w:val="007B5200"/>
    <w:rsid w:val="007B5FDD"/>
    <w:rsid w:val="007B7D39"/>
    <w:rsid w:val="007C187D"/>
    <w:rsid w:val="007C2565"/>
    <w:rsid w:val="007C7BCF"/>
    <w:rsid w:val="007D077F"/>
    <w:rsid w:val="007D0D56"/>
    <w:rsid w:val="007D13B2"/>
    <w:rsid w:val="007D23FA"/>
    <w:rsid w:val="007D3523"/>
    <w:rsid w:val="007D3973"/>
    <w:rsid w:val="007D6F09"/>
    <w:rsid w:val="007E1B81"/>
    <w:rsid w:val="007E3A84"/>
    <w:rsid w:val="007E7F8E"/>
    <w:rsid w:val="007F0866"/>
    <w:rsid w:val="007F216E"/>
    <w:rsid w:val="007F2C90"/>
    <w:rsid w:val="007F3B36"/>
    <w:rsid w:val="007F4A13"/>
    <w:rsid w:val="007F4EFE"/>
    <w:rsid w:val="007F5FAD"/>
    <w:rsid w:val="008011AF"/>
    <w:rsid w:val="008016F0"/>
    <w:rsid w:val="008019A1"/>
    <w:rsid w:val="00801C57"/>
    <w:rsid w:val="00802068"/>
    <w:rsid w:val="00803984"/>
    <w:rsid w:val="00804DFA"/>
    <w:rsid w:val="008059D3"/>
    <w:rsid w:val="00806CCC"/>
    <w:rsid w:val="00810154"/>
    <w:rsid w:val="00810DC0"/>
    <w:rsid w:val="0081250D"/>
    <w:rsid w:val="00812EA1"/>
    <w:rsid w:val="008134F6"/>
    <w:rsid w:val="00820281"/>
    <w:rsid w:val="008207E0"/>
    <w:rsid w:val="008227EE"/>
    <w:rsid w:val="0082394F"/>
    <w:rsid w:val="00823A83"/>
    <w:rsid w:val="00824881"/>
    <w:rsid w:val="008316A7"/>
    <w:rsid w:val="00834341"/>
    <w:rsid w:val="00836A00"/>
    <w:rsid w:val="00836DD9"/>
    <w:rsid w:val="00841E99"/>
    <w:rsid w:val="008430B0"/>
    <w:rsid w:val="00843941"/>
    <w:rsid w:val="00844063"/>
    <w:rsid w:val="008440EC"/>
    <w:rsid w:val="00846029"/>
    <w:rsid w:val="00846663"/>
    <w:rsid w:val="00846DF0"/>
    <w:rsid w:val="008470BF"/>
    <w:rsid w:val="00847B4A"/>
    <w:rsid w:val="008524EE"/>
    <w:rsid w:val="00853FFE"/>
    <w:rsid w:val="00854356"/>
    <w:rsid w:val="008550E5"/>
    <w:rsid w:val="008552E5"/>
    <w:rsid w:val="00855600"/>
    <w:rsid w:val="008559D7"/>
    <w:rsid w:val="00856B1F"/>
    <w:rsid w:val="00857F39"/>
    <w:rsid w:val="00862350"/>
    <w:rsid w:val="00862EBA"/>
    <w:rsid w:val="00863E04"/>
    <w:rsid w:val="00864BE6"/>
    <w:rsid w:val="00870C19"/>
    <w:rsid w:val="00873519"/>
    <w:rsid w:val="0087360F"/>
    <w:rsid w:val="00875B50"/>
    <w:rsid w:val="00875E6A"/>
    <w:rsid w:val="008804B4"/>
    <w:rsid w:val="0088074E"/>
    <w:rsid w:val="00880AF3"/>
    <w:rsid w:val="00881AF0"/>
    <w:rsid w:val="00882FA2"/>
    <w:rsid w:val="00884412"/>
    <w:rsid w:val="00885888"/>
    <w:rsid w:val="00886255"/>
    <w:rsid w:val="00887403"/>
    <w:rsid w:val="00891CE7"/>
    <w:rsid w:val="00891EAB"/>
    <w:rsid w:val="00891EF3"/>
    <w:rsid w:val="00893606"/>
    <w:rsid w:val="008A02E2"/>
    <w:rsid w:val="008A2645"/>
    <w:rsid w:val="008A27BB"/>
    <w:rsid w:val="008A3893"/>
    <w:rsid w:val="008A57E9"/>
    <w:rsid w:val="008A6578"/>
    <w:rsid w:val="008A7F36"/>
    <w:rsid w:val="008B005D"/>
    <w:rsid w:val="008B1560"/>
    <w:rsid w:val="008B2B91"/>
    <w:rsid w:val="008B4C14"/>
    <w:rsid w:val="008B4F20"/>
    <w:rsid w:val="008B5825"/>
    <w:rsid w:val="008B732B"/>
    <w:rsid w:val="008B7DF3"/>
    <w:rsid w:val="008C06CE"/>
    <w:rsid w:val="008C3784"/>
    <w:rsid w:val="008C3C01"/>
    <w:rsid w:val="008C41BC"/>
    <w:rsid w:val="008C4653"/>
    <w:rsid w:val="008C4A6E"/>
    <w:rsid w:val="008D1F65"/>
    <w:rsid w:val="008D2CAD"/>
    <w:rsid w:val="008D3231"/>
    <w:rsid w:val="008D3B37"/>
    <w:rsid w:val="008D4329"/>
    <w:rsid w:val="008E38C3"/>
    <w:rsid w:val="008F3C88"/>
    <w:rsid w:val="008F54EB"/>
    <w:rsid w:val="008F5E25"/>
    <w:rsid w:val="008F658D"/>
    <w:rsid w:val="0090148F"/>
    <w:rsid w:val="00905D9B"/>
    <w:rsid w:val="00907CE6"/>
    <w:rsid w:val="009103C7"/>
    <w:rsid w:val="0091138F"/>
    <w:rsid w:val="00911DFB"/>
    <w:rsid w:val="0091224B"/>
    <w:rsid w:val="00912FDB"/>
    <w:rsid w:val="00915A6C"/>
    <w:rsid w:val="0091793E"/>
    <w:rsid w:val="00921C60"/>
    <w:rsid w:val="00923AA2"/>
    <w:rsid w:val="00925BF1"/>
    <w:rsid w:val="00926B15"/>
    <w:rsid w:val="00930962"/>
    <w:rsid w:val="009349D0"/>
    <w:rsid w:val="00935670"/>
    <w:rsid w:val="009364A6"/>
    <w:rsid w:val="0093698C"/>
    <w:rsid w:val="009377C2"/>
    <w:rsid w:val="009404F7"/>
    <w:rsid w:val="0094199A"/>
    <w:rsid w:val="009426C4"/>
    <w:rsid w:val="0094364B"/>
    <w:rsid w:val="009436C7"/>
    <w:rsid w:val="00943751"/>
    <w:rsid w:val="00943CD1"/>
    <w:rsid w:val="00944022"/>
    <w:rsid w:val="0094413C"/>
    <w:rsid w:val="00945D74"/>
    <w:rsid w:val="0094640E"/>
    <w:rsid w:val="00947CE3"/>
    <w:rsid w:val="00950039"/>
    <w:rsid w:val="00951EFB"/>
    <w:rsid w:val="00955036"/>
    <w:rsid w:val="00960B1F"/>
    <w:rsid w:val="00961DC9"/>
    <w:rsid w:val="00964325"/>
    <w:rsid w:val="00970CE0"/>
    <w:rsid w:val="00971AB6"/>
    <w:rsid w:val="0097477E"/>
    <w:rsid w:val="00974D85"/>
    <w:rsid w:val="00977933"/>
    <w:rsid w:val="00980EC4"/>
    <w:rsid w:val="009811BA"/>
    <w:rsid w:val="00982BF1"/>
    <w:rsid w:val="00982C4A"/>
    <w:rsid w:val="00983A33"/>
    <w:rsid w:val="00985F35"/>
    <w:rsid w:val="00987350"/>
    <w:rsid w:val="0098764F"/>
    <w:rsid w:val="00990B2A"/>
    <w:rsid w:val="00992A09"/>
    <w:rsid w:val="00997664"/>
    <w:rsid w:val="009A0ED2"/>
    <w:rsid w:val="009A13EA"/>
    <w:rsid w:val="009A19CA"/>
    <w:rsid w:val="009A2804"/>
    <w:rsid w:val="009A4267"/>
    <w:rsid w:val="009B0178"/>
    <w:rsid w:val="009B1841"/>
    <w:rsid w:val="009B33F7"/>
    <w:rsid w:val="009B5792"/>
    <w:rsid w:val="009B5A6C"/>
    <w:rsid w:val="009C09DD"/>
    <w:rsid w:val="009C353F"/>
    <w:rsid w:val="009C3B3B"/>
    <w:rsid w:val="009C3EBF"/>
    <w:rsid w:val="009C60E0"/>
    <w:rsid w:val="009C627F"/>
    <w:rsid w:val="009C75CE"/>
    <w:rsid w:val="009C76D1"/>
    <w:rsid w:val="009C7B44"/>
    <w:rsid w:val="009D0E82"/>
    <w:rsid w:val="009D0FA0"/>
    <w:rsid w:val="009D40E6"/>
    <w:rsid w:val="009D4ECB"/>
    <w:rsid w:val="009D6F7A"/>
    <w:rsid w:val="009D75FA"/>
    <w:rsid w:val="009E0596"/>
    <w:rsid w:val="009E584F"/>
    <w:rsid w:val="009E5A22"/>
    <w:rsid w:val="009E7D5F"/>
    <w:rsid w:val="009F07ED"/>
    <w:rsid w:val="009F460B"/>
    <w:rsid w:val="009F59BB"/>
    <w:rsid w:val="009F5CCF"/>
    <w:rsid w:val="00A00107"/>
    <w:rsid w:val="00A05687"/>
    <w:rsid w:val="00A06420"/>
    <w:rsid w:val="00A06BF1"/>
    <w:rsid w:val="00A07E80"/>
    <w:rsid w:val="00A10247"/>
    <w:rsid w:val="00A1270C"/>
    <w:rsid w:val="00A12DBD"/>
    <w:rsid w:val="00A12E3A"/>
    <w:rsid w:val="00A15B7A"/>
    <w:rsid w:val="00A1630F"/>
    <w:rsid w:val="00A2087D"/>
    <w:rsid w:val="00A20C30"/>
    <w:rsid w:val="00A2113B"/>
    <w:rsid w:val="00A213C3"/>
    <w:rsid w:val="00A21F99"/>
    <w:rsid w:val="00A23DEB"/>
    <w:rsid w:val="00A27539"/>
    <w:rsid w:val="00A2783D"/>
    <w:rsid w:val="00A31724"/>
    <w:rsid w:val="00A34988"/>
    <w:rsid w:val="00A36031"/>
    <w:rsid w:val="00A3675B"/>
    <w:rsid w:val="00A37347"/>
    <w:rsid w:val="00A42C74"/>
    <w:rsid w:val="00A4618C"/>
    <w:rsid w:val="00A46C93"/>
    <w:rsid w:val="00A47C60"/>
    <w:rsid w:val="00A500A9"/>
    <w:rsid w:val="00A50BC9"/>
    <w:rsid w:val="00A5141C"/>
    <w:rsid w:val="00A52573"/>
    <w:rsid w:val="00A542AA"/>
    <w:rsid w:val="00A54E2B"/>
    <w:rsid w:val="00A6010B"/>
    <w:rsid w:val="00A60683"/>
    <w:rsid w:val="00A6184F"/>
    <w:rsid w:val="00A62D76"/>
    <w:rsid w:val="00A70115"/>
    <w:rsid w:val="00A71E64"/>
    <w:rsid w:val="00A72619"/>
    <w:rsid w:val="00A73506"/>
    <w:rsid w:val="00A73EA2"/>
    <w:rsid w:val="00A83813"/>
    <w:rsid w:val="00A842F5"/>
    <w:rsid w:val="00A849D7"/>
    <w:rsid w:val="00A85485"/>
    <w:rsid w:val="00A86999"/>
    <w:rsid w:val="00A907EE"/>
    <w:rsid w:val="00A90D6D"/>
    <w:rsid w:val="00A91DAB"/>
    <w:rsid w:val="00A93C3D"/>
    <w:rsid w:val="00A966E9"/>
    <w:rsid w:val="00A96AEB"/>
    <w:rsid w:val="00A9706F"/>
    <w:rsid w:val="00A97B1A"/>
    <w:rsid w:val="00AA027D"/>
    <w:rsid w:val="00AA3330"/>
    <w:rsid w:val="00AA34DF"/>
    <w:rsid w:val="00AA3E4F"/>
    <w:rsid w:val="00AA752D"/>
    <w:rsid w:val="00AB0B24"/>
    <w:rsid w:val="00AB0CA3"/>
    <w:rsid w:val="00AB1BEB"/>
    <w:rsid w:val="00AB26E8"/>
    <w:rsid w:val="00AB487D"/>
    <w:rsid w:val="00AC4202"/>
    <w:rsid w:val="00AC7710"/>
    <w:rsid w:val="00AD61B5"/>
    <w:rsid w:val="00AD7170"/>
    <w:rsid w:val="00AD718D"/>
    <w:rsid w:val="00AE1423"/>
    <w:rsid w:val="00AE16B6"/>
    <w:rsid w:val="00AE1821"/>
    <w:rsid w:val="00AE2234"/>
    <w:rsid w:val="00AE4284"/>
    <w:rsid w:val="00AE7F2E"/>
    <w:rsid w:val="00AF1363"/>
    <w:rsid w:val="00AF1E84"/>
    <w:rsid w:val="00AF28BA"/>
    <w:rsid w:val="00AF500E"/>
    <w:rsid w:val="00AF6AA4"/>
    <w:rsid w:val="00AF6B10"/>
    <w:rsid w:val="00B00244"/>
    <w:rsid w:val="00B01E94"/>
    <w:rsid w:val="00B04FA5"/>
    <w:rsid w:val="00B0699D"/>
    <w:rsid w:val="00B0770E"/>
    <w:rsid w:val="00B12570"/>
    <w:rsid w:val="00B13FC9"/>
    <w:rsid w:val="00B14F56"/>
    <w:rsid w:val="00B1548D"/>
    <w:rsid w:val="00B17B2B"/>
    <w:rsid w:val="00B21277"/>
    <w:rsid w:val="00B212B8"/>
    <w:rsid w:val="00B23E3B"/>
    <w:rsid w:val="00B27847"/>
    <w:rsid w:val="00B27ECC"/>
    <w:rsid w:val="00B31A0A"/>
    <w:rsid w:val="00B3345F"/>
    <w:rsid w:val="00B352B8"/>
    <w:rsid w:val="00B36186"/>
    <w:rsid w:val="00B36F26"/>
    <w:rsid w:val="00B377B9"/>
    <w:rsid w:val="00B404A9"/>
    <w:rsid w:val="00B4051F"/>
    <w:rsid w:val="00B4113B"/>
    <w:rsid w:val="00B41178"/>
    <w:rsid w:val="00B42045"/>
    <w:rsid w:val="00B427FF"/>
    <w:rsid w:val="00B441D5"/>
    <w:rsid w:val="00B44933"/>
    <w:rsid w:val="00B457FE"/>
    <w:rsid w:val="00B47EF1"/>
    <w:rsid w:val="00B50A2B"/>
    <w:rsid w:val="00B5127D"/>
    <w:rsid w:val="00B52B20"/>
    <w:rsid w:val="00B545A0"/>
    <w:rsid w:val="00B60277"/>
    <w:rsid w:val="00B6031B"/>
    <w:rsid w:val="00B60DAC"/>
    <w:rsid w:val="00B62BE7"/>
    <w:rsid w:val="00B652EC"/>
    <w:rsid w:val="00B658C6"/>
    <w:rsid w:val="00B67019"/>
    <w:rsid w:val="00B673DC"/>
    <w:rsid w:val="00B722EB"/>
    <w:rsid w:val="00B72644"/>
    <w:rsid w:val="00B73936"/>
    <w:rsid w:val="00B75BD3"/>
    <w:rsid w:val="00B75D3C"/>
    <w:rsid w:val="00B7792E"/>
    <w:rsid w:val="00B77B55"/>
    <w:rsid w:val="00B8072E"/>
    <w:rsid w:val="00B8081A"/>
    <w:rsid w:val="00B8233B"/>
    <w:rsid w:val="00B84CAE"/>
    <w:rsid w:val="00B86A07"/>
    <w:rsid w:val="00B92D38"/>
    <w:rsid w:val="00B945BB"/>
    <w:rsid w:val="00B94617"/>
    <w:rsid w:val="00B9584D"/>
    <w:rsid w:val="00BA7287"/>
    <w:rsid w:val="00BA7DC7"/>
    <w:rsid w:val="00BB5167"/>
    <w:rsid w:val="00BB6959"/>
    <w:rsid w:val="00BB73B1"/>
    <w:rsid w:val="00BC0763"/>
    <w:rsid w:val="00BC1018"/>
    <w:rsid w:val="00BC176B"/>
    <w:rsid w:val="00BC38C5"/>
    <w:rsid w:val="00BC5AFA"/>
    <w:rsid w:val="00BD0B6F"/>
    <w:rsid w:val="00BD0F13"/>
    <w:rsid w:val="00BD3BCD"/>
    <w:rsid w:val="00BD5128"/>
    <w:rsid w:val="00BD7439"/>
    <w:rsid w:val="00BD7960"/>
    <w:rsid w:val="00BE02E4"/>
    <w:rsid w:val="00BE114F"/>
    <w:rsid w:val="00BE1529"/>
    <w:rsid w:val="00BE221A"/>
    <w:rsid w:val="00BE3A62"/>
    <w:rsid w:val="00BE470F"/>
    <w:rsid w:val="00BE47A5"/>
    <w:rsid w:val="00BE50CA"/>
    <w:rsid w:val="00BE64CD"/>
    <w:rsid w:val="00BE6F07"/>
    <w:rsid w:val="00BF0811"/>
    <w:rsid w:val="00BF0FCE"/>
    <w:rsid w:val="00BF2DD9"/>
    <w:rsid w:val="00BF2F20"/>
    <w:rsid w:val="00BF5954"/>
    <w:rsid w:val="00BF5C94"/>
    <w:rsid w:val="00BF7ADA"/>
    <w:rsid w:val="00C00449"/>
    <w:rsid w:val="00C00FF6"/>
    <w:rsid w:val="00C0348B"/>
    <w:rsid w:val="00C06F3F"/>
    <w:rsid w:val="00C07977"/>
    <w:rsid w:val="00C10C45"/>
    <w:rsid w:val="00C143C2"/>
    <w:rsid w:val="00C147FA"/>
    <w:rsid w:val="00C15068"/>
    <w:rsid w:val="00C179E5"/>
    <w:rsid w:val="00C20145"/>
    <w:rsid w:val="00C21AAE"/>
    <w:rsid w:val="00C231A3"/>
    <w:rsid w:val="00C279E2"/>
    <w:rsid w:val="00C27EF4"/>
    <w:rsid w:val="00C316EC"/>
    <w:rsid w:val="00C3213D"/>
    <w:rsid w:val="00C333F0"/>
    <w:rsid w:val="00C36C12"/>
    <w:rsid w:val="00C446F1"/>
    <w:rsid w:val="00C468BC"/>
    <w:rsid w:val="00C506AF"/>
    <w:rsid w:val="00C51FB7"/>
    <w:rsid w:val="00C52FB1"/>
    <w:rsid w:val="00C541A4"/>
    <w:rsid w:val="00C550CE"/>
    <w:rsid w:val="00C60179"/>
    <w:rsid w:val="00C604F2"/>
    <w:rsid w:val="00C6057F"/>
    <w:rsid w:val="00C60D4F"/>
    <w:rsid w:val="00C61345"/>
    <w:rsid w:val="00C648EB"/>
    <w:rsid w:val="00C65B18"/>
    <w:rsid w:val="00C65D52"/>
    <w:rsid w:val="00C67A96"/>
    <w:rsid w:val="00C67EFD"/>
    <w:rsid w:val="00C70EF6"/>
    <w:rsid w:val="00C715D8"/>
    <w:rsid w:val="00C71705"/>
    <w:rsid w:val="00C7284F"/>
    <w:rsid w:val="00C74F99"/>
    <w:rsid w:val="00C815D1"/>
    <w:rsid w:val="00C81AA2"/>
    <w:rsid w:val="00C82452"/>
    <w:rsid w:val="00C82AAE"/>
    <w:rsid w:val="00C82BDF"/>
    <w:rsid w:val="00C8712F"/>
    <w:rsid w:val="00C8723F"/>
    <w:rsid w:val="00C874D2"/>
    <w:rsid w:val="00C92C8B"/>
    <w:rsid w:val="00C93040"/>
    <w:rsid w:val="00C94AA0"/>
    <w:rsid w:val="00C94DD9"/>
    <w:rsid w:val="00C94E16"/>
    <w:rsid w:val="00C9577D"/>
    <w:rsid w:val="00C96CBA"/>
    <w:rsid w:val="00C97318"/>
    <w:rsid w:val="00C97807"/>
    <w:rsid w:val="00C97FBD"/>
    <w:rsid w:val="00CA0369"/>
    <w:rsid w:val="00CA2199"/>
    <w:rsid w:val="00CA24A3"/>
    <w:rsid w:val="00CA37A8"/>
    <w:rsid w:val="00CA411E"/>
    <w:rsid w:val="00CA48B3"/>
    <w:rsid w:val="00CA50D3"/>
    <w:rsid w:val="00CA519F"/>
    <w:rsid w:val="00CA60F2"/>
    <w:rsid w:val="00CA69BA"/>
    <w:rsid w:val="00CB02EA"/>
    <w:rsid w:val="00CB072B"/>
    <w:rsid w:val="00CB102B"/>
    <w:rsid w:val="00CB108E"/>
    <w:rsid w:val="00CB4D3F"/>
    <w:rsid w:val="00CB6964"/>
    <w:rsid w:val="00CB6DFC"/>
    <w:rsid w:val="00CB7EDF"/>
    <w:rsid w:val="00CC10DA"/>
    <w:rsid w:val="00CC1C75"/>
    <w:rsid w:val="00CC221E"/>
    <w:rsid w:val="00CC32B5"/>
    <w:rsid w:val="00CC695B"/>
    <w:rsid w:val="00CC7849"/>
    <w:rsid w:val="00CD20A2"/>
    <w:rsid w:val="00CD338B"/>
    <w:rsid w:val="00CD3977"/>
    <w:rsid w:val="00CD5FFA"/>
    <w:rsid w:val="00CD78CB"/>
    <w:rsid w:val="00CD7A9E"/>
    <w:rsid w:val="00CE01C5"/>
    <w:rsid w:val="00CE1035"/>
    <w:rsid w:val="00CE13E1"/>
    <w:rsid w:val="00CE1BAF"/>
    <w:rsid w:val="00CE2003"/>
    <w:rsid w:val="00CE2EFD"/>
    <w:rsid w:val="00CE3106"/>
    <w:rsid w:val="00CE3538"/>
    <w:rsid w:val="00CE3897"/>
    <w:rsid w:val="00CE745A"/>
    <w:rsid w:val="00CF0C56"/>
    <w:rsid w:val="00CF15EF"/>
    <w:rsid w:val="00CF1B65"/>
    <w:rsid w:val="00CF252D"/>
    <w:rsid w:val="00CF3247"/>
    <w:rsid w:val="00CF4CE9"/>
    <w:rsid w:val="00CF6796"/>
    <w:rsid w:val="00CF7DBF"/>
    <w:rsid w:val="00D02C40"/>
    <w:rsid w:val="00D043D5"/>
    <w:rsid w:val="00D04AD5"/>
    <w:rsid w:val="00D050E6"/>
    <w:rsid w:val="00D0617B"/>
    <w:rsid w:val="00D07DA0"/>
    <w:rsid w:val="00D104AC"/>
    <w:rsid w:val="00D13440"/>
    <w:rsid w:val="00D14C81"/>
    <w:rsid w:val="00D154F4"/>
    <w:rsid w:val="00D15738"/>
    <w:rsid w:val="00D15E7A"/>
    <w:rsid w:val="00D17333"/>
    <w:rsid w:val="00D201DC"/>
    <w:rsid w:val="00D20310"/>
    <w:rsid w:val="00D221A4"/>
    <w:rsid w:val="00D30BE9"/>
    <w:rsid w:val="00D33510"/>
    <w:rsid w:val="00D33C0C"/>
    <w:rsid w:val="00D3548D"/>
    <w:rsid w:val="00D35836"/>
    <w:rsid w:val="00D35D83"/>
    <w:rsid w:val="00D373BD"/>
    <w:rsid w:val="00D37862"/>
    <w:rsid w:val="00D4239D"/>
    <w:rsid w:val="00D441EC"/>
    <w:rsid w:val="00D441FB"/>
    <w:rsid w:val="00D442F9"/>
    <w:rsid w:val="00D445D0"/>
    <w:rsid w:val="00D44E41"/>
    <w:rsid w:val="00D452F4"/>
    <w:rsid w:val="00D455F3"/>
    <w:rsid w:val="00D464B4"/>
    <w:rsid w:val="00D46D7C"/>
    <w:rsid w:val="00D470EA"/>
    <w:rsid w:val="00D51B08"/>
    <w:rsid w:val="00D52C27"/>
    <w:rsid w:val="00D54237"/>
    <w:rsid w:val="00D550DE"/>
    <w:rsid w:val="00D55F8D"/>
    <w:rsid w:val="00D56CD6"/>
    <w:rsid w:val="00D574D3"/>
    <w:rsid w:val="00D612EE"/>
    <w:rsid w:val="00D61F3C"/>
    <w:rsid w:val="00D625CC"/>
    <w:rsid w:val="00D64878"/>
    <w:rsid w:val="00D649B4"/>
    <w:rsid w:val="00D669F9"/>
    <w:rsid w:val="00D7121D"/>
    <w:rsid w:val="00D713A5"/>
    <w:rsid w:val="00D720C7"/>
    <w:rsid w:val="00D722DC"/>
    <w:rsid w:val="00D72755"/>
    <w:rsid w:val="00D72F49"/>
    <w:rsid w:val="00D7594D"/>
    <w:rsid w:val="00D75E53"/>
    <w:rsid w:val="00D765F0"/>
    <w:rsid w:val="00D76624"/>
    <w:rsid w:val="00D80023"/>
    <w:rsid w:val="00D80EA0"/>
    <w:rsid w:val="00D82567"/>
    <w:rsid w:val="00D827BD"/>
    <w:rsid w:val="00D82B28"/>
    <w:rsid w:val="00D832C2"/>
    <w:rsid w:val="00D8757D"/>
    <w:rsid w:val="00D87E3E"/>
    <w:rsid w:val="00D91FA5"/>
    <w:rsid w:val="00D930BD"/>
    <w:rsid w:val="00D948B2"/>
    <w:rsid w:val="00D968A3"/>
    <w:rsid w:val="00D97809"/>
    <w:rsid w:val="00D97A5E"/>
    <w:rsid w:val="00D97ADD"/>
    <w:rsid w:val="00DA0F4B"/>
    <w:rsid w:val="00DA20CD"/>
    <w:rsid w:val="00DA2C76"/>
    <w:rsid w:val="00DA3DC9"/>
    <w:rsid w:val="00DA59C4"/>
    <w:rsid w:val="00DA63C3"/>
    <w:rsid w:val="00DB0A68"/>
    <w:rsid w:val="00DB0DC6"/>
    <w:rsid w:val="00DB349F"/>
    <w:rsid w:val="00DB4BAB"/>
    <w:rsid w:val="00DB63D9"/>
    <w:rsid w:val="00DB6DA1"/>
    <w:rsid w:val="00DB6E4C"/>
    <w:rsid w:val="00DC25AF"/>
    <w:rsid w:val="00DC4260"/>
    <w:rsid w:val="00DC647E"/>
    <w:rsid w:val="00DD0698"/>
    <w:rsid w:val="00DD12BB"/>
    <w:rsid w:val="00DD2B28"/>
    <w:rsid w:val="00DD44EB"/>
    <w:rsid w:val="00DD456C"/>
    <w:rsid w:val="00DE2D84"/>
    <w:rsid w:val="00DE40AC"/>
    <w:rsid w:val="00DE57BA"/>
    <w:rsid w:val="00DE59FC"/>
    <w:rsid w:val="00DF0B22"/>
    <w:rsid w:val="00DF132F"/>
    <w:rsid w:val="00DF14AE"/>
    <w:rsid w:val="00DF1804"/>
    <w:rsid w:val="00DF37BE"/>
    <w:rsid w:val="00DF4542"/>
    <w:rsid w:val="00DF71F7"/>
    <w:rsid w:val="00E01117"/>
    <w:rsid w:val="00E02379"/>
    <w:rsid w:val="00E034D5"/>
    <w:rsid w:val="00E052D0"/>
    <w:rsid w:val="00E2283E"/>
    <w:rsid w:val="00E22B95"/>
    <w:rsid w:val="00E22D9C"/>
    <w:rsid w:val="00E24EEA"/>
    <w:rsid w:val="00E25574"/>
    <w:rsid w:val="00E2592C"/>
    <w:rsid w:val="00E25DEC"/>
    <w:rsid w:val="00E277E9"/>
    <w:rsid w:val="00E31722"/>
    <w:rsid w:val="00E318C7"/>
    <w:rsid w:val="00E349C2"/>
    <w:rsid w:val="00E352B7"/>
    <w:rsid w:val="00E367C0"/>
    <w:rsid w:val="00E4000E"/>
    <w:rsid w:val="00E4123D"/>
    <w:rsid w:val="00E41B14"/>
    <w:rsid w:val="00E42D53"/>
    <w:rsid w:val="00E45A7A"/>
    <w:rsid w:val="00E45FE7"/>
    <w:rsid w:val="00E50E67"/>
    <w:rsid w:val="00E51072"/>
    <w:rsid w:val="00E51AA5"/>
    <w:rsid w:val="00E521E5"/>
    <w:rsid w:val="00E547BE"/>
    <w:rsid w:val="00E54C4A"/>
    <w:rsid w:val="00E54D71"/>
    <w:rsid w:val="00E55814"/>
    <w:rsid w:val="00E56367"/>
    <w:rsid w:val="00E5651F"/>
    <w:rsid w:val="00E566F5"/>
    <w:rsid w:val="00E5680E"/>
    <w:rsid w:val="00E60B3E"/>
    <w:rsid w:val="00E628F5"/>
    <w:rsid w:val="00E62901"/>
    <w:rsid w:val="00E65658"/>
    <w:rsid w:val="00E65666"/>
    <w:rsid w:val="00E65851"/>
    <w:rsid w:val="00E66ABC"/>
    <w:rsid w:val="00E700BF"/>
    <w:rsid w:val="00E71A1D"/>
    <w:rsid w:val="00E71ACE"/>
    <w:rsid w:val="00E735F2"/>
    <w:rsid w:val="00E739A1"/>
    <w:rsid w:val="00E74885"/>
    <w:rsid w:val="00E8000E"/>
    <w:rsid w:val="00E81865"/>
    <w:rsid w:val="00E82DAA"/>
    <w:rsid w:val="00E83073"/>
    <w:rsid w:val="00E83390"/>
    <w:rsid w:val="00E8416E"/>
    <w:rsid w:val="00E8432F"/>
    <w:rsid w:val="00E84DDB"/>
    <w:rsid w:val="00E871C8"/>
    <w:rsid w:val="00E90328"/>
    <w:rsid w:val="00E91CCD"/>
    <w:rsid w:val="00E93DA6"/>
    <w:rsid w:val="00E94EF4"/>
    <w:rsid w:val="00EA0296"/>
    <w:rsid w:val="00EA1A12"/>
    <w:rsid w:val="00EA2854"/>
    <w:rsid w:val="00EA3B39"/>
    <w:rsid w:val="00EB2D15"/>
    <w:rsid w:val="00EB3860"/>
    <w:rsid w:val="00EB3C41"/>
    <w:rsid w:val="00EB47CC"/>
    <w:rsid w:val="00EB4FF0"/>
    <w:rsid w:val="00EB56A8"/>
    <w:rsid w:val="00EB78A7"/>
    <w:rsid w:val="00EB7AC2"/>
    <w:rsid w:val="00EB7B9F"/>
    <w:rsid w:val="00EC12E1"/>
    <w:rsid w:val="00EC1C44"/>
    <w:rsid w:val="00EC2F7A"/>
    <w:rsid w:val="00EC3127"/>
    <w:rsid w:val="00EC6A23"/>
    <w:rsid w:val="00ED0547"/>
    <w:rsid w:val="00ED173C"/>
    <w:rsid w:val="00ED2E30"/>
    <w:rsid w:val="00ED33AD"/>
    <w:rsid w:val="00ED4756"/>
    <w:rsid w:val="00EE2E9B"/>
    <w:rsid w:val="00EE410F"/>
    <w:rsid w:val="00EF274D"/>
    <w:rsid w:val="00EF3FF1"/>
    <w:rsid w:val="00EF503F"/>
    <w:rsid w:val="00EF728C"/>
    <w:rsid w:val="00F0030A"/>
    <w:rsid w:val="00F035DD"/>
    <w:rsid w:val="00F035DF"/>
    <w:rsid w:val="00F03D2A"/>
    <w:rsid w:val="00F04E2B"/>
    <w:rsid w:val="00F05598"/>
    <w:rsid w:val="00F1093C"/>
    <w:rsid w:val="00F10D7B"/>
    <w:rsid w:val="00F119F8"/>
    <w:rsid w:val="00F14B1E"/>
    <w:rsid w:val="00F17757"/>
    <w:rsid w:val="00F20374"/>
    <w:rsid w:val="00F22BD5"/>
    <w:rsid w:val="00F23BDF"/>
    <w:rsid w:val="00F24370"/>
    <w:rsid w:val="00F25645"/>
    <w:rsid w:val="00F2606D"/>
    <w:rsid w:val="00F27D37"/>
    <w:rsid w:val="00F313EF"/>
    <w:rsid w:val="00F31CE1"/>
    <w:rsid w:val="00F32FDB"/>
    <w:rsid w:val="00F33B3B"/>
    <w:rsid w:val="00F36556"/>
    <w:rsid w:val="00F36B55"/>
    <w:rsid w:val="00F40A5B"/>
    <w:rsid w:val="00F43BEC"/>
    <w:rsid w:val="00F43EC4"/>
    <w:rsid w:val="00F445F3"/>
    <w:rsid w:val="00F447A2"/>
    <w:rsid w:val="00F45871"/>
    <w:rsid w:val="00F45BDE"/>
    <w:rsid w:val="00F47A25"/>
    <w:rsid w:val="00F47BF7"/>
    <w:rsid w:val="00F50525"/>
    <w:rsid w:val="00F50923"/>
    <w:rsid w:val="00F5367A"/>
    <w:rsid w:val="00F55E3B"/>
    <w:rsid w:val="00F56177"/>
    <w:rsid w:val="00F56C5B"/>
    <w:rsid w:val="00F56D73"/>
    <w:rsid w:val="00F6327E"/>
    <w:rsid w:val="00F63A14"/>
    <w:rsid w:val="00F63EF0"/>
    <w:rsid w:val="00F64F17"/>
    <w:rsid w:val="00F70018"/>
    <w:rsid w:val="00F7071B"/>
    <w:rsid w:val="00F707F1"/>
    <w:rsid w:val="00F70BA0"/>
    <w:rsid w:val="00F72C37"/>
    <w:rsid w:val="00F7368C"/>
    <w:rsid w:val="00F73B48"/>
    <w:rsid w:val="00F74042"/>
    <w:rsid w:val="00F75C3D"/>
    <w:rsid w:val="00F775F1"/>
    <w:rsid w:val="00F818A1"/>
    <w:rsid w:val="00F834F2"/>
    <w:rsid w:val="00F870CA"/>
    <w:rsid w:val="00F87385"/>
    <w:rsid w:val="00F87AD3"/>
    <w:rsid w:val="00F908D7"/>
    <w:rsid w:val="00F91396"/>
    <w:rsid w:val="00F921A1"/>
    <w:rsid w:val="00F92FBB"/>
    <w:rsid w:val="00F93A20"/>
    <w:rsid w:val="00FA1911"/>
    <w:rsid w:val="00FA3F7F"/>
    <w:rsid w:val="00FA41D0"/>
    <w:rsid w:val="00FA78DA"/>
    <w:rsid w:val="00FB0C57"/>
    <w:rsid w:val="00FB0DEC"/>
    <w:rsid w:val="00FB23A7"/>
    <w:rsid w:val="00FB3A2F"/>
    <w:rsid w:val="00FB402E"/>
    <w:rsid w:val="00FB4FC8"/>
    <w:rsid w:val="00FB5275"/>
    <w:rsid w:val="00FC22B1"/>
    <w:rsid w:val="00FC2C5A"/>
    <w:rsid w:val="00FC42D2"/>
    <w:rsid w:val="00FC5994"/>
    <w:rsid w:val="00FC6038"/>
    <w:rsid w:val="00FC6878"/>
    <w:rsid w:val="00FC6EDF"/>
    <w:rsid w:val="00FC798F"/>
    <w:rsid w:val="00FD09FC"/>
    <w:rsid w:val="00FD2AC4"/>
    <w:rsid w:val="00FD3C98"/>
    <w:rsid w:val="00FD6E3F"/>
    <w:rsid w:val="00FD7577"/>
    <w:rsid w:val="00FE005A"/>
    <w:rsid w:val="00FE08E1"/>
    <w:rsid w:val="00FE0B17"/>
    <w:rsid w:val="00FE0E8B"/>
    <w:rsid w:val="00FE2069"/>
    <w:rsid w:val="00FE39C8"/>
    <w:rsid w:val="00FE3CDC"/>
    <w:rsid w:val="00FE51C3"/>
    <w:rsid w:val="00FE610E"/>
    <w:rsid w:val="00FE7E8A"/>
    <w:rsid w:val="00FF15A0"/>
    <w:rsid w:val="00FF3CA0"/>
    <w:rsid w:val="00FF41F7"/>
    <w:rsid w:val="00FF4CCA"/>
    <w:rsid w:val="00FF6418"/>
    <w:rsid w:val="00FF7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0DE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CB6DFC"/>
    <w:pPr>
      <w:numPr>
        <w:numId w:val="2"/>
      </w:numPr>
      <w:ind w:left="0" w:firstLine="0"/>
      <w:jc w:val="center"/>
      <w:outlineLvl w:val="0"/>
    </w:pPr>
    <w:rPr>
      <w:b/>
      <w:bCs/>
      <w:caps/>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CB6DFC"/>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CB6DFC"/>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uiPriority w:val="99"/>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CB6DFC"/>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915A6C"/>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915A6C"/>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CA37A8"/>
    <w:pPr>
      <w:numPr>
        <w:ilvl w:val="2"/>
      </w:numPr>
      <w:ind w:left="851" w:firstLine="0"/>
      <w:contextualSpacing/>
    </w:pPr>
  </w:style>
  <w:style w:type="character" w:styleId="Sledovanodkaz">
    <w:name w:val="FollowedHyperlink"/>
    <w:uiPriority w:val="99"/>
    <w:unhideWhenUsed/>
    <w:rsid w:val="00C279E2"/>
    <w:rPr>
      <w:color w:val="800080"/>
      <w:u w:val="single"/>
    </w:rPr>
  </w:style>
  <w:style w:type="character" w:customStyle="1" w:styleId="PsmenoodstavceChar">
    <w:name w:val="Písmeno odstavce Char"/>
    <w:basedOn w:val="OdstavecsmlouvyChar"/>
    <w:link w:val="Psmenoodstavce"/>
    <w:rsid w:val="00CA37A8"/>
    <w:rPr>
      <w:rFonts w:ascii="Arial" w:hAnsi="Arial" w:cs="Arial"/>
      <w:sz w:val="22"/>
      <w:szCs w:val="22"/>
    </w:rPr>
  </w:style>
  <w:style w:type="paragraph" w:customStyle="1" w:styleId="font5">
    <w:name w:val="font5"/>
    <w:basedOn w:val="Normln"/>
    <w:rsid w:val="00C279E2"/>
    <w:pPr>
      <w:spacing w:before="100" w:beforeAutospacing="1" w:after="100" w:afterAutospacing="1" w:line="240" w:lineRule="auto"/>
      <w:jc w:val="left"/>
    </w:pPr>
    <w:rPr>
      <w:rFonts w:ascii="Calibri" w:hAnsi="Calibri" w:cs="Times New Roman"/>
    </w:rPr>
  </w:style>
  <w:style w:type="paragraph" w:customStyle="1" w:styleId="xl66">
    <w:name w:val="xl66"/>
    <w:basedOn w:val="Normln"/>
    <w:rsid w:val="00C279E2"/>
    <w:pPr>
      <w:spacing w:before="100" w:beforeAutospacing="1" w:after="100" w:afterAutospacing="1" w:line="240" w:lineRule="auto"/>
      <w:jc w:val="left"/>
    </w:pPr>
    <w:rPr>
      <w:rFonts w:ascii="Times New Roman" w:hAnsi="Times New Roman" w:cs="Times New Roman"/>
      <w:sz w:val="24"/>
      <w:szCs w:val="24"/>
    </w:rPr>
  </w:style>
  <w:style w:type="paragraph" w:customStyle="1" w:styleId="xl67">
    <w:name w:val="xl6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8">
    <w:name w:val="xl6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9">
    <w:name w:val="xl6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0">
    <w:name w:val="xl70"/>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1">
    <w:name w:val="xl71"/>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2">
    <w:name w:val="xl72"/>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3">
    <w:name w:val="xl73"/>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4">
    <w:name w:val="xl74"/>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5">
    <w:name w:val="xl75"/>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76">
    <w:name w:val="xl76"/>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7">
    <w:name w:val="xl7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FF0000"/>
      <w:sz w:val="24"/>
      <w:szCs w:val="24"/>
    </w:rPr>
  </w:style>
  <w:style w:type="paragraph" w:customStyle="1" w:styleId="xl78">
    <w:name w:val="xl7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000000"/>
      <w:sz w:val="24"/>
      <w:szCs w:val="24"/>
    </w:rPr>
  </w:style>
  <w:style w:type="paragraph" w:customStyle="1" w:styleId="xl79">
    <w:name w:val="xl7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styleId="Normlnodsazen">
    <w:name w:val="Normal Indent"/>
    <w:basedOn w:val="Normln"/>
    <w:rsid w:val="00CB4D3F"/>
    <w:pPr>
      <w:spacing w:line="240" w:lineRule="auto"/>
      <w:ind w:left="2410" w:hanging="1276"/>
      <w:jc w:val="left"/>
    </w:pPr>
    <w:rPr>
      <w:rFonts w:ascii="Tahoma" w:hAnsi="Tahoma" w:cs="Times New Roman"/>
      <w:snapToGrid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7578">
      <w:bodyDiv w:val="1"/>
      <w:marLeft w:val="0"/>
      <w:marRight w:val="0"/>
      <w:marTop w:val="0"/>
      <w:marBottom w:val="0"/>
      <w:divBdr>
        <w:top w:val="none" w:sz="0" w:space="0" w:color="auto"/>
        <w:left w:val="none" w:sz="0" w:space="0" w:color="auto"/>
        <w:bottom w:val="none" w:sz="0" w:space="0" w:color="auto"/>
        <w:right w:val="none" w:sz="0" w:space="0" w:color="auto"/>
      </w:divBdr>
    </w:div>
    <w:div w:id="242951225">
      <w:bodyDiv w:val="1"/>
      <w:marLeft w:val="0"/>
      <w:marRight w:val="0"/>
      <w:marTop w:val="0"/>
      <w:marBottom w:val="0"/>
      <w:divBdr>
        <w:top w:val="none" w:sz="0" w:space="0" w:color="auto"/>
        <w:left w:val="none" w:sz="0" w:space="0" w:color="auto"/>
        <w:bottom w:val="none" w:sz="0" w:space="0" w:color="auto"/>
        <w:right w:val="none" w:sz="0" w:space="0" w:color="auto"/>
      </w:divBdr>
    </w:div>
    <w:div w:id="374279595">
      <w:bodyDiv w:val="1"/>
      <w:marLeft w:val="0"/>
      <w:marRight w:val="0"/>
      <w:marTop w:val="0"/>
      <w:marBottom w:val="0"/>
      <w:divBdr>
        <w:top w:val="none" w:sz="0" w:space="0" w:color="auto"/>
        <w:left w:val="none" w:sz="0" w:space="0" w:color="auto"/>
        <w:bottom w:val="none" w:sz="0" w:space="0" w:color="auto"/>
        <w:right w:val="none" w:sz="0" w:space="0" w:color="auto"/>
      </w:divBdr>
    </w:div>
    <w:div w:id="463041737">
      <w:bodyDiv w:val="1"/>
      <w:marLeft w:val="0"/>
      <w:marRight w:val="0"/>
      <w:marTop w:val="0"/>
      <w:marBottom w:val="0"/>
      <w:divBdr>
        <w:top w:val="none" w:sz="0" w:space="0" w:color="auto"/>
        <w:left w:val="none" w:sz="0" w:space="0" w:color="auto"/>
        <w:bottom w:val="none" w:sz="0" w:space="0" w:color="auto"/>
        <w:right w:val="none" w:sz="0" w:space="0" w:color="auto"/>
      </w:divBdr>
    </w:div>
    <w:div w:id="474563563">
      <w:bodyDiv w:val="1"/>
      <w:marLeft w:val="0"/>
      <w:marRight w:val="0"/>
      <w:marTop w:val="0"/>
      <w:marBottom w:val="0"/>
      <w:divBdr>
        <w:top w:val="none" w:sz="0" w:space="0" w:color="auto"/>
        <w:left w:val="none" w:sz="0" w:space="0" w:color="auto"/>
        <w:bottom w:val="none" w:sz="0" w:space="0" w:color="auto"/>
        <w:right w:val="none" w:sz="0" w:space="0" w:color="auto"/>
      </w:divBdr>
    </w:div>
    <w:div w:id="565070775">
      <w:bodyDiv w:val="1"/>
      <w:marLeft w:val="0"/>
      <w:marRight w:val="0"/>
      <w:marTop w:val="0"/>
      <w:marBottom w:val="0"/>
      <w:divBdr>
        <w:top w:val="none" w:sz="0" w:space="0" w:color="auto"/>
        <w:left w:val="none" w:sz="0" w:space="0" w:color="auto"/>
        <w:bottom w:val="none" w:sz="0" w:space="0" w:color="auto"/>
        <w:right w:val="none" w:sz="0" w:space="0" w:color="auto"/>
      </w:divBdr>
    </w:div>
    <w:div w:id="682514497">
      <w:bodyDiv w:val="1"/>
      <w:marLeft w:val="0"/>
      <w:marRight w:val="0"/>
      <w:marTop w:val="0"/>
      <w:marBottom w:val="0"/>
      <w:divBdr>
        <w:top w:val="none" w:sz="0" w:space="0" w:color="auto"/>
        <w:left w:val="none" w:sz="0" w:space="0" w:color="auto"/>
        <w:bottom w:val="none" w:sz="0" w:space="0" w:color="auto"/>
        <w:right w:val="none" w:sz="0" w:space="0" w:color="auto"/>
      </w:divBdr>
    </w:div>
    <w:div w:id="745153749">
      <w:bodyDiv w:val="1"/>
      <w:marLeft w:val="0"/>
      <w:marRight w:val="0"/>
      <w:marTop w:val="0"/>
      <w:marBottom w:val="0"/>
      <w:divBdr>
        <w:top w:val="none" w:sz="0" w:space="0" w:color="auto"/>
        <w:left w:val="none" w:sz="0" w:space="0" w:color="auto"/>
        <w:bottom w:val="none" w:sz="0" w:space="0" w:color="auto"/>
        <w:right w:val="none" w:sz="0" w:space="0" w:color="auto"/>
      </w:divBdr>
    </w:div>
    <w:div w:id="1112825646">
      <w:bodyDiv w:val="1"/>
      <w:marLeft w:val="0"/>
      <w:marRight w:val="0"/>
      <w:marTop w:val="0"/>
      <w:marBottom w:val="0"/>
      <w:divBdr>
        <w:top w:val="none" w:sz="0" w:space="0" w:color="auto"/>
        <w:left w:val="none" w:sz="0" w:space="0" w:color="auto"/>
        <w:bottom w:val="none" w:sz="0" w:space="0" w:color="auto"/>
        <w:right w:val="none" w:sz="0" w:space="0" w:color="auto"/>
      </w:divBdr>
      <w:divsChild>
        <w:div w:id="1202472204">
          <w:marLeft w:val="0"/>
          <w:marRight w:val="0"/>
          <w:marTop w:val="0"/>
          <w:marBottom w:val="150"/>
          <w:divBdr>
            <w:top w:val="none" w:sz="0" w:space="0" w:color="auto"/>
            <w:left w:val="none" w:sz="0" w:space="0" w:color="auto"/>
            <w:bottom w:val="none" w:sz="0" w:space="0" w:color="auto"/>
            <w:right w:val="none" w:sz="0" w:space="0" w:color="auto"/>
          </w:divBdr>
        </w:div>
        <w:div w:id="1233345994">
          <w:marLeft w:val="0"/>
          <w:marRight w:val="0"/>
          <w:marTop w:val="0"/>
          <w:marBottom w:val="0"/>
          <w:divBdr>
            <w:top w:val="none" w:sz="0" w:space="0" w:color="auto"/>
            <w:left w:val="none" w:sz="0" w:space="0" w:color="auto"/>
            <w:bottom w:val="none" w:sz="0" w:space="0" w:color="auto"/>
            <w:right w:val="none" w:sz="0" w:space="0" w:color="auto"/>
          </w:divBdr>
          <w:divsChild>
            <w:div w:id="12235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7278">
      <w:bodyDiv w:val="1"/>
      <w:marLeft w:val="0"/>
      <w:marRight w:val="0"/>
      <w:marTop w:val="0"/>
      <w:marBottom w:val="0"/>
      <w:divBdr>
        <w:top w:val="none" w:sz="0" w:space="0" w:color="auto"/>
        <w:left w:val="none" w:sz="0" w:space="0" w:color="auto"/>
        <w:bottom w:val="none" w:sz="0" w:space="0" w:color="auto"/>
        <w:right w:val="none" w:sz="0" w:space="0" w:color="auto"/>
      </w:divBdr>
    </w:div>
    <w:div w:id="1689404414">
      <w:bodyDiv w:val="1"/>
      <w:marLeft w:val="0"/>
      <w:marRight w:val="0"/>
      <w:marTop w:val="0"/>
      <w:marBottom w:val="0"/>
      <w:divBdr>
        <w:top w:val="none" w:sz="0" w:space="0" w:color="auto"/>
        <w:left w:val="none" w:sz="0" w:space="0" w:color="auto"/>
        <w:bottom w:val="none" w:sz="0" w:space="0" w:color="auto"/>
        <w:right w:val="none" w:sz="0" w:space="0" w:color="auto"/>
      </w:divBdr>
    </w:div>
    <w:div w:id="1727951775">
      <w:bodyDiv w:val="1"/>
      <w:marLeft w:val="0"/>
      <w:marRight w:val="0"/>
      <w:marTop w:val="0"/>
      <w:marBottom w:val="0"/>
      <w:divBdr>
        <w:top w:val="none" w:sz="0" w:space="0" w:color="auto"/>
        <w:left w:val="none" w:sz="0" w:space="0" w:color="auto"/>
        <w:bottom w:val="none" w:sz="0" w:space="0" w:color="auto"/>
        <w:right w:val="none" w:sz="0" w:space="0" w:color="auto"/>
      </w:divBdr>
    </w:div>
    <w:div w:id="1975061358">
      <w:bodyDiv w:val="1"/>
      <w:marLeft w:val="0"/>
      <w:marRight w:val="0"/>
      <w:marTop w:val="0"/>
      <w:marBottom w:val="0"/>
      <w:divBdr>
        <w:top w:val="none" w:sz="0" w:space="0" w:color="auto"/>
        <w:left w:val="none" w:sz="0" w:space="0" w:color="auto"/>
        <w:bottom w:val="none" w:sz="0" w:space="0" w:color="auto"/>
        <w:right w:val="none" w:sz="0" w:space="0" w:color="auto"/>
      </w:divBdr>
    </w:div>
    <w:div w:id="19908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C70523605C10E145B870B9462FFAA7E4" ma:contentTypeVersion="3" ma:contentTypeDescription="Vytvoří nový dokument" ma:contentTypeScope="" ma:versionID="aeb350c815688465e73496841620f79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2DWAXVAW3MHF-491216495-11</_dlc_DocId>
    <_dlc_DocIdUrl xmlns="a7e37686-00e6-405d-9032-d05dd3ba55a9">
      <Url>http://vis.fnbrno.cz/c012/WebVZVZ/_layouts/15/DocIdRedir.aspx?ID=2DWAXVAW3MHF-491216495-11</Url>
      <Description>2DWAXVAW3MHF-491216495-11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9FF3-3931-4BCF-9FC7-5207BB3AEC77}">
  <ds:schemaRefs>
    <ds:schemaRef ds:uri="http://schemas.microsoft.com/sharepoint/events"/>
  </ds:schemaRefs>
</ds:datastoreItem>
</file>

<file path=customXml/itemProps2.xml><?xml version="1.0" encoding="utf-8"?>
<ds:datastoreItem xmlns:ds="http://schemas.openxmlformats.org/officeDocument/2006/customXml" ds:itemID="{B981ED09-6324-49D7-9F03-097228C30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7570B-0E76-41A2-A796-153890DBD641}">
  <ds:schemaRefs>
    <ds:schemaRef ds:uri="http://schemas.microsoft.com/office/2006/metadata/longProperties"/>
  </ds:schemaRefs>
</ds:datastoreItem>
</file>

<file path=customXml/itemProps4.xml><?xml version="1.0" encoding="utf-8"?>
<ds:datastoreItem xmlns:ds="http://schemas.openxmlformats.org/officeDocument/2006/customXml" ds:itemID="{3F91BDED-3581-4E66-AD2A-874119FDA780}">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a7e37686-00e6-405d-9032-d05dd3ba55a9"/>
    <ds:schemaRef ds:uri="http://www.w3.org/XML/1998/namespace"/>
  </ds:schemaRefs>
</ds:datastoreItem>
</file>

<file path=customXml/itemProps5.xml><?xml version="1.0" encoding="utf-8"?>
<ds:datastoreItem xmlns:ds="http://schemas.openxmlformats.org/officeDocument/2006/customXml" ds:itemID="{54FA9E26-DB10-4F8F-A5BB-BF86C428AF15}">
  <ds:schemaRefs>
    <ds:schemaRef ds:uri="http://schemas.microsoft.com/sharepoint/v3/contenttype/forms"/>
  </ds:schemaRefs>
</ds:datastoreItem>
</file>

<file path=customXml/itemProps6.xml><?xml version="1.0" encoding="utf-8"?>
<ds:datastoreItem xmlns:ds="http://schemas.openxmlformats.org/officeDocument/2006/customXml" ds:itemID="{43BC183F-7E1B-4465-BDFA-6C69CB23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3180</Words>
  <Characters>18768</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21905</CharactersWithSpaces>
  <SharedDoc>false</SharedDoc>
  <HLinks>
    <vt:vector size="24" baseType="variant">
      <vt:variant>
        <vt:i4>4980789</vt:i4>
      </vt:variant>
      <vt:variant>
        <vt:i4>24</vt:i4>
      </vt:variant>
      <vt:variant>
        <vt:i4>0</vt:i4>
      </vt:variant>
      <vt:variant>
        <vt:i4>5</vt:i4>
      </vt:variant>
      <vt:variant>
        <vt:lpwstr>mailto:alexandr.leonov@tescosw.cz</vt:lpwstr>
      </vt:variant>
      <vt:variant>
        <vt:lpwstr/>
      </vt:variant>
      <vt:variant>
        <vt:i4>5046311</vt:i4>
      </vt:variant>
      <vt:variant>
        <vt:i4>21</vt:i4>
      </vt:variant>
      <vt:variant>
        <vt:i4>0</vt:i4>
      </vt:variant>
      <vt:variant>
        <vt:i4>5</vt:i4>
      </vt:variant>
      <vt:variant>
        <vt:lpwstr>mailto:prochazka.miloslav@fnbrno.cz</vt:lpwstr>
      </vt:variant>
      <vt:variant>
        <vt:lpwstr/>
      </vt:variant>
      <vt:variant>
        <vt:i4>5046311</vt:i4>
      </vt:variant>
      <vt:variant>
        <vt:i4>18</vt:i4>
      </vt:variant>
      <vt:variant>
        <vt:i4>0</vt:i4>
      </vt:variant>
      <vt:variant>
        <vt:i4>5</vt:i4>
      </vt:variant>
      <vt:variant>
        <vt:lpwstr>mailto:prochazka.miloslav@fnbrno.cz</vt:lpwstr>
      </vt:variant>
      <vt:variant>
        <vt:lpwstr/>
      </vt:variant>
      <vt:variant>
        <vt:i4>8257553</vt:i4>
      </vt:variant>
      <vt:variant>
        <vt:i4>15</vt:i4>
      </vt:variant>
      <vt:variant>
        <vt:i4>0</vt:i4>
      </vt:variant>
      <vt:variant>
        <vt:i4>5</vt:i4>
      </vt:variant>
      <vt:variant>
        <vt:lpwstr>mailto:kovarikova.dagmar@fnbrno.cz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2020-01-26T17:34:00Z</dcterms:created>
  <dcterms:modified xsi:type="dcterms:W3CDTF">2021-09-20T13:24:00Z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0x010100C70523605C10E145B870B9462FFAA7E4</vt:lpwstr>
  </property>
  <property fmtid="{D5CDD505-2E9C-101B-9397-08002B2CF9AE}" pid="3" name="_dlc_DocIdItemGuid">
    <vt:lpwstr>8d756443-4829-476e-8421-525b55b4d617</vt:lpwstr>
  </property>
</Properties>
</file>