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560"/>
        <w:gridCol w:w="2100"/>
        <w:gridCol w:w="2440"/>
        <w:gridCol w:w="40"/>
      </w:tblGrid>
      <w:tr w:rsidR="007C5F4E">
        <w:tc>
          <w:tcPr>
            <w:tcW w:w="1" w:type="dxa"/>
          </w:tcPr>
          <w:p w:rsidR="007C5F4E" w:rsidRDefault="007C5F4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56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210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244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30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4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0407AB">
            <w:pPr>
              <w:pStyle w:val="Textbasic"/>
            </w:pPr>
            <w:proofErr w:type="gramStart"/>
            <w:r>
              <w:t>č.j.</w:t>
            </w:r>
            <w:proofErr w:type="gramEnd"/>
            <w:r>
              <w:t xml:space="preserve"> ČDT: 21/382/445</w:t>
            </w:r>
            <w:bookmarkStart w:id="1" w:name="_GoBack"/>
            <w:bookmarkEnd w:id="1"/>
          </w:p>
        </w:tc>
        <w:tc>
          <w:tcPr>
            <w:tcW w:w="210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2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basic"/>
              <w:jc w:val="right"/>
            </w:pPr>
            <w:r>
              <w:t>Příloha č. 1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30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basic"/>
            </w:pPr>
            <w:proofErr w:type="gramStart"/>
            <w:r>
              <w:t>č.j.</w:t>
            </w:r>
            <w:proofErr w:type="gramEnd"/>
            <w:r>
              <w:t xml:space="preserve"> smlouvy: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88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kapitola"/>
              <w:jc w:val="left"/>
            </w:pPr>
            <w:r>
              <w:rPr>
                <w:sz w:val="32"/>
              </w:rPr>
              <w:t>Seznam dotčených pozemků v jednotlivých katastrálních územích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Baška, LV číslo 1353, geometrický plán č. 1333-4120031/2020</w:t>
            </w:r>
            <w:r>
              <w:br/>
              <w:t>Pozemek p. č. 2035/7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Frýdek, LV číslo 8035, geometrický plán č. 6598-210504/2021</w:t>
            </w:r>
            <w:r>
              <w:br/>
              <w:t>Pozemky p. č. 7652/29, p. č. 7652/25, p. č. 7652/30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Frýdlant nad Ostravicí, LV číslo 5626, geometrický plán č. 5047-4120031/2020</w:t>
            </w:r>
            <w:r>
              <w:br/>
              <w:t>Pozemky p. č. 4422/2, p. č. 4408/1, p. č. 4422/20, p. č. 4422/1, p. č. 4423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Frýdlant nad Ostravicí, LV číslo 5626, geometrický plán č. 5056-4120031/2020</w:t>
            </w:r>
            <w:r>
              <w:br/>
              <w:t>Pozemky p. č. 4411, p. č. 4408/1, p. č. 4422/20, p. č. 4423, p. č. 4422/19, p. č. 4422/2, p. č. 4422/1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Kunčice pod Ondřejníkem, LV číslo 2407, geometrický plán č. 4877-4120031/2020</w:t>
            </w:r>
            <w:r>
              <w:br/>
              <w:t>Pozemek p. č. 3529/20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Kunčičky u Bašky, LV číslo 715, geometrický plán č. 1191-4120031/2020</w:t>
            </w:r>
            <w:r>
              <w:br/>
              <w:t>Pozemek p. č. 1296/5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195A8E">
            <w:pPr>
              <w:pStyle w:val="Textstandard"/>
            </w:pPr>
            <w:r>
              <w:t>Katastrální území Pržno, LV číslo 516, geometrický plán č. 921-4120031/2020</w:t>
            </w:r>
            <w:r>
              <w:br/>
              <w:t>Pozemky p. č. 137, p. č. 42, p. č. 136</w:t>
            </w:r>
            <w:r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66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F4E" w:rsidRDefault="00FB4253">
            <w:pPr>
              <w:pStyle w:val="Textstandard"/>
            </w:pPr>
            <w:r>
              <w:t xml:space="preserve">Katastrální území Řepiště, LV číslo 929, geometrický plán č. </w:t>
            </w:r>
            <w:r w:rsidRPr="00FB4253">
              <w:t>1862</w:t>
            </w:r>
            <w:r w:rsidR="00195A8E" w:rsidRPr="00FB4253">
              <w:t>-4120031/2020</w:t>
            </w:r>
            <w:r>
              <w:tab/>
            </w:r>
            <w:r>
              <w:br/>
              <w:t>Pozemky p. č. 819/1, p. č. 1600/1, p. č. 1600/4</w:t>
            </w:r>
            <w:r w:rsidR="00195A8E">
              <w:rPr>
                <w:sz w:val="14"/>
              </w:rPr>
              <w:br/>
              <w:t xml:space="preserve"> 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778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456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210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2440" w:type="dxa"/>
          </w:tcPr>
          <w:p w:rsidR="007C5F4E" w:rsidRDefault="007C5F4E">
            <w:pPr>
              <w:pStyle w:val="EMPTYCELLSTYLE"/>
            </w:pP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  <w:tr w:rsidR="007C5F4E">
        <w:trPr>
          <w:trHeight w:hRule="exact" w:val="300"/>
        </w:trPr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F4E" w:rsidRDefault="00195A8E">
            <w:pPr>
              <w:pStyle w:val="Textstrankovani"/>
            </w:pPr>
            <w:r>
              <w:t>1</w:t>
            </w:r>
          </w:p>
        </w:tc>
        <w:tc>
          <w:tcPr>
            <w:tcW w:w="1" w:type="dxa"/>
          </w:tcPr>
          <w:p w:rsidR="007C5F4E" w:rsidRDefault="007C5F4E">
            <w:pPr>
              <w:pStyle w:val="EMPTYCELLSTYLE"/>
            </w:pPr>
          </w:p>
        </w:tc>
      </w:tr>
    </w:tbl>
    <w:p w:rsidR="00195A8E" w:rsidRDefault="00195A8E"/>
    <w:sectPr w:rsidR="00195A8E">
      <w:pgSz w:w="11900" w:h="16840"/>
      <w:pgMar w:top="1000" w:right="1400" w:bottom="640" w:left="1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5F4E"/>
    <w:rsid w:val="000407AB"/>
    <w:rsid w:val="00195A8E"/>
    <w:rsid w:val="007C5F4E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91AE-F689-41CD-831C-27FA1608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extbasic">
    <w:name w:val="Text_basic"/>
    <w:qFormat/>
    <w:rPr>
      <w:color w:val="000000"/>
      <w:sz w:val="22"/>
    </w:rPr>
  </w:style>
  <w:style w:type="paragraph" w:customStyle="1" w:styleId="Textstandard">
    <w:name w:val="Text_standard"/>
    <w:basedOn w:val="Textbasic"/>
    <w:qFormat/>
  </w:style>
  <w:style w:type="paragraph" w:customStyle="1" w:styleId="Textstandardbold">
    <w:name w:val="Text_standard_bold"/>
    <w:basedOn w:val="Textstandard"/>
    <w:qFormat/>
    <w:rPr>
      <w:b/>
    </w:rPr>
  </w:style>
  <w:style w:type="paragraph" w:customStyle="1" w:styleId="Textstandardodstavec">
    <w:name w:val="Text_standard_odstavec"/>
    <w:basedOn w:val="Textbasic"/>
    <w:qFormat/>
    <w:pPr>
      <w:ind w:left="560" w:hanging="560"/>
      <w:jc w:val="both"/>
    </w:pPr>
  </w:style>
  <w:style w:type="paragraph" w:customStyle="1" w:styleId="Textstandardodstavec2">
    <w:name w:val="Text_standard_odstavec2"/>
    <w:basedOn w:val="Textbasic"/>
    <w:qFormat/>
    <w:pPr>
      <w:ind w:left="500" w:hanging="500"/>
      <w:jc w:val="both"/>
    </w:pPr>
  </w:style>
  <w:style w:type="paragraph" w:customStyle="1" w:styleId="Textstandardkapitola">
    <w:name w:val="Text_standard_kapitola"/>
    <w:basedOn w:val="Textbasic"/>
    <w:qFormat/>
    <w:pPr>
      <w:spacing w:before="280" w:line="280" w:lineRule="exact"/>
      <w:jc w:val="center"/>
    </w:pPr>
    <w:rPr>
      <w:b/>
    </w:rPr>
  </w:style>
  <w:style w:type="paragraph" w:customStyle="1" w:styleId="Textstrankovani">
    <w:name w:val="Text_strankovani"/>
    <w:basedOn w:val="Textbasic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1066</Characters>
  <Application>Microsoft Office Word</Application>
  <DocSecurity>0</DocSecurity>
  <Lines>8</Lines>
  <Paragraphs>2</Paragraphs>
  <ScaleCrop>false</ScaleCrop>
  <Company>CD-Telematika, a.s.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Hořanská Monika</cp:lastModifiedBy>
  <cp:revision>3</cp:revision>
  <dcterms:created xsi:type="dcterms:W3CDTF">2021-08-21T10:41:00Z</dcterms:created>
  <dcterms:modified xsi:type="dcterms:W3CDTF">2021-09-27T13:19:00Z</dcterms:modified>
</cp:coreProperties>
</file>