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48539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85393" w:rsidRDefault="004853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210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244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20/382/269</w:t>
            </w:r>
          </w:p>
        </w:tc>
        <w:tc>
          <w:tcPr>
            <w:tcW w:w="210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 xml:space="preserve">Katastrální území Kostěnice, LV číslo 356, geometrický plán č. 466-86/2020 </w:t>
            </w:r>
            <w:r>
              <w:br/>
              <w:t>Pozemek p. č. 621/23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>Katastrální území Moravany nad Loučnou, LV číslo 948, geometrický plán č. 637-232/201</w:t>
            </w:r>
            <w:r w:rsidR="001C6B05">
              <w:t>9</w:t>
            </w:r>
            <w:bookmarkStart w:id="1" w:name="_GoBack"/>
            <w:bookmarkEnd w:id="1"/>
            <w:r>
              <w:br/>
              <w:t>Pozemek p. č. 89/16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>Katastrální území Moravany nad Loučnou, LV číslo 948, geometrický plán č. 642-88/2020</w:t>
            </w:r>
            <w:r>
              <w:br/>
              <w:t>Pozemky p. č. 89/16, p. č. 89/18, p. č. 680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>Katastráln</w:t>
            </w:r>
            <w:r>
              <w:t>í území Pardubice, LV číslo 716, geometrický plán č. 9914-504/2021</w:t>
            </w:r>
            <w:r>
              <w:br/>
              <w:t>Pozemek p. č. 2798/36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>Katastrální území Pardubice, LV číslo 716, geometrický plán č. 9915-210504/2021</w:t>
            </w:r>
            <w:r>
              <w:br/>
              <w:t>Pozemek p. č. 2798/36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 xml:space="preserve">Katastrální území Platěnice, LV číslo 907, geometrický </w:t>
            </w:r>
            <w:r>
              <w:t>plán č. 224-233/2019</w:t>
            </w:r>
            <w:r>
              <w:br/>
              <w:t>Pozemek p. č. 889/4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>Katastrální území Rosice nad Labem, LV číslo 10152, geometrický plán č. 1875-210504/2021</w:t>
            </w:r>
            <w:r>
              <w:br/>
              <w:t>Pozemky p. č. 622/34, p. č. 622/14, p. č. 622/3, p. č. 622/2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393" w:rsidRDefault="00517497">
            <w:pPr>
              <w:pStyle w:val="Textstandard"/>
            </w:pPr>
            <w:r>
              <w:t>Katastrální území Stéblová, LV číslo 455, geometrický plán č. 466-14040/2019</w:t>
            </w:r>
            <w:r>
              <w:br/>
              <w:t>Pozemky p. č. 64/4, p. č. 64/5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778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456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210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2440" w:type="dxa"/>
          </w:tcPr>
          <w:p w:rsidR="00485393" w:rsidRDefault="00485393">
            <w:pPr>
              <w:pStyle w:val="EMPTYCELLSTYLE"/>
            </w:pP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  <w:tr w:rsidR="004853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5393" w:rsidRDefault="00517497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485393" w:rsidRDefault="00485393">
            <w:pPr>
              <w:pStyle w:val="EMPTYCELLSTYLE"/>
            </w:pPr>
          </w:p>
        </w:tc>
      </w:tr>
    </w:tbl>
    <w:p w:rsidR="00517497" w:rsidRDefault="00517497"/>
    <w:sectPr w:rsidR="00517497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85393"/>
    <w:rsid w:val="001C6B05"/>
    <w:rsid w:val="00485393"/>
    <w:rsid w:val="005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958FE-006A-44A9-A604-331DCA8E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Company>CD-Telematika, a.s.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Vokálek Petr, Bc.</cp:lastModifiedBy>
  <cp:revision>3</cp:revision>
  <dcterms:created xsi:type="dcterms:W3CDTF">2021-08-26T13:33:00Z</dcterms:created>
  <dcterms:modified xsi:type="dcterms:W3CDTF">2021-08-26T13:40:00Z</dcterms:modified>
</cp:coreProperties>
</file>