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8E" w:rsidRDefault="0025408E" w:rsidP="0025408E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Dodatek č. 2 ke Smlouvě o výpůjčce uzavřené </w:t>
      </w:r>
      <w:proofErr w:type="gramStart"/>
      <w:r>
        <w:rPr>
          <w:sz w:val="28"/>
          <w:szCs w:val="28"/>
        </w:rPr>
        <w:t>06.03.2018</w:t>
      </w:r>
      <w:proofErr w:type="gramEnd"/>
    </w:p>
    <w:p w:rsidR="0025408E" w:rsidRDefault="0025408E" w:rsidP="0025408E">
      <w:pPr>
        <w:pStyle w:val="Nzev"/>
        <w:rPr>
          <w:sz w:val="24"/>
        </w:rPr>
      </w:pPr>
    </w:p>
    <w:p w:rsidR="0025408E" w:rsidRDefault="0025408E" w:rsidP="0025408E">
      <w:pPr>
        <w:jc w:val="center"/>
        <w:rPr>
          <w:b/>
        </w:rPr>
      </w:pPr>
      <w:r>
        <w:rPr>
          <w:b/>
        </w:rPr>
        <w:t>I. Smluvní strany</w:t>
      </w:r>
    </w:p>
    <w:p w:rsidR="0025408E" w:rsidRDefault="0025408E" w:rsidP="0025408E">
      <w:pPr>
        <w:rPr>
          <w:b/>
          <w:bCs/>
        </w:rPr>
      </w:pPr>
    </w:p>
    <w:p w:rsidR="0025408E" w:rsidRDefault="0025408E" w:rsidP="0025408E">
      <w:pPr>
        <w:rPr>
          <w:b/>
          <w:bCs/>
        </w:rPr>
      </w:pPr>
      <w:r>
        <w:rPr>
          <w:b/>
          <w:bCs/>
        </w:rPr>
        <w:t>Město Český Těšín</w:t>
      </w:r>
    </w:p>
    <w:p w:rsidR="0025408E" w:rsidRDefault="0025408E" w:rsidP="0025408E">
      <w:r>
        <w:t>sídlo: náměstí ČSA 1/1, 737 01 Český Těšín</w:t>
      </w:r>
    </w:p>
    <w:p w:rsidR="0025408E" w:rsidRDefault="0025408E" w:rsidP="0025408E">
      <w:r>
        <w:t>zastoupené: Mgr. Gabrielou Hřebačkovou, starostkou města</w:t>
      </w:r>
    </w:p>
    <w:p w:rsidR="0025408E" w:rsidRDefault="0025408E" w:rsidP="0025408E">
      <w:r>
        <w:t>IČO: 00297437</w:t>
      </w:r>
    </w:p>
    <w:p w:rsidR="0025408E" w:rsidRDefault="0025408E" w:rsidP="0025408E">
      <w:r>
        <w:t>DIČ:</w:t>
      </w:r>
      <w:smartTag w:uri="urn:schemas-microsoft-com:office:smarttags" w:element="PersonName">
        <w:r>
          <w:t xml:space="preserve"> </w:t>
        </w:r>
      </w:smartTag>
      <w:r>
        <w:t>CZ</w:t>
      </w:r>
      <w:smartTag w:uri="urn:schemas-microsoft-com:office:smarttags" w:element="PersonName">
        <w:r>
          <w:t xml:space="preserve"> </w:t>
        </w:r>
      </w:smartTag>
      <w:r>
        <w:t>00297437</w:t>
      </w:r>
    </w:p>
    <w:p w:rsidR="0025408E" w:rsidRDefault="0025408E" w:rsidP="0025408E">
      <w:r>
        <w:t>dále jen „</w:t>
      </w:r>
      <w:proofErr w:type="spellStart"/>
      <w:r>
        <w:t>půjčitel</w:t>
      </w:r>
      <w:proofErr w:type="spellEnd"/>
      <w:r>
        <w:t>“</w:t>
      </w:r>
    </w:p>
    <w:p w:rsidR="0025408E" w:rsidRDefault="0025408E" w:rsidP="0025408E"/>
    <w:p w:rsidR="0025408E" w:rsidRDefault="0025408E" w:rsidP="0025408E">
      <w:r>
        <w:t>a</w:t>
      </w:r>
    </w:p>
    <w:p w:rsidR="0025408E" w:rsidRDefault="0025408E" w:rsidP="0025408E">
      <w:pPr>
        <w:rPr>
          <w:b/>
        </w:rPr>
      </w:pPr>
      <w:r>
        <w:rPr>
          <w:b/>
        </w:rPr>
        <w:t xml:space="preserve">Kongres Poláků v České </w:t>
      </w:r>
      <w:proofErr w:type="gramStart"/>
      <w:r>
        <w:rPr>
          <w:b/>
        </w:rPr>
        <w:t xml:space="preserve">republice,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:rsidR="0025408E" w:rsidRDefault="0025408E" w:rsidP="0025408E">
      <w:r>
        <w:t xml:space="preserve">sídlo: </w:t>
      </w:r>
      <w:proofErr w:type="spellStart"/>
      <w:r>
        <w:t>Hrabinská</w:t>
      </w:r>
      <w:proofErr w:type="spellEnd"/>
      <w:r>
        <w:t xml:space="preserve"> 458/33, 737 01 Český Těšín</w:t>
      </w:r>
    </w:p>
    <w:p w:rsidR="0025408E" w:rsidRDefault="00DE096F" w:rsidP="0025408E">
      <w:r>
        <w:t xml:space="preserve">zastoupený: </w:t>
      </w:r>
      <w:proofErr w:type="spellStart"/>
      <w:r>
        <w:t>xxx</w:t>
      </w:r>
      <w:proofErr w:type="spellEnd"/>
    </w:p>
    <w:p w:rsidR="0025408E" w:rsidRDefault="0025408E" w:rsidP="0025408E">
      <w:r>
        <w:t>IČO: 00535613</w:t>
      </w:r>
    </w:p>
    <w:p w:rsidR="0025408E" w:rsidRDefault="0025408E" w:rsidP="0025408E">
      <w:r>
        <w:t>DIČ: CZ00535613</w:t>
      </w:r>
    </w:p>
    <w:p w:rsidR="0025408E" w:rsidRDefault="0025408E" w:rsidP="0025408E">
      <w:r>
        <w:t>dále jen „vypůjčitel“</w:t>
      </w:r>
    </w:p>
    <w:p w:rsidR="0025408E" w:rsidRDefault="0025408E" w:rsidP="0025408E"/>
    <w:p w:rsidR="0025408E" w:rsidRDefault="0025408E" w:rsidP="0025408E">
      <w:pPr>
        <w:ind w:left="3900" w:firstLine="348"/>
        <w:rPr>
          <w:b/>
          <w:bCs/>
        </w:rPr>
      </w:pPr>
      <w:r>
        <w:rPr>
          <w:b/>
          <w:bCs/>
        </w:rPr>
        <w:t>I. Změny</w:t>
      </w:r>
    </w:p>
    <w:p w:rsidR="0025408E" w:rsidRDefault="0025408E" w:rsidP="0025408E">
      <w:pPr>
        <w:ind w:left="3900" w:firstLine="348"/>
        <w:rPr>
          <w:b/>
          <w:bCs/>
        </w:rPr>
      </w:pPr>
    </w:p>
    <w:p w:rsidR="0025408E" w:rsidRDefault="0025408E" w:rsidP="0025408E">
      <w:pPr>
        <w:jc w:val="both"/>
        <w:rPr>
          <w:bCs/>
        </w:rPr>
      </w:pPr>
      <w:r>
        <w:rPr>
          <w:bCs/>
        </w:rPr>
        <w:t xml:space="preserve">Dodatkem č. 2 se upravuje příloha č. 2  - Soupis místností včetně výměr, Smlouvy o výpůjčce. Do seznamu je doplněna spojovací chodba v přízemí budovy o výměře 27,50 </w:t>
      </w:r>
      <w:r>
        <w:t>m</w:t>
      </w:r>
      <w:r>
        <w:rPr>
          <w:vertAlign w:val="superscript"/>
        </w:rPr>
        <w:t>2</w:t>
      </w:r>
      <w:r>
        <w:rPr>
          <w:bCs/>
        </w:rPr>
        <w:t>. Chodba bude vypůjčena za podmínek:</w:t>
      </w:r>
    </w:p>
    <w:p w:rsidR="0025408E" w:rsidRDefault="0025408E" w:rsidP="0025408E">
      <w:pPr>
        <w:jc w:val="both"/>
        <w:rPr>
          <w:bCs/>
        </w:rPr>
      </w:pPr>
      <w:r>
        <w:rPr>
          <w:bCs/>
        </w:rPr>
        <w:t xml:space="preserve">- </w:t>
      </w:r>
      <w:r>
        <w:rPr>
          <w:szCs w:val="20"/>
        </w:rPr>
        <w:t xml:space="preserve">výpůjčka na dobu účinnosti Smlouvy o výpůjčce uzavřené dne </w:t>
      </w:r>
      <w:proofErr w:type="gramStart"/>
      <w:r>
        <w:rPr>
          <w:szCs w:val="20"/>
        </w:rPr>
        <w:t>06.03.2018</w:t>
      </w:r>
      <w:proofErr w:type="gramEnd"/>
      <w:r>
        <w:rPr>
          <w:szCs w:val="20"/>
        </w:rPr>
        <w:t xml:space="preserve"> s Kongresem Poláků v České republice, </w:t>
      </w:r>
      <w:proofErr w:type="spellStart"/>
      <w:r>
        <w:rPr>
          <w:szCs w:val="20"/>
        </w:rPr>
        <w:t>z.s</w:t>
      </w:r>
      <w:proofErr w:type="spellEnd"/>
      <w:r>
        <w:rPr>
          <w:szCs w:val="20"/>
        </w:rPr>
        <w:t xml:space="preserve">., sídlo </w:t>
      </w:r>
      <w:proofErr w:type="spellStart"/>
      <w:r>
        <w:rPr>
          <w:szCs w:val="20"/>
        </w:rPr>
        <w:t>Hrabinská</w:t>
      </w:r>
      <w:proofErr w:type="spellEnd"/>
      <w:r>
        <w:rPr>
          <w:szCs w:val="20"/>
        </w:rPr>
        <w:t xml:space="preserve"> 458/33 Český Těšín, tj. do 06.03.2028</w:t>
      </w:r>
    </w:p>
    <w:p w:rsidR="0025408E" w:rsidRDefault="0025408E" w:rsidP="0025408E">
      <w:pPr>
        <w:jc w:val="both"/>
        <w:rPr>
          <w:bCs/>
        </w:rPr>
      </w:pPr>
      <w:r>
        <w:rPr>
          <w:bCs/>
        </w:rPr>
        <w:t xml:space="preserve">- </w:t>
      </w:r>
      <w:r>
        <w:rPr>
          <w:szCs w:val="20"/>
        </w:rPr>
        <w:t xml:space="preserve">účel výpůjčky – výstavní činnost Dokumentačního centra Kongresu Poláků v České </w:t>
      </w:r>
      <w:proofErr w:type="gramStart"/>
      <w:r>
        <w:rPr>
          <w:szCs w:val="20"/>
        </w:rPr>
        <w:t xml:space="preserve">republice, </w:t>
      </w:r>
      <w:proofErr w:type="spellStart"/>
      <w:r>
        <w:rPr>
          <w:szCs w:val="20"/>
        </w:rPr>
        <w:t>z.s</w:t>
      </w:r>
      <w:proofErr w:type="spellEnd"/>
      <w:r>
        <w:rPr>
          <w:szCs w:val="20"/>
        </w:rPr>
        <w:t>.</w:t>
      </w:r>
      <w:proofErr w:type="gramEnd"/>
    </w:p>
    <w:p w:rsidR="0025408E" w:rsidRDefault="0025408E" w:rsidP="0025408E">
      <w:pPr>
        <w:rPr>
          <w:bCs/>
        </w:rPr>
      </w:pPr>
    </w:p>
    <w:p w:rsidR="0025408E" w:rsidRDefault="0025408E" w:rsidP="0025408E">
      <w:pPr>
        <w:jc w:val="center"/>
        <w:rPr>
          <w:b/>
          <w:bCs/>
        </w:rPr>
      </w:pPr>
      <w:r>
        <w:rPr>
          <w:b/>
          <w:bCs/>
        </w:rPr>
        <w:t>II. Závěrečná ustanovení</w:t>
      </w:r>
    </w:p>
    <w:p w:rsidR="0025408E" w:rsidRDefault="0025408E" w:rsidP="0025408E">
      <w:pPr>
        <w:jc w:val="center"/>
        <w:rPr>
          <w:b/>
          <w:bCs/>
          <w:color w:val="FF0000"/>
        </w:rPr>
      </w:pPr>
    </w:p>
    <w:p w:rsidR="0025408E" w:rsidRDefault="0025408E" w:rsidP="0025408E">
      <w:pPr>
        <w:rPr>
          <w:bCs/>
        </w:rPr>
      </w:pPr>
      <w:r>
        <w:rPr>
          <w:bCs/>
        </w:rPr>
        <w:t>1. V ostatním ujednání se nájemní smlouva nemění.</w:t>
      </w:r>
    </w:p>
    <w:p w:rsidR="0025408E" w:rsidRDefault="0025408E" w:rsidP="0025408E">
      <w:pPr>
        <w:jc w:val="both"/>
        <w:rPr>
          <w:bCs/>
        </w:rPr>
      </w:pPr>
      <w:r>
        <w:rPr>
          <w:bCs/>
        </w:rPr>
        <w:t>2. Smluvní strany prohlašují, že si Dodatek č. 2 ke smlouvě přečetly a s jeho obsahem souhlasí.</w:t>
      </w:r>
    </w:p>
    <w:p w:rsidR="0025408E" w:rsidRDefault="0025408E" w:rsidP="0025408E">
      <w:pPr>
        <w:jc w:val="both"/>
        <w:rPr>
          <w:b/>
          <w:bCs/>
        </w:rPr>
      </w:pPr>
      <w:r>
        <w:rPr>
          <w:bCs/>
        </w:rPr>
        <w:t xml:space="preserve">3. Dodatek č. 2 je sepsán ve 2 vyhotoveních, z nichž </w:t>
      </w:r>
      <w:proofErr w:type="spellStart"/>
      <w:r>
        <w:rPr>
          <w:bCs/>
        </w:rPr>
        <w:t>půjčitel</w:t>
      </w:r>
      <w:proofErr w:type="spellEnd"/>
      <w:r>
        <w:rPr>
          <w:bCs/>
        </w:rPr>
        <w:t xml:space="preserve"> i vypůjčitel obdrží po 1 vyhotovení.</w:t>
      </w:r>
    </w:p>
    <w:p w:rsidR="0025408E" w:rsidRDefault="0025408E" w:rsidP="0025408E">
      <w:pPr>
        <w:jc w:val="both"/>
      </w:pPr>
      <w:r>
        <w:t xml:space="preserve">4. Uzavření Dodatku č. 2 schválila Rada města Český Těšín usnesením č. 2558/43./RM, ze dne </w:t>
      </w:r>
      <w:proofErr w:type="gramStart"/>
      <w:r>
        <w:t>02.09.2021</w:t>
      </w:r>
      <w:proofErr w:type="gramEnd"/>
      <w:r>
        <w:t>.</w:t>
      </w:r>
    </w:p>
    <w:p w:rsidR="0025408E" w:rsidRDefault="0025408E" w:rsidP="0025408E">
      <w:pPr>
        <w:jc w:val="both"/>
      </w:pPr>
      <w:r>
        <w:t>5. Osobní údaje uvedené v tomto Dodatku č. 2 budou zpracovány pouze za účelem plnění tohoto Dodatku.</w:t>
      </w:r>
    </w:p>
    <w:p w:rsidR="0025408E" w:rsidRDefault="0025408E" w:rsidP="0025408E">
      <w:pPr>
        <w:pStyle w:val="odrazit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6. Dodatek č. 2 nabývá platnosti dnem podpisu oběma smluvními stranami a účinnosti dnem uveřejnění v registru smluv.</w:t>
      </w:r>
    </w:p>
    <w:p w:rsidR="0025408E" w:rsidRDefault="0025408E" w:rsidP="0025408E">
      <w:pPr>
        <w:pStyle w:val="odrazit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25408E" w:rsidRDefault="0025408E" w:rsidP="0025408E">
      <w:pPr>
        <w:jc w:val="both"/>
        <w:rPr>
          <w:bCs/>
        </w:rPr>
      </w:pPr>
      <w:r>
        <w:rPr>
          <w:bCs/>
        </w:rPr>
        <w:t>V Českém Těšíně dne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  <w:r>
        <w:rPr>
          <w:bCs/>
        </w:rPr>
        <w:t>--------------------------------------------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----------------------------------------</w:t>
      </w:r>
    </w:p>
    <w:p w:rsidR="0025408E" w:rsidRDefault="0025408E" w:rsidP="0025408E">
      <w:r>
        <w:rPr>
          <w:bCs/>
        </w:rPr>
        <w:t>Mgr. Gabri</w:t>
      </w:r>
      <w:r w:rsidR="00DE096F">
        <w:rPr>
          <w:bCs/>
        </w:rPr>
        <w:t>ela Hřebačková</w:t>
      </w:r>
      <w:r w:rsidR="00DE096F">
        <w:rPr>
          <w:bCs/>
        </w:rPr>
        <w:tab/>
      </w:r>
      <w:bookmarkStart w:id="0" w:name="_GoBack"/>
      <w:bookmarkEnd w:id="0"/>
      <w:r w:rsidR="00DE096F">
        <w:rPr>
          <w:bCs/>
        </w:rPr>
        <w:tab/>
      </w:r>
      <w:r w:rsidR="00DE096F">
        <w:rPr>
          <w:bCs/>
        </w:rPr>
        <w:tab/>
      </w:r>
      <w:r w:rsidR="00DE096F">
        <w:rPr>
          <w:bCs/>
        </w:rPr>
        <w:tab/>
      </w:r>
      <w:r w:rsidR="00DE096F">
        <w:rPr>
          <w:bCs/>
        </w:rPr>
        <w:tab/>
      </w:r>
      <w:proofErr w:type="spellStart"/>
      <w:r w:rsidR="00DE096F">
        <w:rPr>
          <w:bCs/>
        </w:rPr>
        <w:t>xxx</w:t>
      </w:r>
      <w:proofErr w:type="spellEnd"/>
    </w:p>
    <w:p w:rsidR="0025408E" w:rsidRDefault="0025408E" w:rsidP="0025408E">
      <w:pPr>
        <w:rPr>
          <w:bCs/>
        </w:rPr>
      </w:pPr>
      <w:r>
        <w:t>starostka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předseda</w:t>
      </w: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  <w:r>
        <w:rPr>
          <w:bCs/>
        </w:rPr>
        <w:lastRenderedPageBreak/>
        <w:t>Příloha č. 2 ke Smlouvě o výpůjčce</w:t>
      </w: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/>
    <w:tbl>
      <w:tblPr>
        <w:tblW w:w="43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086"/>
      </w:tblGrid>
      <w:tr w:rsidR="0025408E" w:rsidTr="0025408E">
        <w:trPr>
          <w:trHeight w:val="53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408E" w:rsidRDefault="0025408E">
            <w:pPr>
              <w:rPr>
                <w:rStyle w:val="Zdraznnjemn"/>
                <w:b/>
                <w:i w:val="0"/>
              </w:rPr>
            </w:pPr>
            <w:r>
              <w:rPr>
                <w:rStyle w:val="Zdraznnjemn"/>
                <w:b/>
                <w:i w:val="0"/>
              </w:rPr>
              <w:t>Nová budova - suterén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08E" w:rsidRDefault="0025408E">
            <w:pPr>
              <w:rPr>
                <w:rStyle w:val="Zdraznnjemn"/>
              </w:rPr>
            </w:pP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rPr>
                <w:b/>
              </w:rPr>
            </w:pPr>
            <w:r>
              <w:rPr>
                <w:b/>
              </w:rPr>
              <w:t>MÍSTNOST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  <w:rPr>
                <w:rStyle w:val="Zdraznnjemn"/>
              </w:rPr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keramika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30,08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šatna u keramiky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7,99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pec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4,95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keramika 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30,05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chodbička u keramiky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5,94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keramika 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51,48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schodiště suterén - přízemí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13,96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E" w:rsidRDefault="0025408E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  <w:rPr>
                <w:b/>
              </w:rPr>
            </w:pPr>
            <w:r>
              <w:rPr>
                <w:b/>
              </w:rPr>
              <w:t>144,45</w:t>
            </w:r>
          </w:p>
        </w:tc>
      </w:tr>
    </w:tbl>
    <w:p w:rsidR="0025408E" w:rsidRDefault="0025408E" w:rsidP="0025408E"/>
    <w:p w:rsidR="0025408E" w:rsidRDefault="0025408E" w:rsidP="0025408E"/>
    <w:p w:rsidR="0025408E" w:rsidRDefault="0025408E" w:rsidP="0025408E"/>
    <w:tbl>
      <w:tblPr>
        <w:tblW w:w="4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131"/>
      </w:tblGrid>
      <w:tr w:rsidR="0025408E" w:rsidTr="0025408E">
        <w:trPr>
          <w:trHeight w:val="53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408E" w:rsidRDefault="0025408E">
            <w:pPr>
              <w:rPr>
                <w:rStyle w:val="Zdraznnjemn"/>
                <w:b/>
                <w:i w:val="0"/>
              </w:rPr>
            </w:pPr>
            <w:r>
              <w:rPr>
                <w:rStyle w:val="Zdraznnjemn"/>
                <w:b/>
                <w:i w:val="0"/>
              </w:rPr>
              <w:t xml:space="preserve">Nová budova – </w:t>
            </w:r>
          </w:p>
          <w:p w:rsidR="0025408E" w:rsidRDefault="0025408E">
            <w:pPr>
              <w:rPr>
                <w:rStyle w:val="Zdraznnjemn"/>
                <w:b/>
                <w:i w:val="0"/>
              </w:rPr>
            </w:pPr>
            <w:r>
              <w:rPr>
                <w:rStyle w:val="Zdraznnjemn"/>
                <w:b/>
                <w:i w:val="0"/>
              </w:rPr>
              <w:t>1. patro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08E" w:rsidRDefault="0025408E">
            <w:pPr>
              <w:rPr>
                <w:rStyle w:val="Zdraznnjemn"/>
              </w:rPr>
            </w:pP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rPr>
                <w:b/>
              </w:rPr>
            </w:pPr>
            <w:r>
              <w:rPr>
                <w:b/>
              </w:rPr>
              <w:t>MÍSTNOST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  <w:rPr>
                <w:rStyle w:val="Zdraznnjemn"/>
              </w:rPr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kancelář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24,13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zrcadlový sál (zelená)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52,61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výtvarka (žlutá)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52,41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šachy (modrá)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24,09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WC dívky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8,86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WC chlapci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8,82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chodba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42,55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 xml:space="preserve">schodiště </w:t>
            </w:r>
          </w:p>
          <w:p w:rsidR="0025408E" w:rsidRDefault="0025408E">
            <w:r>
              <w:t>první patro - přízemí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26,13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E" w:rsidRDefault="0025408E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  <w:rPr>
                <w:b/>
              </w:rPr>
            </w:pPr>
            <w:r>
              <w:rPr>
                <w:b/>
              </w:rPr>
              <w:t>239,60</w:t>
            </w:r>
          </w:p>
        </w:tc>
      </w:tr>
    </w:tbl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tbl>
      <w:tblPr>
        <w:tblW w:w="38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564"/>
      </w:tblGrid>
      <w:tr w:rsidR="0025408E" w:rsidTr="0025408E">
        <w:trPr>
          <w:trHeight w:val="53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408E" w:rsidRDefault="0025408E">
            <w:pPr>
              <w:rPr>
                <w:rStyle w:val="Zdraznnjemn"/>
                <w:b/>
                <w:i w:val="0"/>
              </w:rPr>
            </w:pPr>
            <w:r>
              <w:rPr>
                <w:rStyle w:val="Zdraznnjemn"/>
                <w:b/>
                <w:i w:val="0"/>
              </w:rPr>
              <w:lastRenderedPageBreak/>
              <w:t>Nová budova – přízemí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08E" w:rsidRDefault="0025408E">
            <w:pPr>
              <w:rPr>
                <w:rStyle w:val="Zdraznnjemn"/>
              </w:rPr>
            </w:pP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rPr>
                <w:b/>
              </w:rPr>
            </w:pPr>
            <w:r>
              <w:rPr>
                <w:b/>
              </w:rPr>
              <w:t>MÍSTNOST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  <w:rPr>
                <w:rStyle w:val="Zdraznnjemn"/>
              </w:rPr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zástupce ředitele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15,58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ekonom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10,49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předsíňka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5,32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pokladna + ředitelna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52,48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kuchyň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52,19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šatna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13,05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WC ženy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4,46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WC muži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4,44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chodba – kancelář - ICM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51,40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r>
              <w:t>spojovací chodba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</w:pPr>
            <w:r>
              <w:t>27,50</w:t>
            </w:r>
          </w:p>
        </w:tc>
      </w:tr>
      <w:tr w:rsidR="0025408E" w:rsidTr="0025408E">
        <w:trPr>
          <w:trHeight w:val="5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E" w:rsidRDefault="0025408E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8E" w:rsidRDefault="0025408E">
            <w:pPr>
              <w:jc w:val="right"/>
              <w:rPr>
                <w:b/>
              </w:rPr>
            </w:pPr>
            <w:r>
              <w:rPr>
                <w:b/>
              </w:rPr>
              <w:t>236,91</w:t>
            </w:r>
          </w:p>
        </w:tc>
      </w:tr>
    </w:tbl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Cs/>
        </w:rPr>
      </w:pPr>
    </w:p>
    <w:p w:rsidR="0025408E" w:rsidRDefault="0025408E" w:rsidP="0025408E">
      <w:pPr>
        <w:jc w:val="both"/>
        <w:rPr>
          <w:b/>
          <w:bCs/>
        </w:rPr>
      </w:pPr>
      <w:r>
        <w:rPr>
          <w:b/>
          <w:bCs/>
        </w:rPr>
        <w:t>Celkem: 660,96</w:t>
      </w:r>
      <w:r>
        <w:rPr>
          <w:b/>
        </w:rPr>
        <w:t xml:space="preserve"> m</w:t>
      </w:r>
      <w:r>
        <w:rPr>
          <w:b/>
          <w:vertAlign w:val="superscript"/>
        </w:rPr>
        <w:t>2</w:t>
      </w:r>
    </w:p>
    <w:p w:rsidR="0025408E" w:rsidRDefault="0025408E" w:rsidP="0025408E">
      <w:pPr>
        <w:jc w:val="both"/>
        <w:rPr>
          <w:bCs/>
        </w:rPr>
      </w:pPr>
    </w:p>
    <w:p w:rsidR="00B7432B" w:rsidRDefault="00B7432B"/>
    <w:sectPr w:rsidR="00B7432B" w:rsidSect="006C72E6">
      <w:type w:val="nextColumn"/>
      <w:pgSz w:w="11907" w:h="16840" w:code="9"/>
      <w:pgMar w:top="1134" w:right="1418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4A"/>
    <w:rsid w:val="0025408E"/>
    <w:rsid w:val="006C72E6"/>
    <w:rsid w:val="00757C9E"/>
    <w:rsid w:val="00B7432B"/>
    <w:rsid w:val="00DE096F"/>
    <w:rsid w:val="00E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A38B6-3228-40C1-BC89-157B40A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5408E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2540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odrazit">
    <w:name w:val="odrazit"/>
    <w:basedOn w:val="Normln"/>
    <w:rsid w:val="0025408E"/>
    <w:pPr>
      <w:widowControl w:val="0"/>
      <w:spacing w:after="60" w:line="216" w:lineRule="auto"/>
      <w:jc w:val="center"/>
    </w:pPr>
    <w:rPr>
      <w:rFonts w:ascii="Tahoma" w:hAnsi="Tahoma"/>
      <w:b/>
      <w:i/>
      <w:sz w:val="20"/>
      <w:szCs w:val="20"/>
    </w:rPr>
  </w:style>
  <w:style w:type="character" w:styleId="Zdraznnjemn">
    <w:name w:val="Subtle Emphasis"/>
    <w:uiPriority w:val="19"/>
    <w:qFormat/>
    <w:rsid w:val="0025408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Moravcová Dana</cp:lastModifiedBy>
  <cp:revision>4</cp:revision>
  <cp:lastPrinted>2021-09-21T10:59:00Z</cp:lastPrinted>
  <dcterms:created xsi:type="dcterms:W3CDTF">2021-09-21T10:50:00Z</dcterms:created>
  <dcterms:modified xsi:type="dcterms:W3CDTF">2021-09-27T07:47:00Z</dcterms:modified>
</cp:coreProperties>
</file>