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BBE" w:rsidRDefault="00D46F2C">
      <w:pPr>
        <w:pStyle w:val="Nadpis10"/>
        <w:keepNext/>
        <w:keepLines/>
        <w:shd w:val="clear" w:color="auto" w:fill="auto"/>
        <w:spacing w:before="140" w:after="60" w:line="240" w:lineRule="auto"/>
        <w:ind w:right="80"/>
        <w:jc w:val="center"/>
      </w:pPr>
      <w:bookmarkStart w:id="0" w:name="bookmark0"/>
      <w:r>
        <w:t>SMLOUVA O VÝPŮJČCE</w:t>
      </w:r>
      <w:bookmarkEnd w:id="0"/>
    </w:p>
    <w:p w:rsidR="00662BBE" w:rsidRDefault="00D46F2C">
      <w:pPr>
        <w:pStyle w:val="Zkladntext1"/>
        <w:shd w:val="clear" w:color="auto" w:fill="auto"/>
        <w:spacing w:after="380" w:line="240" w:lineRule="auto"/>
        <w:ind w:right="80"/>
        <w:jc w:val="center"/>
      </w:pPr>
      <w:r>
        <w:t>(dále jen „Smlouva“) uzavřená dne 21.9. 2021</w:t>
      </w:r>
    </w:p>
    <w:p w:rsidR="00662BBE" w:rsidRDefault="00D46F2C">
      <w:pPr>
        <w:pStyle w:val="Nadpis10"/>
        <w:keepNext/>
        <w:keepLines/>
        <w:shd w:val="clear" w:color="auto" w:fill="auto"/>
        <w:spacing w:after="300" w:line="300" w:lineRule="auto"/>
        <w:ind w:right="80"/>
        <w:jc w:val="center"/>
      </w:pPr>
      <w:bookmarkStart w:id="1" w:name="bookmark1"/>
      <w:r>
        <w:t>MEZI:</w:t>
      </w:r>
      <w:bookmarkEnd w:id="1"/>
    </w:p>
    <w:p w:rsidR="00662BBE" w:rsidRDefault="00D46F2C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459"/>
        </w:tabs>
        <w:spacing w:line="300" w:lineRule="auto"/>
      </w:pPr>
      <w:bookmarkStart w:id="2" w:name="bookmark2"/>
      <w:r>
        <w:t>Akademie řemesel Praha - Střední škola technická</w:t>
      </w:r>
      <w:bookmarkEnd w:id="2"/>
    </w:p>
    <w:p w:rsidR="00662BBE" w:rsidRDefault="00D46F2C">
      <w:pPr>
        <w:pStyle w:val="Zkladntext1"/>
        <w:shd w:val="clear" w:color="auto" w:fill="auto"/>
        <w:spacing w:line="300" w:lineRule="auto"/>
        <w:jc w:val="left"/>
      </w:pPr>
      <w:r>
        <w:t>se sídlem: Zelený pruh 1294/52, 147 08 Praha 4 - Krč IČO: 14891522 DIČ: CZ14891522</w:t>
      </w:r>
    </w:p>
    <w:p w:rsidR="00662BBE" w:rsidRDefault="00D46F2C">
      <w:pPr>
        <w:pStyle w:val="Zkladntext1"/>
        <w:shd w:val="clear" w:color="auto" w:fill="auto"/>
        <w:spacing w:line="300" w:lineRule="auto"/>
        <w:jc w:val="left"/>
      </w:pPr>
      <w:r>
        <w:t>bankovní spojení: XXXXXXXXXXXXX</w:t>
      </w:r>
    </w:p>
    <w:p w:rsidR="00662BBE" w:rsidRDefault="00D46F2C">
      <w:pPr>
        <w:pStyle w:val="Zkladntext1"/>
        <w:shd w:val="clear" w:color="auto" w:fill="auto"/>
        <w:spacing w:after="300" w:line="300" w:lineRule="auto"/>
        <w:jc w:val="left"/>
      </w:pPr>
      <w:r>
        <w:t>zastoupená: Ing. Drahoslavem Matonohou - ředitelem (dále jen „Půjčíte!“) a</w:t>
      </w:r>
    </w:p>
    <w:p w:rsidR="00662BBE" w:rsidRDefault="00D46F2C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459"/>
        </w:tabs>
        <w:spacing w:line="298" w:lineRule="auto"/>
      </w:pPr>
      <w:bookmarkStart w:id="3" w:name="bookmark3"/>
      <w:r>
        <w:t>Střední škola a Mateřská škola Aloyse Klara</w:t>
      </w:r>
      <w:bookmarkEnd w:id="3"/>
    </w:p>
    <w:p w:rsidR="00662BBE" w:rsidRDefault="00D46F2C">
      <w:pPr>
        <w:pStyle w:val="Zkladntext1"/>
        <w:shd w:val="clear" w:color="auto" w:fill="auto"/>
        <w:spacing w:line="298" w:lineRule="auto"/>
        <w:jc w:val="left"/>
      </w:pPr>
      <w:r>
        <w:t>se sídlem: Vídeňská 756/28, 142 00 Praha 4 - Krč</w:t>
      </w:r>
    </w:p>
    <w:p w:rsidR="00662BBE" w:rsidRDefault="00D46F2C">
      <w:pPr>
        <w:pStyle w:val="Zkladntext1"/>
        <w:shd w:val="clear" w:color="auto" w:fill="auto"/>
        <w:spacing w:line="298" w:lineRule="auto"/>
        <w:jc w:val="left"/>
      </w:pPr>
      <w:r>
        <w:t>IČ:00638625</w:t>
      </w:r>
    </w:p>
    <w:p w:rsidR="00662BBE" w:rsidRDefault="00D46F2C">
      <w:pPr>
        <w:pStyle w:val="Zkladntext1"/>
        <w:shd w:val="clear" w:color="auto" w:fill="auto"/>
        <w:spacing w:line="298" w:lineRule="auto"/>
        <w:jc w:val="left"/>
      </w:pPr>
      <w:r>
        <w:t>bankovní spojení: XXXXXXX</w:t>
      </w:r>
    </w:p>
    <w:p w:rsidR="00662BBE" w:rsidRDefault="00D46F2C">
      <w:pPr>
        <w:pStyle w:val="Zkladntext1"/>
        <w:shd w:val="clear" w:color="auto" w:fill="auto"/>
        <w:spacing w:line="298" w:lineRule="auto"/>
        <w:jc w:val="left"/>
      </w:pPr>
      <w:r>
        <w:t>zastoupená: XXXXXXXXX</w:t>
      </w:r>
      <w:r>
        <w:t xml:space="preserve"> - ředitelka</w:t>
      </w:r>
    </w:p>
    <w:p w:rsidR="00662BBE" w:rsidRDefault="00D46F2C">
      <w:pPr>
        <w:pStyle w:val="Zkladntext1"/>
        <w:shd w:val="clear" w:color="auto" w:fill="auto"/>
        <w:spacing w:after="300" w:line="298" w:lineRule="auto"/>
        <w:jc w:val="left"/>
      </w:pPr>
      <w:r>
        <w:t>(dále jen „Vypůjčitel“)</w:t>
      </w:r>
    </w:p>
    <w:p w:rsidR="00662BBE" w:rsidRDefault="00D46F2C">
      <w:pPr>
        <w:pStyle w:val="Zkladntext1"/>
        <w:shd w:val="clear" w:color="auto" w:fill="auto"/>
        <w:spacing w:after="620" w:line="298" w:lineRule="auto"/>
        <w:jc w:val="left"/>
      </w:pPr>
      <w:r>
        <w:t>(Půjčitel a Vypůjčitel společně jen jako „Strany“, samostatně též jako „Strana“.)</w:t>
      </w:r>
    </w:p>
    <w:p w:rsidR="00662BBE" w:rsidRDefault="00D46F2C">
      <w:pPr>
        <w:pStyle w:val="Nadpis10"/>
        <w:keepNext/>
        <w:keepLines/>
        <w:shd w:val="clear" w:color="auto" w:fill="auto"/>
        <w:spacing w:line="300" w:lineRule="auto"/>
      </w:pPr>
      <w:bookmarkStart w:id="4" w:name="bookmark4"/>
      <w:r>
        <w:t>VZHLEDEM K TOMU, ŽE:</w:t>
      </w:r>
      <w:bookmarkEnd w:id="4"/>
    </w:p>
    <w:p w:rsidR="00662BBE" w:rsidRDefault="00D46F2C">
      <w:pPr>
        <w:pStyle w:val="Zkladntext1"/>
        <w:numPr>
          <w:ilvl w:val="0"/>
          <w:numId w:val="2"/>
        </w:numPr>
        <w:shd w:val="clear" w:color="auto" w:fill="auto"/>
        <w:tabs>
          <w:tab w:val="left" w:pos="506"/>
        </w:tabs>
        <w:spacing w:line="300" w:lineRule="auto"/>
        <w:ind w:left="380" w:hanging="380"/>
      </w:pPr>
      <w:r>
        <w:t>Hlavní město Praha, Mariánské n</w:t>
      </w:r>
      <w:r>
        <w:t>áměstí 2/2, Staré Město, 110 00 Praha 1, je vlastníkem budovy č. p. 1233 na pozemku p. č. 2711/3, v obci Praha, k. ú. Braník (dále jen „Budova“) a nemovitých prostor o výměře 307 m</w:t>
      </w:r>
      <w:r>
        <w:rPr>
          <w:vertAlign w:val="superscript"/>
        </w:rPr>
        <w:t>2</w:t>
      </w:r>
      <w:r>
        <w:t xml:space="preserve"> ve 2. NP Budovy (dále jen „Předmět výpůjčky“). Předmět výpůjčky a Budova j</w:t>
      </w:r>
      <w:r>
        <w:t>sou svěřeny do správy Půjčitele na základě zřizovací listiny Půjčitele.</w:t>
      </w:r>
    </w:p>
    <w:p w:rsidR="00662BBE" w:rsidRDefault="00D46F2C">
      <w:pPr>
        <w:pStyle w:val="Zkladntext1"/>
        <w:numPr>
          <w:ilvl w:val="0"/>
          <w:numId w:val="2"/>
        </w:numPr>
        <w:shd w:val="clear" w:color="auto" w:fill="auto"/>
        <w:tabs>
          <w:tab w:val="left" w:pos="506"/>
        </w:tabs>
        <w:spacing w:after="620" w:line="300" w:lineRule="auto"/>
        <w:jc w:val="left"/>
      </w:pPr>
      <w:r>
        <w:t>Vypůjčitel si přeje užívat Předmět výpůjčky za podmínek stanovených touto Smlouvou.</w:t>
      </w:r>
    </w:p>
    <w:p w:rsidR="00662BBE" w:rsidRDefault="00D46F2C">
      <w:pPr>
        <w:pStyle w:val="Nadpis10"/>
        <w:keepNext/>
        <w:keepLines/>
        <w:shd w:val="clear" w:color="auto" w:fill="auto"/>
        <w:spacing w:after="300" w:line="300" w:lineRule="auto"/>
      </w:pPr>
      <w:bookmarkStart w:id="5" w:name="bookmark5"/>
      <w:r>
        <w:t>BYLO DOHODNUTO NÁSLEDUJÍCÍ:</w:t>
      </w:r>
      <w:bookmarkEnd w:id="5"/>
    </w:p>
    <w:p w:rsidR="00662BBE" w:rsidRDefault="00D46F2C">
      <w:pPr>
        <w:pStyle w:val="Nadpis10"/>
        <w:keepNext/>
        <w:keepLines/>
        <w:numPr>
          <w:ilvl w:val="0"/>
          <w:numId w:val="3"/>
        </w:numPr>
        <w:shd w:val="clear" w:color="auto" w:fill="auto"/>
        <w:tabs>
          <w:tab w:val="left" w:pos="353"/>
        </w:tabs>
        <w:spacing w:line="300" w:lineRule="auto"/>
      </w:pPr>
      <w:bookmarkStart w:id="6" w:name="bookmark6"/>
      <w:r>
        <w:t>VÝPŮJČKA</w:t>
      </w:r>
      <w:bookmarkEnd w:id="6"/>
    </w:p>
    <w:p w:rsidR="00662BBE" w:rsidRDefault="00D46F2C">
      <w:pPr>
        <w:pStyle w:val="Zkladntext1"/>
        <w:numPr>
          <w:ilvl w:val="1"/>
          <w:numId w:val="3"/>
        </w:numPr>
        <w:shd w:val="clear" w:color="auto" w:fill="auto"/>
        <w:tabs>
          <w:tab w:val="left" w:pos="902"/>
        </w:tabs>
        <w:spacing w:line="300" w:lineRule="auto"/>
        <w:ind w:left="780" w:hanging="380"/>
      </w:pPr>
      <w:r>
        <w:t xml:space="preserve">Půjčitel půjčuje Vypůjčiteli za podmínek uvedených v této </w:t>
      </w:r>
      <w:r>
        <w:t>Smlouvě k bezplatnému užívání Předmět výpůjčky. Předmět výpůjčky je vymezen přílohou č. 1 (Plán a popis Předmětu výpůjčky) této Smlouvy.</w:t>
      </w:r>
    </w:p>
    <w:p w:rsidR="00662BBE" w:rsidRDefault="00D46F2C">
      <w:pPr>
        <w:pStyle w:val="Zkladntext1"/>
        <w:numPr>
          <w:ilvl w:val="1"/>
          <w:numId w:val="3"/>
        </w:numPr>
        <w:shd w:val="clear" w:color="auto" w:fill="auto"/>
        <w:tabs>
          <w:tab w:val="left" w:pos="902"/>
        </w:tabs>
        <w:spacing w:after="180" w:line="300" w:lineRule="auto"/>
        <w:ind w:left="780" w:hanging="380"/>
      </w:pPr>
      <w:r>
        <w:t xml:space="preserve">Kromě Předmětu výpůjčky je Vypůjčitel oprávněn užívat přiměřeně i společné prostory Budovy, které jsou v Budově určené </w:t>
      </w:r>
      <w:r>
        <w:t>Půjčitelem ke společnému užívání všemi uživateli</w:t>
      </w:r>
    </w:p>
    <w:p w:rsidR="00662BBE" w:rsidRDefault="00D46F2C">
      <w:pPr>
        <w:pStyle w:val="Zkladntext1"/>
        <w:shd w:val="clear" w:color="auto" w:fill="auto"/>
        <w:spacing w:line="305" w:lineRule="auto"/>
        <w:ind w:left="760" w:firstLine="40"/>
      </w:pPr>
      <w:r>
        <w:t>Budovy, zejména schodiště a výtahy, a to rovněž pouze k účelům, k nimž jsou stavebně určeny.</w:t>
      </w:r>
    </w:p>
    <w:p w:rsidR="00662BBE" w:rsidRDefault="00D46F2C">
      <w:pPr>
        <w:pStyle w:val="Zkladntext1"/>
        <w:numPr>
          <w:ilvl w:val="1"/>
          <w:numId w:val="3"/>
        </w:numPr>
        <w:shd w:val="clear" w:color="auto" w:fill="auto"/>
        <w:tabs>
          <w:tab w:val="left" w:pos="822"/>
        </w:tabs>
        <w:spacing w:after="300" w:line="305" w:lineRule="auto"/>
        <w:ind w:left="760" w:hanging="400"/>
      </w:pPr>
      <w:r>
        <w:t xml:space="preserve">Půjčitel neodpovídá za škody vzniklé v souvislosti s realizací výpůjčky na majetku Vypůjčitele či třetích osob po </w:t>
      </w:r>
      <w:r>
        <w:t>dobu výpůjčky.</w:t>
      </w:r>
    </w:p>
    <w:p w:rsidR="00662BBE" w:rsidRDefault="00D46F2C">
      <w:pPr>
        <w:pStyle w:val="Nadpis10"/>
        <w:keepNext/>
        <w:keepLines/>
        <w:numPr>
          <w:ilvl w:val="0"/>
          <w:numId w:val="3"/>
        </w:numPr>
        <w:shd w:val="clear" w:color="auto" w:fill="auto"/>
        <w:tabs>
          <w:tab w:val="left" w:pos="365"/>
        </w:tabs>
        <w:spacing w:line="298" w:lineRule="auto"/>
      </w:pPr>
      <w:bookmarkStart w:id="7" w:name="bookmark7"/>
      <w:r>
        <w:t>ÚČEL VÝPŮJČKY</w:t>
      </w:r>
      <w:bookmarkEnd w:id="7"/>
    </w:p>
    <w:p w:rsidR="00662BBE" w:rsidRDefault="00D46F2C">
      <w:pPr>
        <w:pStyle w:val="Zkladntext1"/>
        <w:numPr>
          <w:ilvl w:val="1"/>
          <w:numId w:val="3"/>
        </w:numPr>
        <w:shd w:val="clear" w:color="auto" w:fill="auto"/>
        <w:tabs>
          <w:tab w:val="left" w:pos="855"/>
        </w:tabs>
        <w:spacing w:line="298" w:lineRule="auto"/>
        <w:ind w:left="760" w:hanging="400"/>
      </w:pPr>
      <w:r>
        <w:t>Půjčitel přenechává Předmět výpůjčky Vypůjčiteli k užívání za účelem provozu školy zapsané v rejstříku škol a školských zařízení podle zákona č. 561/2004 Sb. (školský zákon) v rámci předmětu činnosti Vypůjčitele (dále jen „Povo</w:t>
      </w:r>
      <w:r>
        <w:t xml:space="preserve">lený účel užívání“) za podmínek stanovených v </w:t>
      </w:r>
      <w:r>
        <w:lastRenderedPageBreak/>
        <w:t>této Smlouvě. Předmětem činnosti Vypůjčitele v Předmětu výpůjčky je poskytování vzdělávání podle školského zákona. Vypůjčitel je povinen jednotlivé prostory v rámci Předmětu výpůjčky užívat pouze k takovým účel</w:t>
      </w:r>
      <w:r>
        <w:t>ům, k nimž jsou stavebně určeny. Stavební určení jednotlivých prostor je určeno podle vydaných a pravomocných kolaudačních rozhodnutí. Vypůjčitel je oprávněn Předmět výpůjčky užívat jako učebny pro výuku, jako kabinety pro pedagogické pracovníky, jako kanc</w:t>
      </w:r>
      <w:r>
        <w:t>eláře pro provozování kancelářské administrativní činnosti nebo jako skladové místnosti.</w:t>
      </w:r>
    </w:p>
    <w:p w:rsidR="00662BBE" w:rsidRDefault="00D46F2C">
      <w:pPr>
        <w:pStyle w:val="Zkladntext1"/>
        <w:numPr>
          <w:ilvl w:val="1"/>
          <w:numId w:val="3"/>
        </w:numPr>
        <w:shd w:val="clear" w:color="auto" w:fill="auto"/>
        <w:tabs>
          <w:tab w:val="left" w:pos="855"/>
        </w:tabs>
        <w:spacing w:after="300" w:line="298" w:lineRule="auto"/>
        <w:ind w:left="760" w:hanging="400"/>
      </w:pPr>
      <w:r>
        <w:t xml:space="preserve">Vypůjčitel se zavazuje dodržovat všechna ujednání této Smlouvy včetně ujednání o užívání Předmětu výpůjčky pouze k Povolenému účelu užívání a sjednaným způsobem. </w:t>
      </w:r>
      <w:r>
        <w:t>Vypůjčitel není oprávněn užívat Předmět výpůjčky jiným způsobem než k Povolenému účelu užívání ani v případě, že by se v důsledku změny poměrů na straně Vypůjčitele jeho činnost v některém ohledu změnila a/nebo měla změnit jakýmkoli způsobem.</w:t>
      </w:r>
    </w:p>
    <w:p w:rsidR="00662BBE" w:rsidRDefault="00D46F2C">
      <w:pPr>
        <w:pStyle w:val="Nadpis10"/>
        <w:keepNext/>
        <w:keepLines/>
        <w:numPr>
          <w:ilvl w:val="0"/>
          <w:numId w:val="3"/>
        </w:numPr>
        <w:shd w:val="clear" w:color="auto" w:fill="auto"/>
        <w:tabs>
          <w:tab w:val="left" w:pos="365"/>
        </w:tabs>
      </w:pPr>
      <w:bookmarkStart w:id="8" w:name="bookmark8"/>
      <w:r>
        <w:t>DOBA VÝPŮJČKY</w:t>
      </w:r>
      <w:bookmarkEnd w:id="8"/>
    </w:p>
    <w:p w:rsidR="00662BBE" w:rsidRDefault="00D46F2C">
      <w:pPr>
        <w:pStyle w:val="Zkladntext1"/>
        <w:numPr>
          <w:ilvl w:val="1"/>
          <w:numId w:val="3"/>
        </w:numPr>
        <w:shd w:val="clear" w:color="auto" w:fill="auto"/>
        <w:tabs>
          <w:tab w:val="left" w:pos="848"/>
        </w:tabs>
        <w:spacing w:after="300"/>
        <w:ind w:left="760" w:hanging="400"/>
      </w:pPr>
      <w:r>
        <w:t>Výpůjčka se sjednává na dobu neurčitou, a to od 15.9.2021.</w:t>
      </w:r>
    </w:p>
    <w:p w:rsidR="00662BBE" w:rsidRDefault="00D46F2C">
      <w:pPr>
        <w:pStyle w:val="Nadpis10"/>
        <w:keepNext/>
        <w:keepLines/>
        <w:numPr>
          <w:ilvl w:val="0"/>
          <w:numId w:val="3"/>
        </w:numPr>
        <w:shd w:val="clear" w:color="auto" w:fill="auto"/>
        <w:tabs>
          <w:tab w:val="left" w:pos="365"/>
        </w:tabs>
      </w:pPr>
      <w:bookmarkStart w:id="9" w:name="bookmark9"/>
      <w:r>
        <w:t>BEZÚPLATNOST</w:t>
      </w:r>
      <w:bookmarkEnd w:id="9"/>
    </w:p>
    <w:p w:rsidR="00662BBE" w:rsidRDefault="00D46F2C">
      <w:pPr>
        <w:pStyle w:val="Zkladntext1"/>
        <w:numPr>
          <w:ilvl w:val="1"/>
          <w:numId w:val="3"/>
        </w:numPr>
        <w:shd w:val="clear" w:color="auto" w:fill="auto"/>
        <w:tabs>
          <w:tab w:val="left" w:pos="855"/>
        </w:tabs>
        <w:ind w:left="760" w:hanging="400"/>
      </w:pPr>
      <w:r>
        <w:t>Užívání Předmětu výpůjčky podle této Smlouvy je bezúplatné.</w:t>
      </w:r>
    </w:p>
    <w:p w:rsidR="00662BBE" w:rsidRDefault="00D46F2C">
      <w:pPr>
        <w:pStyle w:val="Zkladntext1"/>
        <w:numPr>
          <w:ilvl w:val="1"/>
          <w:numId w:val="3"/>
        </w:numPr>
        <w:shd w:val="clear" w:color="auto" w:fill="auto"/>
        <w:tabs>
          <w:tab w:val="left" w:pos="858"/>
        </w:tabs>
        <w:spacing w:after="300"/>
        <w:ind w:left="760" w:hanging="400"/>
      </w:pPr>
      <w:r>
        <w:t>Vypůjčitel je povinen hradit Půjčiteli provozní náklady dle čl. 5 této Smlouvy.</w:t>
      </w:r>
    </w:p>
    <w:p w:rsidR="00662BBE" w:rsidRDefault="00D46F2C">
      <w:pPr>
        <w:pStyle w:val="Nadpis10"/>
        <w:keepNext/>
        <w:keepLines/>
        <w:numPr>
          <w:ilvl w:val="0"/>
          <w:numId w:val="3"/>
        </w:numPr>
        <w:shd w:val="clear" w:color="auto" w:fill="auto"/>
        <w:tabs>
          <w:tab w:val="left" w:pos="365"/>
        </w:tabs>
      </w:pPr>
      <w:bookmarkStart w:id="10" w:name="bookmark10"/>
      <w:r>
        <w:t>PROVOZNÍ NÁKLADY</w:t>
      </w:r>
      <w:bookmarkEnd w:id="10"/>
    </w:p>
    <w:p w:rsidR="00662BBE" w:rsidRDefault="00D46F2C">
      <w:pPr>
        <w:pStyle w:val="Zkladntext1"/>
        <w:numPr>
          <w:ilvl w:val="1"/>
          <w:numId w:val="3"/>
        </w:numPr>
        <w:shd w:val="clear" w:color="auto" w:fill="auto"/>
        <w:tabs>
          <w:tab w:val="left" w:pos="848"/>
        </w:tabs>
        <w:ind w:left="760" w:hanging="400"/>
      </w:pPr>
      <w:r>
        <w:t>Provozními náklady se rozu</w:t>
      </w:r>
      <w:r>
        <w:t>mí veškeré náklady, které vznikají při (i) poskytování či zajišťování dodávek a služeb spojených s užíváním Předmětu výpůjčky a (ii) provozu a správě Budovy, zejména náklady na:</w:t>
      </w:r>
    </w:p>
    <w:p w:rsidR="00662BBE" w:rsidRDefault="00D46F2C">
      <w:pPr>
        <w:pStyle w:val="Zkladntext1"/>
        <w:numPr>
          <w:ilvl w:val="2"/>
          <w:numId w:val="3"/>
        </w:numPr>
        <w:shd w:val="clear" w:color="auto" w:fill="auto"/>
        <w:tabs>
          <w:tab w:val="left" w:pos="1468"/>
        </w:tabs>
        <w:ind w:left="1380" w:hanging="580"/>
        <w:jc w:val="left"/>
      </w:pPr>
      <w:r>
        <w:t xml:space="preserve">spotřebu elektrické energie v Předmětu výpůjčky a dalších médií v Předmětu </w:t>
      </w:r>
      <w:r>
        <w:t>výpůjčky;</w:t>
      </w:r>
    </w:p>
    <w:p w:rsidR="00662BBE" w:rsidRDefault="00D46F2C">
      <w:pPr>
        <w:pStyle w:val="Zkladntext1"/>
        <w:numPr>
          <w:ilvl w:val="2"/>
          <w:numId w:val="3"/>
        </w:numPr>
        <w:shd w:val="clear" w:color="auto" w:fill="auto"/>
        <w:tabs>
          <w:tab w:val="left" w:pos="1471"/>
        </w:tabs>
        <w:ind w:left="1380" w:hanging="580"/>
        <w:jc w:val="left"/>
      </w:pPr>
      <w:r>
        <w:t>běžnou údržbu, provoz a správu Budovy včetně Společných prostor;</w:t>
      </w:r>
    </w:p>
    <w:p w:rsidR="00662BBE" w:rsidRDefault="00D46F2C">
      <w:pPr>
        <w:pStyle w:val="Zkladntext1"/>
        <w:numPr>
          <w:ilvl w:val="2"/>
          <w:numId w:val="3"/>
        </w:numPr>
        <w:shd w:val="clear" w:color="auto" w:fill="auto"/>
        <w:tabs>
          <w:tab w:val="left" w:pos="1471"/>
        </w:tabs>
        <w:ind w:left="1380" w:hanging="580"/>
        <w:jc w:val="left"/>
      </w:pPr>
      <w:r>
        <w:t>veškeré další poplatky, které se hradí ve vztahu k Budově, včetně likvidace odpadu, vodné a stočné, odvod dešťové vody;</w:t>
      </w:r>
    </w:p>
    <w:p w:rsidR="00662BBE" w:rsidRDefault="00D46F2C">
      <w:pPr>
        <w:pStyle w:val="Zkladntext1"/>
        <w:numPr>
          <w:ilvl w:val="2"/>
          <w:numId w:val="3"/>
        </w:numPr>
        <w:shd w:val="clear" w:color="auto" w:fill="auto"/>
        <w:tabs>
          <w:tab w:val="left" w:pos="1471"/>
        </w:tabs>
        <w:ind w:left="1380" w:hanging="580"/>
        <w:jc w:val="left"/>
      </w:pPr>
      <w:r>
        <w:t>poplatky za správu Budovy účtované provozovatelem za poskytov</w:t>
      </w:r>
      <w:r>
        <w:t>ání jeho služeb a administrativu s tím spojenou,</w:t>
      </w:r>
    </w:p>
    <w:p w:rsidR="00662BBE" w:rsidRDefault="00D46F2C">
      <w:pPr>
        <w:pStyle w:val="Zkladntext1"/>
        <w:shd w:val="clear" w:color="auto" w:fill="auto"/>
        <w:ind w:left="1380" w:firstLine="20"/>
      </w:pPr>
      <w:r>
        <w:t xml:space="preserve">(dále jen </w:t>
      </w:r>
      <w:r>
        <w:rPr>
          <w:b/>
          <w:bCs/>
        </w:rPr>
        <w:t xml:space="preserve">„Provozní náklady“). </w:t>
      </w:r>
      <w:r>
        <w:t>Podrobný rozpis Provozních nákladů je uveden v Příloze č. 2 této Smlouvy.</w:t>
      </w:r>
    </w:p>
    <w:p w:rsidR="00662BBE" w:rsidRDefault="00D46F2C">
      <w:pPr>
        <w:pStyle w:val="Zkladntext1"/>
        <w:numPr>
          <w:ilvl w:val="1"/>
          <w:numId w:val="3"/>
        </w:numPr>
        <w:shd w:val="clear" w:color="auto" w:fill="auto"/>
        <w:tabs>
          <w:tab w:val="left" w:pos="848"/>
        </w:tabs>
        <w:spacing w:after="300"/>
        <w:ind w:left="760" w:hanging="400"/>
      </w:pPr>
      <w:r>
        <w:t xml:space="preserve">Vypůjčitel se zavazuje platit Půjčiteli na Provozní náklady částku ve výši 47.156 Kč měsíčně (slovy: </w:t>
      </w:r>
      <w:r>
        <w:t>čtyřicet sedm tisíc jedno sto padesát šest korun českých). Provozní</w:t>
      </w:r>
    </w:p>
    <w:p w:rsidR="00662BBE" w:rsidRDefault="00D46F2C">
      <w:pPr>
        <w:pStyle w:val="Zkladntext1"/>
        <w:shd w:val="clear" w:color="auto" w:fill="auto"/>
        <w:spacing w:line="307" w:lineRule="auto"/>
        <w:ind w:left="760" w:firstLine="40"/>
      </w:pPr>
      <w:r>
        <w:t>náklady za příslušný kalendářní měsíc budou na základě faktury vystavené Půjčitelem splatné vždy nejpozději do 15. kalendářního dne tohoto měsíce převodem na bankovní účet Půjčitele.</w:t>
      </w:r>
    </w:p>
    <w:p w:rsidR="00662BBE" w:rsidRDefault="00D46F2C">
      <w:pPr>
        <w:pStyle w:val="Zkladntext1"/>
        <w:numPr>
          <w:ilvl w:val="1"/>
          <w:numId w:val="3"/>
        </w:numPr>
        <w:shd w:val="clear" w:color="auto" w:fill="auto"/>
        <w:tabs>
          <w:tab w:val="left" w:pos="844"/>
        </w:tabs>
        <w:spacing w:after="300" w:line="307" w:lineRule="auto"/>
        <w:ind w:left="760" w:hanging="380"/>
      </w:pPr>
      <w:r>
        <w:t>V pří</w:t>
      </w:r>
      <w:r>
        <w:t>padě, že dojde k prokazatelnému zvýšení cen na Provozních nákladech, dohodnou se obě smluvní strany na zvýšení ceny u jednotlivých Provozních nákladů a uzavřou o tom dodatek ke smlouvě.</w:t>
      </w:r>
    </w:p>
    <w:p w:rsidR="00662BBE" w:rsidRDefault="00D46F2C">
      <w:pPr>
        <w:pStyle w:val="Nadpis10"/>
        <w:keepNext/>
        <w:keepLines/>
        <w:numPr>
          <w:ilvl w:val="0"/>
          <w:numId w:val="3"/>
        </w:numPr>
        <w:shd w:val="clear" w:color="auto" w:fill="auto"/>
        <w:tabs>
          <w:tab w:val="left" w:pos="360"/>
        </w:tabs>
      </w:pPr>
      <w:bookmarkStart w:id="11" w:name="bookmark11"/>
      <w:r>
        <w:t>PŘEDÁNÍ PŘEDMĚTU VÝPŮJČKY</w:t>
      </w:r>
      <w:bookmarkEnd w:id="11"/>
    </w:p>
    <w:p w:rsidR="00662BBE" w:rsidRDefault="00D46F2C">
      <w:pPr>
        <w:pStyle w:val="Zkladntext1"/>
        <w:numPr>
          <w:ilvl w:val="1"/>
          <w:numId w:val="3"/>
        </w:numPr>
        <w:shd w:val="clear" w:color="auto" w:fill="auto"/>
        <w:tabs>
          <w:tab w:val="left" w:pos="848"/>
        </w:tabs>
        <w:ind w:left="760" w:hanging="380"/>
      </w:pPr>
      <w:r>
        <w:t xml:space="preserve">Půjčitel předá Vypůjčiteli Předmět výpůjčky </w:t>
      </w:r>
      <w:r>
        <w:t xml:space="preserve">nejpozději do pěti (5) dnů od uzavření této Smlouvy (dále jen „Den předání“) a Vypůjčitel je povinen Předmět výpůjčky od Půjčitele převzít. O předání a převzetí Předmětu výpůjčky bude v Den předání sepsán a Stranami podepsán předávací </w:t>
      </w:r>
      <w:r>
        <w:lastRenderedPageBreak/>
        <w:t>protokol.</w:t>
      </w:r>
    </w:p>
    <w:p w:rsidR="00662BBE" w:rsidRDefault="00D46F2C">
      <w:pPr>
        <w:pStyle w:val="Zkladntext1"/>
        <w:numPr>
          <w:ilvl w:val="1"/>
          <w:numId w:val="3"/>
        </w:numPr>
        <w:shd w:val="clear" w:color="auto" w:fill="auto"/>
        <w:tabs>
          <w:tab w:val="left" w:pos="848"/>
        </w:tabs>
        <w:ind w:left="760" w:hanging="380"/>
      </w:pPr>
      <w:r>
        <w:t>V Den předá</w:t>
      </w:r>
      <w:r>
        <w:t>ní Vypůjčiteli přechází veškerá odpovědnost za prostory Předmětu výpůjčky, jejich stav, majetek v nich se nacházející a odpovědnost vůči třetím osobám týkající se Předmětu výpůjčky na Vypůjčitele.</w:t>
      </w:r>
    </w:p>
    <w:p w:rsidR="00662BBE" w:rsidRDefault="00D46F2C">
      <w:pPr>
        <w:pStyle w:val="Zkladntext1"/>
        <w:numPr>
          <w:ilvl w:val="1"/>
          <w:numId w:val="3"/>
        </w:numPr>
        <w:shd w:val="clear" w:color="auto" w:fill="auto"/>
        <w:tabs>
          <w:tab w:val="left" w:pos="848"/>
        </w:tabs>
        <w:spacing w:after="300"/>
        <w:ind w:left="760" w:hanging="380"/>
      </w:pPr>
      <w:r>
        <w:t>Vypůjčiteli je znám technický stav Předmětu výpůjčky, Vypůj</w:t>
      </w:r>
      <w:r>
        <w:t>čitel vypůjčené prostory Předmětu výpůjčky v tomto stavu před uzavřením této Smlouvy zkontroloval a prohlašuje, že nemá v tomto směru vůči Půjčiteli žádné nároky a/nebo jakékoli výhrady k Předmětu výpůjčky. Vypůjčitel prohlašuje, že Půjčitel předává Vypůjč</w:t>
      </w:r>
      <w:r>
        <w:t>iteli Předmět výpůjčky ve stavu způsobilém k běžnému užívání pro Povolený účel užívání.</w:t>
      </w:r>
    </w:p>
    <w:p w:rsidR="00662BBE" w:rsidRDefault="00D46F2C">
      <w:pPr>
        <w:pStyle w:val="Nadpis10"/>
        <w:keepNext/>
        <w:keepLines/>
        <w:numPr>
          <w:ilvl w:val="0"/>
          <w:numId w:val="3"/>
        </w:numPr>
        <w:shd w:val="clear" w:color="auto" w:fill="auto"/>
        <w:tabs>
          <w:tab w:val="left" w:pos="360"/>
        </w:tabs>
      </w:pPr>
      <w:bookmarkStart w:id="12" w:name="bookmark12"/>
      <w:r>
        <w:t>POVINNOSTI VYPŮJČITELE</w:t>
      </w:r>
      <w:bookmarkEnd w:id="12"/>
    </w:p>
    <w:p w:rsidR="00662BBE" w:rsidRDefault="00D46F2C">
      <w:pPr>
        <w:pStyle w:val="Zkladntext1"/>
        <w:numPr>
          <w:ilvl w:val="1"/>
          <w:numId w:val="3"/>
        </w:numPr>
        <w:shd w:val="clear" w:color="auto" w:fill="auto"/>
        <w:tabs>
          <w:tab w:val="left" w:pos="844"/>
        </w:tabs>
        <w:ind w:left="760" w:hanging="380"/>
      </w:pPr>
      <w:r>
        <w:t>Vypůjčitel je povinen sám zajistit případná správní oprávnění nezbytná pro realizaci účelu výpůjčky.</w:t>
      </w:r>
    </w:p>
    <w:p w:rsidR="00662BBE" w:rsidRDefault="00D46F2C">
      <w:pPr>
        <w:pStyle w:val="Zkladntext1"/>
        <w:numPr>
          <w:ilvl w:val="0"/>
          <w:numId w:val="4"/>
        </w:numPr>
        <w:shd w:val="clear" w:color="auto" w:fill="auto"/>
        <w:tabs>
          <w:tab w:val="left" w:pos="851"/>
        </w:tabs>
        <w:ind w:left="760" w:hanging="380"/>
      </w:pPr>
      <w:r>
        <w:t>Vypůjčitel bude, kromě přiměřeného opotřeben</w:t>
      </w:r>
      <w:r>
        <w:t>í běžným provozem, Předmět výpůjčky udržovat v dobrém stavu. Vypůjčitel plně hradí veškeré opravy nebo výměny spojené s běžnou údržbou v prostorách Předmětu výpůjčky (včetně rutinních oprav a výměny jakýchkoli systémů a zařízení umístěných v prostorách Pře</w:t>
      </w:r>
      <w:r>
        <w:t>dmětu výpůjčky), kromě těch, které představují strukturální opravy Budovy většího rozsahu a/nebo kryté pojistkou Půjčitele nebo původní zárukou na stavbu, nestanoví-li tato Smlouva jinak.</w:t>
      </w:r>
    </w:p>
    <w:p w:rsidR="00662BBE" w:rsidRDefault="00D46F2C">
      <w:pPr>
        <w:pStyle w:val="Zkladntext1"/>
        <w:numPr>
          <w:ilvl w:val="0"/>
          <w:numId w:val="4"/>
        </w:numPr>
        <w:shd w:val="clear" w:color="auto" w:fill="auto"/>
        <w:tabs>
          <w:tab w:val="left" w:pos="851"/>
        </w:tabs>
        <w:ind w:left="760" w:hanging="380"/>
      </w:pPr>
      <w:r>
        <w:t xml:space="preserve">Vypůjčitel bude Půjčitele okamžitě informovat o (i) jakékoli nehodě </w:t>
      </w:r>
      <w:r>
        <w:t>nebo poruše týkající se topných zařízení, elektrického osvětlení nebo ostatních instalací; a/nebo (ii) o jakémkoli požáru v prostorách Předmětu výpůjčky, kterého šije vědom; a/nebo (iii) jakékoli jiné škodě či újmě vzniklé na Předmětu výpůjčky či v Budově.</w:t>
      </w:r>
      <w:r>
        <w:t xml:space="preserve"> Není-li v této Smlouvě výslovně stanoveno jinak, Půjčitel nemá žádnou povinnost takové záležitosti napravovat a/nebo opravovat.</w:t>
      </w:r>
    </w:p>
    <w:p w:rsidR="00662BBE" w:rsidRDefault="00D46F2C">
      <w:pPr>
        <w:pStyle w:val="Zkladntext1"/>
        <w:numPr>
          <w:ilvl w:val="0"/>
          <w:numId w:val="4"/>
        </w:numPr>
        <w:shd w:val="clear" w:color="auto" w:fill="auto"/>
        <w:tabs>
          <w:tab w:val="left" w:pos="851"/>
        </w:tabs>
        <w:ind w:left="760" w:hanging="380"/>
      </w:pPr>
      <w:r>
        <w:t>Vypůjčitel nebude v prostorách Předmětu výpůjčky provádět úpravy bez předchozího výslovného písemného souhlasu Půjčitele. Pokud</w:t>
      </w:r>
      <w:r>
        <w:t xml:space="preserve"> dodavatelem není Půjčitel, má Půjčitel právo na vykonávání stavebního dozoru nad jakýmikoli stavebními i jinými pracemi v prostorách Předmětu výpůjčky, které byly Půjčitelem schváleny.</w:t>
      </w:r>
    </w:p>
    <w:p w:rsidR="00662BBE" w:rsidRDefault="00D46F2C">
      <w:pPr>
        <w:pStyle w:val="Zkladntext1"/>
        <w:numPr>
          <w:ilvl w:val="0"/>
          <w:numId w:val="4"/>
        </w:numPr>
        <w:shd w:val="clear" w:color="auto" w:fill="auto"/>
        <w:tabs>
          <w:tab w:val="left" w:pos="851"/>
        </w:tabs>
        <w:spacing w:after="300"/>
        <w:ind w:left="760" w:hanging="380"/>
      </w:pPr>
      <w:r>
        <w:t>Vypůjčitel bude udržovat vnější vzhled Předmětu výpůjčky uklizený a od</w:t>
      </w:r>
      <w:r>
        <w:t>povídající příslušné úrovni prostředí. Vypůjčitel neumístí v prostorách Předmětu výpůjčky žádný nápis nebo podobný objekt, který by byl vidět z vnější strany Předmětu výpůjčky, pokud mu k tomu nedá Půjčitel předchozí výslovný písemný souhlas. Vypůjčitel ne</w:t>
      </w:r>
      <w:r>
        <w:t>ní</w:t>
      </w:r>
    </w:p>
    <w:p w:rsidR="00662BBE" w:rsidRDefault="00D46F2C">
      <w:pPr>
        <w:pStyle w:val="Zkladntext1"/>
        <w:shd w:val="clear" w:color="auto" w:fill="auto"/>
        <w:ind w:left="780" w:firstLine="40"/>
      </w:pPr>
      <w:r>
        <w:t xml:space="preserve">oprávněn opatřit Předmět výpůjčky jakýmikoli štíty, návěstími a/nebo podobnými znameními bez předchozího výslovného písemného souhlasu Půjčitele. Požádá-li Vypůjčitel o udělení souhlasu k opatření Předmětu výpůjčky štíty, návěstími a/nebo podobnými </w:t>
      </w:r>
      <w:r>
        <w:t>zařízeními, a nevyjádří-li se Půjčitel do třiceti (30) dnů od doručení takové žádosti, považuje se souhlas Půjčitele za daný. Při skončení výpůjčky je Vypůjčitel povinen veškeré štíty, návěstí a/nebo podobná zařízení na své náklady odstranit a uvést Předmě</w:t>
      </w:r>
      <w:r>
        <w:t>t výpůjčky do původního stavu.</w:t>
      </w:r>
    </w:p>
    <w:p w:rsidR="00662BBE" w:rsidRDefault="00D46F2C">
      <w:pPr>
        <w:pStyle w:val="Zkladntext1"/>
        <w:numPr>
          <w:ilvl w:val="0"/>
          <w:numId w:val="4"/>
        </w:numPr>
        <w:shd w:val="clear" w:color="auto" w:fill="auto"/>
        <w:tabs>
          <w:tab w:val="left" w:pos="844"/>
        </w:tabs>
        <w:ind w:left="780" w:hanging="400"/>
      </w:pPr>
      <w:r>
        <w:t>Vypůjčitel se bude chovat takovým způsobem, aby žádným způsobem nenarušil pokojné užívání Budovy jejími nájemci a uživateli. V případě, že k takovému narušení dojde, veškeré škody a újmy takových nájemců a uživatelů Vypůjčite</w:t>
      </w:r>
      <w:r>
        <w:t>l bez zbytečného odkladu odškodní, aniž by Půjčiteli vznikly jakékoli náklady.</w:t>
      </w:r>
    </w:p>
    <w:p w:rsidR="00662BBE" w:rsidRDefault="00D46F2C">
      <w:pPr>
        <w:pStyle w:val="Zkladntext1"/>
        <w:numPr>
          <w:ilvl w:val="0"/>
          <w:numId w:val="4"/>
        </w:numPr>
        <w:shd w:val="clear" w:color="auto" w:fill="auto"/>
        <w:tabs>
          <w:tab w:val="left" w:pos="848"/>
        </w:tabs>
        <w:ind w:left="780" w:hanging="400"/>
      </w:pPr>
      <w:r>
        <w:t>Vypůjčitel bude realizovat zásobování Předmětu výpůjčky tak, aby nedocházelo k narušení či k omezení činnosti Půjčitele a dalších nájemců či uživatelů v Budově.</w:t>
      </w:r>
    </w:p>
    <w:p w:rsidR="00662BBE" w:rsidRDefault="00D46F2C">
      <w:pPr>
        <w:pStyle w:val="Zkladntext1"/>
        <w:numPr>
          <w:ilvl w:val="0"/>
          <w:numId w:val="4"/>
        </w:numPr>
        <w:shd w:val="clear" w:color="auto" w:fill="auto"/>
        <w:tabs>
          <w:tab w:val="left" w:pos="848"/>
        </w:tabs>
        <w:ind w:left="780" w:hanging="400"/>
      </w:pPr>
      <w:r>
        <w:lastRenderedPageBreak/>
        <w:t>Reklama Vypůjčit</w:t>
      </w:r>
      <w:r>
        <w:t>ele, propagace sortimentu a marketing související s činností Vypůjčitele na Předmětu výpůjčky, pokud se jedná o reklamní a marketingové prostředky viditelné či jinak vnímatelné v Budově a bezprostředním okolí a mimo Předmět výpůjčky, musí být předem písemn</w:t>
      </w:r>
      <w:r>
        <w:t>ě schváleny Půjčitelem.</w:t>
      </w:r>
    </w:p>
    <w:p w:rsidR="00662BBE" w:rsidRDefault="00D46F2C">
      <w:pPr>
        <w:pStyle w:val="Zkladntext1"/>
        <w:numPr>
          <w:ilvl w:val="0"/>
          <w:numId w:val="4"/>
        </w:numPr>
        <w:shd w:val="clear" w:color="auto" w:fill="auto"/>
        <w:tabs>
          <w:tab w:val="left" w:pos="886"/>
        </w:tabs>
        <w:ind w:left="780" w:hanging="480"/>
      </w:pPr>
      <w:r>
        <w:t>Vypůjčitel je povinen dodržovat platné právní předpisy týkající se hygienických podmínek provozu v Předmětu výpůjčky.</w:t>
      </w:r>
    </w:p>
    <w:p w:rsidR="00662BBE" w:rsidRDefault="00D46F2C">
      <w:pPr>
        <w:pStyle w:val="Zkladntext1"/>
        <w:numPr>
          <w:ilvl w:val="0"/>
          <w:numId w:val="4"/>
        </w:numPr>
        <w:shd w:val="clear" w:color="auto" w:fill="auto"/>
        <w:tabs>
          <w:tab w:val="left" w:pos="886"/>
        </w:tabs>
        <w:ind w:left="780" w:hanging="480"/>
      </w:pPr>
      <w:r>
        <w:t>Vypůjčitel je povinen dodržovat zejména hygienické, protipožární a bezpečnostní předpisy a počínat si tak, aby svo</w:t>
      </w:r>
      <w:r>
        <w:t>jí činností neohrozil majetek Půjčitele ani zdraví osob zdržujících se v Budově. Vypůjčitel prohlašuje, že byl před podpisem této smlouvy řádně poučen a seznámen s:</w:t>
      </w:r>
    </w:p>
    <w:p w:rsidR="00662BBE" w:rsidRDefault="00D46F2C">
      <w:pPr>
        <w:pStyle w:val="Zkladntext1"/>
        <w:numPr>
          <w:ilvl w:val="0"/>
          <w:numId w:val="5"/>
        </w:numPr>
        <w:shd w:val="clear" w:color="auto" w:fill="auto"/>
        <w:tabs>
          <w:tab w:val="left" w:pos="1084"/>
        </w:tabs>
        <w:ind w:left="780" w:firstLine="40"/>
      </w:pPr>
      <w:r>
        <w:t>požárně nebezpečnými místy,</w:t>
      </w:r>
    </w:p>
    <w:p w:rsidR="00662BBE" w:rsidRDefault="00D46F2C">
      <w:pPr>
        <w:pStyle w:val="Zkladntext1"/>
        <w:numPr>
          <w:ilvl w:val="0"/>
          <w:numId w:val="5"/>
        </w:numPr>
        <w:shd w:val="clear" w:color="auto" w:fill="auto"/>
        <w:tabs>
          <w:tab w:val="left" w:pos="1084"/>
        </w:tabs>
        <w:ind w:left="1140" w:hanging="320"/>
        <w:jc w:val="left"/>
      </w:pPr>
      <w:r>
        <w:t>umístěním a obsahem požárních poplachových směrnic - způsobem v</w:t>
      </w:r>
      <w:r>
        <w:t>yhlášení požárního poplachu,</w:t>
      </w:r>
    </w:p>
    <w:p w:rsidR="00662BBE" w:rsidRDefault="00D46F2C">
      <w:pPr>
        <w:pStyle w:val="Zkladntext1"/>
        <w:numPr>
          <w:ilvl w:val="0"/>
          <w:numId w:val="5"/>
        </w:numPr>
        <w:shd w:val="clear" w:color="auto" w:fill="auto"/>
        <w:tabs>
          <w:tab w:val="left" w:pos="1084"/>
        </w:tabs>
        <w:ind w:left="780" w:firstLine="40"/>
      </w:pPr>
      <w:r>
        <w:t>umístěním ohlašovny požáru,</w:t>
      </w:r>
    </w:p>
    <w:p w:rsidR="00662BBE" w:rsidRDefault="00D46F2C">
      <w:pPr>
        <w:pStyle w:val="Zkladntext1"/>
        <w:numPr>
          <w:ilvl w:val="0"/>
          <w:numId w:val="5"/>
        </w:numPr>
        <w:shd w:val="clear" w:color="auto" w:fill="auto"/>
        <w:tabs>
          <w:tab w:val="left" w:pos="1084"/>
        </w:tabs>
        <w:ind w:left="780" w:firstLine="40"/>
      </w:pPr>
      <w:r>
        <w:t>obsahem požárního evakuačního plánu objektu a místem jeho uložení,</w:t>
      </w:r>
    </w:p>
    <w:p w:rsidR="00662BBE" w:rsidRDefault="00D46F2C">
      <w:pPr>
        <w:pStyle w:val="Zkladntext1"/>
        <w:numPr>
          <w:ilvl w:val="0"/>
          <w:numId w:val="5"/>
        </w:numPr>
        <w:shd w:val="clear" w:color="auto" w:fill="auto"/>
        <w:tabs>
          <w:tab w:val="left" w:pos="1084"/>
        </w:tabs>
        <w:ind w:left="1140" w:hanging="320"/>
        <w:jc w:val="left"/>
      </w:pPr>
      <w:r>
        <w:t>rozmístěním a použitím přenosných hasicích přístrojů a hydrantů požárního vodovodu.</w:t>
      </w:r>
    </w:p>
    <w:p w:rsidR="00662BBE" w:rsidRDefault="00D46F2C">
      <w:pPr>
        <w:pStyle w:val="Zkladntext1"/>
        <w:numPr>
          <w:ilvl w:val="0"/>
          <w:numId w:val="4"/>
        </w:numPr>
        <w:shd w:val="clear" w:color="auto" w:fill="auto"/>
        <w:tabs>
          <w:tab w:val="left" w:pos="1084"/>
        </w:tabs>
        <w:spacing w:after="300"/>
        <w:ind w:left="1000" w:hanging="700"/>
        <w:jc w:val="left"/>
      </w:pPr>
      <w:r>
        <w:t xml:space="preserve">Vypůjčitel si zajistí na vlastní náklady </w:t>
      </w:r>
      <w:r>
        <w:t>pojištění věcí a majetku vneseného do Předmětu výpůjčky.</w:t>
      </w:r>
    </w:p>
    <w:p w:rsidR="00662BBE" w:rsidRDefault="00D46F2C">
      <w:pPr>
        <w:pStyle w:val="Nadpis10"/>
        <w:keepNext/>
        <w:keepLines/>
        <w:numPr>
          <w:ilvl w:val="0"/>
          <w:numId w:val="3"/>
        </w:numPr>
        <w:shd w:val="clear" w:color="auto" w:fill="auto"/>
        <w:tabs>
          <w:tab w:val="left" w:pos="362"/>
        </w:tabs>
        <w:spacing w:line="300" w:lineRule="auto"/>
      </w:pPr>
      <w:bookmarkStart w:id="13" w:name="bookmark13"/>
      <w:r>
        <w:t>PRÁVO VSTUPU PRO PŮJČITELE</w:t>
      </w:r>
      <w:bookmarkEnd w:id="13"/>
    </w:p>
    <w:p w:rsidR="00662BBE" w:rsidRDefault="00D46F2C">
      <w:pPr>
        <w:pStyle w:val="Zkladntext1"/>
        <w:numPr>
          <w:ilvl w:val="1"/>
          <w:numId w:val="3"/>
        </w:numPr>
        <w:shd w:val="clear" w:color="auto" w:fill="auto"/>
        <w:tabs>
          <w:tab w:val="left" w:pos="837"/>
        </w:tabs>
        <w:spacing w:after="300" w:line="300" w:lineRule="auto"/>
        <w:ind w:left="780" w:hanging="400"/>
      </w:pPr>
      <w:r>
        <w:t xml:space="preserve">Půjčitel a jeho zástupci a dodavatelé mohou vstoupit do Předmětu výpůjčky na základě písemného oznámení předaného nejméně 24 hodin předem Vypůjčiteli (kromě případů nouze, </w:t>
      </w:r>
      <w:r>
        <w:t>kdy nebude žádné oznámení požadováno a přístup bude umožněn i mimo běžnou pracovní dobu) a za následujícím účelem: (i) prohlídka Předmětu výpůjčky; (ii) provedení takových úprav, které Půjčitel, přiměřeným způsobem, považuje za nezbytné. Při uplatňování sv</w:t>
      </w:r>
      <w:r>
        <w:t>ých práv vyvine Půjčitel přiměřené úsilí, aby co možná nejméně narušil právo na nerušené užívání Předmětu výpůjčky Vypůjčitelem. Vypůjčitel poskytne Půjčiteli klíče k jakýmkoli nově instalovaným zámkům.</w:t>
      </w:r>
    </w:p>
    <w:p w:rsidR="00662BBE" w:rsidRDefault="00D46F2C">
      <w:pPr>
        <w:pStyle w:val="Nadpis10"/>
        <w:keepNext/>
        <w:keepLines/>
        <w:numPr>
          <w:ilvl w:val="0"/>
          <w:numId w:val="3"/>
        </w:numPr>
        <w:shd w:val="clear" w:color="auto" w:fill="auto"/>
        <w:tabs>
          <w:tab w:val="left" w:pos="362"/>
        </w:tabs>
      </w:pPr>
      <w:bookmarkStart w:id="14" w:name="bookmark14"/>
      <w:r>
        <w:t>PORUŠENÍ SMLOUVY VYPŮJČITELEM A NÁSLEDNÁ OPATŘENÍ</w:t>
      </w:r>
      <w:bookmarkEnd w:id="14"/>
    </w:p>
    <w:p w:rsidR="00662BBE" w:rsidRDefault="00D46F2C">
      <w:pPr>
        <w:pStyle w:val="Zkladntext1"/>
        <w:numPr>
          <w:ilvl w:val="1"/>
          <w:numId w:val="3"/>
        </w:numPr>
        <w:shd w:val="clear" w:color="auto" w:fill="auto"/>
        <w:tabs>
          <w:tab w:val="left" w:pos="974"/>
        </w:tabs>
        <w:ind w:left="960" w:hanging="560"/>
      </w:pPr>
      <w:r>
        <w:t>Jak</w:t>
      </w:r>
      <w:r>
        <w:t>ákoli následující situace (dále jen „Případ porušení“) budou považovány za nedodržení závazků a porušení této Smlouvy ze strany Vypůjčitele:</w:t>
      </w:r>
    </w:p>
    <w:p w:rsidR="00662BBE" w:rsidRDefault="00D46F2C">
      <w:pPr>
        <w:pStyle w:val="Zkladntext1"/>
        <w:numPr>
          <w:ilvl w:val="2"/>
          <w:numId w:val="3"/>
        </w:numPr>
        <w:shd w:val="clear" w:color="auto" w:fill="auto"/>
        <w:tabs>
          <w:tab w:val="left" w:pos="1631"/>
        </w:tabs>
        <w:ind w:left="1540" w:hanging="560"/>
      </w:pPr>
      <w:r>
        <w:t>pokud a kdykoli Provozní náklady a/nebo finanční závazky Vypůjčitele nebo jejich část nejsou uhrazeny Půjčiteli v t</w:t>
      </w:r>
      <w:r>
        <w:t>ermínu do 30 dnů po splatnosti;</w:t>
      </w:r>
    </w:p>
    <w:p w:rsidR="00662BBE" w:rsidRDefault="00D46F2C">
      <w:pPr>
        <w:pStyle w:val="Zkladntext1"/>
        <w:numPr>
          <w:ilvl w:val="2"/>
          <w:numId w:val="3"/>
        </w:numPr>
        <w:shd w:val="clear" w:color="auto" w:fill="auto"/>
        <w:tabs>
          <w:tab w:val="left" w:pos="1631"/>
        </w:tabs>
        <w:ind w:left="1540" w:hanging="560"/>
      </w:pPr>
      <w:r>
        <w:t>pokud nebylo Vypůjčiteli uděleno jakékoli povolení nutné pro provozování činnosti v Předmětu výpůjčky nebo pokud bylo jakékoli takové povolení zrušeno, s výjimkou zrušení v důsledku přeměny, kdy nástupnický subjekt toto povo</w:t>
      </w:r>
      <w:r>
        <w:t>lení získá se zachováním kontinuity tak, že mezi účinností nového a starého povolení nebude více než třicet (30) dnů;</w:t>
      </w:r>
    </w:p>
    <w:p w:rsidR="00662BBE" w:rsidRDefault="00D46F2C">
      <w:pPr>
        <w:pStyle w:val="Zkladntext1"/>
        <w:numPr>
          <w:ilvl w:val="2"/>
          <w:numId w:val="3"/>
        </w:numPr>
        <w:shd w:val="clear" w:color="auto" w:fill="auto"/>
        <w:tabs>
          <w:tab w:val="left" w:pos="1635"/>
        </w:tabs>
        <w:ind w:left="1540" w:hanging="560"/>
      </w:pPr>
      <w:r>
        <w:t>v případě jakéhokoli jiného porušení této Smlouvy Vypůjčitelem, které je důsledkem porušení a/nebo nedodržení kteréhokoli závazku nebo doh</w:t>
      </w:r>
      <w:r>
        <w:t>od obsažených v této Smlouvě a pokud takové porušení Smlouvy trvá déle než třicet (30) dnů od předání příslušného písemného upozornění Půjčitelem Vypůjčiteli, a Vypůjčitel neprovedl nápravu nebo náležitým způsobem nezahájil nápravu tohoto porušení Smlouvy,</w:t>
      </w:r>
      <w:r>
        <w:t xml:space="preserve"> pokud náprava takového porušení Smlouvy vyžaduje delší lhůtu než třicet (30) dnů.</w:t>
      </w:r>
    </w:p>
    <w:p w:rsidR="00662BBE" w:rsidRDefault="00D46F2C">
      <w:pPr>
        <w:pStyle w:val="Zkladntext1"/>
        <w:numPr>
          <w:ilvl w:val="1"/>
          <w:numId w:val="3"/>
        </w:numPr>
        <w:shd w:val="clear" w:color="auto" w:fill="auto"/>
        <w:tabs>
          <w:tab w:val="left" w:pos="974"/>
        </w:tabs>
        <w:ind w:left="960" w:hanging="560"/>
      </w:pPr>
      <w:r>
        <w:t>V případě výskytu Případu porušení může Půjčitel podle vlastního uvážení kdykoli:</w:t>
      </w:r>
    </w:p>
    <w:p w:rsidR="00662BBE" w:rsidRDefault="00D46F2C">
      <w:pPr>
        <w:pStyle w:val="Zkladntext1"/>
        <w:shd w:val="clear" w:color="auto" w:fill="auto"/>
        <w:ind w:left="1540" w:hanging="560"/>
      </w:pPr>
      <w:r>
        <w:lastRenderedPageBreak/>
        <w:t>9.2.1 .ukončit výpůjčku, jakož i tuto Smlouvu, a to před řádným termínem jejího</w:t>
      </w:r>
    </w:p>
    <w:p w:rsidR="00662BBE" w:rsidRDefault="00D46F2C">
      <w:pPr>
        <w:pStyle w:val="Zkladntext1"/>
        <w:shd w:val="clear" w:color="auto" w:fill="auto"/>
        <w:ind w:left="1540" w:firstLine="20"/>
      </w:pPr>
      <w:r>
        <w:t xml:space="preserve">skončení </w:t>
      </w:r>
      <w:r>
        <w:t>zasláním písemného oznámení o odstoupení Vypůjčiteli; odstoupení od Smlouvy nabude účinnosti v okamžiku doručení příslušného oznámení o odstoupení Půjčitelem Vypůjčiteli;</w:t>
      </w:r>
    </w:p>
    <w:p w:rsidR="00662BBE" w:rsidRDefault="00D46F2C">
      <w:pPr>
        <w:pStyle w:val="Zkladntext1"/>
        <w:numPr>
          <w:ilvl w:val="0"/>
          <w:numId w:val="6"/>
        </w:numPr>
        <w:shd w:val="clear" w:color="auto" w:fill="auto"/>
        <w:tabs>
          <w:tab w:val="left" w:pos="1635"/>
        </w:tabs>
        <w:ind w:left="1540" w:hanging="560"/>
      </w:pPr>
      <w:r>
        <w:t xml:space="preserve">v případě předcházejícího skončení této Smlouvy, okamžitě nebo kdykoli později a bez </w:t>
      </w:r>
      <w:r>
        <w:t>jakéhokoli dalšího upozornění nebo požadavku vstoupit do Předmětu výpůjčky nebo jakékoli jeho části a vykázat Vypůjčitele a odstranit majetek Vypůjčitele se souhlasem Vypůjčitele, který tímto Půjčiteli neodvolatelně uděluje a zaručuje; a/nebo</w:t>
      </w:r>
    </w:p>
    <w:p w:rsidR="00662BBE" w:rsidRDefault="00D46F2C">
      <w:pPr>
        <w:pStyle w:val="Zkladntext1"/>
        <w:numPr>
          <w:ilvl w:val="0"/>
          <w:numId w:val="6"/>
        </w:numPr>
        <w:shd w:val="clear" w:color="auto" w:fill="auto"/>
        <w:tabs>
          <w:tab w:val="left" w:pos="1635"/>
        </w:tabs>
        <w:ind w:left="1540" w:hanging="560"/>
      </w:pPr>
      <w:r>
        <w:t>použít jakéko</w:t>
      </w:r>
      <w:r>
        <w:t>li další vhodné formy nápravy povolené českými právními předpisy.</w:t>
      </w:r>
    </w:p>
    <w:p w:rsidR="00662BBE" w:rsidRDefault="00D46F2C">
      <w:pPr>
        <w:pStyle w:val="Zkladntext1"/>
        <w:numPr>
          <w:ilvl w:val="1"/>
          <w:numId w:val="3"/>
        </w:numPr>
        <w:shd w:val="clear" w:color="auto" w:fill="auto"/>
        <w:tabs>
          <w:tab w:val="left" w:pos="974"/>
        </w:tabs>
        <w:spacing w:after="300"/>
        <w:ind w:left="960" w:hanging="560"/>
      </w:pPr>
      <w:r>
        <w:t>Bez ohledu na výše uvedené, právo Půjčitele ukončit výpůjčku a tuto Smlouvu z dalších důvodů uvedených v platných českých právních předpisech není jakkoli dotčeno. Žádný odkaz v této Smlouvě</w:t>
      </w:r>
      <w:r>
        <w:t xml:space="preserve"> na specifické právo a/nebo nápravný prostředek nebrání jakkoli Stranám v uplatňování jakéhokoli jiného práva a/nebo nápravného prostředku a/nebo v podání žaloby, ke kterým je Půjčitel ze zákona oprávněn.</w:t>
      </w:r>
    </w:p>
    <w:p w:rsidR="00662BBE" w:rsidRDefault="00D46F2C">
      <w:pPr>
        <w:pStyle w:val="Nadpis10"/>
        <w:keepNext/>
        <w:keepLines/>
        <w:numPr>
          <w:ilvl w:val="0"/>
          <w:numId w:val="3"/>
        </w:numPr>
        <w:shd w:val="clear" w:color="auto" w:fill="auto"/>
        <w:tabs>
          <w:tab w:val="left" w:pos="399"/>
        </w:tabs>
        <w:spacing w:line="305" w:lineRule="auto"/>
      </w:pPr>
      <w:bookmarkStart w:id="15" w:name="bookmark15"/>
      <w:r>
        <w:t>ZÁNIK VÝPŮJČKY</w:t>
      </w:r>
      <w:bookmarkEnd w:id="15"/>
    </w:p>
    <w:p w:rsidR="00662BBE" w:rsidRDefault="00D46F2C">
      <w:pPr>
        <w:pStyle w:val="Zkladntext1"/>
        <w:numPr>
          <w:ilvl w:val="1"/>
          <w:numId w:val="3"/>
        </w:numPr>
        <w:shd w:val="clear" w:color="auto" w:fill="auto"/>
        <w:tabs>
          <w:tab w:val="left" w:pos="974"/>
        </w:tabs>
        <w:spacing w:after="300" w:line="305" w:lineRule="auto"/>
        <w:ind w:left="960" w:hanging="560"/>
      </w:pPr>
      <w:r>
        <w:t xml:space="preserve">Výpůjčka zaniká zejména způsobem </w:t>
      </w:r>
      <w:r>
        <w:t>podle Občanského zákoníku nebo podle této Smlouvy.</w:t>
      </w:r>
    </w:p>
    <w:p w:rsidR="00662BBE" w:rsidRDefault="00D46F2C">
      <w:pPr>
        <w:pStyle w:val="Zkladntext1"/>
        <w:numPr>
          <w:ilvl w:val="1"/>
          <w:numId w:val="3"/>
        </w:numPr>
        <w:shd w:val="clear" w:color="auto" w:fill="auto"/>
        <w:tabs>
          <w:tab w:val="left" w:pos="974"/>
        </w:tabs>
        <w:spacing w:after="300" w:line="305" w:lineRule="auto"/>
        <w:ind w:left="960" w:hanging="560"/>
      </w:pPr>
      <w:r>
        <w:t>Půjčitel může tuto Smlouvu vypovědět i bez udání důvodu s výpovědní dobou dvanáct (12) měsíců, která začne běžet od 1. dne měsíce následujícího po dni doručení výpovědi Vypůjčiteli.</w:t>
      </w:r>
    </w:p>
    <w:p w:rsidR="00662BBE" w:rsidRDefault="00D46F2C">
      <w:pPr>
        <w:pStyle w:val="Zkladntext1"/>
        <w:numPr>
          <w:ilvl w:val="1"/>
          <w:numId w:val="3"/>
        </w:numPr>
        <w:shd w:val="clear" w:color="auto" w:fill="auto"/>
        <w:tabs>
          <w:tab w:val="left" w:pos="978"/>
        </w:tabs>
        <w:spacing w:after="300" w:line="305" w:lineRule="auto"/>
        <w:ind w:left="960" w:hanging="580"/>
      </w:pPr>
      <w:r>
        <w:t xml:space="preserve">Vypůjčitel může tuto </w:t>
      </w:r>
      <w:r>
        <w:t>Smlouvu vypovědět i bez udání důvodu s výpovědní dobou deset (10) měsíců, která začne běžet od 1. dne měsíce následujícího po dni doručení výpovědi Půjčiteli.</w:t>
      </w:r>
    </w:p>
    <w:p w:rsidR="00662BBE" w:rsidRDefault="00D46F2C">
      <w:pPr>
        <w:pStyle w:val="Nadpis10"/>
        <w:keepNext/>
        <w:keepLines/>
        <w:numPr>
          <w:ilvl w:val="0"/>
          <w:numId w:val="3"/>
        </w:numPr>
        <w:shd w:val="clear" w:color="auto" w:fill="auto"/>
        <w:tabs>
          <w:tab w:val="left" w:pos="406"/>
        </w:tabs>
      </w:pPr>
      <w:bookmarkStart w:id="16" w:name="bookmark16"/>
      <w:r>
        <w:t>VRÁCENÍ PŘEDMĚTU VÝPŮJČKY PO UKONČENÍ VÝPŮJČKY</w:t>
      </w:r>
      <w:bookmarkEnd w:id="16"/>
    </w:p>
    <w:p w:rsidR="00662BBE" w:rsidRDefault="00D46F2C">
      <w:pPr>
        <w:pStyle w:val="Zkladntext1"/>
        <w:numPr>
          <w:ilvl w:val="1"/>
          <w:numId w:val="3"/>
        </w:numPr>
        <w:shd w:val="clear" w:color="auto" w:fill="auto"/>
        <w:tabs>
          <w:tab w:val="left" w:pos="978"/>
        </w:tabs>
        <w:ind w:left="960" w:hanging="580"/>
      </w:pPr>
      <w:r>
        <w:t>Ke dni skončení výpůjčky a/nebo ke dni vyklizení P</w:t>
      </w:r>
      <w:r>
        <w:t>ředmětu výpůjčky, které Půjčitel ještě před vypršením této Smlouvy povolil, je Vypůjčitel povinen odstranit, není-li Stranami dohodnuto jinak a/nebo pokud to Půjčitel požaduje, z Předmětu výpůjčky jakékoli vybavení a zboží včetně všech úprav a instalací pr</w:t>
      </w:r>
      <w:r>
        <w:t>ovedených Vypůjčitelem bez souhlasu Půjčitele. Vypůjčitel je následně povinen uvést Předmět výpůjčky do perfektního stavu s ohledem na obvyklé opotřebení běžným provozem, kromě odstranění takových úprav, s jejichž ponecháním Půjčitel souhlasil. Tam, kde po</w:t>
      </w:r>
      <w:r>
        <w:t xml:space="preserve"> Vypůjčiteli není požadováno, aby příslušné úpravy odstranil, zůstanou tyto úpravy ke dni skončení výpůjčky v Předmětu výpůjčky jako majetek Půjčitele, resp. jeho zřizovatele, aniž by byl Půjčitel povinen zaplatit Vypůjčiteli za tyto úpravy jakoukoli kompe</w:t>
      </w:r>
      <w:r>
        <w:t>nzaci.</w:t>
      </w:r>
    </w:p>
    <w:p w:rsidR="00662BBE" w:rsidRDefault="00D46F2C">
      <w:pPr>
        <w:pStyle w:val="Zkladntext1"/>
        <w:numPr>
          <w:ilvl w:val="1"/>
          <w:numId w:val="3"/>
        </w:numPr>
        <w:shd w:val="clear" w:color="auto" w:fill="auto"/>
        <w:tabs>
          <w:tab w:val="left" w:pos="978"/>
        </w:tabs>
        <w:ind w:left="960" w:hanging="580"/>
      </w:pPr>
      <w:r>
        <w:t>Pokud je Smlouva ukončena odstoupením ze strany Půjčitele, vyklidí Vypůjčitel Předmět výpůjčky před uplynutím třiceti (30) dnů ode dne, kdy toto odstoupení od Smlouvy nabylo účinnosti.</w:t>
      </w:r>
    </w:p>
    <w:p w:rsidR="00662BBE" w:rsidRDefault="00D46F2C">
      <w:pPr>
        <w:pStyle w:val="Zkladntext1"/>
        <w:numPr>
          <w:ilvl w:val="1"/>
          <w:numId w:val="3"/>
        </w:numPr>
        <w:shd w:val="clear" w:color="auto" w:fill="auto"/>
        <w:tabs>
          <w:tab w:val="left" w:pos="978"/>
        </w:tabs>
        <w:ind w:left="960" w:hanging="580"/>
      </w:pPr>
      <w:r>
        <w:t>Za účelem předání Předmětu výpůjčky bude za přítomnosti obou Str</w:t>
      </w:r>
      <w:r>
        <w:t>an vyhotoven předávací protokol (dále jen „Předávací protokol“), a to nejpozději v den skončení výpůjčky. Předávací protokol bude obsahovat seznam oprav, které je Vypůjčitel povinen provést a/nebo uhradit. Schůzka, během které je vyplněn a potvrzen Předáva</w:t>
      </w:r>
      <w:r>
        <w:t xml:space="preserve">cí protokol, se bude konat na základě písemné pozvánky odeslané Půjčitelem. Pokud se Vypůjčitel bez rozumného důvodu předávací schůzky nezúčastní, bude Předávací protokol vyhotoven Půjčitelem za účasti jím </w:t>
      </w:r>
      <w:r>
        <w:lastRenderedPageBreak/>
        <w:t>obstarané nezúčastněné osoby.</w:t>
      </w:r>
    </w:p>
    <w:p w:rsidR="00662BBE" w:rsidRDefault="00D46F2C">
      <w:pPr>
        <w:pStyle w:val="Zkladntext1"/>
        <w:numPr>
          <w:ilvl w:val="1"/>
          <w:numId w:val="3"/>
        </w:numPr>
        <w:shd w:val="clear" w:color="auto" w:fill="auto"/>
        <w:tabs>
          <w:tab w:val="left" w:pos="978"/>
        </w:tabs>
        <w:ind w:left="960" w:hanging="580"/>
      </w:pPr>
      <w:r>
        <w:t>Veškeré reklamní ins</w:t>
      </w:r>
      <w:r>
        <w:t>talace, štíty, návěstí a jiná podobná znamení Vypůjčitele budou Vypůjčitelem odstraněny na vlastní náklady na konci doby trvání Výpůjčky.</w:t>
      </w:r>
    </w:p>
    <w:p w:rsidR="00662BBE" w:rsidRDefault="00D46F2C">
      <w:pPr>
        <w:pStyle w:val="Zkladntext1"/>
        <w:numPr>
          <w:ilvl w:val="1"/>
          <w:numId w:val="3"/>
        </w:numPr>
        <w:shd w:val="clear" w:color="auto" w:fill="auto"/>
        <w:tabs>
          <w:tab w:val="left" w:pos="978"/>
        </w:tabs>
        <w:spacing w:after="300"/>
        <w:ind w:left="960" w:hanging="580"/>
      </w:pPr>
      <w:r>
        <w:t>Pokud Vypůjčitel nepředá nebo si ponechá Předmět výpůjčky nebo kteroukoli jeho část ve svém držení po ukončení výpůjčk</w:t>
      </w:r>
      <w:r>
        <w:t>y bez výslovného souhlasu Půjčitele, zaplatí Vypůjčitel Půjčiteli (za každý započatý měsíc) (i) smluvní pokutu ve výši 50.000 Kč, která bude Vypůjčitelem hrazena v měsíčních splátkách splatných vždy první (1.) den každého měsíce po takovém ukončení výpůjčk</w:t>
      </w:r>
      <w:r>
        <w:t>y; a (ii) veškeré škody, přímé nebo následné, které Půjčiteli vzniknou z důvodů takového držení Předmětu výpůjčky Vypůjčitelem po smluvené lhůtě.</w:t>
      </w:r>
    </w:p>
    <w:p w:rsidR="00662BBE" w:rsidRDefault="00D46F2C">
      <w:pPr>
        <w:pStyle w:val="Nadpis10"/>
        <w:keepNext/>
        <w:keepLines/>
        <w:numPr>
          <w:ilvl w:val="0"/>
          <w:numId w:val="3"/>
        </w:numPr>
        <w:shd w:val="clear" w:color="auto" w:fill="auto"/>
        <w:tabs>
          <w:tab w:val="left" w:pos="410"/>
        </w:tabs>
      </w:pPr>
      <w:bookmarkStart w:id="17" w:name="bookmark17"/>
      <w:r>
        <w:t>PROMLČENÍ PRÁV</w:t>
      </w:r>
      <w:bookmarkEnd w:id="17"/>
    </w:p>
    <w:p w:rsidR="00662BBE" w:rsidRDefault="00D46F2C">
      <w:pPr>
        <w:pStyle w:val="Zkladntext1"/>
        <w:shd w:val="clear" w:color="auto" w:fill="auto"/>
        <w:ind w:left="340" w:firstLine="40"/>
      </w:pPr>
      <w:r>
        <w:t>Strany berou na vědomí, že práva každé Strany z této Smlouvy musí být uplatněna do tří</w:t>
      </w:r>
    </w:p>
    <w:p w:rsidR="00662BBE" w:rsidRDefault="00D46F2C">
      <w:pPr>
        <w:pStyle w:val="Zkladntext1"/>
        <w:numPr>
          <w:ilvl w:val="0"/>
          <w:numId w:val="1"/>
        </w:numPr>
        <w:shd w:val="clear" w:color="auto" w:fill="auto"/>
        <w:tabs>
          <w:tab w:val="left" w:pos="739"/>
        </w:tabs>
        <w:spacing w:after="300"/>
        <w:ind w:left="340" w:firstLine="40"/>
      </w:pPr>
      <w:r>
        <w:t xml:space="preserve">měsíců </w:t>
      </w:r>
      <w:r>
        <w:t>od vrácení Předmětu výpůjčky, jinak je soud nepřizná, pokud druhá Strana namítne opožděné uplatnění práva.</w:t>
      </w:r>
    </w:p>
    <w:p w:rsidR="00662BBE" w:rsidRDefault="00D46F2C">
      <w:pPr>
        <w:pStyle w:val="Nadpis10"/>
        <w:keepNext/>
        <w:keepLines/>
        <w:numPr>
          <w:ilvl w:val="0"/>
          <w:numId w:val="3"/>
        </w:numPr>
        <w:shd w:val="clear" w:color="auto" w:fill="auto"/>
        <w:tabs>
          <w:tab w:val="left" w:pos="410"/>
        </w:tabs>
        <w:spacing w:after="300"/>
      </w:pPr>
      <w:bookmarkStart w:id="18" w:name="bookmark18"/>
      <w:r>
        <w:t>ROZHODNÉ PRÁVO</w:t>
      </w:r>
      <w:bookmarkEnd w:id="18"/>
      <w:r>
        <w:br w:type="page"/>
      </w:r>
    </w:p>
    <w:p w:rsidR="00662BBE" w:rsidRDefault="00D46F2C">
      <w:pPr>
        <w:pStyle w:val="Zkladntext1"/>
        <w:shd w:val="clear" w:color="auto" w:fill="auto"/>
        <w:spacing w:after="300" w:line="305" w:lineRule="auto"/>
        <w:ind w:left="360" w:firstLine="20"/>
      </w:pPr>
      <w:r>
        <w:lastRenderedPageBreak/>
        <w:t>Tato Smlouva a její platnost se budou řídit právními předpisy České republiky, zejména Občanským zákoníkem.</w:t>
      </w:r>
    </w:p>
    <w:p w:rsidR="00662BBE" w:rsidRDefault="00D46F2C">
      <w:pPr>
        <w:pStyle w:val="Nadpis10"/>
        <w:keepNext/>
        <w:keepLines/>
        <w:numPr>
          <w:ilvl w:val="0"/>
          <w:numId w:val="3"/>
        </w:numPr>
        <w:shd w:val="clear" w:color="auto" w:fill="auto"/>
        <w:tabs>
          <w:tab w:val="left" w:pos="470"/>
        </w:tabs>
        <w:spacing w:line="307" w:lineRule="auto"/>
        <w:jc w:val="both"/>
      </w:pPr>
      <w:bookmarkStart w:id="19" w:name="bookmark19"/>
      <w:r>
        <w:t>PŘÍLOHY</w:t>
      </w:r>
      <w:bookmarkEnd w:id="19"/>
    </w:p>
    <w:p w:rsidR="00662BBE" w:rsidRDefault="00D46F2C">
      <w:pPr>
        <w:pStyle w:val="Zkladntext1"/>
        <w:shd w:val="clear" w:color="auto" w:fill="auto"/>
        <w:spacing w:line="319" w:lineRule="auto"/>
        <w:ind w:left="1000" w:hanging="620"/>
      </w:pPr>
      <w:r>
        <w:t>Všechny následují</w:t>
      </w:r>
      <w:r>
        <w:t>cí přílohy jsou nedílnou součástí této Smlouvy:</w:t>
      </w:r>
    </w:p>
    <w:p w:rsidR="00662BBE" w:rsidRDefault="00D46F2C">
      <w:pPr>
        <w:pStyle w:val="Zkladntext1"/>
        <w:shd w:val="clear" w:color="auto" w:fill="auto"/>
        <w:spacing w:after="300" w:line="319" w:lineRule="auto"/>
        <w:ind w:left="1000" w:right="3520"/>
        <w:jc w:val="left"/>
      </w:pPr>
      <w:r>
        <w:t>Příloha 1: Plán a popis Předmětu výpůjčky Příloha 2: Podrobný rozpis Provozních nákladů</w:t>
      </w:r>
    </w:p>
    <w:p w:rsidR="00662BBE" w:rsidRDefault="00D46F2C">
      <w:pPr>
        <w:pStyle w:val="Nadpis10"/>
        <w:keepNext/>
        <w:keepLines/>
        <w:numPr>
          <w:ilvl w:val="0"/>
          <w:numId w:val="3"/>
        </w:numPr>
        <w:shd w:val="clear" w:color="auto" w:fill="auto"/>
        <w:tabs>
          <w:tab w:val="left" w:pos="470"/>
        </w:tabs>
        <w:spacing w:line="307" w:lineRule="auto"/>
        <w:jc w:val="both"/>
      </w:pPr>
      <w:bookmarkStart w:id="20" w:name="bookmark20"/>
      <w:r>
        <w:t>POČET VYHOTOVENÍ</w:t>
      </w:r>
      <w:bookmarkEnd w:id="20"/>
    </w:p>
    <w:p w:rsidR="00662BBE" w:rsidRDefault="00D46F2C">
      <w:pPr>
        <w:pStyle w:val="Zkladntext1"/>
        <w:shd w:val="clear" w:color="auto" w:fill="auto"/>
        <w:spacing w:after="300" w:line="307" w:lineRule="auto"/>
        <w:ind w:left="360" w:firstLine="20"/>
      </w:pPr>
      <w:r>
        <w:t>Tato Smlouva je uzavírána ve dvou (2) vyhotoveních, přičemž každá Strana obdrží po jednom (1) vyhotoven</w:t>
      </w:r>
      <w:r>
        <w:t>í.</w:t>
      </w:r>
    </w:p>
    <w:p w:rsidR="00662BBE" w:rsidRDefault="00D46F2C">
      <w:pPr>
        <w:pStyle w:val="Nadpis10"/>
        <w:keepNext/>
        <w:keepLines/>
        <w:numPr>
          <w:ilvl w:val="0"/>
          <w:numId w:val="3"/>
        </w:numPr>
        <w:shd w:val="clear" w:color="auto" w:fill="auto"/>
        <w:tabs>
          <w:tab w:val="left" w:pos="470"/>
        </w:tabs>
        <w:jc w:val="both"/>
      </w:pPr>
      <w:bookmarkStart w:id="21" w:name="bookmark21"/>
      <w:r>
        <w:t>PLATNOST A ÚČINNOST</w:t>
      </w:r>
      <w:bookmarkEnd w:id="21"/>
    </w:p>
    <w:p w:rsidR="00662BBE" w:rsidRDefault="00D46F2C">
      <w:pPr>
        <w:pStyle w:val="Zkladntext1"/>
        <w:numPr>
          <w:ilvl w:val="1"/>
          <w:numId w:val="3"/>
        </w:numPr>
        <w:shd w:val="clear" w:color="auto" w:fill="auto"/>
        <w:tabs>
          <w:tab w:val="left" w:pos="998"/>
        </w:tabs>
        <w:spacing w:after="620"/>
        <w:ind w:left="1000" w:hanging="620"/>
      </w:pPr>
      <w:r>
        <w:t>Tato Smlouva nabývá platnosti dnem podpisu všemi Stranami (tj. podpisem této Smlouvy poslední Stranou) a účinnosti dnem uveřejnění dle zákona č. 340/2015 Sb. (zákon o registru smluv) Půjčitelem v registru smluv.</w:t>
      </w:r>
    </w:p>
    <w:p w:rsidR="00662BBE" w:rsidRDefault="00D46F2C" w:rsidP="00D46F2C">
      <w:pPr>
        <w:pStyle w:val="Zkladntext1"/>
        <w:shd w:val="clear" w:color="auto" w:fill="auto"/>
        <w:spacing w:after="620" w:line="307" w:lineRule="auto"/>
      </w:pPr>
      <w:r>
        <w:rPr>
          <w:b/>
          <w:bCs/>
        </w:rPr>
        <w:t xml:space="preserve">NA DŮKAZ ČEHOŽ </w:t>
      </w:r>
      <w:r>
        <w:t>připojují Strany vlastnoruční podpisy:</w:t>
      </w:r>
    </w:p>
    <w:p w:rsidR="00D46F2C" w:rsidRDefault="00D46F2C" w:rsidP="00D46F2C">
      <w:pPr>
        <w:pStyle w:val="Zkladntext1"/>
        <w:shd w:val="clear" w:color="auto" w:fill="auto"/>
        <w:spacing w:after="620" w:line="307" w:lineRule="auto"/>
      </w:pPr>
    </w:p>
    <w:p w:rsidR="00D46F2C" w:rsidRDefault="00D46F2C" w:rsidP="00D46F2C">
      <w:pPr>
        <w:pStyle w:val="Zkladntext1"/>
        <w:shd w:val="clear" w:color="auto" w:fill="auto"/>
        <w:spacing w:after="620" w:line="307" w:lineRule="auto"/>
      </w:pPr>
      <w:r>
        <w:t>V Praze dne 24.9.2021</w:t>
      </w:r>
    </w:p>
    <w:p w:rsidR="00D46F2C" w:rsidRDefault="00D46F2C" w:rsidP="00D46F2C">
      <w:pPr>
        <w:pStyle w:val="Zkladntext1"/>
        <w:shd w:val="clear" w:color="auto" w:fill="auto"/>
        <w:spacing w:after="620" w:line="307" w:lineRule="auto"/>
      </w:pPr>
    </w:p>
    <w:p w:rsidR="00D46F2C" w:rsidRDefault="00D46F2C" w:rsidP="00D46F2C">
      <w:pPr>
        <w:pStyle w:val="Zkladntext1"/>
        <w:shd w:val="clear" w:color="auto" w:fill="auto"/>
        <w:spacing w:after="620" w:line="307" w:lineRule="auto"/>
      </w:pPr>
      <w:r>
        <w:t>Půjčitel:</w:t>
      </w:r>
      <w:r>
        <w:tab/>
      </w:r>
      <w:r>
        <w:tab/>
      </w:r>
      <w:r>
        <w:tab/>
      </w:r>
      <w:r>
        <w:tab/>
      </w:r>
      <w:r>
        <w:tab/>
      </w:r>
      <w:r>
        <w:tab/>
        <w:t>Vypůjčitel:</w:t>
      </w:r>
    </w:p>
    <w:p w:rsidR="00D46F2C" w:rsidRDefault="00D46F2C" w:rsidP="00D46F2C">
      <w:pPr>
        <w:pStyle w:val="Zkladntext1"/>
        <w:shd w:val="clear" w:color="auto" w:fill="auto"/>
        <w:spacing w:after="620" w:line="307" w:lineRule="auto"/>
      </w:pPr>
      <w:r>
        <w:t>………………………………..</w:t>
      </w:r>
      <w:r>
        <w:tab/>
      </w:r>
      <w:r>
        <w:tab/>
      </w:r>
      <w:r>
        <w:tab/>
      </w:r>
      <w:r>
        <w:tab/>
        <w:t>……………………………………..</w:t>
      </w:r>
      <w:bookmarkStart w:id="22" w:name="_GoBack"/>
      <w:bookmarkEnd w:id="22"/>
    </w:p>
    <w:sectPr w:rsidR="00D46F2C">
      <w:footerReference w:type="default" r:id="rId7"/>
      <w:pgSz w:w="11900" w:h="16840"/>
      <w:pgMar w:top="1286" w:right="1542" w:bottom="1278" w:left="1202" w:header="858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46F2C">
      <w:r>
        <w:separator/>
      </w:r>
    </w:p>
  </w:endnote>
  <w:endnote w:type="continuationSeparator" w:id="0">
    <w:p w:rsidR="00000000" w:rsidRDefault="00D4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BBE" w:rsidRDefault="00D46F2C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3627755</wp:posOffset>
              </wp:positionH>
              <wp:positionV relativeFrom="page">
                <wp:posOffset>9949815</wp:posOffset>
              </wp:positionV>
              <wp:extent cx="48260" cy="8699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62BBE" w:rsidRDefault="00D46F2C">
                          <w:pPr>
                            <w:pStyle w:val="Zhlavnebozpat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D46F2C">
                            <w:rPr>
                              <w:rFonts w:ascii="Cambria" w:eastAsia="Cambria" w:hAnsi="Cambria" w:cs="Cambria"/>
                              <w:noProof/>
                            </w:rPr>
                            <w:t>5</w:t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6" type="#_x0000_t202" style="position:absolute;margin-left:285.65pt;margin-top:783.45pt;width:3.8pt;height:6.85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" filled="f" stroked="f">
              <v:textbox style="mso-fit-shape-to-text:t" inset="0,0,0,0">
                <w:txbxContent>
                  <w:p w:rsidR="00662BBE" w:rsidRDefault="00D46F2C">
                    <w:pPr>
                      <w:pStyle w:val="Zhlavnebozpat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D46F2C">
                      <w:rPr>
                        <w:rFonts w:ascii="Cambria" w:eastAsia="Cambria" w:hAnsi="Cambria" w:cs="Cambria"/>
                        <w:noProof/>
                      </w:rPr>
                      <w:t>5</w:t>
                    </w:r>
                    <w:r>
                      <w:rPr>
                        <w:rFonts w:ascii="Cambria" w:eastAsia="Cambria" w:hAnsi="Cambria" w:cs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BBE" w:rsidRDefault="00662BBE"/>
  </w:footnote>
  <w:footnote w:type="continuationSeparator" w:id="0">
    <w:p w:rsidR="00662BBE" w:rsidRDefault="00662B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7C95"/>
    <w:multiLevelType w:val="multilevel"/>
    <w:tmpl w:val="79261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F5538E"/>
    <w:multiLevelType w:val="multilevel"/>
    <w:tmpl w:val="7822414A"/>
    <w:lvl w:ilvl="0">
      <w:start w:val="2"/>
      <w:numFmt w:val="decimal"/>
      <w:lvlText w:val="9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CF2294"/>
    <w:multiLevelType w:val="multilevel"/>
    <w:tmpl w:val="918C41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CD256A"/>
    <w:multiLevelType w:val="multilevel"/>
    <w:tmpl w:val="24A66828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DA6309"/>
    <w:multiLevelType w:val="multilevel"/>
    <w:tmpl w:val="1D968C78"/>
    <w:lvl w:ilvl="0">
      <w:start w:val="1"/>
      <w:numFmt w:val="upp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A73FE9"/>
    <w:multiLevelType w:val="multilevel"/>
    <w:tmpl w:val="181E85F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BE"/>
    <w:rsid w:val="00662BBE"/>
    <w:rsid w:val="00D4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D8A31"/>
  <w15:docId w15:val="{69B7F8E8-C337-42E0-A213-228BB8D8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Segoe UI" w:eastAsia="Segoe UI" w:hAnsi="Segoe UI" w:cs="Segoe UI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302" w:lineRule="auto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0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80" w:line="286" w:lineRule="auto"/>
      <w:ind w:right="1100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2293</Words>
  <Characters>13529</Characters>
  <Application>Microsoft Office Word</Application>
  <DocSecurity>0</DocSecurity>
  <Lines>112</Lines>
  <Paragraphs>31</Paragraphs>
  <ScaleCrop>false</ScaleCrop>
  <Company/>
  <LinksUpToDate>false</LinksUpToDate>
  <CharactersWithSpaces>15791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c364e-20210924121734</dc:title>
  <dc:subject/>
  <dc:creator/>
  <cp:keywords/>
  <cp:lastModifiedBy>Zuzana Slámová</cp:lastModifiedBy>
  <cp:revision>2</cp:revision>
  <dcterms:created xsi:type="dcterms:W3CDTF">2021-09-27T07:25:00Z</dcterms:created>
  <dcterms:modified xsi:type="dcterms:W3CDTF">2021-09-27T07:27:00Z</dcterms:modified>
</cp:coreProperties>
</file>