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1B3" w:rsidRDefault="006401B3">
      <w:pPr>
        <w:rPr>
          <w:color w:val="0000FF"/>
        </w:rPr>
      </w:pPr>
      <w:bookmarkStart w:id="0" w:name="_GoBack"/>
      <w:bookmarkEnd w:id="0"/>
    </w:p>
    <w:p w:rsidR="006401B3" w:rsidRPr="00A41219" w:rsidRDefault="006401B3">
      <w:pPr>
        <w:rPr>
          <w:color w:val="0000FF"/>
        </w:rPr>
      </w:pPr>
    </w:p>
    <w:p w:rsidR="007C6413" w:rsidRDefault="007C6413"/>
    <w:p w:rsidR="004F7CAF" w:rsidRPr="007F5489" w:rsidRDefault="004F7CAF" w:rsidP="004F7CAF">
      <w:pPr>
        <w:pStyle w:val="Nzev"/>
        <w:rPr>
          <w:rFonts w:ascii="Bookman Old Style" w:hAnsi="Bookman Old Style"/>
          <w:sz w:val="32"/>
        </w:rPr>
      </w:pPr>
      <w:r>
        <w:rPr>
          <w:rFonts w:ascii="Bookman Old Style" w:hAnsi="Bookman Old Style"/>
          <w:sz w:val="32"/>
        </w:rPr>
        <w:t>Dodatek č.</w:t>
      </w:r>
      <w:r w:rsidR="00F53BB3">
        <w:rPr>
          <w:rFonts w:ascii="Bookman Old Style" w:hAnsi="Bookman Old Style"/>
          <w:sz w:val="32"/>
        </w:rPr>
        <w:t xml:space="preserve"> </w:t>
      </w:r>
      <w:r>
        <w:rPr>
          <w:rFonts w:ascii="Bookman Old Style" w:hAnsi="Bookman Old Style"/>
          <w:sz w:val="32"/>
        </w:rPr>
        <w:t>1</w:t>
      </w:r>
      <w:r w:rsidR="00630615">
        <w:rPr>
          <w:rFonts w:ascii="Bookman Old Style" w:hAnsi="Bookman Old Style"/>
          <w:sz w:val="32"/>
        </w:rPr>
        <w:t xml:space="preserve"> </w:t>
      </w:r>
      <w:r>
        <w:rPr>
          <w:rFonts w:ascii="Bookman Old Style" w:hAnsi="Bookman Old Style"/>
          <w:sz w:val="32"/>
        </w:rPr>
        <w:t>ke smlouvě o poskytování služeb</w:t>
      </w:r>
      <w:r w:rsidRPr="007F5489">
        <w:rPr>
          <w:rFonts w:ascii="Bookman Old Style" w:hAnsi="Bookman Old Style"/>
          <w:sz w:val="32"/>
        </w:rPr>
        <w:t xml:space="preserve"> </w:t>
      </w:r>
    </w:p>
    <w:p w:rsidR="00630615" w:rsidRPr="007F5489" w:rsidRDefault="00630615" w:rsidP="00630615">
      <w:pPr>
        <w:jc w:val="center"/>
        <w:rPr>
          <w:b/>
          <w:bCs/>
          <w:szCs w:val="20"/>
        </w:rPr>
      </w:pPr>
      <w:r>
        <w:rPr>
          <w:b/>
          <w:bCs/>
        </w:rPr>
        <w:t>uzavřený</w:t>
      </w:r>
      <w:r w:rsidRPr="00630615">
        <w:rPr>
          <w:b/>
          <w:bCs/>
        </w:rPr>
        <w:t xml:space="preserve"> </w:t>
      </w:r>
      <w:r w:rsidRPr="007F5489">
        <w:rPr>
          <w:b/>
          <w:bCs/>
        </w:rPr>
        <w:t>níže uvedeného dne, měsíce a roku, mezi:</w:t>
      </w:r>
    </w:p>
    <w:p w:rsidR="004F7CAF" w:rsidRPr="007F5489" w:rsidRDefault="00630615" w:rsidP="00630615">
      <w:pPr>
        <w:jc w:val="center"/>
        <w:rPr>
          <w:b/>
          <w:bCs/>
          <w:szCs w:val="20"/>
        </w:rPr>
      </w:pPr>
      <w:r>
        <w:rPr>
          <w:b/>
          <w:bCs/>
        </w:rPr>
        <w:t xml:space="preserve"> </w:t>
      </w:r>
      <w:r w:rsidR="007C6E58" w:rsidRPr="007F5489">
        <w:rPr>
          <w:b/>
          <w:bCs/>
        </w:rPr>
        <w:t xml:space="preserve"> </w:t>
      </w:r>
    </w:p>
    <w:p w:rsidR="004F7CAF" w:rsidRPr="007F5489" w:rsidRDefault="004F7CAF" w:rsidP="004F7CAF">
      <w:pPr>
        <w:rPr>
          <w:szCs w:val="20"/>
        </w:rPr>
      </w:pPr>
    </w:p>
    <w:p w:rsidR="004F7CAF" w:rsidRPr="007F5489" w:rsidRDefault="004F7CAF" w:rsidP="004F7CAF">
      <w:r w:rsidRPr="007F5489">
        <w:rPr>
          <w:b/>
        </w:rPr>
        <w:t>obchodní společností GIBILAN s.r.o.</w:t>
      </w:r>
      <w:r w:rsidRPr="007F5489">
        <w:t xml:space="preserve">, IČ: 034 86 125, sídlem </w:t>
      </w:r>
      <w:r>
        <w:t>Brno, Brno, Blahoslavova 1132/26, PSČ 612</w:t>
      </w:r>
      <w:r w:rsidRPr="007F5489">
        <w:t xml:space="preserve"> 00, zapsanou v obchodním rejstříku vedeném Krajským soudem v Brně odd. C, vložka 84832, zastoupenou jednatelkou společnosti </w:t>
      </w:r>
      <w:r>
        <w:t xml:space="preserve">Bc. </w:t>
      </w:r>
      <w:r w:rsidRPr="007F5489">
        <w:t>Marcelou Giblovou (dále jen „</w:t>
      </w:r>
      <w:r w:rsidRPr="007F5489">
        <w:rPr>
          <w:b/>
        </w:rPr>
        <w:t>poskytovatel</w:t>
      </w:r>
      <w:r w:rsidRPr="007F5489">
        <w:t>“)</w:t>
      </w:r>
    </w:p>
    <w:p w:rsidR="004F7CAF" w:rsidRPr="007F5489" w:rsidRDefault="004F7CAF" w:rsidP="004F7CAF"/>
    <w:p w:rsidR="004F7CAF" w:rsidRPr="007F5489" w:rsidRDefault="004F7CAF" w:rsidP="004F7CAF">
      <w:r w:rsidRPr="007F5489">
        <w:t>a</w:t>
      </w:r>
    </w:p>
    <w:p w:rsidR="004F7CAF" w:rsidRDefault="004F7CAF" w:rsidP="004F7CAF">
      <w:pPr>
        <w:rPr>
          <w:snapToGrid w:val="0"/>
        </w:rPr>
      </w:pPr>
    </w:p>
    <w:p w:rsidR="009439C5" w:rsidRDefault="009439C5" w:rsidP="009439C5">
      <w:pPr>
        <w:rPr>
          <w:szCs w:val="20"/>
        </w:rPr>
      </w:pPr>
      <w:r>
        <w:rPr>
          <w:b/>
          <w:szCs w:val="20"/>
        </w:rPr>
        <w:t>Mateřskou školou Brno, Hudcova 435/47, příspěvkovou organizací</w:t>
      </w:r>
      <w:r w:rsidRPr="0000742C">
        <w:rPr>
          <w:b/>
          <w:szCs w:val="20"/>
        </w:rPr>
        <w:t xml:space="preserve">, </w:t>
      </w:r>
      <w:r w:rsidRPr="009439C5">
        <w:rPr>
          <w:szCs w:val="20"/>
        </w:rPr>
        <w:t>IČ: 750 31 957</w:t>
      </w:r>
      <w:r>
        <w:rPr>
          <w:szCs w:val="20"/>
        </w:rPr>
        <w:t>, se sídlem Brno, Hudcova 435/47, PSČ 621 00 zastoupenou ředitelkou  Mgr. Ivou Tomáškovou  (dále jen „</w:t>
      </w:r>
      <w:r>
        <w:rPr>
          <w:b/>
          <w:szCs w:val="20"/>
        </w:rPr>
        <w:t>klient</w:t>
      </w:r>
      <w:r>
        <w:rPr>
          <w:szCs w:val="20"/>
        </w:rPr>
        <w:t xml:space="preserve">“) </w:t>
      </w:r>
    </w:p>
    <w:p w:rsidR="009439C5" w:rsidRPr="007F5489" w:rsidRDefault="009439C5" w:rsidP="004F7CAF">
      <w:pPr>
        <w:rPr>
          <w:snapToGrid w:val="0"/>
        </w:rPr>
      </w:pPr>
    </w:p>
    <w:p w:rsidR="004F7CAF" w:rsidRDefault="004F7CAF" w:rsidP="004F7CAF">
      <w:pPr>
        <w:rPr>
          <w:szCs w:val="20"/>
        </w:rPr>
      </w:pPr>
    </w:p>
    <w:p w:rsidR="00751773" w:rsidRPr="007F5489" w:rsidRDefault="00751773" w:rsidP="004F7CAF">
      <w:pPr>
        <w:rPr>
          <w:szCs w:val="20"/>
        </w:rPr>
      </w:pPr>
    </w:p>
    <w:p w:rsidR="004F7CAF" w:rsidRDefault="004F7CAF" w:rsidP="004F7CAF">
      <w:r>
        <w:t xml:space="preserve">Smluvní strany se dohodly na změně Smlouvy o poskytování služeb ze dne </w:t>
      </w:r>
      <w:r w:rsidR="009439C5">
        <w:t>3</w:t>
      </w:r>
      <w:r>
        <w:t>1.</w:t>
      </w:r>
      <w:r w:rsidR="00630615">
        <w:t xml:space="preserve"> </w:t>
      </w:r>
      <w:r w:rsidR="009439C5">
        <w:t>1</w:t>
      </w:r>
      <w:r>
        <w:t>.</w:t>
      </w:r>
      <w:r w:rsidR="00630615">
        <w:t xml:space="preserve"> </w:t>
      </w:r>
      <w:r w:rsidR="009439C5">
        <w:t>2017</w:t>
      </w:r>
      <w:r w:rsidR="00751773">
        <w:t>.</w:t>
      </w:r>
    </w:p>
    <w:p w:rsidR="004F7CAF" w:rsidRDefault="00630615" w:rsidP="004F7CAF">
      <w:r>
        <w:t>Změna se týká článku  IV.</w:t>
      </w:r>
    </w:p>
    <w:p w:rsidR="004F7CAF" w:rsidRDefault="004F7CAF" w:rsidP="004F7CAF"/>
    <w:p w:rsidR="004F7CAF" w:rsidRDefault="004F7CAF" w:rsidP="004F7CAF">
      <w:r>
        <w:t>Původní znění:</w:t>
      </w:r>
    </w:p>
    <w:p w:rsidR="004F7CAF" w:rsidRDefault="004F7CAF" w:rsidP="004F7CAF"/>
    <w:p w:rsidR="004F7CAF" w:rsidRPr="004E6217" w:rsidRDefault="004F7CAF" w:rsidP="004F7CAF">
      <w:pPr>
        <w:jc w:val="center"/>
        <w:rPr>
          <w:b/>
          <w:szCs w:val="20"/>
        </w:rPr>
      </w:pPr>
      <w:r w:rsidRPr="004E6217">
        <w:rPr>
          <w:b/>
        </w:rPr>
        <w:t>IV.</w:t>
      </w:r>
    </w:p>
    <w:p w:rsidR="004F7CAF" w:rsidRPr="004E6217" w:rsidRDefault="004F7CAF" w:rsidP="004F7CAF">
      <w:pPr>
        <w:pStyle w:val="Nadpis1"/>
        <w:rPr>
          <w:sz w:val="20"/>
        </w:rPr>
      </w:pPr>
      <w:r w:rsidRPr="004E6217">
        <w:rPr>
          <w:sz w:val="20"/>
        </w:rPr>
        <w:t>Odměna poskytovatele a další náklady</w:t>
      </w:r>
    </w:p>
    <w:p w:rsidR="004F7CAF" w:rsidRPr="004E6217" w:rsidRDefault="004F7CAF" w:rsidP="004F7CAF">
      <w:pPr>
        <w:rPr>
          <w:szCs w:val="20"/>
        </w:rPr>
      </w:pPr>
    </w:p>
    <w:p w:rsidR="009439C5" w:rsidRPr="000C1068" w:rsidRDefault="009439C5" w:rsidP="009439C5">
      <w:pPr>
        <w:pStyle w:val="Zkladntext2"/>
        <w:rPr>
          <w:color w:val="auto"/>
        </w:rPr>
      </w:pPr>
      <w:r w:rsidRPr="004E6217">
        <w:rPr>
          <w:color w:val="auto"/>
        </w:rPr>
        <w:t xml:space="preserve">Smluvní strany si sjednávají za poskytování služeb dle této smlouvy </w:t>
      </w:r>
      <w:r>
        <w:rPr>
          <w:color w:val="auto"/>
        </w:rPr>
        <w:t xml:space="preserve">smluvní odměnu </w:t>
      </w:r>
      <w:r>
        <w:rPr>
          <w:b/>
          <w:color w:val="auto"/>
        </w:rPr>
        <w:t>7 2</w:t>
      </w:r>
      <w:r w:rsidRPr="008942A8">
        <w:rPr>
          <w:b/>
          <w:color w:val="auto"/>
        </w:rPr>
        <w:t>00</w:t>
      </w:r>
      <w:r w:rsidRPr="008003FD">
        <w:rPr>
          <w:b/>
          <w:color w:val="auto"/>
        </w:rPr>
        <w:t xml:space="preserve"> Kč</w:t>
      </w:r>
      <w:r>
        <w:rPr>
          <w:color w:val="auto"/>
        </w:rPr>
        <w:t xml:space="preserve"> </w:t>
      </w:r>
      <w:r w:rsidRPr="004E6217">
        <w:rPr>
          <w:color w:val="auto"/>
        </w:rPr>
        <w:t xml:space="preserve"> </w:t>
      </w:r>
      <w:r w:rsidRPr="000C1068">
        <w:rPr>
          <w:color w:val="auto"/>
        </w:rPr>
        <w:t xml:space="preserve">a to za období kalendářního měsíce. </w:t>
      </w:r>
      <w:r>
        <w:rPr>
          <w:color w:val="auto"/>
        </w:rPr>
        <w:t xml:space="preserve">Odměna neobsahuje odměnu za čas strávený přípravou a účastí na kontrole MSSZ, VZP či jiné instituci, tato položka bude fakturována ve výši 250 Kč za jednu hodinu času. Dále si poskytovatel vyhrazuje navýšit jednorázově smluvní odměnu po předchozím souhlasu klienta při vyšší náročnosti zpracování                   např. jednorázové změny platových tarifů. </w:t>
      </w:r>
      <w:r w:rsidRPr="000C1068">
        <w:rPr>
          <w:color w:val="auto"/>
        </w:rPr>
        <w:t xml:space="preserve">Smluvní strany se dohodly, že odměna dle této smlouvy bude účtována vždy za služby poskytnuté v období uplynulého kalendářního měsíce. </w:t>
      </w:r>
    </w:p>
    <w:p w:rsidR="009439C5" w:rsidRPr="004E6217" w:rsidRDefault="009439C5" w:rsidP="009439C5"/>
    <w:p w:rsidR="009439C5" w:rsidRPr="004E6217" w:rsidRDefault="009439C5" w:rsidP="009439C5">
      <w:r w:rsidRPr="004E6217">
        <w:rPr>
          <w:snapToGrid w:val="0"/>
        </w:rPr>
        <w:t xml:space="preserve">Měsíční odměnu za poskytování služeb se klient zavazuje zaplatit </w:t>
      </w:r>
      <w:r w:rsidRPr="004E6217">
        <w:t>poskytovatel</w:t>
      </w:r>
      <w:r w:rsidRPr="004E6217">
        <w:rPr>
          <w:snapToGrid w:val="0"/>
        </w:rPr>
        <w:t xml:space="preserve">i </w:t>
      </w:r>
      <w:r w:rsidRPr="004E6217">
        <w:t>vždy za uplynulý kalendářní měsíc, v němž byly tyto služby poskytovány a to na základě poskytovatelem vystaveného daňového dokladu a ve lhůtě splatnosti na tomto dokladu uvedené.</w:t>
      </w:r>
    </w:p>
    <w:p w:rsidR="009439C5" w:rsidRPr="004E6217" w:rsidRDefault="009439C5" w:rsidP="009439C5">
      <w:pPr>
        <w:pStyle w:val="Zkladntext2"/>
        <w:rPr>
          <w:color w:val="auto"/>
        </w:rPr>
      </w:pPr>
    </w:p>
    <w:p w:rsidR="009439C5" w:rsidRPr="004E6217" w:rsidRDefault="009439C5" w:rsidP="009439C5">
      <w:pPr>
        <w:pStyle w:val="Zkladntext2"/>
        <w:rPr>
          <w:color w:val="auto"/>
        </w:rPr>
      </w:pPr>
      <w:r w:rsidRPr="004E6217">
        <w:rPr>
          <w:color w:val="auto"/>
        </w:rPr>
        <w:t xml:space="preserve">Daňový </w:t>
      </w:r>
      <w:r>
        <w:rPr>
          <w:color w:val="auto"/>
        </w:rPr>
        <w:t>d</w:t>
      </w:r>
      <w:r w:rsidRPr="004E6217">
        <w:rPr>
          <w:color w:val="auto"/>
        </w:rPr>
        <w:t xml:space="preserve">oklad musí obsahovat náležitosti stanovené právními předpisy, jinak není  příjemce povinen na základě takto vystaveného daňového dokladu plnit, je však povinen o tom bez zbytečného  odkladu upozornit  stranu která daňový doklad vystavila. </w:t>
      </w:r>
    </w:p>
    <w:p w:rsidR="009439C5" w:rsidRPr="004E6217" w:rsidRDefault="009439C5" w:rsidP="009439C5">
      <w:pPr>
        <w:rPr>
          <w:szCs w:val="20"/>
        </w:rPr>
      </w:pPr>
    </w:p>
    <w:p w:rsidR="009439C5" w:rsidRPr="004E6217" w:rsidRDefault="009439C5" w:rsidP="009439C5">
      <w:r w:rsidRPr="004E6217">
        <w:t xml:space="preserve">V případě prodlení s úhradou odměny zaplatí klient poskytovateli za každý den prodlení </w:t>
      </w:r>
      <w:r w:rsidRPr="00000D49">
        <w:t>úrok z prodlení ve výši 0,01% z odměny za každý den prodlení.</w:t>
      </w:r>
      <w:r w:rsidRPr="004E6217">
        <w:t xml:space="preserve"> </w:t>
      </w:r>
    </w:p>
    <w:p w:rsidR="009439C5" w:rsidRDefault="009439C5" w:rsidP="004F7CAF">
      <w:pPr>
        <w:pStyle w:val="Zkladntext2"/>
        <w:rPr>
          <w:color w:val="auto"/>
        </w:rPr>
      </w:pPr>
    </w:p>
    <w:p w:rsidR="004F7CAF" w:rsidRDefault="004F7CAF" w:rsidP="004F7CAF"/>
    <w:p w:rsidR="004F7CAF" w:rsidRDefault="004F7CAF" w:rsidP="004F7CAF"/>
    <w:p w:rsidR="004F7CAF" w:rsidRDefault="004F7CAF" w:rsidP="004F7CAF"/>
    <w:p w:rsidR="004F7CAF" w:rsidRDefault="00751773" w:rsidP="004F7CAF">
      <w:r>
        <w:t>Nové znění:</w:t>
      </w:r>
    </w:p>
    <w:p w:rsidR="00751773" w:rsidRDefault="00751773" w:rsidP="004F7CAF"/>
    <w:p w:rsidR="00751773" w:rsidRPr="004E6217" w:rsidRDefault="00751773" w:rsidP="00751773">
      <w:pPr>
        <w:jc w:val="center"/>
        <w:rPr>
          <w:b/>
          <w:szCs w:val="20"/>
        </w:rPr>
      </w:pPr>
      <w:r w:rsidRPr="004E6217">
        <w:rPr>
          <w:b/>
        </w:rPr>
        <w:t>IV.</w:t>
      </w:r>
    </w:p>
    <w:p w:rsidR="00751773" w:rsidRPr="004E6217" w:rsidRDefault="00751773" w:rsidP="00751773">
      <w:pPr>
        <w:pStyle w:val="Nadpis1"/>
        <w:rPr>
          <w:sz w:val="20"/>
        </w:rPr>
      </w:pPr>
      <w:r w:rsidRPr="004E6217">
        <w:rPr>
          <w:sz w:val="20"/>
        </w:rPr>
        <w:t>Odměna poskytovatele a další náklady</w:t>
      </w:r>
    </w:p>
    <w:p w:rsidR="00751773" w:rsidRPr="004E6217" w:rsidRDefault="00751773" w:rsidP="00751773">
      <w:pPr>
        <w:rPr>
          <w:szCs w:val="20"/>
        </w:rPr>
      </w:pPr>
    </w:p>
    <w:p w:rsidR="00751773" w:rsidRPr="000C1068" w:rsidRDefault="00751773" w:rsidP="00751773">
      <w:pPr>
        <w:pStyle w:val="Zkladntext2"/>
        <w:rPr>
          <w:color w:val="auto"/>
        </w:rPr>
      </w:pPr>
      <w:r w:rsidRPr="004E6217">
        <w:rPr>
          <w:color w:val="auto"/>
        </w:rPr>
        <w:t>Smluvní strany si sjednávají</w:t>
      </w:r>
      <w:r w:rsidR="00CD073B">
        <w:rPr>
          <w:color w:val="auto"/>
        </w:rPr>
        <w:t xml:space="preserve"> </w:t>
      </w:r>
      <w:r w:rsidR="009439C5">
        <w:rPr>
          <w:b/>
          <w:color w:val="auto"/>
        </w:rPr>
        <w:t>od 1.10</w:t>
      </w:r>
      <w:r w:rsidR="00CD073B" w:rsidRPr="00CD073B">
        <w:rPr>
          <w:b/>
          <w:color w:val="auto"/>
        </w:rPr>
        <w:t>.2021</w:t>
      </w:r>
      <w:r w:rsidRPr="004E6217">
        <w:rPr>
          <w:color w:val="auto"/>
        </w:rPr>
        <w:t xml:space="preserve"> za poskytování služeb dle této smlouvy </w:t>
      </w:r>
      <w:r>
        <w:rPr>
          <w:color w:val="auto"/>
        </w:rPr>
        <w:t xml:space="preserve">smluvní odměnu </w:t>
      </w:r>
      <w:r w:rsidR="009439C5">
        <w:rPr>
          <w:b/>
          <w:color w:val="auto"/>
        </w:rPr>
        <w:t>9 500</w:t>
      </w:r>
      <w:r w:rsidRPr="008003FD">
        <w:rPr>
          <w:b/>
          <w:color w:val="auto"/>
        </w:rPr>
        <w:t xml:space="preserve"> Kč</w:t>
      </w:r>
      <w:r>
        <w:rPr>
          <w:color w:val="auto"/>
        </w:rPr>
        <w:t xml:space="preserve"> </w:t>
      </w:r>
      <w:r w:rsidRPr="000C1068">
        <w:rPr>
          <w:color w:val="auto"/>
        </w:rPr>
        <w:t xml:space="preserve">a to za období kalendářního měsíce. </w:t>
      </w:r>
      <w:r>
        <w:rPr>
          <w:color w:val="auto"/>
        </w:rPr>
        <w:t>Odměna neobsahuje odměnu za čas strávený přípravou a účastí na kontr</w:t>
      </w:r>
      <w:r w:rsidR="009439C5">
        <w:rPr>
          <w:color w:val="auto"/>
        </w:rPr>
        <w:t xml:space="preserve">ole MSSZ, VZP či jiné instituci a zpracování tabulek pro Úřad práce, </w:t>
      </w:r>
      <w:r>
        <w:rPr>
          <w:color w:val="auto"/>
        </w:rPr>
        <w:t xml:space="preserve"> tato položka bude fakturována ve výši 250 Kč za jednu hodinu času. Dále si poskytovatel vyhrazuje navýšit jednorázově smluvní odměnu po předchozí dohodě s </w:t>
      </w:r>
      <w:r w:rsidR="00630615">
        <w:rPr>
          <w:color w:val="auto"/>
        </w:rPr>
        <w:t xml:space="preserve">klientem </w:t>
      </w:r>
      <w:r>
        <w:rPr>
          <w:color w:val="auto"/>
        </w:rPr>
        <w:t>při vyšší náročnosti zpracování např. jednorázové změny platových tarifů.</w:t>
      </w:r>
      <w:r w:rsidR="009439C5">
        <w:rPr>
          <w:color w:val="auto"/>
        </w:rPr>
        <w:t xml:space="preserve"> V případě, že počet nástupů a výstupů zaměstnanců překročí za kalendářní rok počet 40, bude doúčtováno za každý další nástup nebo výstup zaměstnance nad uvedený počet 100 Kč.</w:t>
      </w:r>
      <w:r>
        <w:rPr>
          <w:color w:val="auto"/>
        </w:rPr>
        <w:t xml:space="preserve"> </w:t>
      </w:r>
      <w:r w:rsidRPr="000C1068">
        <w:rPr>
          <w:color w:val="auto"/>
        </w:rPr>
        <w:t xml:space="preserve">Smluvní strany se dohodly, že odměna dle této smlouvy bude účtována vždy za služby poskytnuté v období uplynulého kalendářního měsíce. </w:t>
      </w:r>
    </w:p>
    <w:p w:rsidR="00751773" w:rsidRPr="004E6217" w:rsidRDefault="00751773" w:rsidP="00751773"/>
    <w:p w:rsidR="00751773" w:rsidRPr="004E6217" w:rsidRDefault="00751773" w:rsidP="00751773">
      <w:r w:rsidRPr="004E6217">
        <w:rPr>
          <w:snapToGrid w:val="0"/>
        </w:rPr>
        <w:t xml:space="preserve">Měsíční odměnu za poskytování služeb se klient zavazuje zaplatit </w:t>
      </w:r>
      <w:r w:rsidRPr="004E6217">
        <w:t>poskytovatel</w:t>
      </w:r>
      <w:r w:rsidRPr="004E6217">
        <w:rPr>
          <w:snapToGrid w:val="0"/>
        </w:rPr>
        <w:t xml:space="preserve">i </w:t>
      </w:r>
      <w:r w:rsidRPr="004E6217">
        <w:t>vždy za uplynulý kalendářní měsíc, v němž byly tyto služby poskytovány a to na základě poskytovatelem vystaveného daňového dokladu a ve lhůtě splatnosti na tomto dokladu uvedené.</w:t>
      </w:r>
    </w:p>
    <w:p w:rsidR="00751773" w:rsidRPr="004E6217" w:rsidRDefault="00751773" w:rsidP="00751773">
      <w:pPr>
        <w:pStyle w:val="Zkladntext2"/>
        <w:rPr>
          <w:color w:val="auto"/>
        </w:rPr>
      </w:pPr>
    </w:p>
    <w:p w:rsidR="00751773" w:rsidRPr="004E6217" w:rsidRDefault="00751773" w:rsidP="00751773">
      <w:pPr>
        <w:pStyle w:val="Zkladntext2"/>
        <w:rPr>
          <w:color w:val="auto"/>
        </w:rPr>
      </w:pPr>
      <w:r w:rsidRPr="004E6217">
        <w:rPr>
          <w:color w:val="auto"/>
        </w:rPr>
        <w:t xml:space="preserve">Daňový </w:t>
      </w:r>
      <w:r>
        <w:rPr>
          <w:color w:val="auto"/>
        </w:rPr>
        <w:t>d</w:t>
      </w:r>
      <w:r w:rsidRPr="004E6217">
        <w:rPr>
          <w:color w:val="auto"/>
        </w:rPr>
        <w:t>oklad musí obsahovat náležitosti stanovené právními předpisy, jinak není  příjemce povinen na základě takto vystaveného daňového dokladu plnit, je však povinen o tom bez zbyteč</w:t>
      </w:r>
      <w:r w:rsidR="00630615">
        <w:rPr>
          <w:color w:val="auto"/>
        </w:rPr>
        <w:t xml:space="preserve">ného  odkladu upozornit  stranu </w:t>
      </w:r>
      <w:r w:rsidRPr="004E6217">
        <w:rPr>
          <w:color w:val="auto"/>
        </w:rPr>
        <w:t xml:space="preserve">která daňový doklad vystavila. </w:t>
      </w:r>
    </w:p>
    <w:p w:rsidR="00751773" w:rsidRPr="004E6217" w:rsidRDefault="00751773" w:rsidP="00751773">
      <w:pPr>
        <w:rPr>
          <w:szCs w:val="20"/>
        </w:rPr>
      </w:pPr>
    </w:p>
    <w:p w:rsidR="00751773" w:rsidRPr="004E6217" w:rsidRDefault="00751773" w:rsidP="00751773">
      <w:r w:rsidRPr="004E6217">
        <w:t xml:space="preserve">V případě prodlení s úhradou odměny zaplatí klient poskytovateli za každý den prodlení </w:t>
      </w:r>
      <w:r w:rsidRPr="00000D49">
        <w:t>úrok z prodlení ve výši 0,01% z odměny za každý den prodlení.</w:t>
      </w:r>
      <w:r w:rsidRPr="004E6217">
        <w:t xml:space="preserve"> </w:t>
      </w:r>
    </w:p>
    <w:p w:rsidR="00751773" w:rsidRDefault="00751773" w:rsidP="004F7CAF"/>
    <w:p w:rsidR="004F7CAF" w:rsidRDefault="004F7CAF" w:rsidP="004F7CAF"/>
    <w:p w:rsidR="004F7CAF" w:rsidRDefault="004F7CAF" w:rsidP="004F7CAF"/>
    <w:p w:rsidR="004F7CAF" w:rsidRDefault="004F7CAF" w:rsidP="004F7CAF"/>
    <w:p w:rsidR="004F7CAF" w:rsidRDefault="004F7CAF" w:rsidP="004F7CAF"/>
    <w:p w:rsidR="00751773" w:rsidRPr="00F650D7" w:rsidRDefault="009439C5" w:rsidP="00751773">
      <w:r>
        <w:t>V Brně dne 24.9.2021</w:t>
      </w:r>
    </w:p>
    <w:p w:rsidR="00751773" w:rsidRPr="00F650D7" w:rsidRDefault="00751773" w:rsidP="00751773"/>
    <w:p w:rsidR="00751773" w:rsidRDefault="00751773" w:rsidP="00751773"/>
    <w:p w:rsidR="009439C5" w:rsidRDefault="009439C5" w:rsidP="00751773"/>
    <w:p w:rsidR="009439C5" w:rsidRDefault="009439C5" w:rsidP="00751773"/>
    <w:p w:rsidR="009439C5" w:rsidRDefault="009439C5" w:rsidP="00751773"/>
    <w:p w:rsidR="009439C5" w:rsidRPr="00F650D7" w:rsidRDefault="009439C5" w:rsidP="009439C5">
      <w:pPr>
        <w:rPr>
          <w:szCs w:val="20"/>
        </w:rPr>
      </w:pPr>
    </w:p>
    <w:p w:rsidR="009439C5" w:rsidRPr="00F650D7" w:rsidRDefault="009439C5" w:rsidP="009439C5"/>
    <w:p w:rsidR="009439C5" w:rsidRPr="00F650D7" w:rsidRDefault="009439C5" w:rsidP="009439C5">
      <w:pPr>
        <w:tabs>
          <w:tab w:val="left" w:pos="5930"/>
        </w:tabs>
      </w:pPr>
      <w:r w:rsidRPr="00F650D7">
        <w:t xml:space="preserve">                    za GIBILAN</w:t>
      </w:r>
      <w:r>
        <w:t xml:space="preserve"> s.r.o.                       </w:t>
      </w:r>
      <w:r w:rsidRPr="00F650D7">
        <w:t xml:space="preserve">za </w:t>
      </w:r>
      <w:r w:rsidRPr="001B04EA">
        <w:rPr>
          <w:szCs w:val="20"/>
        </w:rPr>
        <w:t>M</w:t>
      </w:r>
      <w:r>
        <w:rPr>
          <w:szCs w:val="20"/>
        </w:rPr>
        <w:t>ateřská škola</w:t>
      </w:r>
      <w:r w:rsidRPr="001B04EA">
        <w:rPr>
          <w:szCs w:val="20"/>
        </w:rPr>
        <w:t xml:space="preserve"> </w:t>
      </w:r>
      <w:r>
        <w:rPr>
          <w:szCs w:val="20"/>
        </w:rPr>
        <w:t>Brno, Hudcova 435/47, příspěvková organizace</w:t>
      </w:r>
    </w:p>
    <w:p w:rsidR="009439C5" w:rsidRDefault="009439C5" w:rsidP="009439C5"/>
    <w:p w:rsidR="006763D6" w:rsidRDefault="006763D6" w:rsidP="009439C5"/>
    <w:p w:rsidR="006763D6" w:rsidRDefault="006763D6" w:rsidP="009439C5"/>
    <w:p w:rsidR="006763D6" w:rsidRPr="00F650D7" w:rsidRDefault="006763D6" w:rsidP="009439C5"/>
    <w:p w:rsidR="009439C5" w:rsidRPr="00F650D7" w:rsidRDefault="009439C5" w:rsidP="009439C5">
      <w:r w:rsidRPr="00F650D7">
        <w:t xml:space="preserve">      …………………………………………                                               ………………………………</w:t>
      </w:r>
    </w:p>
    <w:p w:rsidR="009439C5" w:rsidRPr="00F650D7" w:rsidRDefault="009439C5" w:rsidP="009439C5">
      <w:r w:rsidRPr="00F650D7">
        <w:t xml:space="preserve">                  </w:t>
      </w:r>
      <w:r>
        <w:t xml:space="preserve">Bc. </w:t>
      </w:r>
      <w:r w:rsidRPr="00F650D7">
        <w:t xml:space="preserve">Marcela Giblová                                                      </w:t>
      </w:r>
      <w:r>
        <w:t xml:space="preserve">                      Mgr. Iva Tomášková</w:t>
      </w:r>
    </w:p>
    <w:p w:rsidR="009439C5" w:rsidRPr="00F650D7" w:rsidRDefault="009439C5" w:rsidP="009439C5">
      <w:r w:rsidRPr="00F650D7">
        <w:t xml:space="preserve">                 jednatelka společnosti </w:t>
      </w:r>
      <w:r>
        <w:t xml:space="preserve">                                                                                ředitelka školy</w:t>
      </w:r>
      <w:r w:rsidRPr="00F650D7">
        <w:t xml:space="preserve">                                                                         </w:t>
      </w:r>
    </w:p>
    <w:p w:rsidR="009439C5" w:rsidRPr="00F650D7" w:rsidRDefault="009439C5" w:rsidP="009439C5"/>
    <w:p w:rsidR="009439C5" w:rsidRDefault="009439C5" w:rsidP="00751773"/>
    <w:p w:rsidR="009439C5" w:rsidRDefault="009439C5" w:rsidP="00751773"/>
    <w:p w:rsidR="009439C5" w:rsidRPr="00F650D7" w:rsidRDefault="009439C5" w:rsidP="00751773"/>
    <w:sectPr w:rsidR="009439C5" w:rsidRPr="00F650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B25" w:rsidRDefault="00D35B25" w:rsidP="003F5555">
      <w:r>
        <w:separator/>
      </w:r>
    </w:p>
  </w:endnote>
  <w:endnote w:type="continuationSeparator" w:id="0">
    <w:p w:rsidR="00D35B25" w:rsidRDefault="00D35B25" w:rsidP="003F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B25" w:rsidRDefault="00D35B25" w:rsidP="003F5555">
      <w:r>
        <w:separator/>
      </w:r>
    </w:p>
  </w:footnote>
  <w:footnote w:type="continuationSeparator" w:id="0">
    <w:p w:rsidR="00D35B25" w:rsidRDefault="00D35B25" w:rsidP="003F5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259DE"/>
    <w:multiLevelType w:val="hybridMultilevel"/>
    <w:tmpl w:val="A184B8B8"/>
    <w:lvl w:ilvl="0" w:tplc="C4CAF63A">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E6268BC"/>
    <w:multiLevelType w:val="singleLevel"/>
    <w:tmpl w:val="5A34DFB2"/>
    <w:lvl w:ilvl="0">
      <w:start w:val="1"/>
      <w:numFmt w:val="bullet"/>
      <w:lvlText w:val="-"/>
      <w:lvlJc w:val="left"/>
      <w:pPr>
        <w:tabs>
          <w:tab w:val="num" w:pos="360"/>
        </w:tabs>
        <w:ind w:left="360" w:hanging="360"/>
      </w:pPr>
    </w:lvl>
  </w:abstractNum>
  <w:abstractNum w:abstractNumId="2" w15:restartNumberingAfterBreak="0">
    <w:nsid w:val="103A3AAC"/>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13F00A2A"/>
    <w:multiLevelType w:val="singleLevel"/>
    <w:tmpl w:val="3D345888"/>
    <w:lvl w:ilvl="0">
      <w:start w:val="612"/>
      <w:numFmt w:val="bullet"/>
      <w:lvlText w:val="-"/>
      <w:lvlJc w:val="left"/>
      <w:pPr>
        <w:tabs>
          <w:tab w:val="num" w:pos="360"/>
        </w:tabs>
        <w:ind w:left="340" w:hanging="340"/>
      </w:pPr>
      <w:rPr>
        <w:rFonts w:hint="default"/>
      </w:rPr>
    </w:lvl>
  </w:abstractNum>
  <w:abstractNum w:abstractNumId="4" w15:restartNumberingAfterBreak="0">
    <w:nsid w:val="221707A2"/>
    <w:multiLevelType w:val="singleLevel"/>
    <w:tmpl w:val="3D345888"/>
    <w:lvl w:ilvl="0">
      <w:start w:val="612"/>
      <w:numFmt w:val="bullet"/>
      <w:lvlText w:val="-"/>
      <w:lvlJc w:val="left"/>
      <w:pPr>
        <w:tabs>
          <w:tab w:val="num" w:pos="360"/>
        </w:tabs>
        <w:ind w:left="340" w:hanging="340"/>
      </w:pPr>
      <w:rPr>
        <w:rFonts w:hint="default"/>
      </w:rPr>
    </w:lvl>
  </w:abstractNum>
  <w:abstractNum w:abstractNumId="5" w15:restartNumberingAfterBreak="0">
    <w:nsid w:val="25C24B53"/>
    <w:multiLevelType w:val="hybridMultilevel"/>
    <w:tmpl w:val="5CAA6188"/>
    <w:lvl w:ilvl="0" w:tplc="1E609792">
      <w:numFmt w:val="bullet"/>
      <w:lvlText w:val="-"/>
      <w:lvlJc w:val="left"/>
      <w:pPr>
        <w:tabs>
          <w:tab w:val="num" w:pos="720"/>
        </w:tabs>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2ADC0557"/>
    <w:multiLevelType w:val="hybridMultilevel"/>
    <w:tmpl w:val="F83EF29A"/>
    <w:lvl w:ilvl="0" w:tplc="DCD0A1FE">
      <w:start w:val="6"/>
      <w:numFmt w:val="bullet"/>
      <w:lvlText w:val="-"/>
      <w:lvlJc w:val="left"/>
      <w:pPr>
        <w:tabs>
          <w:tab w:val="num" w:pos="36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9A793E"/>
    <w:multiLevelType w:val="singleLevel"/>
    <w:tmpl w:val="04050017"/>
    <w:lvl w:ilvl="0">
      <w:start w:val="1"/>
      <w:numFmt w:val="lowerLetter"/>
      <w:lvlText w:val="%1)"/>
      <w:lvlJc w:val="left"/>
      <w:pPr>
        <w:tabs>
          <w:tab w:val="num" w:pos="360"/>
        </w:tabs>
        <w:ind w:left="360" w:hanging="360"/>
      </w:pPr>
    </w:lvl>
  </w:abstractNum>
  <w:abstractNum w:abstractNumId="8" w15:restartNumberingAfterBreak="0">
    <w:nsid w:val="40ED1811"/>
    <w:multiLevelType w:val="hybridMultilevel"/>
    <w:tmpl w:val="F5542F7A"/>
    <w:lvl w:ilvl="0" w:tplc="7A3E0282">
      <w:numFmt w:val="bullet"/>
      <w:lvlText w:val="-"/>
      <w:lvlJc w:val="left"/>
      <w:pPr>
        <w:tabs>
          <w:tab w:val="num" w:pos="340"/>
        </w:tabs>
        <w:ind w:left="340" w:hanging="340"/>
      </w:pPr>
      <w:rPr>
        <w:rFonts w:ascii="Times New Roman" w:eastAsia="Times New Roman" w:hAnsi="Times New Roman" w:cs="Times New Roman" w:hint="default"/>
        <w:b/>
        <w:bC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EF34D1"/>
    <w:multiLevelType w:val="hybridMultilevel"/>
    <w:tmpl w:val="0268964E"/>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46817986"/>
    <w:multiLevelType w:val="singleLevel"/>
    <w:tmpl w:val="07767FB2"/>
    <w:lvl w:ilvl="0">
      <w:start w:val="7"/>
      <w:numFmt w:val="bullet"/>
      <w:lvlText w:val="-"/>
      <w:lvlJc w:val="left"/>
      <w:pPr>
        <w:tabs>
          <w:tab w:val="num" w:pos="360"/>
        </w:tabs>
        <w:ind w:left="360" w:hanging="360"/>
      </w:pPr>
    </w:lvl>
  </w:abstractNum>
  <w:abstractNum w:abstractNumId="11" w15:restartNumberingAfterBreak="0">
    <w:nsid w:val="504D4ED5"/>
    <w:multiLevelType w:val="hybridMultilevel"/>
    <w:tmpl w:val="04E06B8E"/>
    <w:lvl w:ilvl="0" w:tplc="7A3E0282">
      <w:numFmt w:val="bullet"/>
      <w:lvlText w:val="-"/>
      <w:lvlJc w:val="left"/>
      <w:pPr>
        <w:tabs>
          <w:tab w:val="num" w:pos="340"/>
        </w:tabs>
        <w:ind w:left="340" w:hanging="340"/>
      </w:pPr>
      <w:rPr>
        <w:rFonts w:ascii="Times New Roman" w:eastAsia="Times New Roman" w:hAnsi="Times New Roman" w:cs="Times New Roman" w:hint="default"/>
        <w:b/>
        <w:bCs/>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B50812"/>
    <w:multiLevelType w:val="singleLevel"/>
    <w:tmpl w:val="04050017"/>
    <w:lvl w:ilvl="0">
      <w:start w:val="1"/>
      <w:numFmt w:val="lowerLetter"/>
      <w:lvlText w:val="%1)"/>
      <w:lvlJc w:val="left"/>
      <w:pPr>
        <w:tabs>
          <w:tab w:val="num" w:pos="360"/>
        </w:tabs>
        <w:ind w:left="360" w:hanging="360"/>
      </w:pPr>
    </w:lvl>
  </w:abstractNum>
  <w:abstractNum w:abstractNumId="13" w15:restartNumberingAfterBreak="0">
    <w:nsid w:val="52B81821"/>
    <w:multiLevelType w:val="singleLevel"/>
    <w:tmpl w:val="CCE89A50"/>
    <w:lvl w:ilvl="0">
      <w:start w:val="1"/>
      <w:numFmt w:val="decimal"/>
      <w:lvlText w:val="%1."/>
      <w:lvlJc w:val="left"/>
      <w:pPr>
        <w:tabs>
          <w:tab w:val="num" w:pos="360"/>
        </w:tabs>
        <w:ind w:left="360" w:hanging="360"/>
      </w:pPr>
    </w:lvl>
  </w:abstractNum>
  <w:abstractNum w:abstractNumId="14" w15:restartNumberingAfterBreak="0">
    <w:nsid w:val="62716695"/>
    <w:multiLevelType w:val="hybridMultilevel"/>
    <w:tmpl w:val="56FEE9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A328AC"/>
    <w:multiLevelType w:val="hybridMultilevel"/>
    <w:tmpl w:val="53960AB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3EA64F6"/>
    <w:multiLevelType w:val="singleLevel"/>
    <w:tmpl w:val="8FB0C514"/>
    <w:lvl w:ilvl="0">
      <w:start w:val="612"/>
      <w:numFmt w:val="bullet"/>
      <w:lvlText w:val="-"/>
      <w:lvlJc w:val="left"/>
      <w:pPr>
        <w:tabs>
          <w:tab w:val="num" w:pos="360"/>
        </w:tabs>
        <w:ind w:left="340" w:hanging="340"/>
      </w:pPr>
      <w:rPr>
        <w:rFonts w:hint="default"/>
      </w:rPr>
    </w:lvl>
  </w:abstractNum>
  <w:abstractNum w:abstractNumId="17" w15:restartNumberingAfterBreak="0">
    <w:nsid w:val="6AFC1F51"/>
    <w:multiLevelType w:val="hybridMultilevel"/>
    <w:tmpl w:val="353EE062"/>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6AFE677C"/>
    <w:multiLevelType w:val="hybridMultilevel"/>
    <w:tmpl w:val="AD1A2BBA"/>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72113D77"/>
    <w:multiLevelType w:val="singleLevel"/>
    <w:tmpl w:val="04050017"/>
    <w:lvl w:ilvl="0">
      <w:start w:val="1"/>
      <w:numFmt w:val="lowerLetter"/>
      <w:lvlText w:val="%1)"/>
      <w:lvlJc w:val="left"/>
      <w:pPr>
        <w:tabs>
          <w:tab w:val="num" w:pos="360"/>
        </w:tabs>
        <w:ind w:left="360" w:hanging="360"/>
      </w:pPr>
    </w:lvl>
  </w:abstractNum>
  <w:abstractNum w:abstractNumId="20" w15:restartNumberingAfterBreak="0">
    <w:nsid w:val="7CBB7185"/>
    <w:multiLevelType w:val="hybridMultilevel"/>
    <w:tmpl w:val="B672BA44"/>
    <w:lvl w:ilvl="0" w:tplc="88408B96">
      <w:start w:val="1"/>
      <w:numFmt w:val="bullet"/>
      <w:lvlText w:val="-"/>
      <w:lvlJc w:val="left"/>
      <w:pPr>
        <w:tabs>
          <w:tab w:val="num" w:pos="34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3"/>
    <w:lvlOverride w:ilvl="0">
      <w:startOverride w:val="1"/>
    </w:lvlOverride>
  </w:num>
  <w:num w:numId="3">
    <w:abstractNumId w:val="19"/>
  </w:num>
  <w:num w:numId="4">
    <w:abstractNumId w:val="19"/>
    <w:lvlOverride w:ilvl="0">
      <w:startOverride w:val="1"/>
    </w:lvlOverride>
  </w:num>
  <w:num w:numId="5">
    <w:abstractNumId w:val="12"/>
  </w:num>
  <w:num w:numId="6">
    <w:abstractNumId w:val="12"/>
    <w:lvlOverride w:ilvl="0">
      <w:startOverride w:val="1"/>
    </w:lvlOverride>
  </w:num>
  <w:num w:numId="7">
    <w:abstractNumId w:val="7"/>
  </w:num>
  <w:num w:numId="8">
    <w:abstractNumId w:val="7"/>
    <w:lvlOverride w:ilvl="0">
      <w:startOverride w:val="1"/>
    </w:lvlOverride>
  </w:num>
  <w:num w:numId="9">
    <w:abstractNumId w:val="1"/>
  </w:num>
  <w:num w:numId="10">
    <w:abstractNumId w:val="1"/>
  </w:num>
  <w:num w:numId="11">
    <w:abstractNumId w:val="2"/>
  </w:num>
  <w:num w:numId="12">
    <w:abstractNumId w:val="2"/>
    <w:lvlOverride w:ilvl="0">
      <w:startOverride w:val="1"/>
    </w:lvlOverride>
  </w:num>
  <w:num w:numId="13">
    <w:abstractNumId w:val="16"/>
  </w:num>
  <w:num w:numId="14">
    <w:abstractNumId w:val="3"/>
  </w:num>
  <w:num w:numId="15">
    <w:abstractNumId w:val="4"/>
  </w:num>
  <w:num w:numId="16">
    <w:abstractNumId w:val="6"/>
  </w:num>
  <w:num w:numId="17">
    <w:abstractNumId w:val="8"/>
  </w:num>
  <w:num w:numId="18">
    <w:abstractNumId w:val="10"/>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1"/>
  </w:num>
  <w:num w:numId="23">
    <w:abstractNumId w:val="9"/>
  </w:num>
  <w:num w:numId="24">
    <w:abstractNumId w:val="18"/>
  </w:num>
  <w:num w:numId="25">
    <w:abstractNumId w:val="20"/>
  </w:num>
  <w:num w:numId="26">
    <w:abstractNumId w:val="17"/>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CF7"/>
    <w:rsid w:val="000000A8"/>
    <w:rsid w:val="00000D49"/>
    <w:rsid w:val="0000742C"/>
    <w:rsid w:val="000074A7"/>
    <w:rsid w:val="00026249"/>
    <w:rsid w:val="00027D51"/>
    <w:rsid w:val="00032B12"/>
    <w:rsid w:val="000407CC"/>
    <w:rsid w:val="00044C83"/>
    <w:rsid w:val="000475CB"/>
    <w:rsid w:val="000564D2"/>
    <w:rsid w:val="00077B97"/>
    <w:rsid w:val="00086149"/>
    <w:rsid w:val="000A6C90"/>
    <w:rsid w:val="000A7A5B"/>
    <w:rsid w:val="000B1352"/>
    <w:rsid w:val="000B6475"/>
    <w:rsid w:val="000C1068"/>
    <w:rsid w:val="000E7DF8"/>
    <w:rsid w:val="000F69CF"/>
    <w:rsid w:val="00111510"/>
    <w:rsid w:val="00113125"/>
    <w:rsid w:val="00113D1A"/>
    <w:rsid w:val="00122C46"/>
    <w:rsid w:val="00130CF5"/>
    <w:rsid w:val="001312A7"/>
    <w:rsid w:val="001748A3"/>
    <w:rsid w:val="00181F30"/>
    <w:rsid w:val="0018688D"/>
    <w:rsid w:val="001868EC"/>
    <w:rsid w:val="001A00BD"/>
    <w:rsid w:val="001A24C1"/>
    <w:rsid w:val="001A458A"/>
    <w:rsid w:val="001B04EA"/>
    <w:rsid w:val="001C3A23"/>
    <w:rsid w:val="001D1D6F"/>
    <w:rsid w:val="001D4B0C"/>
    <w:rsid w:val="00223F96"/>
    <w:rsid w:val="00225F68"/>
    <w:rsid w:val="002424AC"/>
    <w:rsid w:val="00265D22"/>
    <w:rsid w:val="00266775"/>
    <w:rsid w:val="00276DD5"/>
    <w:rsid w:val="00277168"/>
    <w:rsid w:val="0028365B"/>
    <w:rsid w:val="00290658"/>
    <w:rsid w:val="002A3765"/>
    <w:rsid w:val="002B0766"/>
    <w:rsid w:val="002B4277"/>
    <w:rsid w:val="002C1C69"/>
    <w:rsid w:val="002C7C8B"/>
    <w:rsid w:val="002D0F72"/>
    <w:rsid w:val="002D14A0"/>
    <w:rsid w:val="00311075"/>
    <w:rsid w:val="00311307"/>
    <w:rsid w:val="003137BB"/>
    <w:rsid w:val="003233B6"/>
    <w:rsid w:val="00331321"/>
    <w:rsid w:val="003343AE"/>
    <w:rsid w:val="00344D90"/>
    <w:rsid w:val="00350162"/>
    <w:rsid w:val="003628CF"/>
    <w:rsid w:val="003662AE"/>
    <w:rsid w:val="00367CD1"/>
    <w:rsid w:val="00377E1B"/>
    <w:rsid w:val="00390BA2"/>
    <w:rsid w:val="00394BA9"/>
    <w:rsid w:val="003B17D6"/>
    <w:rsid w:val="003C5D34"/>
    <w:rsid w:val="003D6D98"/>
    <w:rsid w:val="003E7BBC"/>
    <w:rsid w:val="003F3C6D"/>
    <w:rsid w:val="003F5555"/>
    <w:rsid w:val="003F79A0"/>
    <w:rsid w:val="00422DFB"/>
    <w:rsid w:val="00427830"/>
    <w:rsid w:val="004458AD"/>
    <w:rsid w:val="004462B1"/>
    <w:rsid w:val="00464CF7"/>
    <w:rsid w:val="00465C42"/>
    <w:rsid w:val="0048202B"/>
    <w:rsid w:val="004826C9"/>
    <w:rsid w:val="00482D40"/>
    <w:rsid w:val="00491A0E"/>
    <w:rsid w:val="004A60A9"/>
    <w:rsid w:val="004A61CB"/>
    <w:rsid w:val="004D4FB4"/>
    <w:rsid w:val="004D76E1"/>
    <w:rsid w:val="004E4630"/>
    <w:rsid w:val="004E596A"/>
    <w:rsid w:val="004E6217"/>
    <w:rsid w:val="004F34C1"/>
    <w:rsid w:val="004F7CAF"/>
    <w:rsid w:val="005000DF"/>
    <w:rsid w:val="00516788"/>
    <w:rsid w:val="00521BEE"/>
    <w:rsid w:val="005258DB"/>
    <w:rsid w:val="0053037C"/>
    <w:rsid w:val="005304AB"/>
    <w:rsid w:val="00564C28"/>
    <w:rsid w:val="00572978"/>
    <w:rsid w:val="00596AA8"/>
    <w:rsid w:val="005A5868"/>
    <w:rsid w:val="005B07EF"/>
    <w:rsid w:val="005B5A1B"/>
    <w:rsid w:val="005C1949"/>
    <w:rsid w:val="005D2268"/>
    <w:rsid w:val="005D2272"/>
    <w:rsid w:val="005E5C8A"/>
    <w:rsid w:val="005F5DF7"/>
    <w:rsid w:val="005F7A2B"/>
    <w:rsid w:val="00621F13"/>
    <w:rsid w:val="00624471"/>
    <w:rsid w:val="00625A4C"/>
    <w:rsid w:val="00630615"/>
    <w:rsid w:val="006401B3"/>
    <w:rsid w:val="00641F0D"/>
    <w:rsid w:val="006474AB"/>
    <w:rsid w:val="0066565B"/>
    <w:rsid w:val="00673004"/>
    <w:rsid w:val="006763D6"/>
    <w:rsid w:val="006C1879"/>
    <w:rsid w:val="006E178D"/>
    <w:rsid w:val="006E4A7A"/>
    <w:rsid w:val="006E4C81"/>
    <w:rsid w:val="007216A7"/>
    <w:rsid w:val="00721A55"/>
    <w:rsid w:val="00732A35"/>
    <w:rsid w:val="00732DE4"/>
    <w:rsid w:val="00733247"/>
    <w:rsid w:val="00751773"/>
    <w:rsid w:val="00765248"/>
    <w:rsid w:val="0077014C"/>
    <w:rsid w:val="00777758"/>
    <w:rsid w:val="00782713"/>
    <w:rsid w:val="0079009A"/>
    <w:rsid w:val="007A5F7E"/>
    <w:rsid w:val="007C6413"/>
    <w:rsid w:val="007C6E58"/>
    <w:rsid w:val="007D4E0A"/>
    <w:rsid w:val="007F5489"/>
    <w:rsid w:val="008003FD"/>
    <w:rsid w:val="00840946"/>
    <w:rsid w:val="00864622"/>
    <w:rsid w:val="0087515F"/>
    <w:rsid w:val="008942A8"/>
    <w:rsid w:val="008B5E26"/>
    <w:rsid w:val="008B633A"/>
    <w:rsid w:val="008C1174"/>
    <w:rsid w:val="00903A42"/>
    <w:rsid w:val="00911D9A"/>
    <w:rsid w:val="009134EA"/>
    <w:rsid w:val="00926100"/>
    <w:rsid w:val="009357FF"/>
    <w:rsid w:val="009439C5"/>
    <w:rsid w:val="00950E58"/>
    <w:rsid w:val="00952B26"/>
    <w:rsid w:val="0096157D"/>
    <w:rsid w:val="0097026D"/>
    <w:rsid w:val="00973F7E"/>
    <w:rsid w:val="009A4149"/>
    <w:rsid w:val="009C35DD"/>
    <w:rsid w:val="009E2976"/>
    <w:rsid w:val="009F39BE"/>
    <w:rsid w:val="009F51B4"/>
    <w:rsid w:val="00A046F4"/>
    <w:rsid w:val="00A30932"/>
    <w:rsid w:val="00A41219"/>
    <w:rsid w:val="00A51550"/>
    <w:rsid w:val="00A620C0"/>
    <w:rsid w:val="00A71FE8"/>
    <w:rsid w:val="00A9625D"/>
    <w:rsid w:val="00AB3506"/>
    <w:rsid w:val="00AB4E6B"/>
    <w:rsid w:val="00AC2B9B"/>
    <w:rsid w:val="00AF0537"/>
    <w:rsid w:val="00AF2716"/>
    <w:rsid w:val="00AF28AF"/>
    <w:rsid w:val="00B04568"/>
    <w:rsid w:val="00B10270"/>
    <w:rsid w:val="00B1043B"/>
    <w:rsid w:val="00B42283"/>
    <w:rsid w:val="00B44DE3"/>
    <w:rsid w:val="00B53778"/>
    <w:rsid w:val="00B568D9"/>
    <w:rsid w:val="00B74206"/>
    <w:rsid w:val="00B81BFE"/>
    <w:rsid w:val="00B90823"/>
    <w:rsid w:val="00B92F24"/>
    <w:rsid w:val="00BC1626"/>
    <w:rsid w:val="00BC6377"/>
    <w:rsid w:val="00BD7E0B"/>
    <w:rsid w:val="00BE730A"/>
    <w:rsid w:val="00C00193"/>
    <w:rsid w:val="00C150B1"/>
    <w:rsid w:val="00C15340"/>
    <w:rsid w:val="00C45A88"/>
    <w:rsid w:val="00C62134"/>
    <w:rsid w:val="00C74C62"/>
    <w:rsid w:val="00C76B47"/>
    <w:rsid w:val="00CA7699"/>
    <w:rsid w:val="00CC67D5"/>
    <w:rsid w:val="00CC6AE7"/>
    <w:rsid w:val="00CD073B"/>
    <w:rsid w:val="00CD2607"/>
    <w:rsid w:val="00CD4A6E"/>
    <w:rsid w:val="00D16515"/>
    <w:rsid w:val="00D17669"/>
    <w:rsid w:val="00D21EF6"/>
    <w:rsid w:val="00D25A75"/>
    <w:rsid w:val="00D26489"/>
    <w:rsid w:val="00D34D2F"/>
    <w:rsid w:val="00D35B25"/>
    <w:rsid w:val="00D518C9"/>
    <w:rsid w:val="00D56D95"/>
    <w:rsid w:val="00D64CEC"/>
    <w:rsid w:val="00D869BF"/>
    <w:rsid w:val="00D94B6F"/>
    <w:rsid w:val="00D96D9B"/>
    <w:rsid w:val="00DE4A0A"/>
    <w:rsid w:val="00DE74A9"/>
    <w:rsid w:val="00E02FA7"/>
    <w:rsid w:val="00E0769A"/>
    <w:rsid w:val="00E456C3"/>
    <w:rsid w:val="00E57637"/>
    <w:rsid w:val="00E70DE3"/>
    <w:rsid w:val="00E71D4B"/>
    <w:rsid w:val="00E834EC"/>
    <w:rsid w:val="00E839FA"/>
    <w:rsid w:val="00E870AC"/>
    <w:rsid w:val="00E87818"/>
    <w:rsid w:val="00E93174"/>
    <w:rsid w:val="00EA47B9"/>
    <w:rsid w:val="00EB0669"/>
    <w:rsid w:val="00EB2CA7"/>
    <w:rsid w:val="00EC1162"/>
    <w:rsid w:val="00EC2355"/>
    <w:rsid w:val="00EC30FA"/>
    <w:rsid w:val="00ED3142"/>
    <w:rsid w:val="00EE0793"/>
    <w:rsid w:val="00EE2A99"/>
    <w:rsid w:val="00F04EDD"/>
    <w:rsid w:val="00F13224"/>
    <w:rsid w:val="00F235E7"/>
    <w:rsid w:val="00F35570"/>
    <w:rsid w:val="00F417F0"/>
    <w:rsid w:val="00F50E9D"/>
    <w:rsid w:val="00F51D5F"/>
    <w:rsid w:val="00F53BB3"/>
    <w:rsid w:val="00F61C2C"/>
    <w:rsid w:val="00F650D7"/>
    <w:rsid w:val="00F71D65"/>
    <w:rsid w:val="00F75F70"/>
    <w:rsid w:val="00F91B0F"/>
    <w:rsid w:val="00FA3B5D"/>
    <w:rsid w:val="00FB6392"/>
    <w:rsid w:val="00FC19C9"/>
    <w:rsid w:val="00FC43A7"/>
    <w:rsid w:val="00FC6A5B"/>
    <w:rsid w:val="00FD76AB"/>
    <w:rsid w:val="00FF6A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9CD3CC-DEC3-4C6B-AC6F-D68DA5D6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szCs w:val="24"/>
    </w:rPr>
  </w:style>
  <w:style w:type="paragraph" w:styleId="Nadpis1">
    <w:name w:val="heading 1"/>
    <w:basedOn w:val="Normln"/>
    <w:next w:val="Normln"/>
    <w:qFormat/>
    <w:pPr>
      <w:keepNext/>
      <w:jc w:val="center"/>
      <w:outlineLvl w:val="0"/>
    </w:pPr>
    <w:rPr>
      <w:b/>
      <w:sz w:val="24"/>
      <w:szCs w:val="20"/>
    </w:rPr>
  </w:style>
  <w:style w:type="paragraph" w:styleId="Nadpis2">
    <w:name w:val="heading 2"/>
    <w:basedOn w:val="Normln"/>
    <w:next w:val="Normln"/>
    <w:qFormat/>
    <w:pPr>
      <w:keepNext/>
      <w:outlineLvl w:val="1"/>
    </w:pPr>
    <w:rPr>
      <w:b/>
      <w:sz w:val="24"/>
      <w:szCs w:val="20"/>
    </w:rPr>
  </w:style>
  <w:style w:type="paragraph" w:styleId="Nadpis5">
    <w:name w:val="heading 5"/>
    <w:basedOn w:val="Normln"/>
    <w:next w:val="Normln"/>
    <w:qFormat/>
    <w:pPr>
      <w:keepNext/>
      <w:jc w:val="center"/>
      <w:outlineLvl w:val="4"/>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Nzev">
    <w:name w:val="Title"/>
    <w:basedOn w:val="Normln"/>
    <w:qFormat/>
    <w:pPr>
      <w:jc w:val="center"/>
    </w:pPr>
    <w:rPr>
      <w:b/>
      <w:sz w:val="24"/>
      <w:szCs w:val="20"/>
    </w:rPr>
  </w:style>
  <w:style w:type="paragraph" w:styleId="Zkladntext">
    <w:name w:val="Body Text"/>
    <w:basedOn w:val="Normln"/>
    <w:rPr>
      <w:b/>
      <w:sz w:val="24"/>
      <w:szCs w:val="20"/>
    </w:rPr>
  </w:style>
  <w:style w:type="paragraph" w:styleId="Zkladntext3">
    <w:name w:val="Body Text 3"/>
    <w:basedOn w:val="Normln"/>
    <w:rPr>
      <w:snapToGrid w:val="0"/>
      <w:szCs w:val="20"/>
    </w:rPr>
  </w:style>
  <w:style w:type="paragraph" w:styleId="Zkladntext2">
    <w:name w:val="Body Text 2"/>
    <w:basedOn w:val="Normln"/>
    <w:rPr>
      <w:snapToGrid w:val="0"/>
      <w:color w:val="FF0000"/>
    </w:rPr>
  </w:style>
  <w:style w:type="character" w:customStyle="1" w:styleId="platne1">
    <w:name w:val="platne1"/>
    <w:basedOn w:val="Standardnpsmoodstavce"/>
    <w:rsid w:val="00D21EF6"/>
  </w:style>
  <w:style w:type="character" w:customStyle="1" w:styleId="spelle">
    <w:name w:val="spelle"/>
    <w:basedOn w:val="Standardnpsmoodstavce"/>
    <w:rsid w:val="00113D1A"/>
  </w:style>
  <w:style w:type="paragraph" w:styleId="Zhlav">
    <w:name w:val="header"/>
    <w:basedOn w:val="Normln"/>
    <w:link w:val="ZhlavChar"/>
    <w:rsid w:val="003F5555"/>
    <w:pPr>
      <w:tabs>
        <w:tab w:val="center" w:pos="4536"/>
        <w:tab w:val="right" w:pos="9072"/>
      </w:tabs>
    </w:pPr>
  </w:style>
  <w:style w:type="character" w:customStyle="1" w:styleId="ZhlavChar">
    <w:name w:val="Záhlaví Char"/>
    <w:link w:val="Zhlav"/>
    <w:rsid w:val="003F5555"/>
    <w:rPr>
      <w:szCs w:val="24"/>
    </w:rPr>
  </w:style>
  <w:style w:type="paragraph" w:styleId="Zpat">
    <w:name w:val="footer"/>
    <w:basedOn w:val="Normln"/>
    <w:link w:val="ZpatChar"/>
    <w:rsid w:val="003F5555"/>
    <w:pPr>
      <w:tabs>
        <w:tab w:val="center" w:pos="4536"/>
        <w:tab w:val="right" w:pos="9072"/>
      </w:tabs>
    </w:pPr>
  </w:style>
  <w:style w:type="character" w:customStyle="1" w:styleId="ZpatChar">
    <w:name w:val="Zápatí Char"/>
    <w:link w:val="Zpat"/>
    <w:rsid w:val="003F5555"/>
    <w:rPr>
      <w:szCs w:val="24"/>
    </w:rPr>
  </w:style>
  <w:style w:type="paragraph" w:styleId="Textbubliny">
    <w:name w:val="Balloon Text"/>
    <w:basedOn w:val="Normln"/>
    <w:link w:val="TextbublinyChar"/>
    <w:rsid w:val="005B5A1B"/>
    <w:rPr>
      <w:rFonts w:ascii="Tahoma" w:hAnsi="Tahoma" w:cs="Tahoma"/>
      <w:sz w:val="16"/>
      <w:szCs w:val="16"/>
    </w:rPr>
  </w:style>
  <w:style w:type="character" w:customStyle="1" w:styleId="TextbublinyChar">
    <w:name w:val="Text bubliny Char"/>
    <w:link w:val="Textbubliny"/>
    <w:rsid w:val="005B5A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34216">
      <w:bodyDiv w:val="1"/>
      <w:marLeft w:val="0"/>
      <w:marRight w:val="0"/>
      <w:marTop w:val="0"/>
      <w:marBottom w:val="0"/>
      <w:divBdr>
        <w:top w:val="none" w:sz="0" w:space="0" w:color="auto"/>
        <w:left w:val="none" w:sz="0" w:space="0" w:color="auto"/>
        <w:bottom w:val="none" w:sz="0" w:space="0" w:color="auto"/>
        <w:right w:val="none" w:sz="0" w:space="0" w:color="auto"/>
      </w:divBdr>
      <w:divsChild>
        <w:div w:id="760371350">
          <w:marLeft w:val="0"/>
          <w:marRight w:val="0"/>
          <w:marTop w:val="0"/>
          <w:marBottom w:val="0"/>
          <w:divBdr>
            <w:top w:val="none" w:sz="0" w:space="0" w:color="auto"/>
            <w:left w:val="none" w:sz="0" w:space="0" w:color="auto"/>
            <w:bottom w:val="none" w:sz="0" w:space="0" w:color="auto"/>
            <w:right w:val="none" w:sz="0" w:space="0" w:color="auto"/>
          </w:divBdr>
          <w:divsChild>
            <w:div w:id="9921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19456">
      <w:bodyDiv w:val="1"/>
      <w:marLeft w:val="0"/>
      <w:marRight w:val="0"/>
      <w:marTop w:val="0"/>
      <w:marBottom w:val="0"/>
      <w:divBdr>
        <w:top w:val="none" w:sz="0" w:space="0" w:color="auto"/>
        <w:left w:val="none" w:sz="0" w:space="0" w:color="auto"/>
        <w:bottom w:val="none" w:sz="0" w:space="0" w:color="auto"/>
        <w:right w:val="none" w:sz="0" w:space="0" w:color="auto"/>
      </w:divBdr>
    </w:div>
    <w:div w:id="396365851">
      <w:bodyDiv w:val="1"/>
      <w:marLeft w:val="0"/>
      <w:marRight w:val="0"/>
      <w:marTop w:val="0"/>
      <w:marBottom w:val="0"/>
      <w:divBdr>
        <w:top w:val="none" w:sz="0" w:space="0" w:color="auto"/>
        <w:left w:val="none" w:sz="0" w:space="0" w:color="auto"/>
        <w:bottom w:val="none" w:sz="0" w:space="0" w:color="auto"/>
        <w:right w:val="none" w:sz="0" w:space="0" w:color="auto"/>
      </w:divBdr>
    </w:div>
    <w:div w:id="519004868">
      <w:bodyDiv w:val="1"/>
      <w:marLeft w:val="0"/>
      <w:marRight w:val="0"/>
      <w:marTop w:val="0"/>
      <w:marBottom w:val="0"/>
      <w:divBdr>
        <w:top w:val="none" w:sz="0" w:space="0" w:color="auto"/>
        <w:left w:val="none" w:sz="0" w:space="0" w:color="auto"/>
        <w:bottom w:val="none" w:sz="0" w:space="0" w:color="auto"/>
        <w:right w:val="none" w:sz="0" w:space="0" w:color="auto"/>
      </w:divBdr>
    </w:div>
    <w:div w:id="851334213">
      <w:bodyDiv w:val="1"/>
      <w:marLeft w:val="0"/>
      <w:marRight w:val="0"/>
      <w:marTop w:val="0"/>
      <w:marBottom w:val="0"/>
      <w:divBdr>
        <w:top w:val="none" w:sz="0" w:space="0" w:color="auto"/>
        <w:left w:val="none" w:sz="0" w:space="0" w:color="auto"/>
        <w:bottom w:val="none" w:sz="0" w:space="0" w:color="auto"/>
        <w:right w:val="none" w:sz="0" w:space="0" w:color="auto"/>
      </w:divBdr>
    </w:div>
    <w:div w:id="1687713632">
      <w:bodyDiv w:val="1"/>
      <w:marLeft w:val="0"/>
      <w:marRight w:val="0"/>
      <w:marTop w:val="0"/>
      <w:marBottom w:val="0"/>
      <w:divBdr>
        <w:top w:val="none" w:sz="0" w:space="0" w:color="auto"/>
        <w:left w:val="none" w:sz="0" w:space="0" w:color="auto"/>
        <w:bottom w:val="none" w:sz="0" w:space="0" w:color="auto"/>
        <w:right w:val="none" w:sz="0" w:space="0" w:color="auto"/>
      </w:divBdr>
    </w:div>
    <w:div w:id="18636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602</Words>
  <Characters>3555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Mandátní smlouva</vt:lpstr>
    </vt:vector>
  </TitlesOfParts>
  <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subject/>
  <dc:creator>Mgr. Petráš</dc:creator>
  <cp:keywords/>
  <cp:lastModifiedBy>Marcela Giblová</cp:lastModifiedBy>
  <cp:revision>18</cp:revision>
  <cp:lastPrinted>2021-09-23T14:59:00Z</cp:lastPrinted>
  <dcterms:created xsi:type="dcterms:W3CDTF">2021-05-24T15:15:00Z</dcterms:created>
  <dcterms:modified xsi:type="dcterms:W3CDTF">2021-09-23T15:02:00Z</dcterms:modified>
</cp:coreProperties>
</file>