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0E1D4" w14:textId="77777777" w:rsidR="004510E5" w:rsidRPr="00CE4E89" w:rsidRDefault="004510E5" w:rsidP="004510E5">
      <w:pPr>
        <w:pStyle w:val="Nzevsmlouvy"/>
        <w:widowControl/>
        <w:spacing w:line="240" w:lineRule="auto"/>
        <w:outlineLvl w:val="0"/>
        <w:rPr>
          <w:rFonts w:asciiTheme="minorHAnsi" w:hAnsiTheme="minorHAnsi" w:cstheme="minorHAnsi"/>
          <w:bCs/>
          <w:sz w:val="22"/>
          <w:szCs w:val="22"/>
        </w:rPr>
      </w:pPr>
      <w:r w:rsidRPr="00CE4E89">
        <w:rPr>
          <w:rFonts w:asciiTheme="minorHAnsi" w:hAnsiTheme="minorHAnsi" w:cstheme="minorHAnsi"/>
          <w:caps/>
          <w:sz w:val="22"/>
          <w:szCs w:val="22"/>
        </w:rPr>
        <w:t xml:space="preserve">Kupní Smlouva </w:t>
      </w:r>
    </w:p>
    <w:p w14:paraId="74047687" w14:textId="77777777" w:rsidR="004510E5" w:rsidRPr="00CE4E89" w:rsidRDefault="004510E5" w:rsidP="004510E5">
      <w:pPr>
        <w:ind w:left="-180"/>
        <w:jc w:val="center"/>
        <w:rPr>
          <w:rFonts w:asciiTheme="minorHAnsi" w:hAnsiTheme="minorHAnsi" w:cstheme="minorHAnsi"/>
          <w:b/>
          <w:bCs/>
          <w:sz w:val="22"/>
          <w:szCs w:val="22"/>
        </w:rPr>
      </w:pPr>
    </w:p>
    <w:p w14:paraId="6A440430" w14:textId="77777777" w:rsidR="004510E5" w:rsidRPr="00CE4E89" w:rsidRDefault="004510E5" w:rsidP="00A83286">
      <w:pPr>
        <w:pStyle w:val="Nzevsmlouvy"/>
        <w:spacing w:line="240" w:lineRule="auto"/>
        <w:rPr>
          <w:rFonts w:asciiTheme="minorHAnsi" w:hAnsiTheme="minorHAnsi" w:cstheme="minorHAnsi"/>
          <w:b w:val="0"/>
          <w:bCs/>
          <w:sz w:val="22"/>
          <w:szCs w:val="22"/>
        </w:rPr>
      </w:pPr>
      <w:r w:rsidRPr="00CE4E89">
        <w:rPr>
          <w:rFonts w:asciiTheme="minorHAnsi" w:hAnsiTheme="minorHAnsi" w:cstheme="minorHAnsi"/>
          <w:b w:val="0"/>
          <w:bCs/>
          <w:sz w:val="22"/>
          <w:szCs w:val="22"/>
        </w:rPr>
        <w:t xml:space="preserve">uzavřená níže uvedeného dne, měsíce a roku podle ustanovení § </w:t>
      </w:r>
      <w:r w:rsidR="00CA36A2" w:rsidRPr="00CE4E89">
        <w:rPr>
          <w:rFonts w:asciiTheme="minorHAnsi" w:hAnsiTheme="minorHAnsi" w:cstheme="minorHAnsi"/>
          <w:b w:val="0"/>
          <w:bCs/>
          <w:sz w:val="22"/>
          <w:szCs w:val="22"/>
        </w:rPr>
        <w:t>2079</w:t>
      </w:r>
      <w:r w:rsidRPr="00CE4E89">
        <w:rPr>
          <w:rFonts w:asciiTheme="minorHAnsi" w:hAnsiTheme="minorHAnsi" w:cstheme="minorHAnsi"/>
          <w:b w:val="0"/>
          <w:bCs/>
          <w:sz w:val="22"/>
          <w:szCs w:val="22"/>
        </w:rPr>
        <w:t xml:space="preserve"> a násl. zákona č. </w:t>
      </w:r>
      <w:r w:rsidR="00CA36A2" w:rsidRPr="00CE4E89">
        <w:rPr>
          <w:rFonts w:asciiTheme="minorHAnsi" w:hAnsiTheme="minorHAnsi" w:cstheme="minorHAnsi"/>
          <w:b w:val="0"/>
          <w:bCs/>
          <w:sz w:val="22"/>
          <w:szCs w:val="22"/>
        </w:rPr>
        <w:t>89/201</w:t>
      </w:r>
      <w:r w:rsidR="00BB7A90" w:rsidRPr="00CE4E89">
        <w:rPr>
          <w:rFonts w:asciiTheme="minorHAnsi" w:hAnsiTheme="minorHAnsi" w:cstheme="minorHAnsi"/>
          <w:b w:val="0"/>
          <w:bCs/>
          <w:sz w:val="22"/>
          <w:szCs w:val="22"/>
        </w:rPr>
        <w:t>2</w:t>
      </w:r>
      <w:r w:rsidRPr="00CE4E89">
        <w:rPr>
          <w:rFonts w:asciiTheme="minorHAnsi" w:hAnsiTheme="minorHAnsi" w:cstheme="minorHAnsi"/>
          <w:b w:val="0"/>
          <w:bCs/>
          <w:sz w:val="22"/>
          <w:szCs w:val="22"/>
        </w:rPr>
        <w:t xml:space="preserve"> Sb., </w:t>
      </w:r>
      <w:r w:rsidR="00CA36A2" w:rsidRPr="00CE4E89">
        <w:rPr>
          <w:rFonts w:asciiTheme="minorHAnsi" w:hAnsiTheme="minorHAnsi" w:cstheme="minorHAnsi"/>
          <w:b w:val="0"/>
          <w:bCs/>
          <w:sz w:val="22"/>
          <w:szCs w:val="22"/>
        </w:rPr>
        <w:t xml:space="preserve">občanský </w:t>
      </w:r>
      <w:r w:rsidRPr="00CE4E89">
        <w:rPr>
          <w:rFonts w:asciiTheme="minorHAnsi" w:hAnsiTheme="minorHAnsi" w:cstheme="minorHAnsi"/>
          <w:b w:val="0"/>
          <w:bCs/>
          <w:sz w:val="22"/>
          <w:szCs w:val="22"/>
        </w:rPr>
        <w:t>zákoník, v</w:t>
      </w:r>
      <w:r w:rsidR="00CA36A2" w:rsidRPr="00CE4E89">
        <w:rPr>
          <w:rFonts w:asciiTheme="minorHAnsi" w:hAnsiTheme="minorHAnsi" w:cstheme="minorHAnsi"/>
          <w:b w:val="0"/>
          <w:bCs/>
          <w:sz w:val="22"/>
          <w:szCs w:val="22"/>
        </w:rPr>
        <w:t>e znění pozdějších předpisů</w:t>
      </w:r>
      <w:r w:rsidRPr="00CE4E89">
        <w:rPr>
          <w:rFonts w:asciiTheme="minorHAnsi" w:hAnsiTheme="minorHAnsi" w:cstheme="minorHAnsi"/>
          <w:b w:val="0"/>
          <w:bCs/>
          <w:sz w:val="22"/>
          <w:szCs w:val="22"/>
        </w:rPr>
        <w:t xml:space="preserve"> </w:t>
      </w:r>
      <w:r w:rsidR="005C61B5" w:rsidRPr="00CE4E89">
        <w:rPr>
          <w:rFonts w:asciiTheme="minorHAnsi" w:hAnsiTheme="minorHAnsi" w:cstheme="minorHAnsi"/>
          <w:b w:val="0"/>
          <w:bCs/>
          <w:sz w:val="22"/>
          <w:szCs w:val="22"/>
        </w:rPr>
        <w:t>(</w:t>
      </w:r>
      <w:r w:rsidRPr="00CE4E89">
        <w:rPr>
          <w:rFonts w:asciiTheme="minorHAnsi" w:hAnsiTheme="minorHAnsi" w:cstheme="minorHAnsi"/>
          <w:b w:val="0"/>
          <w:bCs/>
          <w:sz w:val="22"/>
          <w:szCs w:val="22"/>
        </w:rPr>
        <w:t>dále j</w:t>
      </w:r>
      <w:r w:rsidR="0051001D" w:rsidRPr="00CE4E89">
        <w:rPr>
          <w:rFonts w:asciiTheme="minorHAnsi" w:hAnsiTheme="minorHAnsi" w:cstheme="minorHAnsi"/>
          <w:b w:val="0"/>
          <w:bCs/>
          <w:sz w:val="22"/>
          <w:szCs w:val="22"/>
        </w:rPr>
        <w:t>ako</w:t>
      </w:r>
      <w:r w:rsidRPr="00CE4E89">
        <w:rPr>
          <w:rFonts w:asciiTheme="minorHAnsi" w:hAnsiTheme="minorHAnsi" w:cstheme="minorHAnsi"/>
          <w:b w:val="0"/>
          <w:bCs/>
          <w:sz w:val="22"/>
          <w:szCs w:val="22"/>
        </w:rPr>
        <w:t xml:space="preserve"> „</w:t>
      </w:r>
      <w:r w:rsidRPr="00CE4E89">
        <w:rPr>
          <w:rFonts w:asciiTheme="minorHAnsi" w:hAnsiTheme="minorHAnsi" w:cstheme="minorHAnsi"/>
          <w:bCs/>
          <w:sz w:val="22"/>
          <w:szCs w:val="22"/>
        </w:rPr>
        <w:t>Ob</w:t>
      </w:r>
      <w:r w:rsidR="00CA36A2" w:rsidRPr="00CE4E89">
        <w:rPr>
          <w:rFonts w:asciiTheme="minorHAnsi" w:hAnsiTheme="minorHAnsi" w:cstheme="minorHAnsi"/>
          <w:bCs/>
          <w:sz w:val="22"/>
          <w:szCs w:val="22"/>
        </w:rPr>
        <w:t xml:space="preserve">čanský </w:t>
      </w:r>
      <w:r w:rsidRPr="00CE4E89">
        <w:rPr>
          <w:rFonts w:asciiTheme="minorHAnsi" w:hAnsiTheme="minorHAnsi" w:cstheme="minorHAnsi"/>
          <w:bCs/>
          <w:sz w:val="22"/>
          <w:szCs w:val="22"/>
        </w:rPr>
        <w:t>zákoník</w:t>
      </w:r>
      <w:r w:rsidRPr="00CE4E89">
        <w:rPr>
          <w:rFonts w:asciiTheme="minorHAnsi" w:hAnsiTheme="minorHAnsi" w:cstheme="minorHAnsi"/>
          <w:b w:val="0"/>
          <w:bCs/>
          <w:sz w:val="22"/>
          <w:szCs w:val="22"/>
        </w:rPr>
        <w:t>“), mezi níže uvedenými smluvními stranami</w:t>
      </w:r>
      <w:r w:rsidR="00BB7A90" w:rsidRPr="00CE4E89">
        <w:rPr>
          <w:rFonts w:asciiTheme="minorHAnsi" w:hAnsiTheme="minorHAnsi" w:cstheme="minorHAnsi"/>
          <w:b w:val="0"/>
          <w:bCs/>
          <w:sz w:val="22"/>
          <w:szCs w:val="22"/>
        </w:rPr>
        <w:t xml:space="preserve"> (dále jako „</w:t>
      </w:r>
      <w:r w:rsidR="00BB7A90" w:rsidRPr="00CE4E89">
        <w:rPr>
          <w:rFonts w:asciiTheme="minorHAnsi" w:hAnsiTheme="minorHAnsi" w:cstheme="minorHAnsi"/>
          <w:bCs/>
          <w:sz w:val="22"/>
          <w:szCs w:val="22"/>
        </w:rPr>
        <w:t>Smlouva</w:t>
      </w:r>
      <w:r w:rsidR="00BB7A90" w:rsidRPr="00CE4E89">
        <w:rPr>
          <w:rFonts w:asciiTheme="minorHAnsi" w:hAnsiTheme="minorHAnsi" w:cstheme="minorHAnsi"/>
          <w:b w:val="0"/>
          <w:bCs/>
          <w:sz w:val="22"/>
          <w:szCs w:val="22"/>
        </w:rPr>
        <w:t>“)</w:t>
      </w:r>
      <w:r w:rsidRPr="00CE4E89">
        <w:rPr>
          <w:rFonts w:asciiTheme="minorHAnsi" w:hAnsiTheme="minorHAnsi" w:cstheme="minorHAnsi"/>
          <w:b w:val="0"/>
          <w:bCs/>
          <w:sz w:val="22"/>
          <w:szCs w:val="22"/>
        </w:rPr>
        <w:t>:</w:t>
      </w:r>
    </w:p>
    <w:p w14:paraId="4E619C0C" w14:textId="77777777" w:rsidR="008D1326" w:rsidRPr="00CE4E89" w:rsidRDefault="008D1326" w:rsidP="00551B92">
      <w:pPr>
        <w:pStyle w:val="Nzevsmlouvy"/>
        <w:widowControl/>
        <w:spacing w:line="240" w:lineRule="auto"/>
        <w:jc w:val="left"/>
        <w:rPr>
          <w:rFonts w:asciiTheme="minorHAnsi" w:hAnsiTheme="minorHAnsi" w:cstheme="minorHAnsi"/>
          <w:b w:val="0"/>
          <w:bCs/>
          <w:sz w:val="22"/>
          <w:szCs w:val="22"/>
        </w:rPr>
      </w:pPr>
    </w:p>
    <w:p w14:paraId="11AC66CF" w14:textId="77777777" w:rsidR="00F6569A" w:rsidRPr="00CE4E89" w:rsidRDefault="00E62E04" w:rsidP="00F6569A">
      <w:pPr>
        <w:pStyle w:val="Tabulkatext"/>
        <w:spacing w:before="0" w:after="0"/>
        <w:outlineLvl w:val="0"/>
        <w:rPr>
          <w:rStyle w:val="Siln"/>
          <w:rFonts w:asciiTheme="minorHAnsi" w:hAnsiTheme="minorHAnsi" w:cstheme="minorHAnsi"/>
          <w:b w:val="0"/>
          <w:sz w:val="22"/>
          <w:szCs w:val="22"/>
        </w:rPr>
      </w:pPr>
      <w:r w:rsidRPr="00CE4E89">
        <w:rPr>
          <w:rFonts w:asciiTheme="minorHAnsi" w:hAnsiTheme="minorHAnsi" w:cstheme="minorHAnsi"/>
          <w:b/>
          <w:sz w:val="22"/>
          <w:szCs w:val="22"/>
        </w:rPr>
        <w:t xml:space="preserve">Technologie </w:t>
      </w:r>
      <w:r w:rsidR="00600736" w:rsidRPr="00CE4E89">
        <w:rPr>
          <w:rFonts w:asciiTheme="minorHAnsi" w:hAnsiTheme="minorHAnsi" w:cstheme="minorHAnsi"/>
          <w:b/>
          <w:sz w:val="22"/>
          <w:szCs w:val="22"/>
        </w:rPr>
        <w:t>h</w:t>
      </w:r>
      <w:r w:rsidRPr="00CE4E89">
        <w:rPr>
          <w:rFonts w:asciiTheme="minorHAnsi" w:hAnsiTheme="minorHAnsi" w:cstheme="minorHAnsi"/>
          <w:b/>
          <w:sz w:val="22"/>
          <w:szCs w:val="22"/>
        </w:rPr>
        <w:t>lavního města Prahy, a.s.</w:t>
      </w:r>
    </w:p>
    <w:p w14:paraId="1DF0BCA3" w14:textId="77777777" w:rsidR="00F6569A" w:rsidRPr="00CE4E89" w:rsidRDefault="00F6569A" w:rsidP="00F6569A">
      <w:pPr>
        <w:pStyle w:val="Smluvnstrana"/>
        <w:spacing w:line="240" w:lineRule="auto"/>
        <w:rPr>
          <w:rFonts w:asciiTheme="minorHAnsi" w:hAnsiTheme="minorHAnsi" w:cstheme="minorHAnsi"/>
          <w:b w:val="0"/>
          <w:sz w:val="22"/>
          <w:szCs w:val="22"/>
        </w:rPr>
      </w:pPr>
      <w:r w:rsidRPr="00CE4E89">
        <w:rPr>
          <w:rFonts w:asciiTheme="minorHAnsi" w:hAnsiTheme="minorHAnsi" w:cstheme="minorHAnsi"/>
          <w:b w:val="0"/>
          <w:bCs/>
          <w:sz w:val="22"/>
          <w:szCs w:val="22"/>
        </w:rPr>
        <w:t xml:space="preserve">se sídlem: </w:t>
      </w:r>
      <w:r w:rsidR="00E62E04" w:rsidRPr="00CE4E89">
        <w:rPr>
          <w:rFonts w:asciiTheme="minorHAnsi" w:hAnsiTheme="minorHAnsi" w:cstheme="minorHAnsi"/>
          <w:b w:val="0"/>
          <w:sz w:val="22"/>
          <w:szCs w:val="22"/>
        </w:rPr>
        <w:t>Dělnická 213/12, 170 00 Praha 7 – Holešovice</w:t>
      </w:r>
    </w:p>
    <w:p w14:paraId="37817DDA" w14:textId="7B26D82A" w:rsidR="00675BDA" w:rsidRPr="00CE4E89" w:rsidRDefault="00675BDA" w:rsidP="00F6569A">
      <w:pPr>
        <w:pStyle w:val="Smluvnstrana"/>
        <w:spacing w:line="240" w:lineRule="auto"/>
        <w:rPr>
          <w:rFonts w:asciiTheme="minorHAnsi" w:hAnsiTheme="minorHAnsi" w:cstheme="minorHAnsi"/>
          <w:b w:val="0"/>
          <w:bCs/>
          <w:sz w:val="22"/>
          <w:szCs w:val="22"/>
        </w:rPr>
      </w:pPr>
      <w:r w:rsidRPr="00CE4E89">
        <w:rPr>
          <w:rFonts w:asciiTheme="minorHAnsi" w:hAnsiTheme="minorHAnsi" w:cstheme="minorHAnsi"/>
          <w:b w:val="0"/>
          <w:sz w:val="22"/>
          <w:szCs w:val="22"/>
        </w:rPr>
        <w:t>IČ</w:t>
      </w:r>
      <w:r w:rsidR="00170EEF" w:rsidRPr="00CE4E89">
        <w:rPr>
          <w:rFonts w:asciiTheme="minorHAnsi" w:hAnsiTheme="minorHAnsi" w:cstheme="minorHAnsi"/>
          <w:b w:val="0"/>
          <w:sz w:val="22"/>
          <w:szCs w:val="22"/>
        </w:rPr>
        <w:t>O</w:t>
      </w:r>
      <w:r w:rsidRPr="00CE4E89">
        <w:rPr>
          <w:rFonts w:asciiTheme="minorHAnsi" w:hAnsiTheme="minorHAnsi" w:cstheme="minorHAnsi"/>
          <w:b w:val="0"/>
          <w:sz w:val="22"/>
          <w:szCs w:val="22"/>
        </w:rPr>
        <w:t xml:space="preserve">: </w:t>
      </w:r>
      <w:r w:rsidR="00E62E04" w:rsidRPr="00CE4E89">
        <w:rPr>
          <w:rFonts w:asciiTheme="minorHAnsi" w:hAnsiTheme="minorHAnsi" w:cstheme="minorHAnsi"/>
          <w:b w:val="0"/>
          <w:sz w:val="22"/>
          <w:szCs w:val="22"/>
        </w:rPr>
        <w:t>256</w:t>
      </w:r>
      <w:r w:rsidR="00170EEF" w:rsidRPr="00CE4E89">
        <w:rPr>
          <w:rFonts w:asciiTheme="minorHAnsi" w:hAnsiTheme="minorHAnsi" w:cstheme="minorHAnsi"/>
          <w:b w:val="0"/>
          <w:sz w:val="22"/>
          <w:szCs w:val="22"/>
        </w:rPr>
        <w:t xml:space="preserve"> </w:t>
      </w:r>
      <w:r w:rsidR="00E62E04" w:rsidRPr="00CE4E89">
        <w:rPr>
          <w:rFonts w:asciiTheme="minorHAnsi" w:hAnsiTheme="minorHAnsi" w:cstheme="minorHAnsi"/>
          <w:b w:val="0"/>
          <w:sz w:val="22"/>
          <w:szCs w:val="22"/>
        </w:rPr>
        <w:t>72</w:t>
      </w:r>
      <w:r w:rsidR="00170EEF" w:rsidRPr="00CE4E89">
        <w:rPr>
          <w:rFonts w:asciiTheme="minorHAnsi" w:hAnsiTheme="minorHAnsi" w:cstheme="minorHAnsi"/>
          <w:b w:val="0"/>
          <w:sz w:val="22"/>
          <w:szCs w:val="22"/>
        </w:rPr>
        <w:t xml:space="preserve"> </w:t>
      </w:r>
      <w:r w:rsidR="00E62E04" w:rsidRPr="00CE4E89">
        <w:rPr>
          <w:rFonts w:asciiTheme="minorHAnsi" w:hAnsiTheme="minorHAnsi" w:cstheme="minorHAnsi"/>
          <w:b w:val="0"/>
          <w:sz w:val="22"/>
          <w:szCs w:val="22"/>
        </w:rPr>
        <w:t>541</w:t>
      </w:r>
    </w:p>
    <w:p w14:paraId="7DC5D65B" w14:textId="77777777" w:rsidR="00F6569A" w:rsidRPr="00CE4E89" w:rsidRDefault="00675BDA" w:rsidP="00F6569A">
      <w:pPr>
        <w:pStyle w:val="Smluvnstrana"/>
        <w:spacing w:line="240" w:lineRule="auto"/>
        <w:rPr>
          <w:rFonts w:asciiTheme="minorHAnsi" w:hAnsiTheme="minorHAnsi" w:cstheme="minorHAnsi"/>
          <w:b w:val="0"/>
          <w:bCs/>
          <w:sz w:val="22"/>
          <w:szCs w:val="22"/>
        </w:rPr>
      </w:pPr>
      <w:r w:rsidRPr="00CE4E89">
        <w:rPr>
          <w:rFonts w:asciiTheme="minorHAnsi" w:hAnsiTheme="minorHAnsi" w:cstheme="minorHAnsi"/>
          <w:b w:val="0"/>
          <w:bCs/>
          <w:sz w:val="22"/>
          <w:szCs w:val="22"/>
        </w:rPr>
        <w:t>zastoupena</w:t>
      </w:r>
      <w:r w:rsidR="00F6569A" w:rsidRPr="00CE4E89">
        <w:rPr>
          <w:rFonts w:asciiTheme="minorHAnsi" w:hAnsiTheme="minorHAnsi" w:cstheme="minorHAnsi"/>
          <w:b w:val="0"/>
          <w:bCs/>
          <w:sz w:val="22"/>
          <w:szCs w:val="22"/>
        </w:rPr>
        <w:t xml:space="preserve">: </w:t>
      </w:r>
      <w:r w:rsidR="00E62E04" w:rsidRPr="00CE4E89">
        <w:rPr>
          <w:rFonts w:asciiTheme="minorHAnsi" w:hAnsiTheme="minorHAnsi" w:cstheme="minorHAnsi"/>
          <w:b w:val="0"/>
          <w:sz w:val="22"/>
          <w:szCs w:val="22"/>
        </w:rPr>
        <w:t>Tomášem Jílkem, předsedou představenstva, a Tomášem Novotným, místopředsedou představenstva</w:t>
      </w:r>
    </w:p>
    <w:p w14:paraId="29BD49CF" w14:textId="70F8FCBC" w:rsidR="004510E5" w:rsidRPr="00CE4E89" w:rsidRDefault="001C75C6" w:rsidP="004510E5">
      <w:pPr>
        <w:pStyle w:val="Smluvnstrana"/>
        <w:spacing w:line="240" w:lineRule="auto"/>
        <w:rPr>
          <w:rFonts w:asciiTheme="minorHAnsi" w:hAnsiTheme="minorHAnsi" w:cstheme="minorHAnsi"/>
          <w:b w:val="0"/>
          <w:bCs/>
          <w:sz w:val="22"/>
          <w:szCs w:val="22"/>
        </w:rPr>
      </w:pPr>
      <w:r w:rsidRPr="001C75C6">
        <w:rPr>
          <w:rFonts w:asciiTheme="minorHAnsi" w:hAnsiTheme="minorHAnsi" w:cstheme="minorHAnsi"/>
          <w:b w:val="0"/>
          <w:bCs/>
          <w:sz w:val="22"/>
          <w:szCs w:val="22"/>
        </w:rPr>
        <w:t xml:space="preserve">č. smlouvy: </w:t>
      </w:r>
      <w:r w:rsidRPr="001C75C6">
        <w:rPr>
          <w:rFonts w:asciiTheme="minorHAnsi" w:hAnsiTheme="minorHAnsi" w:cstheme="minorHAnsi"/>
          <w:sz w:val="22"/>
          <w:szCs w:val="22"/>
        </w:rPr>
        <w:t>150/21</w:t>
      </w:r>
    </w:p>
    <w:p w14:paraId="5DC561A4" w14:textId="77777777" w:rsidR="00857703" w:rsidRPr="00CE4E89" w:rsidRDefault="004510E5" w:rsidP="00500F3F">
      <w:pPr>
        <w:pStyle w:val="Smluvnstrana"/>
        <w:widowControl/>
        <w:spacing w:line="240" w:lineRule="auto"/>
        <w:rPr>
          <w:rFonts w:asciiTheme="minorHAnsi" w:hAnsiTheme="minorHAnsi" w:cstheme="minorHAnsi"/>
          <w:b w:val="0"/>
          <w:bCs/>
          <w:sz w:val="22"/>
          <w:szCs w:val="22"/>
        </w:rPr>
      </w:pPr>
      <w:r w:rsidRPr="00CE4E89">
        <w:rPr>
          <w:rFonts w:asciiTheme="minorHAnsi" w:hAnsiTheme="minorHAnsi" w:cstheme="minorHAnsi"/>
          <w:b w:val="0"/>
          <w:bCs/>
          <w:sz w:val="22"/>
          <w:szCs w:val="22"/>
        </w:rPr>
        <w:t>(dále j</w:t>
      </w:r>
      <w:r w:rsidR="002624C3" w:rsidRPr="00CE4E89">
        <w:rPr>
          <w:rFonts w:asciiTheme="minorHAnsi" w:hAnsiTheme="minorHAnsi" w:cstheme="minorHAnsi"/>
          <w:b w:val="0"/>
          <w:bCs/>
          <w:sz w:val="22"/>
          <w:szCs w:val="22"/>
        </w:rPr>
        <w:t>ako</w:t>
      </w:r>
      <w:r w:rsidRPr="00CE4E89">
        <w:rPr>
          <w:rFonts w:asciiTheme="minorHAnsi" w:hAnsiTheme="minorHAnsi" w:cstheme="minorHAnsi"/>
          <w:b w:val="0"/>
          <w:bCs/>
          <w:sz w:val="22"/>
          <w:szCs w:val="22"/>
        </w:rPr>
        <w:t xml:space="preserve"> „</w:t>
      </w:r>
      <w:r w:rsidRPr="00CE4E89">
        <w:rPr>
          <w:rFonts w:asciiTheme="minorHAnsi" w:hAnsiTheme="minorHAnsi" w:cstheme="minorHAnsi"/>
          <w:bCs/>
          <w:sz w:val="22"/>
          <w:szCs w:val="22"/>
        </w:rPr>
        <w:t>Kupující</w:t>
      </w:r>
      <w:r w:rsidRPr="00CE4E89">
        <w:rPr>
          <w:rFonts w:asciiTheme="minorHAnsi" w:hAnsiTheme="minorHAnsi" w:cstheme="minorHAnsi"/>
          <w:b w:val="0"/>
          <w:bCs/>
          <w:sz w:val="22"/>
          <w:szCs w:val="22"/>
        </w:rPr>
        <w:t>“)</w:t>
      </w:r>
    </w:p>
    <w:p w14:paraId="783FA971" w14:textId="77777777" w:rsidR="00500F3F" w:rsidRPr="00CE4E89" w:rsidRDefault="00500F3F" w:rsidP="00500F3F">
      <w:pPr>
        <w:pStyle w:val="Smluvnstrana"/>
        <w:widowControl/>
        <w:spacing w:line="240" w:lineRule="auto"/>
        <w:rPr>
          <w:rFonts w:asciiTheme="minorHAnsi" w:hAnsiTheme="minorHAnsi" w:cstheme="minorHAnsi"/>
          <w:b w:val="0"/>
          <w:bCs/>
          <w:sz w:val="22"/>
          <w:szCs w:val="22"/>
        </w:rPr>
      </w:pPr>
    </w:p>
    <w:p w14:paraId="3D543E3A" w14:textId="77777777" w:rsidR="004510E5" w:rsidRPr="00CE4E89" w:rsidRDefault="004510E5" w:rsidP="004510E5">
      <w:pPr>
        <w:spacing w:before="120"/>
        <w:rPr>
          <w:rFonts w:asciiTheme="minorHAnsi" w:hAnsiTheme="minorHAnsi" w:cstheme="minorHAnsi"/>
          <w:sz w:val="22"/>
          <w:szCs w:val="22"/>
        </w:rPr>
      </w:pPr>
      <w:r w:rsidRPr="00CE4E89">
        <w:rPr>
          <w:rFonts w:asciiTheme="minorHAnsi" w:hAnsiTheme="minorHAnsi" w:cstheme="minorHAnsi"/>
          <w:sz w:val="22"/>
          <w:szCs w:val="22"/>
        </w:rPr>
        <w:t>a</w:t>
      </w:r>
    </w:p>
    <w:p w14:paraId="63E3F961" w14:textId="77777777" w:rsidR="004510E5" w:rsidRPr="00CE4E89" w:rsidRDefault="004510E5" w:rsidP="004510E5">
      <w:pPr>
        <w:pStyle w:val="Smluvnstrana"/>
        <w:spacing w:line="240" w:lineRule="auto"/>
        <w:rPr>
          <w:rStyle w:val="Siln"/>
          <w:rFonts w:asciiTheme="minorHAnsi" w:hAnsiTheme="minorHAnsi" w:cstheme="minorHAnsi"/>
          <w:b/>
          <w:sz w:val="22"/>
          <w:szCs w:val="22"/>
          <w:lang w:eastAsia="cs-CZ"/>
        </w:rPr>
      </w:pPr>
    </w:p>
    <w:p w14:paraId="3BE2F4ED" w14:textId="2EF24712" w:rsidR="00675BDA" w:rsidRPr="001C75C6" w:rsidRDefault="007D58CA" w:rsidP="004510E5">
      <w:pPr>
        <w:pStyle w:val="Smluvnstrana"/>
        <w:spacing w:line="240" w:lineRule="auto"/>
        <w:rPr>
          <w:rFonts w:asciiTheme="minorHAnsi" w:hAnsiTheme="minorHAnsi" w:cstheme="minorHAnsi"/>
          <w:bCs/>
          <w:sz w:val="22"/>
          <w:szCs w:val="22"/>
        </w:rPr>
      </w:pPr>
      <w:r w:rsidRPr="001C75C6">
        <w:rPr>
          <w:rFonts w:asciiTheme="minorHAnsi" w:hAnsiTheme="minorHAnsi" w:cstheme="minorHAnsi"/>
          <w:b w:val="0"/>
          <w:sz w:val="22"/>
          <w:szCs w:val="22"/>
        </w:rPr>
        <w:t>obchodní firma/název:</w:t>
      </w:r>
      <w:r w:rsidRPr="001C75C6">
        <w:rPr>
          <w:rFonts w:asciiTheme="minorHAnsi" w:hAnsiTheme="minorHAnsi" w:cstheme="minorHAnsi"/>
          <w:sz w:val="22"/>
          <w:szCs w:val="22"/>
        </w:rPr>
        <w:t xml:space="preserve"> </w:t>
      </w:r>
      <w:proofErr w:type="spellStart"/>
      <w:r w:rsidR="000F31E2" w:rsidRPr="001C75C6">
        <w:rPr>
          <w:rFonts w:asciiTheme="minorHAnsi" w:hAnsiTheme="minorHAnsi" w:cstheme="minorHAnsi"/>
          <w:sz w:val="22"/>
          <w:szCs w:val="22"/>
        </w:rPr>
        <w:t>BauCar</w:t>
      </w:r>
      <w:proofErr w:type="spellEnd"/>
      <w:r w:rsidR="000F31E2" w:rsidRPr="001C75C6">
        <w:rPr>
          <w:rFonts w:asciiTheme="minorHAnsi" w:hAnsiTheme="minorHAnsi" w:cstheme="minorHAnsi"/>
          <w:sz w:val="22"/>
          <w:szCs w:val="22"/>
        </w:rPr>
        <w:t xml:space="preserve"> spol. s r.o.</w:t>
      </w:r>
    </w:p>
    <w:p w14:paraId="0CDAF727" w14:textId="4EA7F8D5" w:rsidR="004510E5" w:rsidRPr="001C75C6" w:rsidRDefault="004510E5" w:rsidP="004510E5">
      <w:pPr>
        <w:pStyle w:val="Smluvnstrana"/>
        <w:spacing w:line="240" w:lineRule="auto"/>
        <w:rPr>
          <w:rFonts w:asciiTheme="minorHAnsi" w:hAnsiTheme="minorHAnsi" w:cstheme="minorHAnsi"/>
          <w:bCs/>
          <w:sz w:val="22"/>
          <w:szCs w:val="22"/>
        </w:rPr>
      </w:pPr>
      <w:r w:rsidRPr="001C75C6">
        <w:rPr>
          <w:rFonts w:asciiTheme="minorHAnsi" w:hAnsiTheme="minorHAnsi" w:cstheme="minorHAnsi"/>
          <w:b w:val="0"/>
          <w:bCs/>
          <w:sz w:val="22"/>
          <w:szCs w:val="22"/>
        </w:rPr>
        <w:t>se sídlem:</w:t>
      </w:r>
      <w:r w:rsidR="00675BDA" w:rsidRPr="001C75C6">
        <w:rPr>
          <w:rFonts w:asciiTheme="minorHAnsi" w:hAnsiTheme="minorHAnsi" w:cstheme="minorHAnsi"/>
          <w:b w:val="0"/>
          <w:bCs/>
          <w:sz w:val="22"/>
          <w:szCs w:val="22"/>
        </w:rPr>
        <w:t xml:space="preserve"> </w:t>
      </w:r>
      <w:r w:rsidR="000F31E2" w:rsidRPr="001C75C6">
        <w:rPr>
          <w:rFonts w:asciiTheme="minorHAnsi" w:hAnsiTheme="minorHAnsi" w:cstheme="minorHAnsi"/>
          <w:sz w:val="22"/>
          <w:szCs w:val="22"/>
        </w:rPr>
        <w:t xml:space="preserve">Na </w:t>
      </w:r>
      <w:proofErr w:type="spellStart"/>
      <w:r w:rsidR="000F31E2" w:rsidRPr="001C75C6">
        <w:rPr>
          <w:rFonts w:asciiTheme="minorHAnsi" w:hAnsiTheme="minorHAnsi" w:cstheme="minorHAnsi"/>
          <w:sz w:val="22"/>
          <w:szCs w:val="22"/>
        </w:rPr>
        <w:t>Zlíchově</w:t>
      </w:r>
      <w:proofErr w:type="spellEnd"/>
      <w:r w:rsidR="000F31E2" w:rsidRPr="001C75C6">
        <w:rPr>
          <w:rFonts w:asciiTheme="minorHAnsi" w:hAnsiTheme="minorHAnsi" w:cstheme="minorHAnsi"/>
          <w:sz w:val="22"/>
          <w:szCs w:val="22"/>
        </w:rPr>
        <w:t xml:space="preserve"> 228/4, 152 00 Praha 5 - Hlubočepy</w:t>
      </w:r>
    </w:p>
    <w:p w14:paraId="4748387B" w14:textId="0C423B9D" w:rsidR="004510E5" w:rsidRPr="001C75C6" w:rsidRDefault="00675BDA" w:rsidP="004510E5">
      <w:pPr>
        <w:pStyle w:val="Smluvnstrana"/>
        <w:spacing w:line="240" w:lineRule="auto"/>
        <w:rPr>
          <w:rFonts w:asciiTheme="minorHAnsi" w:hAnsiTheme="minorHAnsi" w:cstheme="minorHAnsi"/>
          <w:bCs/>
          <w:sz w:val="22"/>
          <w:szCs w:val="22"/>
        </w:rPr>
      </w:pPr>
      <w:r w:rsidRPr="001C75C6">
        <w:rPr>
          <w:rFonts w:asciiTheme="minorHAnsi" w:hAnsiTheme="minorHAnsi" w:cstheme="minorHAnsi"/>
          <w:b w:val="0"/>
          <w:bCs/>
          <w:sz w:val="22"/>
          <w:szCs w:val="22"/>
        </w:rPr>
        <w:t>z</w:t>
      </w:r>
      <w:r w:rsidR="004510E5" w:rsidRPr="001C75C6">
        <w:rPr>
          <w:rFonts w:asciiTheme="minorHAnsi" w:hAnsiTheme="minorHAnsi" w:cstheme="minorHAnsi"/>
          <w:b w:val="0"/>
          <w:bCs/>
          <w:sz w:val="22"/>
          <w:szCs w:val="22"/>
        </w:rPr>
        <w:t>astoupen:</w:t>
      </w:r>
      <w:r w:rsidRPr="001C75C6">
        <w:rPr>
          <w:rFonts w:asciiTheme="minorHAnsi" w:hAnsiTheme="minorHAnsi" w:cstheme="minorHAnsi"/>
          <w:b w:val="0"/>
          <w:bCs/>
          <w:sz w:val="22"/>
          <w:szCs w:val="22"/>
        </w:rPr>
        <w:t xml:space="preserve"> </w:t>
      </w:r>
      <w:r w:rsidR="000F31E2" w:rsidRPr="001C75C6">
        <w:rPr>
          <w:rFonts w:asciiTheme="minorHAnsi" w:hAnsiTheme="minorHAnsi" w:cstheme="minorHAnsi"/>
          <w:sz w:val="22"/>
          <w:szCs w:val="22"/>
        </w:rPr>
        <w:t>Ing. Zbyňkem Strnadem, jednatelem společnosti</w:t>
      </w:r>
    </w:p>
    <w:p w14:paraId="38ABB20E" w14:textId="5E9D0D02" w:rsidR="004510E5" w:rsidRPr="001C75C6" w:rsidRDefault="00B332AA" w:rsidP="004510E5">
      <w:pPr>
        <w:pStyle w:val="Smluvnstrana"/>
        <w:spacing w:line="240" w:lineRule="auto"/>
        <w:rPr>
          <w:rFonts w:asciiTheme="minorHAnsi" w:hAnsiTheme="minorHAnsi" w:cstheme="minorHAnsi"/>
          <w:bCs/>
          <w:sz w:val="22"/>
          <w:szCs w:val="22"/>
        </w:rPr>
      </w:pPr>
      <w:r w:rsidRPr="001C75C6">
        <w:rPr>
          <w:rFonts w:asciiTheme="minorHAnsi" w:hAnsiTheme="minorHAnsi" w:cstheme="minorHAnsi"/>
          <w:b w:val="0"/>
          <w:bCs/>
          <w:sz w:val="22"/>
          <w:szCs w:val="22"/>
        </w:rPr>
        <w:t>IČ</w:t>
      </w:r>
      <w:r w:rsidR="00774C69" w:rsidRPr="001C75C6">
        <w:rPr>
          <w:rFonts w:asciiTheme="minorHAnsi" w:hAnsiTheme="minorHAnsi" w:cstheme="minorHAnsi"/>
          <w:b w:val="0"/>
          <w:bCs/>
          <w:sz w:val="22"/>
          <w:szCs w:val="22"/>
        </w:rPr>
        <w:t>O</w:t>
      </w:r>
      <w:r w:rsidRPr="001C75C6">
        <w:rPr>
          <w:rFonts w:asciiTheme="minorHAnsi" w:hAnsiTheme="minorHAnsi" w:cstheme="minorHAnsi"/>
          <w:b w:val="0"/>
          <w:bCs/>
          <w:sz w:val="22"/>
          <w:szCs w:val="22"/>
        </w:rPr>
        <w:t xml:space="preserve">: </w:t>
      </w:r>
      <w:r w:rsidR="000F31E2" w:rsidRPr="001C75C6">
        <w:rPr>
          <w:rFonts w:asciiTheme="minorHAnsi" w:hAnsiTheme="minorHAnsi" w:cstheme="minorHAnsi"/>
          <w:sz w:val="22"/>
          <w:szCs w:val="22"/>
        </w:rPr>
        <w:t>62579347</w:t>
      </w:r>
    </w:p>
    <w:p w14:paraId="2DDAA817" w14:textId="5EF0B520" w:rsidR="004510E5" w:rsidRPr="001C75C6" w:rsidRDefault="00B332AA" w:rsidP="004510E5">
      <w:pPr>
        <w:pStyle w:val="Smluvnstrana"/>
        <w:spacing w:line="240" w:lineRule="auto"/>
        <w:rPr>
          <w:rFonts w:asciiTheme="minorHAnsi" w:hAnsiTheme="minorHAnsi" w:cstheme="minorHAnsi"/>
          <w:bCs/>
          <w:sz w:val="22"/>
          <w:szCs w:val="22"/>
        </w:rPr>
      </w:pPr>
      <w:r w:rsidRPr="001C75C6">
        <w:rPr>
          <w:rFonts w:asciiTheme="minorHAnsi" w:hAnsiTheme="minorHAnsi" w:cstheme="minorHAnsi"/>
          <w:b w:val="0"/>
          <w:bCs/>
          <w:sz w:val="22"/>
          <w:szCs w:val="22"/>
        </w:rPr>
        <w:t xml:space="preserve">DIČ: </w:t>
      </w:r>
      <w:r w:rsidR="000F31E2" w:rsidRPr="001C75C6">
        <w:rPr>
          <w:rFonts w:asciiTheme="minorHAnsi" w:hAnsiTheme="minorHAnsi" w:cstheme="minorHAnsi"/>
          <w:sz w:val="22"/>
          <w:szCs w:val="22"/>
        </w:rPr>
        <w:t>CZ62579347</w:t>
      </w:r>
    </w:p>
    <w:p w14:paraId="386F4E80" w14:textId="775F8ABE" w:rsidR="004510E5" w:rsidRPr="001C75C6" w:rsidRDefault="00675BDA" w:rsidP="00675BDA">
      <w:pPr>
        <w:pStyle w:val="Smluvnstrana"/>
        <w:spacing w:line="240" w:lineRule="auto"/>
        <w:rPr>
          <w:rFonts w:asciiTheme="minorHAnsi" w:hAnsiTheme="minorHAnsi" w:cstheme="minorHAnsi"/>
          <w:bCs/>
          <w:sz w:val="22"/>
          <w:szCs w:val="22"/>
        </w:rPr>
      </w:pPr>
      <w:r w:rsidRPr="001C75C6">
        <w:rPr>
          <w:rFonts w:asciiTheme="minorHAnsi" w:hAnsiTheme="minorHAnsi" w:cstheme="minorHAnsi"/>
          <w:b w:val="0"/>
          <w:bCs/>
          <w:sz w:val="22"/>
          <w:szCs w:val="22"/>
        </w:rPr>
        <w:t>b</w:t>
      </w:r>
      <w:r w:rsidR="004510E5" w:rsidRPr="001C75C6">
        <w:rPr>
          <w:rFonts w:asciiTheme="minorHAnsi" w:hAnsiTheme="minorHAnsi" w:cstheme="minorHAnsi"/>
          <w:b w:val="0"/>
          <w:bCs/>
          <w:sz w:val="22"/>
          <w:szCs w:val="22"/>
        </w:rPr>
        <w:t xml:space="preserve">ankovní spojení: </w:t>
      </w:r>
      <w:r w:rsidR="000F31E2" w:rsidRPr="001C75C6">
        <w:rPr>
          <w:rFonts w:asciiTheme="minorHAnsi" w:hAnsiTheme="minorHAnsi" w:cstheme="minorHAnsi"/>
          <w:sz w:val="22"/>
          <w:szCs w:val="22"/>
        </w:rPr>
        <w:t xml:space="preserve">KB a.s., </w:t>
      </w:r>
      <w:proofErr w:type="spellStart"/>
      <w:r w:rsidR="000F31E2" w:rsidRPr="001C75C6">
        <w:rPr>
          <w:rFonts w:asciiTheme="minorHAnsi" w:hAnsiTheme="minorHAnsi" w:cstheme="minorHAnsi"/>
          <w:sz w:val="22"/>
          <w:szCs w:val="22"/>
        </w:rPr>
        <w:t>č.ú</w:t>
      </w:r>
      <w:proofErr w:type="spellEnd"/>
      <w:r w:rsidR="000F31E2" w:rsidRPr="001C75C6">
        <w:rPr>
          <w:rFonts w:asciiTheme="minorHAnsi" w:hAnsiTheme="minorHAnsi" w:cstheme="minorHAnsi"/>
          <w:sz w:val="22"/>
          <w:szCs w:val="22"/>
        </w:rPr>
        <w:t>. 19-1549020257/0100</w:t>
      </w:r>
    </w:p>
    <w:p w14:paraId="21235DAB" w14:textId="275A9708" w:rsidR="00675BDA" w:rsidRPr="001C75C6" w:rsidRDefault="001C75C6" w:rsidP="004510E5">
      <w:pPr>
        <w:pStyle w:val="Smluvnstrana"/>
        <w:widowControl/>
        <w:spacing w:line="240" w:lineRule="auto"/>
        <w:rPr>
          <w:rFonts w:asciiTheme="minorHAnsi" w:hAnsiTheme="minorHAnsi" w:cstheme="minorHAnsi"/>
          <w:b w:val="0"/>
          <w:bCs/>
          <w:sz w:val="22"/>
          <w:szCs w:val="22"/>
        </w:rPr>
      </w:pPr>
      <w:r w:rsidRPr="001C75C6">
        <w:rPr>
          <w:rFonts w:asciiTheme="minorHAnsi" w:hAnsiTheme="minorHAnsi" w:cstheme="minorHAnsi"/>
          <w:b w:val="0"/>
          <w:bCs/>
          <w:sz w:val="22"/>
          <w:szCs w:val="22"/>
        </w:rPr>
        <w:t>č. smlouvy:</w:t>
      </w:r>
      <w:r w:rsidR="006325AB">
        <w:rPr>
          <w:rFonts w:asciiTheme="minorHAnsi" w:hAnsiTheme="minorHAnsi" w:cstheme="minorHAnsi"/>
          <w:b w:val="0"/>
          <w:bCs/>
          <w:sz w:val="22"/>
          <w:szCs w:val="22"/>
        </w:rPr>
        <w:t xml:space="preserve"> </w:t>
      </w:r>
      <w:r w:rsidR="006325AB" w:rsidRPr="006325AB">
        <w:rPr>
          <w:rFonts w:asciiTheme="minorHAnsi" w:hAnsiTheme="minorHAnsi" w:cstheme="minorHAnsi"/>
          <w:sz w:val="22"/>
          <w:szCs w:val="22"/>
        </w:rPr>
        <w:t>20210902</w:t>
      </w:r>
    </w:p>
    <w:p w14:paraId="64CD2270" w14:textId="77777777" w:rsidR="004510E5" w:rsidRPr="00CE4E89" w:rsidRDefault="002624C3" w:rsidP="004510E5">
      <w:pPr>
        <w:pStyle w:val="Smluvnstrana"/>
        <w:widowControl/>
        <w:spacing w:line="240" w:lineRule="auto"/>
        <w:rPr>
          <w:rFonts w:asciiTheme="minorHAnsi" w:hAnsiTheme="minorHAnsi" w:cstheme="minorHAnsi"/>
          <w:b w:val="0"/>
          <w:bCs/>
          <w:sz w:val="22"/>
          <w:szCs w:val="22"/>
        </w:rPr>
      </w:pPr>
      <w:r w:rsidRPr="001C75C6">
        <w:rPr>
          <w:rFonts w:asciiTheme="minorHAnsi" w:hAnsiTheme="minorHAnsi" w:cstheme="minorHAnsi"/>
          <w:b w:val="0"/>
          <w:bCs/>
          <w:sz w:val="22"/>
          <w:szCs w:val="22"/>
        </w:rPr>
        <w:t>(</w:t>
      </w:r>
      <w:r w:rsidR="004510E5" w:rsidRPr="001C75C6">
        <w:rPr>
          <w:rFonts w:asciiTheme="minorHAnsi" w:hAnsiTheme="minorHAnsi" w:cstheme="minorHAnsi"/>
          <w:b w:val="0"/>
          <w:bCs/>
          <w:sz w:val="22"/>
          <w:szCs w:val="22"/>
        </w:rPr>
        <w:t>dále j</w:t>
      </w:r>
      <w:r w:rsidRPr="001C75C6">
        <w:rPr>
          <w:rFonts w:asciiTheme="minorHAnsi" w:hAnsiTheme="minorHAnsi" w:cstheme="minorHAnsi"/>
          <w:b w:val="0"/>
          <w:bCs/>
          <w:sz w:val="22"/>
          <w:szCs w:val="22"/>
        </w:rPr>
        <w:t>ako</w:t>
      </w:r>
      <w:r w:rsidR="004510E5" w:rsidRPr="001C75C6">
        <w:rPr>
          <w:rFonts w:asciiTheme="minorHAnsi" w:hAnsiTheme="minorHAnsi" w:cstheme="minorHAnsi"/>
          <w:b w:val="0"/>
          <w:bCs/>
          <w:sz w:val="22"/>
          <w:szCs w:val="22"/>
        </w:rPr>
        <w:t xml:space="preserve"> „</w:t>
      </w:r>
      <w:r w:rsidR="004510E5" w:rsidRPr="001C75C6">
        <w:rPr>
          <w:rFonts w:asciiTheme="minorHAnsi" w:hAnsiTheme="minorHAnsi" w:cstheme="minorHAnsi"/>
          <w:bCs/>
          <w:sz w:val="22"/>
          <w:szCs w:val="22"/>
        </w:rPr>
        <w:t>Prodávající</w:t>
      </w:r>
      <w:r w:rsidR="004510E5" w:rsidRPr="001C75C6">
        <w:rPr>
          <w:rFonts w:asciiTheme="minorHAnsi" w:hAnsiTheme="minorHAnsi" w:cstheme="minorHAnsi"/>
          <w:b w:val="0"/>
          <w:bCs/>
          <w:sz w:val="22"/>
          <w:szCs w:val="22"/>
        </w:rPr>
        <w:t>“)</w:t>
      </w:r>
    </w:p>
    <w:p w14:paraId="2CAF212B" w14:textId="77777777" w:rsidR="004510E5" w:rsidRPr="00CE4E89" w:rsidRDefault="004510E5" w:rsidP="004510E5">
      <w:pPr>
        <w:pStyle w:val="Smluvnstrana"/>
        <w:widowControl/>
        <w:spacing w:line="240" w:lineRule="auto"/>
        <w:ind w:left="227"/>
        <w:rPr>
          <w:rFonts w:asciiTheme="minorHAnsi" w:hAnsiTheme="minorHAnsi" w:cstheme="minorHAnsi"/>
          <w:b w:val="0"/>
          <w:bCs/>
          <w:sz w:val="22"/>
          <w:szCs w:val="22"/>
        </w:rPr>
      </w:pPr>
    </w:p>
    <w:p w14:paraId="4BE1C267" w14:textId="7EC59AE0" w:rsidR="004510E5" w:rsidRPr="00CE4E89" w:rsidRDefault="004510E5" w:rsidP="00B40C2A">
      <w:pPr>
        <w:pStyle w:val="Smluvnstrana"/>
        <w:widowControl/>
        <w:spacing w:line="240" w:lineRule="auto"/>
        <w:rPr>
          <w:rFonts w:asciiTheme="minorHAnsi" w:hAnsiTheme="minorHAnsi" w:cstheme="minorHAnsi"/>
          <w:b w:val="0"/>
          <w:bCs/>
          <w:sz w:val="22"/>
          <w:szCs w:val="22"/>
        </w:rPr>
      </w:pPr>
      <w:r w:rsidRPr="00CE4E89">
        <w:rPr>
          <w:rFonts w:asciiTheme="minorHAnsi" w:hAnsiTheme="minorHAnsi" w:cstheme="minorHAnsi"/>
          <w:b w:val="0"/>
          <w:bCs/>
          <w:sz w:val="22"/>
          <w:szCs w:val="22"/>
        </w:rPr>
        <w:t>(Kupující a Prodávají dále společně jen „</w:t>
      </w:r>
      <w:r w:rsidRPr="00CE4E89">
        <w:rPr>
          <w:rFonts w:asciiTheme="minorHAnsi" w:hAnsiTheme="minorHAnsi" w:cstheme="minorHAnsi"/>
          <w:bCs/>
          <w:sz w:val="22"/>
          <w:szCs w:val="22"/>
        </w:rPr>
        <w:t>Smluvní strany</w:t>
      </w:r>
      <w:r w:rsidRPr="00CE4E89">
        <w:rPr>
          <w:rFonts w:asciiTheme="minorHAnsi" w:hAnsiTheme="minorHAnsi" w:cstheme="minorHAnsi"/>
          <w:b w:val="0"/>
          <w:bCs/>
          <w:sz w:val="22"/>
          <w:szCs w:val="22"/>
        </w:rPr>
        <w:t>“)</w:t>
      </w:r>
    </w:p>
    <w:p w14:paraId="2EEBD564" w14:textId="77777777" w:rsidR="002917F4" w:rsidRPr="00CE4E89" w:rsidRDefault="002917F4" w:rsidP="004510E5">
      <w:pPr>
        <w:pStyle w:val="Smluvnstrana"/>
        <w:widowControl/>
        <w:spacing w:line="240" w:lineRule="auto"/>
        <w:ind w:left="227"/>
        <w:rPr>
          <w:rFonts w:asciiTheme="minorHAnsi" w:hAnsiTheme="minorHAnsi" w:cstheme="minorHAnsi"/>
          <w:b w:val="0"/>
          <w:bCs/>
          <w:sz w:val="22"/>
          <w:szCs w:val="22"/>
        </w:rPr>
      </w:pPr>
    </w:p>
    <w:p w14:paraId="28662D5A" w14:textId="77777777" w:rsidR="004510E5" w:rsidRPr="00CE4E89" w:rsidRDefault="004510E5" w:rsidP="00B27292">
      <w:pPr>
        <w:pStyle w:val="Prohlen"/>
        <w:widowControl/>
        <w:numPr>
          <w:ilvl w:val="0"/>
          <w:numId w:val="1"/>
        </w:numPr>
        <w:spacing w:after="120" w:line="240" w:lineRule="auto"/>
        <w:jc w:val="both"/>
        <w:rPr>
          <w:rFonts w:asciiTheme="minorHAnsi" w:hAnsiTheme="minorHAnsi" w:cstheme="minorHAnsi"/>
          <w:bCs/>
          <w:smallCaps/>
          <w:sz w:val="22"/>
          <w:szCs w:val="22"/>
        </w:rPr>
      </w:pPr>
      <w:r w:rsidRPr="00CE4E89">
        <w:rPr>
          <w:rFonts w:asciiTheme="minorHAnsi" w:hAnsiTheme="minorHAnsi" w:cstheme="minorHAnsi"/>
          <w:bCs/>
          <w:smallCaps/>
          <w:sz w:val="22"/>
          <w:szCs w:val="22"/>
        </w:rPr>
        <w:t xml:space="preserve">Předmět </w:t>
      </w:r>
      <w:r w:rsidR="009777DD" w:rsidRPr="00CE4E89">
        <w:rPr>
          <w:rFonts w:asciiTheme="minorHAnsi" w:hAnsiTheme="minorHAnsi" w:cstheme="minorHAnsi"/>
          <w:bCs/>
          <w:smallCaps/>
          <w:sz w:val="22"/>
          <w:szCs w:val="22"/>
        </w:rPr>
        <w:t>koupě</w:t>
      </w:r>
    </w:p>
    <w:p w14:paraId="7F98E850" w14:textId="5A06791A" w:rsidR="008235FC" w:rsidRPr="00CE4E89" w:rsidRDefault="008235FC" w:rsidP="008235FC">
      <w:pPr>
        <w:pStyle w:val="Odstavecseseznamem"/>
        <w:numPr>
          <w:ilvl w:val="1"/>
          <w:numId w:val="4"/>
        </w:numPr>
        <w:jc w:val="both"/>
        <w:rPr>
          <w:rFonts w:asciiTheme="minorHAnsi" w:hAnsiTheme="minorHAnsi" w:cstheme="minorHAnsi"/>
          <w:kern w:val="0"/>
          <w:sz w:val="22"/>
          <w:szCs w:val="22"/>
          <w:lang w:eastAsia="cs-CZ"/>
        </w:rPr>
      </w:pPr>
      <w:bookmarkStart w:id="0" w:name="_Ref203899604"/>
      <w:r w:rsidRPr="00CE4E89">
        <w:rPr>
          <w:rFonts w:asciiTheme="minorHAnsi" w:hAnsiTheme="minorHAnsi" w:cstheme="minorHAnsi"/>
          <w:kern w:val="0"/>
          <w:sz w:val="22"/>
          <w:szCs w:val="22"/>
          <w:lang w:eastAsia="cs-CZ"/>
        </w:rPr>
        <w:t>Výše uvedené smluvní strany uzavírají na základě nabídky Prodávajícího předložené na základě vyhlášené veřejné zakázky s názvem „</w:t>
      </w:r>
      <w:r w:rsidR="00F24BC5" w:rsidRPr="00CE4E89">
        <w:rPr>
          <w:rFonts w:asciiTheme="minorHAnsi" w:hAnsiTheme="minorHAnsi" w:cstheme="minorHAnsi"/>
          <w:b/>
          <w:bCs/>
          <w:kern w:val="0"/>
          <w:sz w:val="22"/>
          <w:szCs w:val="22"/>
          <w:lang w:eastAsia="cs-CZ"/>
        </w:rPr>
        <w:t>DNS</w:t>
      </w:r>
      <w:r w:rsidR="00F24BC5" w:rsidRPr="00CE4E89">
        <w:rPr>
          <w:rFonts w:asciiTheme="minorHAnsi" w:hAnsiTheme="minorHAnsi" w:cstheme="minorHAnsi"/>
          <w:kern w:val="0"/>
          <w:sz w:val="22"/>
          <w:szCs w:val="22"/>
          <w:lang w:eastAsia="cs-CZ"/>
        </w:rPr>
        <w:t xml:space="preserve"> –</w:t>
      </w:r>
      <w:r w:rsidR="00F24BC5" w:rsidRPr="00CE4E89">
        <w:rPr>
          <w:rFonts w:asciiTheme="minorHAnsi" w:hAnsiTheme="minorHAnsi" w:cstheme="minorHAnsi"/>
          <w:b/>
          <w:bCs/>
          <w:kern w:val="0"/>
          <w:sz w:val="22"/>
          <w:szCs w:val="22"/>
          <w:lang w:eastAsia="cs-CZ"/>
        </w:rPr>
        <w:t xml:space="preserve"> Nákup</w:t>
      </w:r>
      <w:r w:rsidRPr="00CE4E89">
        <w:rPr>
          <w:rFonts w:asciiTheme="minorHAnsi" w:hAnsiTheme="minorHAnsi" w:cstheme="minorHAnsi"/>
          <w:b/>
          <w:bCs/>
          <w:kern w:val="0"/>
          <w:sz w:val="22"/>
          <w:szCs w:val="22"/>
          <w:lang w:eastAsia="cs-CZ"/>
        </w:rPr>
        <w:t xml:space="preserve"> nákladního vozidla s nosičem kontejnerů včetně zajištění servisních služeb</w:t>
      </w:r>
      <w:r w:rsidRPr="00CE4E89">
        <w:rPr>
          <w:rFonts w:asciiTheme="minorHAnsi" w:hAnsiTheme="minorHAnsi" w:cstheme="minorHAnsi"/>
          <w:kern w:val="0"/>
          <w:sz w:val="22"/>
          <w:szCs w:val="22"/>
          <w:lang w:eastAsia="cs-CZ"/>
        </w:rPr>
        <w:t xml:space="preserve">“, v rámci zavedeného Dynamického nákupního systému na dodávku vozidel kategorie N, podle zákona č. 134/2016 Sb., o zadávání veřejných zakázek, v </w:t>
      </w:r>
      <w:r w:rsidR="00F91FF0" w:rsidRPr="00CE4E89">
        <w:rPr>
          <w:rFonts w:asciiTheme="minorHAnsi" w:hAnsiTheme="minorHAnsi" w:cstheme="minorHAnsi"/>
          <w:kern w:val="0"/>
          <w:sz w:val="22"/>
          <w:szCs w:val="22"/>
          <w:lang w:eastAsia="cs-CZ"/>
        </w:rPr>
        <w:t>rámci,</w:t>
      </w:r>
      <w:r w:rsidRPr="00CE4E89">
        <w:rPr>
          <w:rFonts w:asciiTheme="minorHAnsi" w:hAnsiTheme="minorHAnsi" w:cstheme="minorHAnsi"/>
          <w:kern w:val="0"/>
          <w:sz w:val="22"/>
          <w:szCs w:val="22"/>
          <w:lang w:eastAsia="cs-CZ"/>
        </w:rPr>
        <w:t xml:space="preserve"> kterého byla nabídka Prodávajícího vybrána jako nejvýhodnější, tuto kupní smlouvu (dále jen „Smlouva“ a „Nabídka“). Předmět koupě bude realizován v souladu se zadávací dokumentací, nabídkou vybraného dodavatele (Prodávajícího), právními a technickými požadavky platnými v době podpisu Smlouvy a předpisy souvisejícími.</w:t>
      </w:r>
    </w:p>
    <w:p w14:paraId="684B745E" w14:textId="77777777" w:rsidR="008235FC" w:rsidRPr="00CE4E89" w:rsidRDefault="008235FC" w:rsidP="008235FC">
      <w:pPr>
        <w:pStyle w:val="Odstavecseseznamem"/>
        <w:ind w:left="705"/>
        <w:rPr>
          <w:rFonts w:asciiTheme="minorHAnsi" w:hAnsiTheme="minorHAnsi" w:cstheme="minorHAnsi"/>
          <w:kern w:val="0"/>
          <w:sz w:val="22"/>
          <w:szCs w:val="22"/>
          <w:lang w:eastAsia="cs-CZ"/>
        </w:rPr>
      </w:pPr>
    </w:p>
    <w:p w14:paraId="6F90D48F" w14:textId="12707919" w:rsidR="00925B2B" w:rsidRPr="00CE4E89" w:rsidRDefault="004510E5" w:rsidP="006C3B5B">
      <w:pPr>
        <w:numPr>
          <w:ilvl w:val="1"/>
          <w:numId w:val="4"/>
        </w:numPr>
        <w:spacing w:after="120"/>
        <w:jc w:val="both"/>
        <w:rPr>
          <w:rFonts w:asciiTheme="minorHAnsi" w:hAnsiTheme="minorHAnsi" w:cstheme="minorHAnsi"/>
          <w:sz w:val="22"/>
          <w:szCs w:val="22"/>
        </w:rPr>
      </w:pPr>
      <w:r w:rsidRPr="00CE4E89">
        <w:rPr>
          <w:rFonts w:asciiTheme="minorHAnsi" w:hAnsiTheme="minorHAnsi" w:cstheme="minorHAnsi"/>
          <w:sz w:val="22"/>
          <w:szCs w:val="22"/>
        </w:rPr>
        <w:t>Za podmínek uvedených v této Smlouvě se Prodávající zavazuje dodat</w:t>
      </w:r>
      <w:r w:rsidR="002F760C" w:rsidRPr="00CE4E89">
        <w:rPr>
          <w:rFonts w:asciiTheme="minorHAnsi" w:hAnsiTheme="minorHAnsi" w:cstheme="minorHAnsi"/>
          <w:sz w:val="22"/>
          <w:szCs w:val="22"/>
        </w:rPr>
        <w:t xml:space="preserve"> </w:t>
      </w:r>
      <w:bookmarkEnd w:id="0"/>
      <w:r w:rsidR="00F03E26" w:rsidRPr="00CE4E89">
        <w:rPr>
          <w:rFonts w:asciiTheme="minorHAnsi" w:hAnsiTheme="minorHAnsi" w:cstheme="minorHAnsi"/>
          <w:sz w:val="22"/>
          <w:szCs w:val="22"/>
        </w:rPr>
        <w:t xml:space="preserve">Kupujícímu </w:t>
      </w:r>
      <w:r w:rsidR="006C3B5B" w:rsidRPr="00CE4E89">
        <w:rPr>
          <w:rFonts w:asciiTheme="minorHAnsi" w:hAnsiTheme="minorHAnsi" w:cstheme="minorHAnsi"/>
          <w:sz w:val="22"/>
          <w:szCs w:val="22"/>
        </w:rPr>
        <w:t xml:space="preserve">1 kus </w:t>
      </w:r>
      <w:r w:rsidR="00FF1725" w:rsidRPr="00CE4E89">
        <w:rPr>
          <w:rFonts w:asciiTheme="minorHAnsi" w:hAnsiTheme="minorHAnsi" w:cstheme="minorHAnsi"/>
          <w:sz w:val="22"/>
          <w:szCs w:val="22"/>
        </w:rPr>
        <w:t xml:space="preserve"> nákladního </w:t>
      </w:r>
      <w:r w:rsidR="00F03A3A" w:rsidRPr="00CE4E89">
        <w:rPr>
          <w:rFonts w:asciiTheme="minorHAnsi" w:hAnsiTheme="minorHAnsi" w:cstheme="minorHAnsi"/>
          <w:sz w:val="22"/>
          <w:szCs w:val="22"/>
        </w:rPr>
        <w:t>vozidla</w:t>
      </w:r>
      <w:r w:rsidR="008A0B92" w:rsidRPr="00CE4E89">
        <w:rPr>
          <w:rFonts w:asciiTheme="minorHAnsi" w:hAnsiTheme="minorHAnsi" w:cstheme="minorHAnsi"/>
          <w:b/>
          <w:sz w:val="22"/>
          <w:szCs w:val="22"/>
        </w:rPr>
        <w:t xml:space="preserve"> </w:t>
      </w:r>
      <w:r w:rsidR="00FF1725" w:rsidRPr="00CE4E89">
        <w:rPr>
          <w:rFonts w:asciiTheme="minorHAnsi" w:hAnsiTheme="minorHAnsi" w:cstheme="minorHAnsi"/>
          <w:sz w:val="22"/>
          <w:szCs w:val="22"/>
        </w:rPr>
        <w:t>s nosičem kontejnerů s požadovanou výbavou podle technické specifikace uvedené v Příloze č. 1 této smlouvy, která je nedílnou součástí této smlouvy, včetně předvedení a vyzkoušení</w:t>
      </w:r>
      <w:r w:rsidR="00F03A3A" w:rsidRPr="00CE4E89">
        <w:rPr>
          <w:rFonts w:asciiTheme="minorHAnsi" w:hAnsiTheme="minorHAnsi" w:cstheme="minorHAnsi"/>
          <w:sz w:val="22"/>
          <w:szCs w:val="22"/>
        </w:rPr>
        <w:t xml:space="preserve"> (dále také „</w:t>
      </w:r>
      <w:r w:rsidR="00F03A3A" w:rsidRPr="00CE4E89">
        <w:rPr>
          <w:rFonts w:asciiTheme="minorHAnsi" w:hAnsiTheme="minorHAnsi" w:cstheme="minorHAnsi"/>
          <w:b/>
          <w:bCs/>
          <w:sz w:val="22"/>
          <w:szCs w:val="22"/>
        </w:rPr>
        <w:t>Předmět koupě</w:t>
      </w:r>
      <w:r w:rsidR="00F03A3A" w:rsidRPr="00CE4E89">
        <w:rPr>
          <w:rFonts w:asciiTheme="minorHAnsi" w:hAnsiTheme="minorHAnsi" w:cstheme="minorHAnsi"/>
          <w:sz w:val="22"/>
          <w:szCs w:val="22"/>
        </w:rPr>
        <w:t>“)</w:t>
      </w:r>
      <w:r w:rsidR="00FF1725" w:rsidRPr="00CE4E89">
        <w:rPr>
          <w:rFonts w:asciiTheme="minorHAnsi" w:hAnsiTheme="minorHAnsi" w:cstheme="minorHAnsi"/>
          <w:sz w:val="22"/>
          <w:szCs w:val="22"/>
        </w:rPr>
        <w:t>, to vše v rozsahu a za podmínek sjednaných v této kupní smlouvě</w:t>
      </w:r>
      <w:r w:rsidR="00F03E26" w:rsidRPr="00CE4E89">
        <w:rPr>
          <w:rFonts w:asciiTheme="minorHAnsi" w:hAnsiTheme="minorHAnsi" w:cstheme="minorHAnsi"/>
          <w:sz w:val="22"/>
          <w:szCs w:val="22"/>
        </w:rPr>
        <w:t>, a Kupující se za podmínek této Smlouvy zavazuje zaplatit Prodávajícímu za dodání Předmětu koupě kupní cenu dle čl. 2 této Smlouvy.</w:t>
      </w:r>
      <w:r w:rsidR="00CC3322" w:rsidRPr="00CE4E89">
        <w:rPr>
          <w:rFonts w:asciiTheme="minorHAnsi" w:hAnsiTheme="minorHAnsi" w:cstheme="minorHAnsi"/>
          <w:sz w:val="22"/>
          <w:szCs w:val="22"/>
        </w:rPr>
        <w:t xml:space="preserve"> </w:t>
      </w:r>
    </w:p>
    <w:p w14:paraId="72E6AF3B" w14:textId="7FE2665B" w:rsidR="004510E5" w:rsidRPr="00CE4E89" w:rsidRDefault="00F03E26" w:rsidP="00675BDA">
      <w:pPr>
        <w:numPr>
          <w:ilvl w:val="1"/>
          <w:numId w:val="4"/>
        </w:numPr>
        <w:spacing w:after="120"/>
        <w:ind w:left="720" w:hanging="703"/>
        <w:jc w:val="both"/>
        <w:rPr>
          <w:rFonts w:asciiTheme="minorHAnsi" w:hAnsiTheme="minorHAnsi" w:cstheme="minorHAnsi"/>
          <w:sz w:val="22"/>
          <w:szCs w:val="22"/>
        </w:rPr>
      </w:pPr>
      <w:r w:rsidRPr="00CE4E89">
        <w:rPr>
          <w:rFonts w:asciiTheme="minorHAnsi" w:hAnsiTheme="minorHAnsi" w:cstheme="minorHAnsi"/>
          <w:sz w:val="22"/>
          <w:szCs w:val="22"/>
        </w:rPr>
        <w:t>P</w:t>
      </w:r>
      <w:r w:rsidR="00A0604E" w:rsidRPr="00CE4E89">
        <w:rPr>
          <w:rFonts w:asciiTheme="minorHAnsi" w:hAnsiTheme="minorHAnsi" w:cstheme="minorHAnsi"/>
          <w:sz w:val="22"/>
          <w:szCs w:val="22"/>
        </w:rPr>
        <w:t xml:space="preserve">odrobné </w:t>
      </w:r>
      <w:r w:rsidR="004510E5" w:rsidRPr="00CE4E89">
        <w:rPr>
          <w:rFonts w:asciiTheme="minorHAnsi" w:hAnsiTheme="minorHAnsi" w:cstheme="minorHAnsi"/>
          <w:sz w:val="22"/>
          <w:szCs w:val="22"/>
        </w:rPr>
        <w:t xml:space="preserve">technické specifikace </w:t>
      </w:r>
      <w:r w:rsidR="003C43D8" w:rsidRPr="00CE4E89">
        <w:rPr>
          <w:rFonts w:asciiTheme="minorHAnsi" w:hAnsiTheme="minorHAnsi" w:cstheme="minorHAnsi"/>
          <w:sz w:val="22"/>
          <w:szCs w:val="22"/>
        </w:rPr>
        <w:t xml:space="preserve">Předmětu koupě </w:t>
      </w:r>
      <w:r w:rsidR="004510E5" w:rsidRPr="00CE4E89">
        <w:rPr>
          <w:rFonts w:asciiTheme="minorHAnsi" w:hAnsiTheme="minorHAnsi" w:cstheme="minorHAnsi"/>
          <w:sz w:val="22"/>
          <w:szCs w:val="22"/>
        </w:rPr>
        <w:t>jsou uvedeny v </w:t>
      </w:r>
      <w:r w:rsidR="004510E5" w:rsidRPr="00CE4E89">
        <w:rPr>
          <w:rFonts w:asciiTheme="minorHAnsi" w:hAnsiTheme="minorHAnsi" w:cstheme="minorHAnsi"/>
          <w:b/>
          <w:sz w:val="22"/>
          <w:szCs w:val="22"/>
        </w:rPr>
        <w:t xml:space="preserve">Příloze č. </w:t>
      </w:r>
      <w:r w:rsidR="00F03A3A" w:rsidRPr="00CE4E89">
        <w:rPr>
          <w:rFonts w:asciiTheme="minorHAnsi" w:hAnsiTheme="minorHAnsi" w:cstheme="minorHAnsi"/>
          <w:b/>
          <w:sz w:val="22"/>
          <w:szCs w:val="22"/>
        </w:rPr>
        <w:t>1</w:t>
      </w:r>
      <w:r w:rsidR="004510E5" w:rsidRPr="00CE4E89">
        <w:rPr>
          <w:rFonts w:asciiTheme="minorHAnsi" w:hAnsiTheme="minorHAnsi" w:cstheme="minorHAnsi"/>
          <w:sz w:val="22"/>
          <w:szCs w:val="22"/>
        </w:rPr>
        <w:t>, která tvoř</w:t>
      </w:r>
      <w:r w:rsidR="002B4FCF" w:rsidRPr="00CE4E89">
        <w:rPr>
          <w:rFonts w:asciiTheme="minorHAnsi" w:hAnsiTheme="minorHAnsi" w:cstheme="minorHAnsi"/>
          <w:sz w:val="22"/>
          <w:szCs w:val="22"/>
        </w:rPr>
        <w:t>í nedílnou součást této Smlouvy</w:t>
      </w:r>
      <w:r w:rsidR="004510E5" w:rsidRPr="00CE4E89">
        <w:rPr>
          <w:rFonts w:asciiTheme="minorHAnsi" w:hAnsiTheme="minorHAnsi" w:cstheme="minorHAnsi"/>
          <w:sz w:val="22"/>
          <w:szCs w:val="22"/>
        </w:rPr>
        <w:t>.</w:t>
      </w:r>
    </w:p>
    <w:p w14:paraId="16DD6CF6" w14:textId="563FFFB3" w:rsidR="004510E5" w:rsidRPr="00CE4E89" w:rsidRDefault="004510E5" w:rsidP="00B27292">
      <w:pPr>
        <w:numPr>
          <w:ilvl w:val="1"/>
          <w:numId w:val="4"/>
        </w:numPr>
        <w:spacing w:after="120"/>
        <w:ind w:left="703" w:hanging="703"/>
        <w:jc w:val="both"/>
        <w:rPr>
          <w:rFonts w:asciiTheme="minorHAnsi" w:hAnsiTheme="minorHAnsi" w:cstheme="minorHAnsi"/>
          <w:caps/>
          <w:sz w:val="22"/>
          <w:szCs w:val="22"/>
        </w:rPr>
      </w:pPr>
      <w:bookmarkStart w:id="1" w:name="_Ref203899605"/>
      <w:r w:rsidRPr="00CE4E89">
        <w:rPr>
          <w:rFonts w:asciiTheme="minorHAnsi" w:hAnsiTheme="minorHAnsi" w:cstheme="minorHAnsi"/>
          <w:sz w:val="22"/>
          <w:szCs w:val="22"/>
        </w:rPr>
        <w:lastRenderedPageBreak/>
        <w:t xml:space="preserve">Dodáním Předmětu koupě Prodávajícím Kupujícímu se pro účely této </w:t>
      </w:r>
      <w:r w:rsidR="00B14F6C" w:rsidRPr="00CE4E89">
        <w:rPr>
          <w:rFonts w:asciiTheme="minorHAnsi" w:hAnsiTheme="minorHAnsi" w:cstheme="minorHAnsi"/>
          <w:sz w:val="22"/>
          <w:szCs w:val="22"/>
        </w:rPr>
        <w:t>S</w:t>
      </w:r>
      <w:r w:rsidRPr="00CE4E89">
        <w:rPr>
          <w:rFonts w:asciiTheme="minorHAnsi" w:hAnsiTheme="minorHAnsi" w:cstheme="minorHAnsi"/>
          <w:sz w:val="22"/>
          <w:szCs w:val="22"/>
        </w:rPr>
        <w:t>mlouvy rozumí jeho doprava na adres</w:t>
      </w:r>
      <w:r w:rsidR="002917F4" w:rsidRPr="00CE4E89">
        <w:rPr>
          <w:rFonts w:asciiTheme="minorHAnsi" w:hAnsiTheme="minorHAnsi" w:cstheme="minorHAnsi"/>
          <w:sz w:val="22"/>
          <w:szCs w:val="22"/>
        </w:rPr>
        <w:t>u</w:t>
      </w:r>
      <w:r w:rsidRPr="00CE4E89">
        <w:rPr>
          <w:rFonts w:asciiTheme="minorHAnsi" w:hAnsiTheme="minorHAnsi" w:cstheme="minorHAnsi"/>
          <w:sz w:val="22"/>
          <w:szCs w:val="22"/>
        </w:rPr>
        <w:t xml:space="preserve"> uveden</w:t>
      </w:r>
      <w:r w:rsidR="00DC0DA1" w:rsidRPr="00CE4E89">
        <w:rPr>
          <w:rFonts w:asciiTheme="minorHAnsi" w:hAnsiTheme="minorHAnsi" w:cstheme="minorHAnsi"/>
          <w:sz w:val="22"/>
          <w:szCs w:val="22"/>
        </w:rPr>
        <w:t>ou</w:t>
      </w:r>
      <w:r w:rsidRPr="00CE4E89">
        <w:rPr>
          <w:rFonts w:asciiTheme="minorHAnsi" w:hAnsiTheme="minorHAnsi" w:cstheme="minorHAnsi"/>
          <w:sz w:val="22"/>
          <w:szCs w:val="22"/>
        </w:rPr>
        <w:t xml:space="preserve"> v čl. </w:t>
      </w:r>
      <w:r w:rsidR="0018094E" w:rsidRPr="00CE4E89">
        <w:rPr>
          <w:rFonts w:asciiTheme="minorHAnsi" w:hAnsiTheme="minorHAnsi" w:cstheme="minorHAnsi"/>
          <w:sz w:val="22"/>
          <w:szCs w:val="22"/>
        </w:rPr>
        <w:t xml:space="preserve">3 odst. </w:t>
      </w:r>
      <w:r w:rsidR="00DC0DA1" w:rsidRPr="00CE4E89">
        <w:rPr>
          <w:rFonts w:asciiTheme="minorHAnsi" w:hAnsiTheme="minorHAnsi" w:cstheme="minorHAnsi"/>
          <w:sz w:val="22"/>
          <w:szCs w:val="22"/>
        </w:rPr>
        <w:t>3.2</w:t>
      </w:r>
      <w:r w:rsidR="00E25A89" w:rsidRPr="00CE4E89">
        <w:rPr>
          <w:rFonts w:asciiTheme="minorHAnsi" w:hAnsiTheme="minorHAnsi" w:cstheme="minorHAnsi"/>
          <w:sz w:val="22"/>
          <w:szCs w:val="22"/>
        </w:rPr>
        <w:t xml:space="preserve"> této Smlouvy, </w:t>
      </w:r>
      <w:r w:rsidR="00D53809" w:rsidRPr="00CE4E89">
        <w:rPr>
          <w:rFonts w:asciiTheme="minorHAnsi" w:hAnsiTheme="minorHAnsi" w:cstheme="minorHAnsi"/>
          <w:sz w:val="22"/>
          <w:szCs w:val="22"/>
        </w:rPr>
        <w:t xml:space="preserve">jeho zprovoznění </w:t>
      </w:r>
      <w:r w:rsidR="007A1A03" w:rsidRPr="00CE4E89">
        <w:rPr>
          <w:rFonts w:asciiTheme="minorHAnsi" w:hAnsiTheme="minorHAnsi" w:cstheme="minorHAnsi"/>
          <w:sz w:val="22"/>
          <w:szCs w:val="22"/>
        </w:rPr>
        <w:t xml:space="preserve">a zaškolení obsluhy </w:t>
      </w:r>
      <w:r w:rsidR="00484322" w:rsidRPr="00CE4E89">
        <w:rPr>
          <w:rFonts w:asciiTheme="minorHAnsi" w:hAnsiTheme="minorHAnsi" w:cstheme="minorHAnsi"/>
          <w:sz w:val="22"/>
          <w:szCs w:val="22"/>
        </w:rPr>
        <w:t>(dále jako</w:t>
      </w:r>
      <w:r w:rsidRPr="00CE4E89">
        <w:rPr>
          <w:rFonts w:asciiTheme="minorHAnsi" w:hAnsiTheme="minorHAnsi" w:cstheme="minorHAnsi"/>
          <w:sz w:val="22"/>
          <w:szCs w:val="22"/>
        </w:rPr>
        <w:t xml:space="preserve"> „</w:t>
      </w:r>
      <w:r w:rsidRPr="00CE4E89">
        <w:rPr>
          <w:rFonts w:asciiTheme="minorHAnsi" w:hAnsiTheme="minorHAnsi" w:cstheme="minorHAnsi"/>
          <w:b/>
          <w:sz w:val="22"/>
          <w:szCs w:val="22"/>
        </w:rPr>
        <w:t>Dodání</w:t>
      </w:r>
      <w:r w:rsidRPr="00CE4E89">
        <w:rPr>
          <w:rFonts w:asciiTheme="minorHAnsi" w:hAnsiTheme="minorHAnsi" w:cstheme="minorHAnsi"/>
          <w:sz w:val="22"/>
          <w:szCs w:val="22"/>
        </w:rPr>
        <w:t>“).</w:t>
      </w:r>
      <w:bookmarkEnd w:id="1"/>
    </w:p>
    <w:p w14:paraId="71DF30EB" w14:textId="167C5674" w:rsidR="00F03E26" w:rsidRPr="00CE4E89" w:rsidRDefault="00F03E26" w:rsidP="00B27292">
      <w:pPr>
        <w:numPr>
          <w:ilvl w:val="1"/>
          <w:numId w:val="4"/>
        </w:numPr>
        <w:spacing w:after="120"/>
        <w:ind w:left="703" w:hanging="703"/>
        <w:jc w:val="both"/>
        <w:rPr>
          <w:rFonts w:asciiTheme="minorHAnsi" w:hAnsiTheme="minorHAnsi" w:cstheme="minorHAnsi"/>
          <w:caps/>
          <w:sz w:val="22"/>
          <w:szCs w:val="22"/>
        </w:rPr>
      </w:pPr>
      <w:r w:rsidRPr="00CE4E89">
        <w:rPr>
          <w:rFonts w:asciiTheme="minorHAnsi" w:hAnsiTheme="minorHAnsi" w:cstheme="minorHAnsi"/>
          <w:sz w:val="22"/>
          <w:szCs w:val="22"/>
        </w:rPr>
        <w:t>Prodávající se touto smlouvou zavazuje dod</w:t>
      </w:r>
      <w:r w:rsidR="00844CFC" w:rsidRPr="00CE4E89">
        <w:rPr>
          <w:rFonts w:asciiTheme="minorHAnsi" w:hAnsiTheme="minorHAnsi" w:cstheme="minorHAnsi"/>
          <w:sz w:val="22"/>
          <w:szCs w:val="22"/>
        </w:rPr>
        <w:t>at za podmínek v ní sjednaných K</w:t>
      </w:r>
      <w:r w:rsidRPr="00CE4E89">
        <w:rPr>
          <w:rFonts w:asciiTheme="minorHAnsi" w:hAnsiTheme="minorHAnsi" w:cstheme="minorHAnsi"/>
          <w:sz w:val="22"/>
          <w:szCs w:val="22"/>
        </w:rPr>
        <w:t>upujícímu Předmět koupě dle této smlouvy a převést n</w:t>
      </w:r>
      <w:r w:rsidR="008F5FCB" w:rsidRPr="00CE4E89">
        <w:rPr>
          <w:rFonts w:asciiTheme="minorHAnsi" w:hAnsiTheme="minorHAnsi" w:cstheme="minorHAnsi"/>
          <w:sz w:val="22"/>
          <w:szCs w:val="22"/>
        </w:rPr>
        <w:t>a něj vlastnické právo k </w:t>
      </w:r>
      <w:r w:rsidRPr="00CE4E89">
        <w:rPr>
          <w:rFonts w:asciiTheme="minorHAnsi" w:hAnsiTheme="minorHAnsi" w:cstheme="minorHAnsi"/>
          <w:sz w:val="22"/>
          <w:szCs w:val="22"/>
        </w:rPr>
        <w:t>Předmětu koupě.</w:t>
      </w:r>
    </w:p>
    <w:p w14:paraId="22F2A79E" w14:textId="420A0FC1" w:rsidR="00314E03" w:rsidRPr="00CE4E89" w:rsidRDefault="002917F4" w:rsidP="00314E03">
      <w:pPr>
        <w:numPr>
          <w:ilvl w:val="1"/>
          <w:numId w:val="4"/>
        </w:numPr>
        <w:spacing w:after="120"/>
        <w:ind w:left="703" w:hanging="703"/>
        <w:jc w:val="both"/>
        <w:rPr>
          <w:rFonts w:asciiTheme="minorHAnsi" w:hAnsiTheme="minorHAnsi" w:cstheme="minorHAnsi"/>
          <w:caps/>
          <w:sz w:val="22"/>
          <w:szCs w:val="22"/>
        </w:rPr>
      </w:pPr>
      <w:r w:rsidRPr="00CE4E89">
        <w:rPr>
          <w:rFonts w:asciiTheme="minorHAnsi" w:hAnsiTheme="minorHAnsi" w:cstheme="minorHAnsi"/>
          <w:sz w:val="22"/>
          <w:szCs w:val="22"/>
        </w:rPr>
        <w:t>Předmět koupě a všechny jeho součásti budou tvořit věci</w:t>
      </w:r>
      <w:r w:rsidR="00C718FC" w:rsidRPr="00CE4E89">
        <w:rPr>
          <w:rFonts w:asciiTheme="minorHAnsi" w:hAnsiTheme="minorHAnsi" w:cstheme="minorHAnsi"/>
          <w:sz w:val="22"/>
          <w:szCs w:val="22"/>
        </w:rPr>
        <w:t xml:space="preserve"> nové, tj. nepoužité</w:t>
      </w:r>
      <w:r w:rsidR="00D8307C" w:rsidRPr="00CE4E89">
        <w:rPr>
          <w:rFonts w:asciiTheme="minorHAnsi" w:hAnsiTheme="minorHAnsi" w:cstheme="minorHAnsi"/>
          <w:sz w:val="22"/>
          <w:szCs w:val="22"/>
        </w:rPr>
        <w:t xml:space="preserve">, příp. věci skladové s nájezdem do </w:t>
      </w:r>
      <w:r w:rsidR="00F24BC5" w:rsidRPr="00CE4E89">
        <w:rPr>
          <w:rFonts w:asciiTheme="minorHAnsi" w:hAnsiTheme="minorHAnsi" w:cstheme="minorHAnsi"/>
          <w:sz w:val="22"/>
          <w:szCs w:val="22"/>
        </w:rPr>
        <w:t>5.000 km</w:t>
      </w:r>
      <w:r w:rsidRPr="00CE4E89">
        <w:rPr>
          <w:rFonts w:asciiTheme="minorHAnsi" w:hAnsiTheme="minorHAnsi" w:cstheme="minorHAnsi"/>
          <w:sz w:val="22"/>
          <w:szCs w:val="22"/>
        </w:rPr>
        <w:t xml:space="preserve">. </w:t>
      </w:r>
      <w:bookmarkStart w:id="2" w:name="_Ref203898830"/>
    </w:p>
    <w:p w14:paraId="37739DA0" w14:textId="77777777" w:rsidR="00802A9D" w:rsidRPr="00CE4E89" w:rsidRDefault="00802A9D" w:rsidP="00F24BC5">
      <w:pPr>
        <w:spacing w:after="120"/>
        <w:ind w:left="703"/>
        <w:jc w:val="both"/>
        <w:rPr>
          <w:rFonts w:asciiTheme="minorHAnsi" w:hAnsiTheme="minorHAnsi" w:cstheme="minorHAnsi"/>
          <w:caps/>
          <w:sz w:val="22"/>
          <w:szCs w:val="22"/>
        </w:rPr>
      </w:pPr>
    </w:p>
    <w:p w14:paraId="52152ABE" w14:textId="77777777" w:rsidR="004510E5" w:rsidRPr="00CE4E89" w:rsidRDefault="004510E5" w:rsidP="00B27292">
      <w:pPr>
        <w:pStyle w:val="Prohlen"/>
        <w:widowControl/>
        <w:numPr>
          <w:ilvl w:val="0"/>
          <w:numId w:val="1"/>
        </w:numPr>
        <w:spacing w:after="120" w:line="240" w:lineRule="auto"/>
        <w:jc w:val="both"/>
        <w:rPr>
          <w:rFonts w:asciiTheme="minorHAnsi" w:hAnsiTheme="minorHAnsi" w:cstheme="minorHAnsi"/>
          <w:bCs/>
          <w:smallCaps/>
          <w:sz w:val="22"/>
          <w:szCs w:val="22"/>
        </w:rPr>
      </w:pPr>
      <w:r w:rsidRPr="00CE4E89">
        <w:rPr>
          <w:rFonts w:asciiTheme="minorHAnsi" w:hAnsiTheme="minorHAnsi" w:cstheme="minorHAnsi"/>
          <w:smallCaps/>
          <w:sz w:val="22"/>
          <w:szCs w:val="22"/>
        </w:rPr>
        <w:t>Kupní cena</w:t>
      </w:r>
      <w:bookmarkEnd w:id="2"/>
    </w:p>
    <w:p w14:paraId="15BCEBB3" w14:textId="3A54017A" w:rsidR="004C4C6C" w:rsidRPr="00CE4E89" w:rsidRDefault="00F35C2B" w:rsidP="004C4C6C">
      <w:pPr>
        <w:pStyle w:val="Zkladntext"/>
        <w:numPr>
          <w:ilvl w:val="1"/>
          <w:numId w:val="1"/>
        </w:numPr>
        <w:overflowPunct/>
        <w:autoSpaceDE/>
        <w:autoSpaceDN/>
        <w:adjustRightInd/>
        <w:spacing w:before="0" w:after="120" w:line="240" w:lineRule="auto"/>
        <w:textAlignment w:val="auto"/>
        <w:rPr>
          <w:rFonts w:asciiTheme="minorHAnsi" w:hAnsiTheme="minorHAnsi" w:cstheme="minorHAnsi"/>
          <w:sz w:val="22"/>
          <w:szCs w:val="22"/>
        </w:rPr>
      </w:pPr>
      <w:bookmarkStart w:id="3" w:name="_Ref203898204"/>
      <w:bookmarkStart w:id="4" w:name="_Ref443900370"/>
      <w:r w:rsidRPr="00CE4E89">
        <w:rPr>
          <w:rFonts w:asciiTheme="minorHAnsi" w:hAnsiTheme="minorHAnsi" w:cstheme="minorHAnsi"/>
          <w:sz w:val="22"/>
          <w:szCs w:val="22"/>
        </w:rPr>
        <w:t xml:space="preserve">Kupní cena </w:t>
      </w:r>
      <w:r w:rsidR="00F03A3A" w:rsidRPr="00CE4E89">
        <w:rPr>
          <w:rFonts w:asciiTheme="minorHAnsi" w:hAnsiTheme="minorHAnsi" w:cstheme="minorHAnsi"/>
          <w:sz w:val="22"/>
          <w:szCs w:val="22"/>
        </w:rPr>
        <w:t xml:space="preserve">Předmětu koupě </w:t>
      </w:r>
      <w:r w:rsidRPr="00CE4E89">
        <w:rPr>
          <w:rFonts w:asciiTheme="minorHAnsi" w:hAnsiTheme="minorHAnsi" w:cstheme="minorHAnsi"/>
          <w:sz w:val="22"/>
          <w:szCs w:val="22"/>
        </w:rPr>
        <w:t xml:space="preserve">specifikovaného v článku 1. této smlouvy, včetně požadované výbavy, dodání na místo určení </w:t>
      </w:r>
      <w:r w:rsidR="00F03A3A" w:rsidRPr="00CE4E89">
        <w:rPr>
          <w:rFonts w:asciiTheme="minorHAnsi" w:hAnsiTheme="minorHAnsi" w:cstheme="minorHAnsi"/>
          <w:sz w:val="22"/>
          <w:szCs w:val="22"/>
        </w:rPr>
        <w:t>Kupujícím</w:t>
      </w:r>
      <w:r w:rsidRPr="00CE4E89">
        <w:rPr>
          <w:rFonts w:asciiTheme="minorHAnsi" w:hAnsiTheme="minorHAnsi" w:cstheme="minorHAnsi"/>
          <w:sz w:val="22"/>
          <w:szCs w:val="22"/>
        </w:rPr>
        <w:t>, předvedení a vyzkoušení, je dohodnuta podle zákona č. 526/1990 Sb., o cenách, ve znění pozdějších předpisů, jako cena maximální a nepřekročitelná, která činí:</w:t>
      </w:r>
    </w:p>
    <w:tbl>
      <w:tblPr>
        <w:tblW w:w="7873"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04"/>
        <w:gridCol w:w="2126"/>
        <w:gridCol w:w="1843"/>
      </w:tblGrid>
      <w:tr w:rsidR="00F35C2B" w:rsidRPr="00CE4E89" w14:paraId="6CC00C2A" w14:textId="77777777" w:rsidTr="00F35C2B">
        <w:tc>
          <w:tcPr>
            <w:tcW w:w="3904" w:type="dxa"/>
            <w:shd w:val="clear" w:color="auto" w:fill="auto"/>
            <w:vAlign w:val="center"/>
          </w:tcPr>
          <w:p w14:paraId="70F6930F" w14:textId="77777777" w:rsidR="00F35C2B" w:rsidRPr="00CE4E89" w:rsidRDefault="00F35C2B" w:rsidP="00F35C2B">
            <w:pPr>
              <w:suppressAutoHyphens/>
              <w:jc w:val="center"/>
              <w:rPr>
                <w:rFonts w:asciiTheme="minorHAnsi" w:hAnsiTheme="minorHAnsi" w:cstheme="minorHAnsi"/>
                <w:sz w:val="22"/>
                <w:szCs w:val="22"/>
                <w:lang w:eastAsia="zh-CN"/>
              </w:rPr>
            </w:pPr>
            <w:r w:rsidRPr="00CE4E89">
              <w:rPr>
                <w:rFonts w:asciiTheme="minorHAnsi" w:hAnsiTheme="minorHAnsi" w:cstheme="minorHAnsi"/>
                <w:sz w:val="22"/>
                <w:szCs w:val="22"/>
                <w:lang w:eastAsia="zh-CN"/>
              </w:rPr>
              <w:t>Značka/Typ/Model</w:t>
            </w:r>
          </w:p>
        </w:tc>
        <w:tc>
          <w:tcPr>
            <w:tcW w:w="2126" w:type="dxa"/>
            <w:shd w:val="clear" w:color="auto" w:fill="auto"/>
            <w:vAlign w:val="center"/>
          </w:tcPr>
          <w:p w14:paraId="3E74A9B9" w14:textId="77777777" w:rsidR="00F35C2B" w:rsidRPr="00CE4E89" w:rsidRDefault="00F35C2B" w:rsidP="00F35C2B">
            <w:pPr>
              <w:suppressAutoHyphens/>
              <w:jc w:val="center"/>
              <w:rPr>
                <w:rFonts w:asciiTheme="minorHAnsi" w:hAnsiTheme="minorHAnsi" w:cstheme="minorHAnsi"/>
                <w:sz w:val="22"/>
                <w:szCs w:val="22"/>
                <w:lang w:eastAsia="zh-CN"/>
              </w:rPr>
            </w:pPr>
            <w:r w:rsidRPr="00CE4E89">
              <w:rPr>
                <w:rFonts w:asciiTheme="minorHAnsi" w:hAnsiTheme="minorHAnsi" w:cstheme="minorHAnsi"/>
                <w:sz w:val="22"/>
                <w:szCs w:val="22"/>
                <w:lang w:eastAsia="zh-CN"/>
              </w:rPr>
              <w:t>Cena za1 kus (bez DPH)</w:t>
            </w:r>
          </w:p>
        </w:tc>
        <w:tc>
          <w:tcPr>
            <w:tcW w:w="1843" w:type="dxa"/>
            <w:shd w:val="clear" w:color="auto" w:fill="auto"/>
            <w:vAlign w:val="center"/>
          </w:tcPr>
          <w:p w14:paraId="1CA0010A" w14:textId="77777777" w:rsidR="00F35C2B" w:rsidRPr="00CE4E89" w:rsidRDefault="00F35C2B" w:rsidP="00F35C2B">
            <w:pPr>
              <w:suppressAutoHyphens/>
              <w:jc w:val="center"/>
              <w:rPr>
                <w:rFonts w:asciiTheme="minorHAnsi" w:hAnsiTheme="minorHAnsi" w:cstheme="minorHAnsi"/>
                <w:sz w:val="22"/>
                <w:szCs w:val="22"/>
                <w:lang w:eastAsia="zh-CN"/>
              </w:rPr>
            </w:pPr>
            <w:r w:rsidRPr="00CE4E89">
              <w:rPr>
                <w:rFonts w:asciiTheme="minorHAnsi" w:hAnsiTheme="minorHAnsi" w:cstheme="minorHAnsi"/>
                <w:sz w:val="22"/>
                <w:szCs w:val="22"/>
                <w:lang w:eastAsia="zh-CN"/>
              </w:rPr>
              <w:t>Počet kusů</w:t>
            </w:r>
          </w:p>
        </w:tc>
      </w:tr>
      <w:tr w:rsidR="00F35C2B" w:rsidRPr="001C75C6" w14:paraId="06F9ABA9" w14:textId="77777777" w:rsidTr="00F35C2B">
        <w:trPr>
          <w:trHeight w:val="568"/>
        </w:trPr>
        <w:tc>
          <w:tcPr>
            <w:tcW w:w="3904" w:type="dxa"/>
            <w:shd w:val="clear" w:color="auto" w:fill="auto"/>
            <w:vAlign w:val="center"/>
          </w:tcPr>
          <w:p w14:paraId="1E9F98C7" w14:textId="5AAF6C36" w:rsidR="00F35C2B" w:rsidRPr="001C75C6" w:rsidRDefault="000F31E2" w:rsidP="00F35C2B">
            <w:pPr>
              <w:suppressAutoHyphens/>
              <w:snapToGrid w:val="0"/>
              <w:jc w:val="center"/>
              <w:rPr>
                <w:rFonts w:asciiTheme="minorHAnsi" w:hAnsiTheme="minorHAnsi" w:cstheme="minorHAnsi"/>
                <w:b/>
                <w:sz w:val="22"/>
                <w:szCs w:val="22"/>
                <w:lang w:eastAsia="zh-CN"/>
              </w:rPr>
            </w:pPr>
            <w:r w:rsidRPr="001C75C6">
              <w:rPr>
                <w:rFonts w:asciiTheme="minorHAnsi" w:hAnsiTheme="minorHAnsi" w:cstheme="minorHAnsi"/>
                <w:b/>
                <w:sz w:val="22"/>
                <w:szCs w:val="22"/>
              </w:rPr>
              <w:t xml:space="preserve">FUSO </w:t>
            </w:r>
            <w:proofErr w:type="spellStart"/>
            <w:r w:rsidRPr="001C75C6">
              <w:rPr>
                <w:rFonts w:asciiTheme="minorHAnsi" w:hAnsiTheme="minorHAnsi" w:cstheme="minorHAnsi"/>
                <w:b/>
                <w:sz w:val="22"/>
                <w:szCs w:val="22"/>
              </w:rPr>
              <w:t>Canter</w:t>
            </w:r>
            <w:proofErr w:type="spellEnd"/>
            <w:r w:rsidR="00FE2B0E" w:rsidRPr="001C75C6">
              <w:rPr>
                <w:rFonts w:asciiTheme="minorHAnsi" w:hAnsiTheme="minorHAnsi" w:cstheme="minorHAnsi"/>
                <w:b/>
                <w:sz w:val="22"/>
                <w:szCs w:val="22"/>
              </w:rPr>
              <w:t xml:space="preserve"> 7C18 AMT</w:t>
            </w:r>
            <w:r w:rsidR="00080281" w:rsidRPr="001C75C6">
              <w:rPr>
                <w:rFonts w:asciiTheme="minorHAnsi" w:hAnsiTheme="minorHAnsi" w:cstheme="minorHAnsi"/>
                <w:b/>
                <w:sz w:val="22"/>
                <w:szCs w:val="22"/>
              </w:rPr>
              <w:t>, nástavba hákový nosič kontejnerů NKH 5A-330</w:t>
            </w:r>
          </w:p>
        </w:tc>
        <w:tc>
          <w:tcPr>
            <w:tcW w:w="2126" w:type="dxa"/>
            <w:shd w:val="clear" w:color="auto" w:fill="auto"/>
            <w:vAlign w:val="center"/>
          </w:tcPr>
          <w:p w14:paraId="6BB4C4F6" w14:textId="76391908" w:rsidR="00F35C2B" w:rsidRPr="001C75C6" w:rsidRDefault="001C75C6" w:rsidP="00F35C2B">
            <w:pPr>
              <w:suppressAutoHyphens/>
              <w:snapToGrid w:val="0"/>
              <w:jc w:val="center"/>
              <w:rPr>
                <w:rFonts w:asciiTheme="minorHAnsi" w:hAnsiTheme="minorHAnsi" w:cstheme="minorHAnsi"/>
                <w:b/>
                <w:sz w:val="22"/>
                <w:szCs w:val="22"/>
                <w:lang w:eastAsia="zh-CN"/>
              </w:rPr>
            </w:pPr>
            <w:r w:rsidRPr="001C75C6">
              <w:rPr>
                <w:rFonts w:asciiTheme="minorHAnsi" w:hAnsiTheme="minorHAnsi" w:cstheme="minorHAnsi"/>
                <w:b/>
                <w:sz w:val="22"/>
                <w:szCs w:val="22"/>
              </w:rPr>
              <w:t>1.419.000, -</w:t>
            </w:r>
          </w:p>
        </w:tc>
        <w:tc>
          <w:tcPr>
            <w:tcW w:w="1843" w:type="dxa"/>
            <w:shd w:val="clear" w:color="auto" w:fill="auto"/>
            <w:vAlign w:val="center"/>
          </w:tcPr>
          <w:p w14:paraId="10F4F3D4" w14:textId="77777777" w:rsidR="00F35C2B" w:rsidRPr="001C75C6" w:rsidRDefault="00F35C2B" w:rsidP="00F35C2B">
            <w:pPr>
              <w:suppressAutoHyphens/>
              <w:jc w:val="center"/>
              <w:rPr>
                <w:rFonts w:asciiTheme="minorHAnsi" w:hAnsiTheme="minorHAnsi" w:cstheme="minorHAnsi"/>
                <w:b/>
                <w:sz w:val="22"/>
                <w:szCs w:val="22"/>
                <w:lang w:eastAsia="zh-CN"/>
              </w:rPr>
            </w:pPr>
            <w:r w:rsidRPr="001C75C6">
              <w:rPr>
                <w:rFonts w:asciiTheme="minorHAnsi" w:hAnsiTheme="minorHAnsi" w:cstheme="minorHAnsi"/>
                <w:b/>
                <w:sz w:val="22"/>
                <w:szCs w:val="22"/>
                <w:lang w:eastAsia="zh-CN"/>
              </w:rPr>
              <w:t>1</w:t>
            </w:r>
          </w:p>
        </w:tc>
      </w:tr>
    </w:tbl>
    <w:p w14:paraId="58B81E8B" w14:textId="77777777" w:rsidR="00CE4E89" w:rsidRPr="001C75C6" w:rsidRDefault="00CE4E89" w:rsidP="00211CCC">
      <w:pPr>
        <w:pStyle w:val="Zkladntext"/>
        <w:spacing w:after="120"/>
        <w:ind w:left="708"/>
        <w:rPr>
          <w:rFonts w:asciiTheme="minorHAnsi" w:hAnsiTheme="minorHAnsi" w:cstheme="minorHAnsi"/>
          <w:sz w:val="22"/>
          <w:szCs w:val="22"/>
        </w:rPr>
      </w:pPr>
    </w:p>
    <w:p w14:paraId="60602FB7" w14:textId="09B75157" w:rsidR="00211CCC" w:rsidRPr="001C75C6" w:rsidRDefault="00211CCC" w:rsidP="00211CCC">
      <w:pPr>
        <w:pStyle w:val="Zkladntext"/>
        <w:spacing w:after="120"/>
        <w:ind w:left="708"/>
        <w:rPr>
          <w:rFonts w:asciiTheme="minorHAnsi" w:hAnsiTheme="minorHAnsi" w:cstheme="minorHAnsi"/>
          <w:sz w:val="22"/>
          <w:szCs w:val="22"/>
        </w:rPr>
      </w:pPr>
      <w:r w:rsidRPr="001C75C6">
        <w:rPr>
          <w:rFonts w:asciiTheme="minorHAnsi" w:hAnsiTheme="minorHAnsi" w:cstheme="minorHAnsi"/>
          <w:sz w:val="22"/>
          <w:szCs w:val="22"/>
        </w:rPr>
        <w:t xml:space="preserve">Celková cena za </w:t>
      </w:r>
      <w:r w:rsidR="00E64199" w:rsidRPr="001C75C6">
        <w:rPr>
          <w:rFonts w:asciiTheme="minorHAnsi" w:hAnsiTheme="minorHAnsi" w:cstheme="minorHAnsi"/>
          <w:sz w:val="22"/>
          <w:szCs w:val="22"/>
        </w:rPr>
        <w:t>P</w:t>
      </w:r>
      <w:r w:rsidRPr="001C75C6">
        <w:rPr>
          <w:rFonts w:asciiTheme="minorHAnsi" w:hAnsiTheme="minorHAnsi" w:cstheme="minorHAnsi"/>
          <w:sz w:val="22"/>
          <w:szCs w:val="22"/>
        </w:rPr>
        <w:t>ředmět koupě činí:</w:t>
      </w:r>
    </w:p>
    <w:p w14:paraId="0791AAB5" w14:textId="05B9967E" w:rsidR="00D725F8" w:rsidRPr="001C75C6" w:rsidRDefault="001C75C6" w:rsidP="004510E5">
      <w:pPr>
        <w:pStyle w:val="Zkladntext"/>
        <w:spacing w:after="120"/>
        <w:ind w:left="708"/>
        <w:rPr>
          <w:rFonts w:asciiTheme="minorHAnsi" w:hAnsiTheme="minorHAnsi" w:cstheme="minorHAnsi"/>
          <w:sz w:val="22"/>
          <w:szCs w:val="22"/>
        </w:rPr>
      </w:pPr>
      <w:r w:rsidRPr="001C75C6">
        <w:rPr>
          <w:rFonts w:asciiTheme="minorHAnsi" w:hAnsiTheme="minorHAnsi" w:cstheme="minorHAnsi"/>
          <w:b/>
          <w:sz w:val="22"/>
          <w:szCs w:val="22"/>
        </w:rPr>
        <w:t>1.419.000, -</w:t>
      </w:r>
      <w:r w:rsidR="00675BDA" w:rsidRPr="001C75C6">
        <w:rPr>
          <w:rFonts w:asciiTheme="minorHAnsi" w:hAnsiTheme="minorHAnsi" w:cstheme="minorHAnsi"/>
          <w:b/>
          <w:sz w:val="22"/>
          <w:szCs w:val="22"/>
        </w:rPr>
        <w:t xml:space="preserve"> Kč </w:t>
      </w:r>
      <w:r w:rsidR="00D725F8" w:rsidRPr="001C75C6">
        <w:rPr>
          <w:rFonts w:asciiTheme="minorHAnsi" w:hAnsiTheme="minorHAnsi" w:cstheme="minorHAnsi"/>
          <w:sz w:val="22"/>
          <w:szCs w:val="22"/>
        </w:rPr>
        <w:t>bez DPH</w:t>
      </w:r>
    </w:p>
    <w:p w14:paraId="7A4E8A83" w14:textId="0E4CA174" w:rsidR="00D725F8" w:rsidRPr="001C75C6" w:rsidRDefault="00D725F8" w:rsidP="004510E5">
      <w:pPr>
        <w:pStyle w:val="Zkladntext"/>
        <w:spacing w:after="120"/>
        <w:ind w:left="708"/>
        <w:rPr>
          <w:rFonts w:asciiTheme="minorHAnsi" w:hAnsiTheme="minorHAnsi" w:cstheme="minorHAnsi"/>
          <w:sz w:val="22"/>
          <w:szCs w:val="22"/>
        </w:rPr>
      </w:pPr>
      <w:r w:rsidRPr="001C75C6">
        <w:rPr>
          <w:rFonts w:asciiTheme="minorHAnsi" w:hAnsiTheme="minorHAnsi" w:cstheme="minorHAnsi"/>
          <w:sz w:val="22"/>
          <w:szCs w:val="22"/>
        </w:rPr>
        <w:t xml:space="preserve">DPH </w:t>
      </w:r>
      <w:r w:rsidR="000F31E2" w:rsidRPr="001C75C6">
        <w:rPr>
          <w:rFonts w:asciiTheme="minorHAnsi" w:hAnsiTheme="minorHAnsi" w:cstheme="minorHAnsi"/>
          <w:b/>
          <w:sz w:val="22"/>
          <w:szCs w:val="22"/>
        </w:rPr>
        <w:t>21</w:t>
      </w:r>
      <w:r w:rsidRPr="001C75C6">
        <w:rPr>
          <w:rFonts w:asciiTheme="minorHAnsi" w:hAnsiTheme="minorHAnsi" w:cstheme="minorHAnsi"/>
          <w:b/>
          <w:sz w:val="22"/>
          <w:szCs w:val="22"/>
        </w:rPr>
        <w:t xml:space="preserve"> % </w:t>
      </w:r>
      <w:r w:rsidRPr="001C75C6">
        <w:rPr>
          <w:rFonts w:asciiTheme="minorHAnsi" w:hAnsiTheme="minorHAnsi" w:cstheme="minorHAnsi"/>
          <w:sz w:val="22"/>
          <w:szCs w:val="22"/>
        </w:rPr>
        <w:t xml:space="preserve">ve výši </w:t>
      </w:r>
      <w:r w:rsidR="000F31E2" w:rsidRPr="001C75C6">
        <w:rPr>
          <w:rFonts w:asciiTheme="minorHAnsi" w:hAnsiTheme="minorHAnsi" w:cstheme="minorHAnsi"/>
          <w:b/>
          <w:sz w:val="22"/>
          <w:szCs w:val="22"/>
        </w:rPr>
        <w:t>297.990</w:t>
      </w:r>
      <w:r w:rsidR="00F91FF0" w:rsidRPr="001C75C6">
        <w:rPr>
          <w:rFonts w:asciiTheme="minorHAnsi" w:hAnsiTheme="minorHAnsi" w:cstheme="minorHAnsi"/>
          <w:b/>
          <w:sz w:val="22"/>
          <w:szCs w:val="22"/>
        </w:rPr>
        <w:t>, -</w:t>
      </w:r>
      <w:r w:rsidR="00675BDA" w:rsidRPr="001C75C6">
        <w:rPr>
          <w:rFonts w:asciiTheme="minorHAnsi" w:hAnsiTheme="minorHAnsi" w:cstheme="minorHAnsi"/>
          <w:b/>
          <w:sz w:val="22"/>
          <w:szCs w:val="22"/>
        </w:rPr>
        <w:t xml:space="preserve"> Kč</w:t>
      </w:r>
    </w:p>
    <w:p w14:paraId="3224BC9A" w14:textId="508E3283" w:rsidR="00D725F8" w:rsidRPr="001C75C6" w:rsidRDefault="007828DA" w:rsidP="004510E5">
      <w:pPr>
        <w:pStyle w:val="Zkladntext"/>
        <w:spacing w:after="120"/>
        <w:ind w:left="708"/>
        <w:rPr>
          <w:rFonts w:asciiTheme="minorHAnsi" w:hAnsiTheme="minorHAnsi" w:cstheme="minorHAnsi"/>
          <w:sz w:val="22"/>
          <w:szCs w:val="22"/>
        </w:rPr>
      </w:pPr>
      <w:r w:rsidRPr="001C75C6">
        <w:rPr>
          <w:rFonts w:asciiTheme="minorHAnsi" w:hAnsiTheme="minorHAnsi" w:cstheme="minorHAnsi"/>
          <w:b/>
          <w:sz w:val="22"/>
          <w:szCs w:val="22"/>
        </w:rPr>
        <w:t>1.716.990</w:t>
      </w:r>
      <w:r w:rsidR="00CE4E89" w:rsidRPr="001C75C6">
        <w:rPr>
          <w:rFonts w:asciiTheme="minorHAnsi" w:hAnsiTheme="minorHAnsi" w:cstheme="minorHAnsi"/>
          <w:b/>
          <w:sz w:val="22"/>
          <w:szCs w:val="22"/>
        </w:rPr>
        <w:t>, -</w:t>
      </w:r>
      <w:r w:rsidR="00675BDA" w:rsidRPr="001C75C6">
        <w:rPr>
          <w:rFonts w:asciiTheme="minorHAnsi" w:hAnsiTheme="minorHAnsi" w:cstheme="minorHAnsi"/>
          <w:b/>
          <w:sz w:val="22"/>
          <w:szCs w:val="22"/>
        </w:rPr>
        <w:t xml:space="preserve"> Kč </w:t>
      </w:r>
      <w:r w:rsidR="00D725F8" w:rsidRPr="001C75C6">
        <w:rPr>
          <w:rFonts w:asciiTheme="minorHAnsi" w:hAnsiTheme="minorHAnsi" w:cstheme="minorHAnsi"/>
          <w:sz w:val="22"/>
          <w:szCs w:val="22"/>
        </w:rPr>
        <w:t>včetně DPH</w:t>
      </w:r>
    </w:p>
    <w:p w14:paraId="466420E8" w14:textId="59AB313C" w:rsidR="004510E5" w:rsidRDefault="00D725F8" w:rsidP="00AE692C">
      <w:pPr>
        <w:pStyle w:val="Zkladntext"/>
        <w:spacing w:after="120"/>
        <w:ind w:left="708"/>
        <w:rPr>
          <w:rFonts w:asciiTheme="minorHAnsi" w:hAnsiTheme="minorHAnsi" w:cstheme="minorHAnsi"/>
          <w:sz w:val="22"/>
          <w:szCs w:val="22"/>
        </w:rPr>
      </w:pPr>
      <w:r w:rsidRPr="001C75C6">
        <w:rPr>
          <w:rFonts w:asciiTheme="minorHAnsi" w:hAnsiTheme="minorHAnsi" w:cstheme="minorHAnsi"/>
          <w:sz w:val="22"/>
          <w:szCs w:val="22"/>
        </w:rPr>
        <w:t xml:space="preserve"> </w:t>
      </w:r>
      <w:r w:rsidR="002917F4" w:rsidRPr="001C75C6">
        <w:rPr>
          <w:rFonts w:asciiTheme="minorHAnsi" w:hAnsiTheme="minorHAnsi" w:cstheme="minorHAnsi"/>
          <w:sz w:val="22"/>
          <w:szCs w:val="22"/>
        </w:rPr>
        <w:t>(dále jako</w:t>
      </w:r>
      <w:r w:rsidR="004510E5" w:rsidRPr="001C75C6">
        <w:rPr>
          <w:rFonts w:asciiTheme="minorHAnsi" w:hAnsiTheme="minorHAnsi" w:cstheme="minorHAnsi"/>
          <w:sz w:val="22"/>
          <w:szCs w:val="22"/>
        </w:rPr>
        <w:t xml:space="preserve"> „</w:t>
      </w:r>
      <w:r w:rsidR="004510E5" w:rsidRPr="001C75C6">
        <w:rPr>
          <w:rFonts w:asciiTheme="minorHAnsi" w:hAnsiTheme="minorHAnsi" w:cstheme="minorHAnsi"/>
          <w:b/>
          <w:sz w:val="22"/>
          <w:szCs w:val="22"/>
        </w:rPr>
        <w:t>Kupní cena</w:t>
      </w:r>
      <w:r w:rsidR="004510E5" w:rsidRPr="001C75C6">
        <w:rPr>
          <w:rFonts w:asciiTheme="minorHAnsi" w:hAnsiTheme="minorHAnsi" w:cstheme="minorHAnsi"/>
          <w:sz w:val="22"/>
          <w:szCs w:val="22"/>
        </w:rPr>
        <w:t>“).</w:t>
      </w:r>
      <w:r w:rsidR="004510E5" w:rsidRPr="00CE4E89">
        <w:rPr>
          <w:rFonts w:asciiTheme="minorHAnsi" w:hAnsiTheme="minorHAnsi" w:cstheme="minorHAnsi"/>
          <w:sz w:val="22"/>
          <w:szCs w:val="22"/>
        </w:rPr>
        <w:t xml:space="preserve"> </w:t>
      </w:r>
    </w:p>
    <w:p w14:paraId="178CA58A" w14:textId="77777777" w:rsidR="00CE4E89" w:rsidRPr="00CE4E89" w:rsidRDefault="00CE4E89" w:rsidP="00AE692C">
      <w:pPr>
        <w:pStyle w:val="Zkladntext"/>
        <w:spacing w:after="120"/>
        <w:ind w:left="708"/>
        <w:rPr>
          <w:rFonts w:asciiTheme="minorHAnsi" w:hAnsiTheme="minorHAnsi" w:cstheme="minorHAnsi"/>
          <w:sz w:val="22"/>
          <w:szCs w:val="22"/>
        </w:rPr>
      </w:pPr>
    </w:p>
    <w:p w14:paraId="0A4F50A2" w14:textId="6C7472EF" w:rsidR="00551B92" w:rsidRPr="00CE4E89" w:rsidRDefault="00F35C2B" w:rsidP="00107765">
      <w:pPr>
        <w:pStyle w:val="Zkladntext"/>
        <w:numPr>
          <w:ilvl w:val="1"/>
          <w:numId w:val="2"/>
        </w:numPr>
        <w:overflowPunct/>
        <w:autoSpaceDE/>
        <w:autoSpaceDN/>
        <w:adjustRightInd/>
        <w:spacing w:before="0" w:after="120" w:line="240" w:lineRule="auto"/>
        <w:ind w:left="703" w:hanging="703"/>
        <w:textAlignment w:val="auto"/>
        <w:rPr>
          <w:rFonts w:asciiTheme="minorHAnsi" w:hAnsiTheme="minorHAnsi" w:cstheme="minorHAnsi"/>
          <w:sz w:val="22"/>
          <w:szCs w:val="22"/>
        </w:rPr>
      </w:pPr>
      <w:r w:rsidRPr="00CE4E89">
        <w:rPr>
          <w:rFonts w:asciiTheme="minorHAnsi" w:hAnsiTheme="minorHAnsi" w:cstheme="minorHAnsi"/>
          <w:sz w:val="22"/>
          <w:szCs w:val="22"/>
        </w:rPr>
        <w:t xml:space="preserve">Kupní cena zahrnuje veškeré náklady a výdaje </w:t>
      </w:r>
      <w:r w:rsidR="00F03A3A" w:rsidRPr="00CE4E89">
        <w:rPr>
          <w:rFonts w:asciiTheme="minorHAnsi" w:hAnsiTheme="minorHAnsi" w:cstheme="minorHAnsi"/>
          <w:sz w:val="22"/>
          <w:szCs w:val="22"/>
        </w:rPr>
        <w:t>P</w:t>
      </w:r>
      <w:r w:rsidRPr="00CE4E89">
        <w:rPr>
          <w:rFonts w:asciiTheme="minorHAnsi" w:hAnsiTheme="minorHAnsi" w:cstheme="minorHAnsi"/>
          <w:sz w:val="22"/>
          <w:szCs w:val="22"/>
        </w:rPr>
        <w:t xml:space="preserve">rodávajícího za řádné dodání, předvedení, vyzkoušení, předání vozidla, včetně výbavy </w:t>
      </w:r>
      <w:r w:rsidR="00F03A3A" w:rsidRPr="00CE4E89">
        <w:rPr>
          <w:rFonts w:asciiTheme="minorHAnsi" w:hAnsiTheme="minorHAnsi" w:cstheme="minorHAnsi"/>
          <w:sz w:val="22"/>
          <w:szCs w:val="22"/>
        </w:rPr>
        <w:t>K</w:t>
      </w:r>
      <w:r w:rsidRPr="00CE4E89">
        <w:rPr>
          <w:rFonts w:asciiTheme="minorHAnsi" w:hAnsiTheme="minorHAnsi" w:cstheme="minorHAnsi"/>
          <w:sz w:val="22"/>
          <w:szCs w:val="22"/>
        </w:rPr>
        <w:t xml:space="preserve">upujícímu, a jakékoli jiné výdaje, úhrady či náklady </w:t>
      </w:r>
      <w:r w:rsidR="00F03A3A" w:rsidRPr="00CE4E89">
        <w:rPr>
          <w:rFonts w:asciiTheme="minorHAnsi" w:hAnsiTheme="minorHAnsi" w:cstheme="minorHAnsi"/>
          <w:sz w:val="22"/>
          <w:szCs w:val="22"/>
        </w:rPr>
        <w:t>P</w:t>
      </w:r>
      <w:r w:rsidRPr="00CE4E89">
        <w:rPr>
          <w:rFonts w:asciiTheme="minorHAnsi" w:hAnsiTheme="minorHAnsi" w:cstheme="minorHAnsi"/>
          <w:sz w:val="22"/>
          <w:szCs w:val="22"/>
        </w:rPr>
        <w:t xml:space="preserve">rodávajícího, které jsou nutné pro splnění všech závazků </w:t>
      </w:r>
      <w:r w:rsidR="00F03A3A" w:rsidRPr="00CE4E89">
        <w:rPr>
          <w:rFonts w:asciiTheme="minorHAnsi" w:hAnsiTheme="minorHAnsi" w:cstheme="minorHAnsi"/>
          <w:sz w:val="22"/>
          <w:szCs w:val="22"/>
        </w:rPr>
        <w:t>P</w:t>
      </w:r>
      <w:r w:rsidRPr="00CE4E89">
        <w:rPr>
          <w:rFonts w:asciiTheme="minorHAnsi" w:hAnsiTheme="minorHAnsi" w:cstheme="minorHAnsi"/>
          <w:sz w:val="22"/>
          <w:szCs w:val="22"/>
        </w:rPr>
        <w:t>rodávajícího specifikovaných nebo přiměřeně odvoditelných z této smlouvy</w:t>
      </w:r>
      <w:r w:rsidR="004510E5" w:rsidRPr="00CE4E89">
        <w:rPr>
          <w:rFonts w:asciiTheme="minorHAnsi" w:hAnsiTheme="minorHAnsi" w:cstheme="minorHAnsi"/>
          <w:sz w:val="22"/>
          <w:szCs w:val="22"/>
        </w:rPr>
        <w:t>.</w:t>
      </w:r>
      <w:bookmarkEnd w:id="3"/>
    </w:p>
    <w:p w14:paraId="1FD4FCFE" w14:textId="77777777" w:rsidR="00314E03" w:rsidRPr="00CE4E89" w:rsidRDefault="00314E03" w:rsidP="00551B92">
      <w:pPr>
        <w:pStyle w:val="Prohlen"/>
        <w:widowControl/>
        <w:spacing w:after="120" w:line="240" w:lineRule="auto"/>
        <w:ind w:left="705"/>
        <w:jc w:val="both"/>
        <w:rPr>
          <w:rFonts w:asciiTheme="minorHAnsi" w:hAnsiTheme="minorHAnsi" w:cstheme="minorHAnsi"/>
          <w:smallCaps/>
          <w:sz w:val="22"/>
          <w:szCs w:val="22"/>
        </w:rPr>
      </w:pPr>
    </w:p>
    <w:p w14:paraId="48FA6135" w14:textId="77777777" w:rsidR="004510E5" w:rsidRPr="00CE4E89" w:rsidRDefault="004510E5" w:rsidP="00B27292">
      <w:pPr>
        <w:pStyle w:val="Prohlen"/>
        <w:widowControl/>
        <w:numPr>
          <w:ilvl w:val="0"/>
          <w:numId w:val="1"/>
        </w:numPr>
        <w:spacing w:after="120" w:line="240" w:lineRule="auto"/>
        <w:jc w:val="both"/>
        <w:rPr>
          <w:rFonts w:asciiTheme="minorHAnsi" w:hAnsiTheme="minorHAnsi" w:cstheme="minorHAnsi"/>
          <w:smallCaps/>
          <w:sz w:val="22"/>
          <w:szCs w:val="22"/>
        </w:rPr>
      </w:pPr>
      <w:r w:rsidRPr="00CE4E89">
        <w:rPr>
          <w:rFonts w:asciiTheme="minorHAnsi" w:hAnsiTheme="minorHAnsi" w:cstheme="minorHAnsi"/>
          <w:smallCaps/>
          <w:sz w:val="22"/>
          <w:szCs w:val="22"/>
        </w:rPr>
        <w:t>Dodací podmínky</w:t>
      </w:r>
    </w:p>
    <w:p w14:paraId="11A3642C" w14:textId="6353D4FE" w:rsidR="001637F0" w:rsidRPr="001C75C6" w:rsidRDefault="004510E5" w:rsidP="00C64E5C">
      <w:pPr>
        <w:pStyle w:val="Nadpis21"/>
        <w:widowControl/>
        <w:numPr>
          <w:ilvl w:val="1"/>
          <w:numId w:val="1"/>
        </w:numPr>
        <w:spacing w:after="0" w:line="240" w:lineRule="auto"/>
        <w:rPr>
          <w:rFonts w:asciiTheme="minorHAnsi" w:hAnsiTheme="minorHAnsi" w:cstheme="minorHAnsi"/>
          <w:sz w:val="22"/>
          <w:szCs w:val="22"/>
        </w:rPr>
      </w:pPr>
      <w:bookmarkStart w:id="5" w:name="_Ref203899557"/>
      <w:r w:rsidRPr="001C75C6">
        <w:rPr>
          <w:rFonts w:asciiTheme="minorHAnsi" w:hAnsiTheme="minorHAnsi" w:cstheme="minorHAnsi"/>
          <w:sz w:val="22"/>
          <w:szCs w:val="22"/>
        </w:rPr>
        <w:t>Prodávající se zavazuje dodat Kupujícímu Předmět koupě a předat Kupujícímu veškeré doklady vztahující se k Předmětu koupě, které jsou nutné k převzetí a užívání Předmětu koupě</w:t>
      </w:r>
      <w:r w:rsidR="00096BC1" w:rsidRPr="001C75C6">
        <w:rPr>
          <w:rFonts w:asciiTheme="minorHAnsi" w:hAnsiTheme="minorHAnsi" w:cstheme="minorHAnsi"/>
          <w:sz w:val="22"/>
          <w:szCs w:val="22"/>
        </w:rPr>
        <w:t xml:space="preserve">, a to </w:t>
      </w:r>
      <w:r w:rsidR="005723A4" w:rsidRPr="001C75C6">
        <w:rPr>
          <w:rFonts w:asciiTheme="minorHAnsi" w:hAnsiTheme="minorHAnsi" w:cstheme="minorHAnsi"/>
          <w:sz w:val="22"/>
          <w:szCs w:val="22"/>
        </w:rPr>
        <w:t>v</w:t>
      </w:r>
      <w:bookmarkEnd w:id="5"/>
      <w:r w:rsidR="00107765" w:rsidRPr="001C75C6">
        <w:rPr>
          <w:rFonts w:asciiTheme="minorHAnsi" w:hAnsiTheme="minorHAnsi" w:cstheme="minorHAnsi"/>
          <w:sz w:val="22"/>
          <w:szCs w:val="22"/>
        </w:rPr>
        <w:t xml:space="preserve">e lhůtě do </w:t>
      </w:r>
      <w:r w:rsidR="007828DA" w:rsidRPr="001C75C6">
        <w:rPr>
          <w:rFonts w:asciiTheme="minorHAnsi" w:hAnsiTheme="minorHAnsi" w:cstheme="minorHAnsi"/>
          <w:b/>
          <w:sz w:val="22"/>
          <w:szCs w:val="22"/>
        </w:rPr>
        <w:t>50</w:t>
      </w:r>
      <w:r w:rsidR="00F35C2B" w:rsidRPr="001C75C6">
        <w:rPr>
          <w:rFonts w:asciiTheme="minorHAnsi" w:hAnsiTheme="minorHAnsi" w:cstheme="minorHAnsi"/>
          <w:b/>
          <w:sz w:val="22"/>
          <w:szCs w:val="22"/>
        </w:rPr>
        <w:t xml:space="preserve"> </w:t>
      </w:r>
      <w:r w:rsidR="00107765" w:rsidRPr="001C75C6">
        <w:rPr>
          <w:rFonts w:asciiTheme="minorHAnsi" w:hAnsiTheme="minorHAnsi" w:cstheme="minorHAnsi"/>
          <w:sz w:val="22"/>
          <w:szCs w:val="22"/>
        </w:rPr>
        <w:t xml:space="preserve">kalendářních dní </w:t>
      </w:r>
      <w:r w:rsidR="00F36CEB" w:rsidRPr="001C75C6">
        <w:rPr>
          <w:rFonts w:asciiTheme="minorHAnsi" w:hAnsiTheme="minorHAnsi" w:cstheme="minorHAnsi"/>
          <w:sz w:val="22"/>
          <w:szCs w:val="22"/>
        </w:rPr>
        <w:t xml:space="preserve">od uzavření </w:t>
      </w:r>
      <w:r w:rsidR="001637F0" w:rsidRPr="001C75C6">
        <w:rPr>
          <w:rFonts w:asciiTheme="minorHAnsi" w:hAnsiTheme="minorHAnsi" w:cstheme="minorHAnsi"/>
          <w:sz w:val="22"/>
          <w:szCs w:val="22"/>
        </w:rPr>
        <w:t xml:space="preserve">této Smlouvy. </w:t>
      </w:r>
    </w:p>
    <w:p w14:paraId="018674A0" w14:textId="77777777" w:rsidR="001637F0" w:rsidRPr="00CE4E89" w:rsidRDefault="001637F0" w:rsidP="001637F0">
      <w:pPr>
        <w:pStyle w:val="Nadpis21"/>
        <w:widowControl/>
        <w:spacing w:line="240" w:lineRule="auto"/>
        <w:ind w:left="0" w:firstLine="0"/>
        <w:rPr>
          <w:rFonts w:asciiTheme="minorHAnsi" w:hAnsiTheme="minorHAnsi" w:cstheme="minorHAnsi"/>
          <w:sz w:val="22"/>
          <w:szCs w:val="22"/>
        </w:rPr>
      </w:pPr>
    </w:p>
    <w:p w14:paraId="0D13C999" w14:textId="50B01390" w:rsidR="00C64E5C" w:rsidRPr="00CE4E89" w:rsidRDefault="00C64E5C" w:rsidP="00211CCC">
      <w:pPr>
        <w:pStyle w:val="Nadpis21"/>
        <w:widowControl/>
        <w:numPr>
          <w:ilvl w:val="1"/>
          <w:numId w:val="1"/>
        </w:numPr>
        <w:spacing w:line="240" w:lineRule="auto"/>
        <w:rPr>
          <w:rFonts w:asciiTheme="minorHAnsi" w:hAnsiTheme="minorHAnsi" w:cstheme="minorHAnsi"/>
          <w:sz w:val="22"/>
          <w:szCs w:val="22"/>
        </w:rPr>
      </w:pPr>
      <w:r w:rsidRPr="00CE4E89">
        <w:rPr>
          <w:rFonts w:asciiTheme="minorHAnsi" w:hAnsiTheme="minorHAnsi" w:cstheme="minorHAnsi"/>
          <w:sz w:val="22"/>
          <w:szCs w:val="22"/>
        </w:rPr>
        <w:t>Mí</w:t>
      </w:r>
      <w:r w:rsidR="00C66643" w:rsidRPr="00CE4E89">
        <w:rPr>
          <w:rFonts w:asciiTheme="minorHAnsi" w:hAnsiTheme="minorHAnsi" w:cstheme="minorHAnsi"/>
          <w:sz w:val="22"/>
          <w:szCs w:val="22"/>
        </w:rPr>
        <w:t xml:space="preserve">stem dodání Předmětu koupě se rozumí </w:t>
      </w:r>
      <w:r w:rsidR="002F580E" w:rsidRPr="00CE4E89">
        <w:rPr>
          <w:rFonts w:asciiTheme="minorHAnsi" w:hAnsiTheme="minorHAnsi" w:cstheme="minorHAnsi"/>
          <w:sz w:val="22"/>
          <w:szCs w:val="22"/>
        </w:rPr>
        <w:t xml:space="preserve">následující </w:t>
      </w:r>
      <w:r w:rsidR="00107765" w:rsidRPr="00CE4E89">
        <w:rPr>
          <w:rFonts w:asciiTheme="minorHAnsi" w:hAnsiTheme="minorHAnsi" w:cstheme="minorHAnsi"/>
          <w:sz w:val="22"/>
          <w:szCs w:val="22"/>
        </w:rPr>
        <w:t xml:space="preserve">adresa Kupujícího: </w:t>
      </w:r>
      <w:bookmarkStart w:id="6" w:name="_Hlk78791244"/>
      <w:r w:rsidR="00211CCC" w:rsidRPr="00CE4E89">
        <w:rPr>
          <w:rFonts w:asciiTheme="minorHAnsi" w:hAnsiTheme="minorHAnsi" w:cstheme="minorHAnsi"/>
          <w:sz w:val="22"/>
          <w:szCs w:val="22"/>
        </w:rPr>
        <w:t>Sokolovská 121/264, 180 00 Praha 8</w:t>
      </w:r>
      <w:bookmarkEnd w:id="6"/>
      <w:r w:rsidR="00150850" w:rsidRPr="00CE4E89">
        <w:rPr>
          <w:rFonts w:asciiTheme="minorHAnsi" w:hAnsiTheme="minorHAnsi" w:cstheme="minorHAnsi"/>
          <w:color w:val="000000"/>
          <w:sz w:val="22"/>
          <w:szCs w:val="22"/>
          <w:shd w:val="clear" w:color="auto" w:fill="FFFFFF"/>
        </w:rPr>
        <w:t>, nedohodnou-li se S</w:t>
      </w:r>
      <w:r w:rsidRPr="00CE4E89">
        <w:rPr>
          <w:rFonts w:asciiTheme="minorHAnsi" w:hAnsiTheme="minorHAnsi" w:cstheme="minorHAnsi"/>
          <w:color w:val="000000"/>
          <w:sz w:val="22"/>
          <w:szCs w:val="22"/>
          <w:shd w:val="clear" w:color="auto" w:fill="FFFFFF"/>
        </w:rPr>
        <w:t xml:space="preserve">mluvní strany jinak. </w:t>
      </w:r>
    </w:p>
    <w:p w14:paraId="4B29AF6C" w14:textId="77777777" w:rsidR="004510E5" w:rsidRPr="00CE4E89" w:rsidRDefault="004510E5" w:rsidP="00B27292">
      <w:pPr>
        <w:pStyle w:val="Nadpis21"/>
        <w:widowControl/>
        <w:numPr>
          <w:ilvl w:val="1"/>
          <w:numId w:val="1"/>
        </w:numPr>
        <w:spacing w:line="240" w:lineRule="auto"/>
        <w:rPr>
          <w:rFonts w:asciiTheme="minorHAnsi" w:hAnsiTheme="minorHAnsi" w:cstheme="minorHAnsi"/>
          <w:sz w:val="22"/>
          <w:szCs w:val="22"/>
        </w:rPr>
      </w:pPr>
      <w:r w:rsidRPr="00CE4E89">
        <w:rPr>
          <w:rFonts w:asciiTheme="minorHAnsi" w:hAnsiTheme="minorHAnsi" w:cstheme="minorHAnsi"/>
          <w:sz w:val="22"/>
          <w:szCs w:val="22"/>
        </w:rPr>
        <w:t>Přesný termín Dodání Předmětu koupě je Prodávající povinen oznámit Kupujícímu nejméně 4</w:t>
      </w:r>
      <w:r w:rsidR="002624C3" w:rsidRPr="00CE4E89">
        <w:rPr>
          <w:rFonts w:asciiTheme="minorHAnsi" w:hAnsiTheme="minorHAnsi" w:cstheme="minorHAnsi"/>
          <w:sz w:val="22"/>
          <w:szCs w:val="22"/>
        </w:rPr>
        <w:t>8</w:t>
      </w:r>
      <w:r w:rsidRPr="00CE4E89">
        <w:rPr>
          <w:rFonts w:asciiTheme="minorHAnsi" w:hAnsiTheme="minorHAnsi" w:cstheme="minorHAnsi"/>
          <w:sz w:val="22"/>
          <w:szCs w:val="22"/>
        </w:rPr>
        <w:t> hodin předem, jina</w:t>
      </w:r>
      <w:r w:rsidR="002917F4" w:rsidRPr="00CE4E89">
        <w:rPr>
          <w:rFonts w:asciiTheme="minorHAnsi" w:hAnsiTheme="minorHAnsi" w:cstheme="minorHAnsi"/>
          <w:sz w:val="22"/>
          <w:szCs w:val="22"/>
        </w:rPr>
        <w:t>k není Kupující povinen Předmět</w:t>
      </w:r>
      <w:r w:rsidRPr="00CE4E89">
        <w:rPr>
          <w:rFonts w:asciiTheme="minorHAnsi" w:hAnsiTheme="minorHAnsi" w:cstheme="minorHAnsi"/>
          <w:sz w:val="22"/>
          <w:szCs w:val="22"/>
        </w:rPr>
        <w:t xml:space="preserve"> koupě převzít.</w:t>
      </w:r>
    </w:p>
    <w:p w14:paraId="193BAEF5" w14:textId="7435C19F" w:rsidR="004510E5" w:rsidRPr="00CE4E89" w:rsidRDefault="004510E5" w:rsidP="00B27292">
      <w:pPr>
        <w:pStyle w:val="Nadpis21"/>
        <w:widowControl/>
        <w:numPr>
          <w:ilvl w:val="1"/>
          <w:numId w:val="1"/>
        </w:numPr>
        <w:spacing w:line="240" w:lineRule="auto"/>
        <w:rPr>
          <w:rFonts w:asciiTheme="minorHAnsi" w:hAnsiTheme="minorHAnsi" w:cstheme="minorHAnsi"/>
          <w:sz w:val="22"/>
          <w:szCs w:val="22"/>
        </w:rPr>
      </w:pPr>
      <w:bookmarkStart w:id="7" w:name="_Ref206481929"/>
      <w:r w:rsidRPr="00CE4E89">
        <w:rPr>
          <w:rFonts w:asciiTheme="minorHAnsi" w:hAnsiTheme="minorHAnsi" w:cstheme="minorHAnsi"/>
          <w:sz w:val="22"/>
          <w:szCs w:val="22"/>
        </w:rPr>
        <w:t xml:space="preserve">O předání a převzetí Předmětu koupě bude oprávněnými osobami vyhotoven </w:t>
      </w:r>
      <w:r w:rsidRPr="00CE4E89">
        <w:rPr>
          <w:rFonts w:asciiTheme="minorHAnsi" w:hAnsiTheme="minorHAnsi" w:cstheme="minorHAnsi"/>
          <w:b/>
          <w:sz w:val="22"/>
          <w:szCs w:val="22"/>
        </w:rPr>
        <w:t>Protokol o předání a převzetí</w:t>
      </w:r>
      <w:r w:rsidRPr="00CE4E89">
        <w:rPr>
          <w:rFonts w:asciiTheme="minorHAnsi" w:hAnsiTheme="minorHAnsi" w:cstheme="minorHAnsi"/>
          <w:sz w:val="22"/>
          <w:szCs w:val="22"/>
        </w:rPr>
        <w:t>.</w:t>
      </w:r>
      <w:bookmarkEnd w:id="7"/>
    </w:p>
    <w:p w14:paraId="5B2A3BDB" w14:textId="51FEA92D" w:rsidR="00D875A5" w:rsidRPr="00CE4E89" w:rsidRDefault="00D875A5" w:rsidP="00257137">
      <w:pPr>
        <w:pStyle w:val="Nadpis21"/>
        <w:widowControl/>
        <w:numPr>
          <w:ilvl w:val="1"/>
          <w:numId w:val="1"/>
        </w:numPr>
        <w:spacing w:line="240" w:lineRule="auto"/>
        <w:rPr>
          <w:rStyle w:val="Hypertextovodkaz"/>
          <w:rFonts w:asciiTheme="minorHAnsi" w:hAnsiTheme="minorHAnsi" w:cstheme="minorHAnsi"/>
          <w:color w:val="auto"/>
          <w:sz w:val="22"/>
          <w:szCs w:val="22"/>
          <w:u w:val="none"/>
        </w:rPr>
      </w:pPr>
      <w:r w:rsidRPr="00CE4E89">
        <w:rPr>
          <w:rStyle w:val="Hypertextovodkaz"/>
          <w:rFonts w:asciiTheme="minorHAnsi" w:hAnsiTheme="minorHAnsi" w:cstheme="minorHAnsi"/>
          <w:b/>
          <w:bCs/>
          <w:color w:val="auto"/>
          <w:sz w:val="22"/>
          <w:szCs w:val="22"/>
          <w:u w:val="none"/>
        </w:rPr>
        <w:t>Protokol o předání a převzetí</w:t>
      </w:r>
      <w:r w:rsidRPr="00CE4E89">
        <w:rPr>
          <w:rStyle w:val="Hypertextovodkaz"/>
          <w:rFonts w:asciiTheme="minorHAnsi" w:hAnsiTheme="minorHAnsi" w:cstheme="minorHAnsi"/>
          <w:color w:val="auto"/>
          <w:sz w:val="22"/>
          <w:szCs w:val="22"/>
          <w:u w:val="none"/>
        </w:rPr>
        <w:t xml:space="preserve"> bude obsahovat zejména:</w:t>
      </w:r>
    </w:p>
    <w:p w14:paraId="7E4730B9" w14:textId="77777777" w:rsidR="00D875A5" w:rsidRPr="00CE4E89" w:rsidRDefault="00D875A5" w:rsidP="00D875A5">
      <w:pPr>
        <w:pStyle w:val="RLTextlnkuslovan"/>
        <w:numPr>
          <w:ilvl w:val="0"/>
          <w:numId w:val="19"/>
        </w:numPr>
        <w:tabs>
          <w:tab w:val="left" w:pos="708"/>
        </w:tabs>
        <w:rPr>
          <w:rStyle w:val="Hypertextovodkaz"/>
          <w:rFonts w:asciiTheme="minorHAnsi" w:hAnsiTheme="minorHAnsi" w:cstheme="minorHAnsi"/>
          <w:color w:val="auto"/>
          <w:sz w:val="22"/>
          <w:szCs w:val="22"/>
          <w:u w:val="none"/>
        </w:rPr>
      </w:pPr>
      <w:r w:rsidRPr="00CE4E89">
        <w:rPr>
          <w:rStyle w:val="Hypertextovodkaz"/>
          <w:rFonts w:asciiTheme="minorHAnsi" w:hAnsiTheme="minorHAnsi" w:cstheme="minorHAnsi"/>
          <w:color w:val="auto"/>
          <w:sz w:val="22"/>
          <w:szCs w:val="22"/>
          <w:u w:val="none"/>
        </w:rPr>
        <w:lastRenderedPageBreak/>
        <w:t>uvedení Smluvních stran a odkaz na tuto Smlouvu;</w:t>
      </w:r>
    </w:p>
    <w:p w14:paraId="0C252631" w14:textId="77777777" w:rsidR="00D875A5" w:rsidRPr="00CE4E89" w:rsidRDefault="00D875A5" w:rsidP="00D875A5">
      <w:pPr>
        <w:pStyle w:val="RLTextlnkuslovan"/>
        <w:numPr>
          <w:ilvl w:val="0"/>
          <w:numId w:val="19"/>
        </w:numPr>
        <w:tabs>
          <w:tab w:val="left" w:pos="708"/>
        </w:tabs>
        <w:rPr>
          <w:rStyle w:val="Hypertextovodkaz"/>
          <w:rFonts w:asciiTheme="minorHAnsi" w:hAnsiTheme="minorHAnsi" w:cstheme="minorHAnsi"/>
          <w:color w:val="auto"/>
          <w:sz w:val="22"/>
          <w:szCs w:val="22"/>
          <w:u w:val="none"/>
        </w:rPr>
      </w:pPr>
      <w:r w:rsidRPr="00CE4E89">
        <w:rPr>
          <w:rStyle w:val="Hypertextovodkaz"/>
          <w:rFonts w:asciiTheme="minorHAnsi" w:hAnsiTheme="minorHAnsi" w:cstheme="minorHAnsi"/>
          <w:color w:val="auto"/>
          <w:sz w:val="22"/>
          <w:szCs w:val="22"/>
          <w:u w:val="none"/>
        </w:rPr>
        <w:t>datum předání a převzetí Předmětu koupě;</w:t>
      </w:r>
    </w:p>
    <w:p w14:paraId="0836D862" w14:textId="23857395" w:rsidR="00D875A5" w:rsidRPr="00CE4E89" w:rsidRDefault="00D875A5" w:rsidP="00D875A5">
      <w:pPr>
        <w:pStyle w:val="RLTextlnkuslovan"/>
        <w:numPr>
          <w:ilvl w:val="0"/>
          <w:numId w:val="19"/>
        </w:numPr>
        <w:tabs>
          <w:tab w:val="left" w:pos="708"/>
        </w:tabs>
        <w:rPr>
          <w:rStyle w:val="Hypertextovodkaz"/>
          <w:rFonts w:asciiTheme="minorHAnsi" w:hAnsiTheme="minorHAnsi" w:cstheme="minorHAnsi"/>
          <w:color w:val="auto"/>
          <w:sz w:val="22"/>
          <w:szCs w:val="22"/>
          <w:u w:val="none"/>
        </w:rPr>
      </w:pPr>
      <w:r w:rsidRPr="00CE4E89">
        <w:rPr>
          <w:rStyle w:val="Hypertextovodkaz"/>
          <w:rFonts w:asciiTheme="minorHAnsi" w:hAnsiTheme="minorHAnsi" w:cstheme="minorHAnsi"/>
          <w:color w:val="auto"/>
          <w:sz w:val="22"/>
          <w:szCs w:val="22"/>
          <w:u w:val="none"/>
        </w:rPr>
        <w:t>jméno a příjmení oprávněných osob Prodávajícího a Kupujícího;</w:t>
      </w:r>
    </w:p>
    <w:p w14:paraId="3B17CC04" w14:textId="77777777" w:rsidR="00D875A5" w:rsidRPr="00CE4E89" w:rsidRDefault="00D875A5" w:rsidP="00D875A5">
      <w:pPr>
        <w:pStyle w:val="RLTextlnkuslovan"/>
        <w:numPr>
          <w:ilvl w:val="0"/>
          <w:numId w:val="19"/>
        </w:numPr>
        <w:tabs>
          <w:tab w:val="left" w:pos="708"/>
        </w:tabs>
        <w:rPr>
          <w:rStyle w:val="Hypertextovodkaz"/>
          <w:rFonts w:asciiTheme="minorHAnsi" w:hAnsiTheme="minorHAnsi" w:cstheme="minorHAnsi"/>
          <w:color w:val="auto"/>
          <w:sz w:val="22"/>
          <w:szCs w:val="22"/>
          <w:u w:val="none"/>
        </w:rPr>
      </w:pPr>
      <w:r w:rsidRPr="00CE4E89">
        <w:rPr>
          <w:rStyle w:val="Hypertextovodkaz"/>
          <w:rFonts w:asciiTheme="minorHAnsi" w:hAnsiTheme="minorHAnsi" w:cstheme="minorHAnsi"/>
          <w:color w:val="auto"/>
          <w:sz w:val="22"/>
          <w:szCs w:val="22"/>
          <w:u w:val="none"/>
        </w:rPr>
        <w:t>popis předávaného Předmětu koupě;</w:t>
      </w:r>
    </w:p>
    <w:p w14:paraId="1AFA99EF" w14:textId="77777777" w:rsidR="00D875A5" w:rsidRPr="00CE4E89" w:rsidRDefault="00D875A5" w:rsidP="00D875A5">
      <w:pPr>
        <w:pStyle w:val="RLTextlnkuslovan"/>
        <w:numPr>
          <w:ilvl w:val="0"/>
          <w:numId w:val="19"/>
        </w:numPr>
        <w:tabs>
          <w:tab w:val="left" w:pos="708"/>
        </w:tabs>
        <w:rPr>
          <w:rStyle w:val="Hypertextovodkaz"/>
          <w:rFonts w:asciiTheme="minorHAnsi" w:hAnsiTheme="minorHAnsi" w:cstheme="minorHAnsi"/>
          <w:color w:val="auto"/>
          <w:sz w:val="22"/>
          <w:szCs w:val="22"/>
          <w:u w:val="none"/>
        </w:rPr>
      </w:pPr>
      <w:r w:rsidRPr="00CE4E89">
        <w:rPr>
          <w:rStyle w:val="Hypertextovodkaz"/>
          <w:rFonts w:asciiTheme="minorHAnsi" w:hAnsiTheme="minorHAnsi" w:cstheme="minorHAnsi"/>
          <w:color w:val="auto"/>
          <w:sz w:val="22"/>
          <w:szCs w:val="22"/>
          <w:u w:val="none"/>
        </w:rPr>
        <w:t>soupis dokladů předložených při předání a převzetí Předmětu koupě Kupujícímu;</w:t>
      </w:r>
    </w:p>
    <w:p w14:paraId="1AF02F8E" w14:textId="77777777" w:rsidR="00D875A5" w:rsidRPr="00CE4E89" w:rsidRDefault="00D875A5" w:rsidP="00D875A5">
      <w:pPr>
        <w:pStyle w:val="RLTextlnkuslovan"/>
        <w:numPr>
          <w:ilvl w:val="0"/>
          <w:numId w:val="19"/>
        </w:numPr>
        <w:tabs>
          <w:tab w:val="left" w:pos="708"/>
        </w:tabs>
        <w:rPr>
          <w:rStyle w:val="Hypertextovodkaz"/>
          <w:rFonts w:asciiTheme="minorHAnsi" w:hAnsiTheme="minorHAnsi" w:cstheme="minorHAnsi"/>
          <w:color w:val="auto"/>
          <w:sz w:val="22"/>
          <w:szCs w:val="22"/>
          <w:u w:val="none"/>
        </w:rPr>
      </w:pPr>
      <w:r w:rsidRPr="00CE4E89">
        <w:rPr>
          <w:rStyle w:val="Hypertextovodkaz"/>
          <w:rFonts w:asciiTheme="minorHAnsi" w:hAnsiTheme="minorHAnsi" w:cstheme="minorHAnsi"/>
          <w:color w:val="auto"/>
          <w:sz w:val="22"/>
          <w:szCs w:val="22"/>
          <w:u w:val="none"/>
        </w:rPr>
        <w:t>prohlášení o předání a převzetí Předmětu koupě;</w:t>
      </w:r>
    </w:p>
    <w:p w14:paraId="0B5D2A3D" w14:textId="40F45B76" w:rsidR="00D875A5" w:rsidRPr="00CE4E89" w:rsidRDefault="00D875A5" w:rsidP="00D875A5">
      <w:pPr>
        <w:pStyle w:val="RLTextlnkuslovan"/>
        <w:numPr>
          <w:ilvl w:val="0"/>
          <w:numId w:val="19"/>
        </w:numPr>
        <w:tabs>
          <w:tab w:val="left" w:pos="708"/>
        </w:tabs>
        <w:rPr>
          <w:rStyle w:val="Hypertextovodkaz"/>
          <w:rFonts w:asciiTheme="minorHAnsi" w:hAnsiTheme="minorHAnsi" w:cstheme="minorHAnsi"/>
          <w:color w:val="auto"/>
          <w:sz w:val="22"/>
          <w:szCs w:val="22"/>
          <w:u w:val="none"/>
        </w:rPr>
      </w:pPr>
      <w:r w:rsidRPr="00CE4E89">
        <w:rPr>
          <w:rStyle w:val="Hypertextovodkaz"/>
          <w:rFonts w:asciiTheme="minorHAnsi" w:hAnsiTheme="minorHAnsi" w:cstheme="minorHAnsi"/>
          <w:color w:val="auto"/>
          <w:sz w:val="22"/>
          <w:szCs w:val="22"/>
          <w:u w:val="none"/>
        </w:rPr>
        <w:t>vlastnoruční podpisy oprávněných osob Prodávajícího a Kupujícího.</w:t>
      </w:r>
    </w:p>
    <w:p w14:paraId="06595B3E" w14:textId="6FB17867" w:rsidR="00534CC9" w:rsidRPr="00CE4E89" w:rsidRDefault="004510E5" w:rsidP="00BE6505">
      <w:pPr>
        <w:pStyle w:val="Nadpis21"/>
        <w:widowControl/>
        <w:numPr>
          <w:ilvl w:val="1"/>
          <w:numId w:val="1"/>
        </w:numPr>
        <w:spacing w:line="240" w:lineRule="auto"/>
        <w:rPr>
          <w:rFonts w:asciiTheme="minorHAnsi" w:hAnsiTheme="minorHAnsi" w:cstheme="minorHAnsi"/>
          <w:sz w:val="22"/>
          <w:szCs w:val="22"/>
        </w:rPr>
      </w:pPr>
      <w:bookmarkStart w:id="8" w:name="_Ref203976559"/>
      <w:r w:rsidRPr="00CE4E89">
        <w:rPr>
          <w:rFonts w:asciiTheme="minorHAnsi" w:hAnsiTheme="minorHAnsi" w:cstheme="minorHAnsi"/>
          <w:sz w:val="22"/>
          <w:szCs w:val="22"/>
        </w:rPr>
        <w:t xml:space="preserve">Vlastnické právo k Předmětu koupě jakož i nebezpečí škody na Předmětu koupě přecházejí na Kupujícího okamžikem převzetí Předmětu koupě, tj. podpisem </w:t>
      </w:r>
      <w:r w:rsidRPr="00CE4E89">
        <w:rPr>
          <w:rFonts w:asciiTheme="minorHAnsi" w:hAnsiTheme="minorHAnsi" w:cstheme="minorHAnsi"/>
          <w:b/>
          <w:sz w:val="22"/>
          <w:szCs w:val="22"/>
        </w:rPr>
        <w:t>Protokolu o předání a převzetí</w:t>
      </w:r>
      <w:r w:rsidRPr="00CE4E89">
        <w:rPr>
          <w:rFonts w:asciiTheme="minorHAnsi" w:hAnsiTheme="minorHAnsi" w:cstheme="minorHAnsi"/>
          <w:sz w:val="22"/>
          <w:szCs w:val="22"/>
        </w:rPr>
        <w:t xml:space="preserve"> oprávněnými osobami dle čl. 8.</w:t>
      </w:r>
      <w:bookmarkEnd w:id="8"/>
      <w:r w:rsidR="00094552" w:rsidRPr="00CE4E89">
        <w:rPr>
          <w:rFonts w:asciiTheme="minorHAnsi" w:hAnsiTheme="minorHAnsi" w:cstheme="minorHAnsi"/>
          <w:sz w:val="22"/>
          <w:szCs w:val="22"/>
        </w:rPr>
        <w:t xml:space="preserve"> této Smlouvy. </w:t>
      </w:r>
    </w:p>
    <w:p w14:paraId="0664F378" w14:textId="77777777" w:rsidR="00F03A3A" w:rsidRPr="00CE4E89" w:rsidRDefault="00F03A3A" w:rsidP="00257137">
      <w:pPr>
        <w:pStyle w:val="Nadpis21"/>
        <w:widowControl/>
        <w:spacing w:line="240" w:lineRule="auto"/>
        <w:ind w:left="705" w:firstLine="0"/>
        <w:rPr>
          <w:rFonts w:asciiTheme="minorHAnsi" w:hAnsiTheme="minorHAnsi" w:cstheme="minorHAnsi"/>
          <w:sz w:val="22"/>
          <w:szCs w:val="22"/>
        </w:rPr>
      </w:pPr>
    </w:p>
    <w:p w14:paraId="2D0E1312" w14:textId="77777777" w:rsidR="004510E5" w:rsidRPr="00CE4E89" w:rsidRDefault="00AD06FC" w:rsidP="00B27292">
      <w:pPr>
        <w:pStyle w:val="Prohlen"/>
        <w:widowControl/>
        <w:numPr>
          <w:ilvl w:val="0"/>
          <w:numId w:val="1"/>
        </w:numPr>
        <w:spacing w:after="120" w:line="240" w:lineRule="auto"/>
        <w:jc w:val="both"/>
        <w:rPr>
          <w:rFonts w:asciiTheme="minorHAnsi" w:hAnsiTheme="minorHAnsi" w:cstheme="minorHAnsi"/>
          <w:bCs/>
          <w:smallCaps/>
          <w:sz w:val="22"/>
          <w:szCs w:val="22"/>
        </w:rPr>
      </w:pPr>
      <w:r w:rsidRPr="00CE4E89">
        <w:rPr>
          <w:rFonts w:asciiTheme="minorHAnsi" w:hAnsiTheme="minorHAnsi" w:cstheme="minorHAnsi"/>
          <w:smallCaps/>
          <w:sz w:val="22"/>
          <w:szCs w:val="22"/>
        </w:rPr>
        <w:t>P</w:t>
      </w:r>
      <w:r w:rsidR="004510E5" w:rsidRPr="00CE4E89">
        <w:rPr>
          <w:rFonts w:asciiTheme="minorHAnsi" w:hAnsiTheme="minorHAnsi" w:cstheme="minorHAnsi"/>
          <w:smallCaps/>
          <w:sz w:val="22"/>
          <w:szCs w:val="22"/>
        </w:rPr>
        <w:t>latební</w:t>
      </w:r>
      <w:r w:rsidR="004510E5" w:rsidRPr="00CE4E89">
        <w:rPr>
          <w:rFonts w:asciiTheme="minorHAnsi" w:hAnsiTheme="minorHAnsi" w:cstheme="minorHAnsi"/>
          <w:bCs/>
          <w:smallCaps/>
          <w:sz w:val="22"/>
          <w:szCs w:val="22"/>
        </w:rPr>
        <w:t xml:space="preserve"> podmínky</w:t>
      </w:r>
    </w:p>
    <w:p w14:paraId="0FFE6033" w14:textId="77777777" w:rsidR="004510E5" w:rsidRPr="00CE4E89" w:rsidRDefault="004510E5" w:rsidP="00B27292">
      <w:pPr>
        <w:pStyle w:val="Zkladntext"/>
        <w:numPr>
          <w:ilvl w:val="1"/>
          <w:numId w:val="1"/>
        </w:numPr>
        <w:spacing w:before="0" w:after="120" w:line="240" w:lineRule="auto"/>
        <w:rPr>
          <w:rFonts w:asciiTheme="minorHAnsi" w:hAnsiTheme="minorHAnsi" w:cstheme="minorHAnsi"/>
          <w:sz w:val="22"/>
          <w:szCs w:val="22"/>
        </w:rPr>
      </w:pPr>
      <w:r w:rsidRPr="00CE4E89">
        <w:rPr>
          <w:rFonts w:asciiTheme="minorHAnsi" w:hAnsiTheme="minorHAnsi" w:cstheme="minorHAnsi"/>
          <w:sz w:val="22"/>
          <w:szCs w:val="22"/>
        </w:rPr>
        <w:t xml:space="preserve">Prodávající je oprávněn fakturovat za Dodání Předmětu koupě na základě podepsaného </w:t>
      </w:r>
      <w:r w:rsidRPr="00CE4E89">
        <w:rPr>
          <w:rFonts w:asciiTheme="minorHAnsi" w:hAnsiTheme="minorHAnsi" w:cstheme="minorHAnsi"/>
          <w:b/>
          <w:sz w:val="22"/>
          <w:szCs w:val="22"/>
        </w:rPr>
        <w:t>Protokolu o předání a převzetí</w:t>
      </w:r>
      <w:r w:rsidRPr="00CE4E89">
        <w:rPr>
          <w:rFonts w:asciiTheme="minorHAnsi" w:hAnsiTheme="minorHAnsi" w:cstheme="minorHAnsi"/>
          <w:sz w:val="22"/>
          <w:szCs w:val="22"/>
        </w:rPr>
        <w:t xml:space="preserve"> oprávněnými osobami.</w:t>
      </w:r>
    </w:p>
    <w:p w14:paraId="2CBD4305" w14:textId="27E1F3C3" w:rsidR="004510E5" w:rsidRPr="00CE4E89" w:rsidRDefault="004510E5" w:rsidP="00B27292">
      <w:pPr>
        <w:pStyle w:val="Zkladntext"/>
        <w:numPr>
          <w:ilvl w:val="1"/>
          <w:numId w:val="1"/>
        </w:numPr>
        <w:spacing w:before="0" w:after="120" w:line="240" w:lineRule="auto"/>
        <w:rPr>
          <w:rFonts w:asciiTheme="minorHAnsi" w:hAnsiTheme="minorHAnsi" w:cstheme="minorHAnsi"/>
          <w:sz w:val="22"/>
          <w:szCs w:val="22"/>
        </w:rPr>
      </w:pPr>
      <w:r w:rsidRPr="00CE4E89">
        <w:rPr>
          <w:rFonts w:asciiTheme="minorHAnsi" w:hAnsiTheme="minorHAnsi" w:cstheme="minorHAnsi"/>
          <w:sz w:val="22"/>
          <w:szCs w:val="22"/>
        </w:rPr>
        <w:t xml:space="preserve">Cena bude hrazena Kupujícím na základě faktury vystavené Prodávajícím. Tato faktura musí mít veškeré náležitosti daňového dokladu v souladu se zákonem č. 235/2004 Sb., </w:t>
      </w:r>
      <w:r w:rsidR="00450FFF" w:rsidRPr="00CE4E89">
        <w:rPr>
          <w:rFonts w:asciiTheme="minorHAnsi" w:hAnsiTheme="minorHAnsi" w:cstheme="minorHAnsi"/>
          <w:sz w:val="22"/>
          <w:szCs w:val="22"/>
        </w:rPr>
        <w:t>o</w:t>
      </w:r>
      <w:r w:rsidRPr="00CE4E89">
        <w:rPr>
          <w:rFonts w:asciiTheme="minorHAnsi" w:hAnsiTheme="minorHAnsi" w:cstheme="minorHAnsi"/>
          <w:sz w:val="22"/>
          <w:szCs w:val="22"/>
        </w:rPr>
        <w:t> dani z přidané hodnoty, v platném znění</w:t>
      </w:r>
      <w:r w:rsidR="00450FFF" w:rsidRPr="00CE4E89">
        <w:rPr>
          <w:rFonts w:asciiTheme="minorHAnsi" w:hAnsiTheme="minorHAnsi" w:cstheme="minorHAnsi"/>
          <w:sz w:val="22"/>
          <w:szCs w:val="22"/>
        </w:rPr>
        <w:t>,</w:t>
      </w:r>
      <w:r w:rsidRPr="00CE4E89">
        <w:rPr>
          <w:rFonts w:asciiTheme="minorHAnsi" w:hAnsiTheme="minorHAnsi" w:cstheme="minorHAnsi"/>
          <w:sz w:val="22"/>
          <w:szCs w:val="22"/>
        </w:rPr>
        <w:t xml:space="preserve"> a je</w:t>
      </w:r>
      <w:r w:rsidR="00450FFF" w:rsidRPr="00CE4E89">
        <w:rPr>
          <w:rFonts w:asciiTheme="minorHAnsi" w:hAnsiTheme="minorHAnsi" w:cstheme="minorHAnsi"/>
          <w:sz w:val="22"/>
          <w:szCs w:val="22"/>
        </w:rPr>
        <w:t>jí</w:t>
      </w:r>
      <w:r w:rsidRPr="00CE4E89">
        <w:rPr>
          <w:rFonts w:asciiTheme="minorHAnsi" w:hAnsiTheme="minorHAnsi" w:cstheme="minorHAnsi"/>
          <w:sz w:val="22"/>
          <w:szCs w:val="22"/>
        </w:rPr>
        <w:t xml:space="preserve"> přílohou bude Protokol o předání a převzetí</w:t>
      </w:r>
      <w:r w:rsidRPr="00CE4E89">
        <w:rPr>
          <w:rFonts w:asciiTheme="minorHAnsi" w:hAnsiTheme="minorHAnsi" w:cstheme="minorHAnsi"/>
          <w:b/>
          <w:sz w:val="22"/>
          <w:szCs w:val="22"/>
        </w:rPr>
        <w:t xml:space="preserve"> </w:t>
      </w:r>
      <w:r w:rsidRPr="00CE4E89">
        <w:rPr>
          <w:rFonts w:asciiTheme="minorHAnsi" w:hAnsiTheme="minorHAnsi" w:cstheme="minorHAnsi"/>
          <w:sz w:val="22"/>
          <w:szCs w:val="22"/>
        </w:rPr>
        <w:t xml:space="preserve">dle </w:t>
      </w:r>
      <w:r w:rsidR="008F20DF" w:rsidRPr="00CE4E89">
        <w:rPr>
          <w:rFonts w:asciiTheme="minorHAnsi" w:hAnsiTheme="minorHAnsi" w:cstheme="minorHAnsi"/>
          <w:sz w:val="22"/>
          <w:szCs w:val="22"/>
        </w:rPr>
        <w:t>této Smlouvy</w:t>
      </w:r>
      <w:r w:rsidRPr="00CE4E89">
        <w:rPr>
          <w:rFonts w:asciiTheme="minorHAnsi" w:hAnsiTheme="minorHAnsi" w:cstheme="minorHAnsi"/>
          <w:sz w:val="22"/>
          <w:szCs w:val="22"/>
        </w:rPr>
        <w:t xml:space="preserve">, podepsaný oprávněnými osobami. </w:t>
      </w:r>
    </w:p>
    <w:p w14:paraId="48EC1096" w14:textId="77777777" w:rsidR="004510E5" w:rsidRPr="00CE4E89" w:rsidRDefault="004510E5" w:rsidP="00B27292">
      <w:pPr>
        <w:pStyle w:val="Zkladntext"/>
        <w:numPr>
          <w:ilvl w:val="1"/>
          <w:numId w:val="1"/>
        </w:numPr>
        <w:spacing w:before="0" w:after="120" w:line="240" w:lineRule="auto"/>
        <w:rPr>
          <w:rFonts w:asciiTheme="minorHAnsi" w:hAnsiTheme="minorHAnsi" w:cstheme="minorHAnsi"/>
          <w:sz w:val="22"/>
          <w:szCs w:val="22"/>
        </w:rPr>
      </w:pPr>
      <w:r w:rsidRPr="00CE4E89">
        <w:rPr>
          <w:rFonts w:asciiTheme="minorHAnsi" w:hAnsiTheme="minorHAnsi" w:cstheme="minorHAnsi"/>
          <w:sz w:val="22"/>
          <w:szCs w:val="22"/>
        </w:rPr>
        <w:t xml:space="preserve">Splatnost faktury bude činit </w:t>
      </w:r>
      <w:r w:rsidR="007A1A03" w:rsidRPr="00CE4E89">
        <w:rPr>
          <w:rFonts w:asciiTheme="minorHAnsi" w:hAnsiTheme="minorHAnsi" w:cstheme="minorHAnsi"/>
          <w:sz w:val="22"/>
          <w:szCs w:val="22"/>
        </w:rPr>
        <w:t>3</w:t>
      </w:r>
      <w:r w:rsidR="002624C3" w:rsidRPr="00CE4E89">
        <w:rPr>
          <w:rFonts w:asciiTheme="minorHAnsi" w:hAnsiTheme="minorHAnsi" w:cstheme="minorHAnsi"/>
          <w:sz w:val="22"/>
          <w:szCs w:val="22"/>
        </w:rPr>
        <w:t>0</w:t>
      </w:r>
      <w:r w:rsidRPr="00CE4E89">
        <w:rPr>
          <w:rFonts w:asciiTheme="minorHAnsi" w:hAnsiTheme="minorHAnsi" w:cstheme="minorHAnsi"/>
          <w:sz w:val="22"/>
          <w:szCs w:val="22"/>
        </w:rPr>
        <w:t xml:space="preserve"> kalendářních dní ode dne jejího doručení Kupujícímu. Za den úhrady dané faktury bude považován den odepsání fakturované částky z účtu Kupujícího.</w:t>
      </w:r>
    </w:p>
    <w:p w14:paraId="2F5319C2" w14:textId="6B1AD3C3" w:rsidR="00926E35" w:rsidRPr="00CE4E89" w:rsidRDefault="004510E5" w:rsidP="00BE6505">
      <w:pPr>
        <w:pStyle w:val="Nadpis21"/>
        <w:widowControl/>
        <w:numPr>
          <w:ilvl w:val="1"/>
          <w:numId w:val="1"/>
        </w:numPr>
        <w:tabs>
          <w:tab w:val="num" w:pos="1080"/>
        </w:tabs>
        <w:spacing w:line="240" w:lineRule="auto"/>
        <w:rPr>
          <w:rFonts w:asciiTheme="minorHAnsi" w:hAnsiTheme="minorHAnsi" w:cstheme="minorHAnsi"/>
          <w:smallCaps/>
          <w:sz w:val="22"/>
          <w:szCs w:val="22"/>
        </w:rPr>
      </w:pPr>
      <w:r w:rsidRPr="00CE4E89">
        <w:rPr>
          <w:rFonts w:asciiTheme="minorHAnsi" w:hAnsiTheme="minorHAnsi" w:cstheme="minorHAnsi"/>
          <w:sz w:val="22"/>
          <w:szCs w:val="22"/>
        </w:rPr>
        <w:t xml:space="preserve">Kupující si vyhrazuje právo vrátit Prodávajícímu do data jeho splatnosti daňový doklad (fakturu), který nebude obsahovat veškeré údaje vyžadované závaznými právními předpisy ČR nebo touto Smlouvou, nebo v něm budou uvedeny nesprávné údaje </w:t>
      </w:r>
      <w:r w:rsidRPr="00CE4E89">
        <w:rPr>
          <w:rFonts w:asciiTheme="minorHAnsi" w:hAnsiTheme="minorHAnsi" w:cstheme="minorHAnsi"/>
          <w:sz w:val="22"/>
          <w:szCs w:val="22"/>
        </w:rPr>
        <w:br/>
        <w:t>(s uvedením chybějících náležitostí nebo nesprávných údajů) anebo nebude doložen výše uvedeným protokolem o předání a převzetí podepsanými oprávněnými osobami</w:t>
      </w:r>
      <w:r w:rsidR="00A61CDF" w:rsidRPr="00CE4E89">
        <w:rPr>
          <w:rFonts w:asciiTheme="minorHAnsi" w:hAnsiTheme="minorHAnsi" w:cstheme="minorHAnsi"/>
          <w:sz w:val="22"/>
          <w:szCs w:val="22"/>
        </w:rPr>
        <w:t xml:space="preserve">. </w:t>
      </w:r>
      <w:r w:rsidRPr="00CE4E89">
        <w:rPr>
          <w:rFonts w:asciiTheme="minorHAnsi" w:hAnsiTheme="minorHAnsi" w:cstheme="minorHAnsi"/>
          <w:sz w:val="22"/>
          <w:szCs w:val="22"/>
        </w:rPr>
        <w:t>V takovém případě začne běžet doba splatnosti daňového dokladu (faktury) až doručením řádně opraveného daňového dokladu (faktury) Kupujícímu.</w:t>
      </w:r>
    </w:p>
    <w:p w14:paraId="7F3AE090" w14:textId="77777777" w:rsidR="00F03A3A" w:rsidRPr="00CE4E89" w:rsidRDefault="00F03A3A" w:rsidP="00257137">
      <w:pPr>
        <w:pStyle w:val="Nadpis21"/>
        <w:widowControl/>
        <w:tabs>
          <w:tab w:val="num" w:pos="1080"/>
        </w:tabs>
        <w:spacing w:line="240" w:lineRule="auto"/>
        <w:ind w:left="705" w:firstLine="0"/>
        <w:rPr>
          <w:rFonts w:asciiTheme="minorHAnsi" w:hAnsiTheme="minorHAnsi" w:cstheme="minorHAnsi"/>
          <w:smallCaps/>
          <w:sz w:val="22"/>
          <w:szCs w:val="22"/>
        </w:rPr>
      </w:pPr>
    </w:p>
    <w:p w14:paraId="220FF52E" w14:textId="77777777" w:rsidR="004510E5" w:rsidRPr="00CE4E89" w:rsidRDefault="004510E5" w:rsidP="00B27292">
      <w:pPr>
        <w:pStyle w:val="Prohlen"/>
        <w:widowControl/>
        <w:numPr>
          <w:ilvl w:val="0"/>
          <w:numId w:val="1"/>
        </w:numPr>
        <w:spacing w:after="120" w:line="240" w:lineRule="auto"/>
        <w:jc w:val="both"/>
        <w:rPr>
          <w:rFonts w:asciiTheme="minorHAnsi" w:hAnsiTheme="minorHAnsi" w:cstheme="minorHAnsi"/>
          <w:smallCaps/>
          <w:sz w:val="22"/>
          <w:szCs w:val="22"/>
        </w:rPr>
      </w:pPr>
      <w:r w:rsidRPr="00CE4E89">
        <w:rPr>
          <w:rFonts w:asciiTheme="minorHAnsi" w:hAnsiTheme="minorHAnsi" w:cstheme="minorHAnsi"/>
          <w:smallCaps/>
          <w:sz w:val="22"/>
          <w:szCs w:val="22"/>
        </w:rPr>
        <w:t>Vady Předmětu koupě a záruční doba</w:t>
      </w:r>
    </w:p>
    <w:p w14:paraId="593DA70C" w14:textId="77777777" w:rsidR="004510E5" w:rsidRPr="00CE4E89" w:rsidRDefault="004510E5" w:rsidP="00B27292">
      <w:pPr>
        <w:pStyle w:val="Nadpis21"/>
        <w:widowControl/>
        <w:numPr>
          <w:ilvl w:val="1"/>
          <w:numId w:val="1"/>
        </w:numPr>
        <w:spacing w:line="240" w:lineRule="auto"/>
        <w:rPr>
          <w:rFonts w:asciiTheme="minorHAnsi" w:hAnsiTheme="minorHAnsi" w:cstheme="minorHAnsi"/>
          <w:sz w:val="22"/>
          <w:szCs w:val="22"/>
        </w:rPr>
      </w:pPr>
      <w:r w:rsidRPr="00CE4E89">
        <w:rPr>
          <w:rFonts w:asciiTheme="minorHAnsi" w:hAnsiTheme="minorHAnsi" w:cstheme="minorHAnsi"/>
          <w:sz w:val="22"/>
          <w:szCs w:val="22"/>
        </w:rPr>
        <w:t>Prodávající prohlašuje, že Předmět koupě nemá jakékoliv věcné nebo právní vady.</w:t>
      </w:r>
    </w:p>
    <w:p w14:paraId="2D3E602F" w14:textId="33118D89" w:rsidR="004510E5" w:rsidRPr="00CE4E89" w:rsidRDefault="004510E5" w:rsidP="00CC3A89">
      <w:pPr>
        <w:pStyle w:val="Nadpis21"/>
        <w:widowControl/>
        <w:numPr>
          <w:ilvl w:val="1"/>
          <w:numId w:val="1"/>
        </w:numPr>
        <w:spacing w:line="240" w:lineRule="auto"/>
        <w:rPr>
          <w:rFonts w:asciiTheme="minorHAnsi" w:hAnsiTheme="minorHAnsi" w:cstheme="minorHAnsi"/>
          <w:sz w:val="22"/>
          <w:szCs w:val="22"/>
        </w:rPr>
      </w:pPr>
      <w:bookmarkStart w:id="9" w:name="_Ref203899367"/>
      <w:r w:rsidRPr="00CE4E89">
        <w:rPr>
          <w:rFonts w:asciiTheme="minorHAnsi" w:hAnsiTheme="minorHAnsi" w:cstheme="minorHAnsi"/>
          <w:sz w:val="22"/>
          <w:szCs w:val="22"/>
        </w:rPr>
        <w:t xml:space="preserve">Prodávající poskytuje Kupujícímu záruku za </w:t>
      </w:r>
      <w:r w:rsidR="002624C3" w:rsidRPr="00CE4E89">
        <w:rPr>
          <w:rFonts w:asciiTheme="minorHAnsi" w:hAnsiTheme="minorHAnsi" w:cstheme="minorHAnsi"/>
          <w:sz w:val="22"/>
          <w:szCs w:val="22"/>
        </w:rPr>
        <w:t xml:space="preserve">jakost </w:t>
      </w:r>
      <w:r w:rsidR="002917F4" w:rsidRPr="00CE4E89">
        <w:rPr>
          <w:rFonts w:asciiTheme="minorHAnsi" w:hAnsiTheme="minorHAnsi" w:cstheme="minorHAnsi"/>
          <w:sz w:val="22"/>
          <w:szCs w:val="22"/>
        </w:rPr>
        <w:t xml:space="preserve">celého </w:t>
      </w:r>
      <w:r w:rsidRPr="00CE4E89">
        <w:rPr>
          <w:rFonts w:asciiTheme="minorHAnsi" w:hAnsiTheme="minorHAnsi" w:cstheme="minorHAnsi"/>
          <w:sz w:val="22"/>
          <w:szCs w:val="22"/>
        </w:rPr>
        <w:t xml:space="preserve">Předmětu koupě v délce </w:t>
      </w:r>
      <w:r w:rsidR="00595553" w:rsidRPr="00CE4E89">
        <w:rPr>
          <w:rFonts w:asciiTheme="minorHAnsi" w:hAnsiTheme="minorHAnsi" w:cstheme="minorHAnsi"/>
          <w:b/>
          <w:sz w:val="22"/>
          <w:szCs w:val="22"/>
        </w:rPr>
        <w:t>24</w:t>
      </w:r>
      <w:r w:rsidR="00500D47" w:rsidRPr="00CE4E89">
        <w:rPr>
          <w:rFonts w:asciiTheme="minorHAnsi" w:hAnsiTheme="minorHAnsi" w:cstheme="minorHAnsi"/>
          <w:sz w:val="22"/>
          <w:szCs w:val="22"/>
        </w:rPr>
        <w:t xml:space="preserve"> </w:t>
      </w:r>
      <w:r w:rsidRPr="00CE4E89">
        <w:rPr>
          <w:rFonts w:asciiTheme="minorHAnsi" w:hAnsiTheme="minorHAnsi" w:cstheme="minorHAnsi"/>
          <w:sz w:val="22"/>
          <w:szCs w:val="22"/>
        </w:rPr>
        <w:t xml:space="preserve">měsíců. Záruční doba Předmětu koupě počíná běžet dnem převzetí Předmětu koupě Kupujícím. </w:t>
      </w:r>
      <w:bookmarkEnd w:id="9"/>
    </w:p>
    <w:p w14:paraId="4CFCC955" w14:textId="77777777" w:rsidR="004510E5" w:rsidRPr="00CE4E89" w:rsidRDefault="004510E5" w:rsidP="00B27292">
      <w:pPr>
        <w:pStyle w:val="Nadpis21"/>
        <w:widowControl/>
        <w:numPr>
          <w:ilvl w:val="1"/>
          <w:numId w:val="1"/>
        </w:numPr>
        <w:spacing w:line="240" w:lineRule="auto"/>
        <w:rPr>
          <w:rFonts w:asciiTheme="minorHAnsi" w:hAnsiTheme="minorHAnsi" w:cstheme="minorHAnsi"/>
          <w:sz w:val="22"/>
          <w:szCs w:val="22"/>
        </w:rPr>
      </w:pPr>
      <w:r w:rsidRPr="00CE4E89">
        <w:rPr>
          <w:rFonts w:asciiTheme="minorHAnsi" w:hAnsiTheme="minorHAnsi" w:cstheme="minorHAnsi"/>
          <w:sz w:val="22"/>
          <w:szCs w:val="22"/>
        </w:rPr>
        <w:t>Kupující podle této Smlouvy není povinen při převzetí nebo co nejdříve po převzetí Předmětu koupě od Prodávajícího uskutečnit jeho prohlídku za účelem zjištění vad Předmětu koupě. Smluvní strany se dohodly, že vyloučení této povinnosti jakož i ostatních povinností Kupujícího podle ustanovení §</w:t>
      </w:r>
      <w:r w:rsidR="00A0328B" w:rsidRPr="00CE4E89">
        <w:rPr>
          <w:rFonts w:asciiTheme="minorHAnsi" w:hAnsiTheme="minorHAnsi" w:cstheme="minorHAnsi"/>
          <w:sz w:val="22"/>
          <w:szCs w:val="22"/>
        </w:rPr>
        <w:t>§</w:t>
      </w:r>
      <w:r w:rsidRPr="00CE4E89">
        <w:rPr>
          <w:rFonts w:asciiTheme="minorHAnsi" w:hAnsiTheme="minorHAnsi" w:cstheme="minorHAnsi"/>
          <w:sz w:val="22"/>
          <w:szCs w:val="22"/>
        </w:rPr>
        <w:t xml:space="preserve"> </w:t>
      </w:r>
      <w:r w:rsidR="00CA36A2" w:rsidRPr="00CE4E89">
        <w:rPr>
          <w:rFonts w:asciiTheme="minorHAnsi" w:hAnsiTheme="minorHAnsi" w:cstheme="minorHAnsi"/>
          <w:sz w:val="22"/>
          <w:szCs w:val="22"/>
        </w:rPr>
        <w:t>2104, 2105 a 2112</w:t>
      </w:r>
      <w:r w:rsidRPr="00CE4E89">
        <w:rPr>
          <w:rFonts w:asciiTheme="minorHAnsi" w:hAnsiTheme="minorHAnsi" w:cstheme="minorHAnsi"/>
          <w:sz w:val="22"/>
          <w:szCs w:val="22"/>
        </w:rPr>
        <w:t xml:space="preserve"> </w:t>
      </w:r>
      <w:r w:rsidR="00CA36A2" w:rsidRPr="00CE4E89">
        <w:rPr>
          <w:rFonts w:asciiTheme="minorHAnsi" w:hAnsiTheme="minorHAnsi" w:cstheme="minorHAnsi"/>
          <w:sz w:val="22"/>
          <w:szCs w:val="22"/>
        </w:rPr>
        <w:t>Občanského</w:t>
      </w:r>
      <w:r w:rsidRPr="00CE4E89">
        <w:rPr>
          <w:rFonts w:asciiTheme="minorHAnsi" w:hAnsiTheme="minorHAnsi" w:cstheme="minorHAnsi"/>
          <w:sz w:val="22"/>
          <w:szCs w:val="22"/>
        </w:rPr>
        <w:t xml:space="preserve"> zákoníku nemá jakýkoliv vliv na odpovědnost Prodávajícího za veškeré vady Předmětu koupě uplatněné u Prodávajícího Kupujícím kdykoliv v průběhu záruční doby a na povinnost Prodávajícího tyto vady odstranit dle čl.</w:t>
      </w:r>
      <w:r w:rsidR="0018094E" w:rsidRPr="00CE4E89">
        <w:rPr>
          <w:rFonts w:asciiTheme="minorHAnsi" w:hAnsiTheme="minorHAnsi" w:cstheme="minorHAnsi"/>
          <w:sz w:val="22"/>
          <w:szCs w:val="22"/>
        </w:rPr>
        <w:t xml:space="preserve"> 5 odst.</w:t>
      </w:r>
      <w:r w:rsidRPr="00CE4E89">
        <w:rPr>
          <w:rFonts w:asciiTheme="minorHAnsi" w:hAnsiTheme="minorHAnsi" w:cstheme="minorHAnsi"/>
          <w:sz w:val="22"/>
          <w:szCs w:val="22"/>
        </w:rPr>
        <w:t xml:space="preserve"> </w:t>
      </w:r>
      <w:r w:rsidRPr="00CE4E89">
        <w:rPr>
          <w:rFonts w:asciiTheme="minorHAnsi" w:hAnsiTheme="minorHAnsi" w:cstheme="minorHAnsi"/>
          <w:sz w:val="22"/>
          <w:szCs w:val="22"/>
        </w:rPr>
        <w:fldChar w:fldCharType="begin"/>
      </w:r>
      <w:r w:rsidRPr="00CE4E89">
        <w:rPr>
          <w:rFonts w:asciiTheme="minorHAnsi" w:hAnsiTheme="minorHAnsi" w:cstheme="minorHAnsi"/>
          <w:sz w:val="22"/>
          <w:szCs w:val="22"/>
        </w:rPr>
        <w:instrText xml:space="preserve"> REF _Ref203899458 \r \h </w:instrText>
      </w:r>
      <w:r w:rsidR="00D725F8" w:rsidRPr="00CE4E89">
        <w:rPr>
          <w:rFonts w:asciiTheme="minorHAnsi" w:hAnsiTheme="minorHAnsi" w:cstheme="minorHAnsi"/>
          <w:sz w:val="22"/>
          <w:szCs w:val="22"/>
        </w:rPr>
        <w:instrText xml:space="preserve"> \* MERGEFORMAT </w:instrText>
      </w:r>
      <w:r w:rsidRPr="00CE4E89">
        <w:rPr>
          <w:rFonts w:asciiTheme="minorHAnsi" w:hAnsiTheme="minorHAnsi" w:cstheme="minorHAnsi"/>
          <w:sz w:val="22"/>
          <w:szCs w:val="22"/>
        </w:rPr>
      </w:r>
      <w:r w:rsidRPr="00CE4E89">
        <w:rPr>
          <w:rFonts w:asciiTheme="minorHAnsi" w:hAnsiTheme="minorHAnsi" w:cstheme="minorHAnsi"/>
          <w:sz w:val="22"/>
          <w:szCs w:val="22"/>
        </w:rPr>
        <w:fldChar w:fldCharType="separate"/>
      </w:r>
      <w:r w:rsidR="00E933D8" w:rsidRPr="00CE4E89">
        <w:rPr>
          <w:rFonts w:asciiTheme="minorHAnsi" w:hAnsiTheme="minorHAnsi" w:cstheme="minorHAnsi"/>
          <w:sz w:val="22"/>
          <w:szCs w:val="22"/>
        </w:rPr>
        <w:t>5.4</w:t>
      </w:r>
      <w:r w:rsidRPr="00CE4E89">
        <w:rPr>
          <w:rFonts w:asciiTheme="minorHAnsi" w:hAnsiTheme="minorHAnsi" w:cstheme="minorHAnsi"/>
          <w:sz w:val="22"/>
          <w:szCs w:val="22"/>
        </w:rPr>
        <w:fldChar w:fldCharType="end"/>
      </w:r>
      <w:r w:rsidRPr="00CE4E89">
        <w:rPr>
          <w:rFonts w:asciiTheme="minorHAnsi" w:hAnsiTheme="minorHAnsi" w:cstheme="minorHAnsi"/>
          <w:sz w:val="22"/>
          <w:szCs w:val="22"/>
        </w:rPr>
        <w:t>.</w:t>
      </w:r>
      <w:r w:rsidR="0018094E" w:rsidRPr="00CE4E89">
        <w:rPr>
          <w:rFonts w:asciiTheme="minorHAnsi" w:hAnsiTheme="minorHAnsi" w:cstheme="minorHAnsi"/>
          <w:sz w:val="22"/>
          <w:szCs w:val="22"/>
        </w:rPr>
        <w:t xml:space="preserve"> této Smlouvy. </w:t>
      </w:r>
    </w:p>
    <w:p w14:paraId="198E0AC1" w14:textId="2E878972" w:rsidR="00E23E83" w:rsidRPr="00CE4E89" w:rsidRDefault="00107765" w:rsidP="004C5552">
      <w:pPr>
        <w:pStyle w:val="Nadpis21"/>
        <w:widowControl/>
        <w:numPr>
          <w:ilvl w:val="1"/>
          <w:numId w:val="1"/>
        </w:numPr>
        <w:spacing w:line="240" w:lineRule="auto"/>
        <w:rPr>
          <w:rFonts w:asciiTheme="minorHAnsi" w:hAnsiTheme="minorHAnsi" w:cstheme="minorHAnsi"/>
          <w:sz w:val="22"/>
          <w:szCs w:val="22"/>
        </w:rPr>
      </w:pPr>
      <w:bookmarkStart w:id="10" w:name="_Ref203899458"/>
      <w:r w:rsidRPr="00CE4E89">
        <w:rPr>
          <w:rFonts w:asciiTheme="minorHAnsi" w:hAnsiTheme="minorHAnsi" w:cstheme="minorHAnsi"/>
          <w:sz w:val="22"/>
          <w:szCs w:val="22"/>
        </w:rPr>
        <w:t xml:space="preserve">Po dobu trvání záruční doby dle čl. 5 odst. </w:t>
      </w:r>
      <w:r w:rsidRPr="00CE4E89">
        <w:rPr>
          <w:rFonts w:asciiTheme="minorHAnsi" w:hAnsiTheme="minorHAnsi" w:cstheme="minorHAnsi"/>
          <w:sz w:val="22"/>
          <w:szCs w:val="22"/>
        </w:rPr>
        <w:fldChar w:fldCharType="begin"/>
      </w:r>
      <w:r w:rsidRPr="00CE4E89">
        <w:rPr>
          <w:rFonts w:asciiTheme="minorHAnsi" w:hAnsiTheme="minorHAnsi" w:cstheme="minorHAnsi"/>
          <w:sz w:val="22"/>
          <w:szCs w:val="22"/>
        </w:rPr>
        <w:instrText xml:space="preserve"> REF _Ref203899367 \r \h  \* MERGEFORMAT </w:instrText>
      </w:r>
      <w:r w:rsidRPr="00CE4E89">
        <w:rPr>
          <w:rFonts w:asciiTheme="minorHAnsi" w:hAnsiTheme="minorHAnsi" w:cstheme="minorHAnsi"/>
          <w:sz w:val="22"/>
          <w:szCs w:val="22"/>
        </w:rPr>
      </w:r>
      <w:r w:rsidRPr="00CE4E89">
        <w:rPr>
          <w:rFonts w:asciiTheme="minorHAnsi" w:hAnsiTheme="minorHAnsi" w:cstheme="minorHAnsi"/>
          <w:sz w:val="22"/>
          <w:szCs w:val="22"/>
        </w:rPr>
        <w:fldChar w:fldCharType="separate"/>
      </w:r>
      <w:r w:rsidRPr="00CE4E89">
        <w:rPr>
          <w:rFonts w:asciiTheme="minorHAnsi" w:hAnsiTheme="minorHAnsi" w:cstheme="minorHAnsi"/>
          <w:sz w:val="22"/>
          <w:szCs w:val="22"/>
        </w:rPr>
        <w:t>5.2</w:t>
      </w:r>
      <w:r w:rsidRPr="00CE4E89">
        <w:rPr>
          <w:rFonts w:asciiTheme="minorHAnsi" w:hAnsiTheme="minorHAnsi" w:cstheme="minorHAnsi"/>
          <w:sz w:val="22"/>
          <w:szCs w:val="22"/>
        </w:rPr>
        <w:fldChar w:fldCharType="end"/>
      </w:r>
      <w:r w:rsidRPr="00CE4E89">
        <w:rPr>
          <w:rFonts w:asciiTheme="minorHAnsi" w:hAnsiTheme="minorHAnsi" w:cstheme="minorHAnsi"/>
          <w:sz w:val="22"/>
          <w:szCs w:val="22"/>
        </w:rPr>
        <w:t xml:space="preserve"> této Smlouvy se Prodávající zavazuje bezplatně odstranit veškeré vady Předmětu koupě, a to vždy </w:t>
      </w:r>
      <w:r w:rsidR="004C5552" w:rsidRPr="00CE4E89">
        <w:rPr>
          <w:rFonts w:asciiTheme="minorHAnsi" w:hAnsiTheme="minorHAnsi" w:cstheme="minorHAnsi"/>
          <w:sz w:val="22"/>
          <w:szCs w:val="22"/>
        </w:rPr>
        <w:t xml:space="preserve">nejpozději do 10 pracovních dnů od jejich </w:t>
      </w:r>
      <w:r w:rsidR="004C5552" w:rsidRPr="00CE4E89">
        <w:rPr>
          <w:rFonts w:asciiTheme="minorHAnsi" w:hAnsiTheme="minorHAnsi" w:cstheme="minorHAnsi"/>
          <w:sz w:val="22"/>
          <w:szCs w:val="22"/>
        </w:rPr>
        <w:lastRenderedPageBreak/>
        <w:t xml:space="preserve">písemného (e-mailového) vytknutí Kupujícím, příp. v jiné smluvními stranami písemně domluvené lhůtě. </w:t>
      </w:r>
      <w:bookmarkEnd w:id="10"/>
    </w:p>
    <w:p w14:paraId="1B6954F6" w14:textId="77777777" w:rsidR="004C5552" w:rsidRPr="00CE4E89" w:rsidRDefault="004C5552" w:rsidP="00257137">
      <w:pPr>
        <w:pStyle w:val="Nadpis21"/>
        <w:widowControl/>
        <w:spacing w:line="240" w:lineRule="auto"/>
        <w:ind w:left="705" w:firstLine="0"/>
        <w:rPr>
          <w:rFonts w:asciiTheme="minorHAnsi" w:hAnsiTheme="minorHAnsi" w:cstheme="minorHAnsi"/>
          <w:color w:val="FF0000"/>
          <w:sz w:val="22"/>
          <w:szCs w:val="22"/>
        </w:rPr>
      </w:pPr>
    </w:p>
    <w:p w14:paraId="4C7C5226" w14:textId="77777777" w:rsidR="004510E5" w:rsidRPr="00CE4E89" w:rsidRDefault="004510E5" w:rsidP="00B27292">
      <w:pPr>
        <w:pStyle w:val="Prohlen"/>
        <w:widowControl/>
        <w:numPr>
          <w:ilvl w:val="0"/>
          <w:numId w:val="1"/>
        </w:numPr>
        <w:spacing w:after="120" w:line="240" w:lineRule="auto"/>
        <w:jc w:val="both"/>
        <w:rPr>
          <w:rFonts w:asciiTheme="minorHAnsi" w:hAnsiTheme="minorHAnsi" w:cstheme="minorHAnsi"/>
          <w:smallCaps/>
          <w:sz w:val="22"/>
          <w:szCs w:val="22"/>
        </w:rPr>
      </w:pPr>
      <w:r w:rsidRPr="00CE4E89">
        <w:rPr>
          <w:rFonts w:asciiTheme="minorHAnsi" w:hAnsiTheme="minorHAnsi" w:cstheme="minorHAnsi"/>
          <w:smallCaps/>
          <w:sz w:val="22"/>
          <w:szCs w:val="22"/>
        </w:rPr>
        <w:t>Sankce</w:t>
      </w:r>
    </w:p>
    <w:p w14:paraId="58686022" w14:textId="46D8EBD8" w:rsidR="004510E5" w:rsidRPr="00CE4E89" w:rsidRDefault="004510E5" w:rsidP="00B27292">
      <w:pPr>
        <w:pStyle w:val="Nadpis21"/>
        <w:widowControl/>
        <w:numPr>
          <w:ilvl w:val="1"/>
          <w:numId w:val="1"/>
        </w:numPr>
        <w:spacing w:line="240" w:lineRule="auto"/>
        <w:rPr>
          <w:rFonts w:asciiTheme="minorHAnsi" w:hAnsiTheme="minorHAnsi" w:cstheme="minorHAnsi"/>
          <w:sz w:val="22"/>
          <w:szCs w:val="22"/>
        </w:rPr>
      </w:pPr>
      <w:bookmarkStart w:id="11" w:name="_Hlk78830253"/>
      <w:r w:rsidRPr="00CE4E89">
        <w:rPr>
          <w:rFonts w:asciiTheme="minorHAnsi" w:hAnsiTheme="minorHAnsi" w:cstheme="minorHAnsi"/>
          <w:sz w:val="22"/>
          <w:szCs w:val="22"/>
        </w:rPr>
        <w:t>V případě, že Prodávající poruší své povinnosti dodat Předmět koupě podle této Smlouvy v termínu podle čl.</w:t>
      </w:r>
      <w:r w:rsidR="0018094E" w:rsidRPr="00CE4E89">
        <w:rPr>
          <w:rFonts w:asciiTheme="minorHAnsi" w:hAnsiTheme="minorHAnsi" w:cstheme="minorHAnsi"/>
          <w:sz w:val="22"/>
          <w:szCs w:val="22"/>
        </w:rPr>
        <w:t xml:space="preserve"> 3 odst.</w:t>
      </w:r>
      <w:r w:rsidRPr="00CE4E89">
        <w:rPr>
          <w:rFonts w:asciiTheme="minorHAnsi" w:hAnsiTheme="minorHAnsi" w:cstheme="minorHAnsi"/>
          <w:sz w:val="22"/>
          <w:szCs w:val="22"/>
        </w:rPr>
        <w:t xml:space="preserve"> </w:t>
      </w:r>
      <w:r w:rsidRPr="00CE4E89">
        <w:rPr>
          <w:rFonts w:asciiTheme="minorHAnsi" w:hAnsiTheme="minorHAnsi" w:cstheme="minorHAnsi"/>
          <w:sz w:val="22"/>
          <w:szCs w:val="22"/>
        </w:rPr>
        <w:fldChar w:fldCharType="begin"/>
      </w:r>
      <w:r w:rsidRPr="00CE4E89">
        <w:rPr>
          <w:rFonts w:asciiTheme="minorHAnsi" w:hAnsiTheme="minorHAnsi" w:cstheme="minorHAnsi"/>
          <w:sz w:val="22"/>
          <w:szCs w:val="22"/>
        </w:rPr>
        <w:instrText xml:space="preserve"> REF _Ref203899557 \r \h </w:instrText>
      </w:r>
      <w:r w:rsidR="002C3F85" w:rsidRPr="00CE4E89">
        <w:rPr>
          <w:rFonts w:asciiTheme="minorHAnsi" w:hAnsiTheme="minorHAnsi" w:cstheme="minorHAnsi"/>
          <w:sz w:val="22"/>
          <w:szCs w:val="22"/>
        </w:rPr>
        <w:instrText xml:space="preserve"> \* MERGEFORMAT </w:instrText>
      </w:r>
      <w:r w:rsidRPr="00CE4E89">
        <w:rPr>
          <w:rFonts w:asciiTheme="minorHAnsi" w:hAnsiTheme="minorHAnsi" w:cstheme="minorHAnsi"/>
          <w:sz w:val="22"/>
          <w:szCs w:val="22"/>
        </w:rPr>
      </w:r>
      <w:r w:rsidRPr="00CE4E89">
        <w:rPr>
          <w:rFonts w:asciiTheme="minorHAnsi" w:hAnsiTheme="minorHAnsi" w:cstheme="minorHAnsi"/>
          <w:sz w:val="22"/>
          <w:szCs w:val="22"/>
        </w:rPr>
        <w:fldChar w:fldCharType="separate"/>
      </w:r>
      <w:r w:rsidR="00E933D8" w:rsidRPr="00CE4E89">
        <w:rPr>
          <w:rFonts w:asciiTheme="minorHAnsi" w:hAnsiTheme="minorHAnsi" w:cstheme="minorHAnsi"/>
          <w:sz w:val="22"/>
          <w:szCs w:val="22"/>
        </w:rPr>
        <w:t>3.1</w:t>
      </w:r>
      <w:r w:rsidRPr="00CE4E89">
        <w:rPr>
          <w:rFonts w:asciiTheme="minorHAnsi" w:hAnsiTheme="minorHAnsi" w:cstheme="minorHAnsi"/>
          <w:sz w:val="22"/>
          <w:szCs w:val="22"/>
        </w:rPr>
        <w:fldChar w:fldCharType="end"/>
      </w:r>
      <w:r w:rsidRPr="00CE4E89">
        <w:rPr>
          <w:rFonts w:asciiTheme="minorHAnsi" w:hAnsiTheme="minorHAnsi" w:cstheme="minorHAnsi"/>
          <w:sz w:val="22"/>
          <w:szCs w:val="22"/>
        </w:rPr>
        <w:t xml:space="preserve"> této Smlouvy, bude povinen zaplatit Kupujícímu smluvní pokutu ve výši 0,1 % z kupní ceny za každý den prodlení.</w:t>
      </w:r>
    </w:p>
    <w:bookmarkEnd w:id="11"/>
    <w:p w14:paraId="1838F6DD" w14:textId="77777777" w:rsidR="00E23E83" w:rsidRPr="00CE4E89" w:rsidRDefault="00E23E83" w:rsidP="00E23E83">
      <w:pPr>
        <w:pStyle w:val="Nadpis21"/>
        <w:widowControl/>
        <w:numPr>
          <w:ilvl w:val="1"/>
          <w:numId w:val="1"/>
        </w:numPr>
        <w:spacing w:line="240" w:lineRule="auto"/>
        <w:rPr>
          <w:rFonts w:asciiTheme="minorHAnsi" w:hAnsiTheme="minorHAnsi" w:cstheme="minorHAnsi"/>
          <w:sz w:val="22"/>
          <w:szCs w:val="22"/>
        </w:rPr>
      </w:pPr>
      <w:r w:rsidRPr="00CE4E89">
        <w:rPr>
          <w:rFonts w:asciiTheme="minorHAnsi" w:hAnsiTheme="minorHAnsi" w:cstheme="minorHAnsi"/>
          <w:sz w:val="22"/>
          <w:szCs w:val="22"/>
        </w:rPr>
        <w:t xml:space="preserve">V případě, že Prodávající poruší svou povinnost odstranit jakoukoliv vadu Předmětu koupě ve lhůtě uvedené v čl. 5 odst. </w:t>
      </w:r>
      <w:r w:rsidRPr="00CE4E89">
        <w:rPr>
          <w:rFonts w:asciiTheme="minorHAnsi" w:hAnsiTheme="minorHAnsi" w:cstheme="minorHAnsi"/>
          <w:sz w:val="22"/>
          <w:szCs w:val="22"/>
        </w:rPr>
        <w:fldChar w:fldCharType="begin"/>
      </w:r>
      <w:r w:rsidRPr="00CE4E89">
        <w:rPr>
          <w:rFonts w:asciiTheme="minorHAnsi" w:hAnsiTheme="minorHAnsi" w:cstheme="minorHAnsi"/>
          <w:sz w:val="22"/>
          <w:szCs w:val="22"/>
        </w:rPr>
        <w:instrText xml:space="preserve"> REF _Ref203899458 \r \h  \* MERGEFORMAT </w:instrText>
      </w:r>
      <w:r w:rsidRPr="00CE4E89">
        <w:rPr>
          <w:rFonts w:asciiTheme="minorHAnsi" w:hAnsiTheme="minorHAnsi" w:cstheme="minorHAnsi"/>
          <w:sz w:val="22"/>
          <w:szCs w:val="22"/>
        </w:rPr>
      </w:r>
      <w:r w:rsidRPr="00CE4E89">
        <w:rPr>
          <w:rFonts w:asciiTheme="minorHAnsi" w:hAnsiTheme="minorHAnsi" w:cstheme="minorHAnsi"/>
          <w:sz w:val="22"/>
          <w:szCs w:val="22"/>
        </w:rPr>
        <w:fldChar w:fldCharType="separate"/>
      </w:r>
      <w:r w:rsidRPr="00CE4E89">
        <w:rPr>
          <w:rFonts w:asciiTheme="minorHAnsi" w:hAnsiTheme="minorHAnsi" w:cstheme="minorHAnsi"/>
          <w:sz w:val="22"/>
          <w:szCs w:val="22"/>
        </w:rPr>
        <w:t>5.4</w:t>
      </w:r>
      <w:r w:rsidRPr="00CE4E89">
        <w:rPr>
          <w:rFonts w:asciiTheme="minorHAnsi" w:hAnsiTheme="minorHAnsi" w:cstheme="minorHAnsi"/>
          <w:sz w:val="22"/>
          <w:szCs w:val="22"/>
        </w:rPr>
        <w:fldChar w:fldCharType="end"/>
      </w:r>
      <w:r w:rsidRPr="00CE4E89">
        <w:rPr>
          <w:rFonts w:asciiTheme="minorHAnsi" w:hAnsiTheme="minorHAnsi" w:cstheme="minorHAnsi"/>
          <w:sz w:val="22"/>
          <w:szCs w:val="22"/>
        </w:rPr>
        <w:t xml:space="preserve"> této Smlouvy, bude povinen zaplatit Kupujícímu smluvní pokutu ve výši 0,05 % z kupní ceny za každý den prodlení.</w:t>
      </w:r>
    </w:p>
    <w:p w14:paraId="373CDA82" w14:textId="77777777" w:rsidR="004510E5" w:rsidRPr="00CE4E89" w:rsidRDefault="004510E5" w:rsidP="00B27292">
      <w:pPr>
        <w:pStyle w:val="Nadpis21"/>
        <w:widowControl/>
        <w:numPr>
          <w:ilvl w:val="1"/>
          <w:numId w:val="1"/>
        </w:numPr>
        <w:spacing w:line="240" w:lineRule="auto"/>
        <w:rPr>
          <w:rFonts w:asciiTheme="minorHAnsi" w:hAnsiTheme="minorHAnsi" w:cstheme="minorHAnsi"/>
          <w:sz w:val="22"/>
          <w:szCs w:val="22"/>
        </w:rPr>
      </w:pPr>
      <w:bookmarkStart w:id="12" w:name="_Hlk78830465"/>
      <w:r w:rsidRPr="00CE4E89">
        <w:rPr>
          <w:rFonts w:asciiTheme="minorHAnsi" w:hAnsiTheme="minorHAnsi" w:cstheme="minorHAnsi"/>
          <w:sz w:val="22"/>
          <w:szCs w:val="22"/>
        </w:rPr>
        <w:t>V případě prodlení Kupujícího s platbou Kupní ceny za Předmět koupě je Prodávající oprávněn účtovat Kupujícímu úrok z prodlení ve výši 0,05 % z dlužné částky za každý den prodlení.</w:t>
      </w:r>
    </w:p>
    <w:p w14:paraId="670D6510" w14:textId="793F5A03" w:rsidR="00675BDA" w:rsidRPr="00CE4E89" w:rsidRDefault="004510E5" w:rsidP="00BE6505">
      <w:pPr>
        <w:pStyle w:val="Nadpis21"/>
        <w:widowControl/>
        <w:numPr>
          <w:ilvl w:val="1"/>
          <w:numId w:val="1"/>
        </w:numPr>
        <w:spacing w:line="240" w:lineRule="auto"/>
        <w:rPr>
          <w:rFonts w:asciiTheme="minorHAnsi" w:hAnsiTheme="minorHAnsi" w:cstheme="minorHAnsi"/>
          <w:sz w:val="22"/>
          <w:szCs w:val="22"/>
        </w:rPr>
      </w:pPr>
      <w:bookmarkStart w:id="13" w:name="_Hlk78830400"/>
      <w:bookmarkEnd w:id="12"/>
      <w:r w:rsidRPr="00CE4E89">
        <w:rPr>
          <w:rFonts w:asciiTheme="minorHAnsi" w:hAnsiTheme="minorHAnsi" w:cstheme="minorHAnsi"/>
          <w:sz w:val="22"/>
          <w:szCs w:val="22"/>
        </w:rPr>
        <w:t xml:space="preserve">Zaplacením jakékoli smluvní pokuty podle této Smlouvy není dotčen nárok Kupujícího na náhradu vzniklé škody v plné výši. </w:t>
      </w:r>
    </w:p>
    <w:bookmarkEnd w:id="13"/>
    <w:p w14:paraId="0E6D255F" w14:textId="77777777" w:rsidR="00E23E83" w:rsidRPr="00CE4E89" w:rsidRDefault="00E23E83" w:rsidP="00257137">
      <w:pPr>
        <w:pStyle w:val="Nadpis21"/>
        <w:widowControl/>
        <w:spacing w:line="240" w:lineRule="auto"/>
        <w:ind w:left="705" w:firstLine="0"/>
        <w:rPr>
          <w:rFonts w:asciiTheme="minorHAnsi" w:hAnsiTheme="minorHAnsi" w:cstheme="minorHAnsi"/>
          <w:sz w:val="22"/>
          <w:szCs w:val="22"/>
        </w:rPr>
      </w:pPr>
    </w:p>
    <w:bookmarkEnd w:id="4"/>
    <w:p w14:paraId="07EB01AA" w14:textId="77777777" w:rsidR="004510E5" w:rsidRPr="00CE4E89" w:rsidRDefault="004510E5" w:rsidP="00B27292">
      <w:pPr>
        <w:pStyle w:val="Prohlen"/>
        <w:widowControl/>
        <w:numPr>
          <w:ilvl w:val="0"/>
          <w:numId w:val="1"/>
        </w:numPr>
        <w:spacing w:after="120" w:line="240" w:lineRule="auto"/>
        <w:jc w:val="both"/>
        <w:rPr>
          <w:rFonts w:asciiTheme="minorHAnsi" w:hAnsiTheme="minorHAnsi" w:cstheme="minorHAnsi"/>
          <w:smallCaps/>
          <w:sz w:val="22"/>
          <w:szCs w:val="22"/>
        </w:rPr>
      </w:pPr>
      <w:r w:rsidRPr="00CE4E89">
        <w:rPr>
          <w:rFonts w:asciiTheme="minorHAnsi" w:hAnsiTheme="minorHAnsi" w:cstheme="minorHAnsi"/>
          <w:smallCaps/>
          <w:sz w:val="22"/>
          <w:szCs w:val="22"/>
        </w:rPr>
        <w:t>Ukončení Smlouvy</w:t>
      </w:r>
    </w:p>
    <w:p w14:paraId="5DAB8AFB" w14:textId="25372C29" w:rsidR="004510E5" w:rsidRPr="00CE4E89" w:rsidRDefault="004510E5" w:rsidP="00B27292">
      <w:pPr>
        <w:pStyle w:val="Prohlen"/>
        <w:widowControl/>
        <w:numPr>
          <w:ilvl w:val="1"/>
          <w:numId w:val="1"/>
        </w:numPr>
        <w:spacing w:after="120" w:line="240" w:lineRule="auto"/>
        <w:jc w:val="both"/>
        <w:rPr>
          <w:rFonts w:asciiTheme="minorHAnsi" w:hAnsiTheme="minorHAnsi" w:cstheme="minorHAnsi"/>
          <w:b w:val="0"/>
          <w:sz w:val="22"/>
          <w:szCs w:val="22"/>
        </w:rPr>
      </w:pPr>
      <w:r w:rsidRPr="00CE4E89">
        <w:rPr>
          <w:rFonts w:asciiTheme="minorHAnsi" w:hAnsiTheme="minorHAnsi" w:cstheme="minorHAnsi"/>
          <w:b w:val="0"/>
          <w:sz w:val="22"/>
          <w:szCs w:val="22"/>
        </w:rPr>
        <w:t>Tato Smlouva může být předčasně ukončena na základě dohody obou Smluvních stran nebo odstoupením Kupujícího v souladu s tímto článkem</w:t>
      </w:r>
      <w:r w:rsidR="002917F4" w:rsidRPr="00CE4E89">
        <w:rPr>
          <w:rFonts w:asciiTheme="minorHAnsi" w:hAnsiTheme="minorHAnsi" w:cstheme="minorHAnsi"/>
          <w:b w:val="0"/>
          <w:sz w:val="22"/>
          <w:szCs w:val="22"/>
        </w:rPr>
        <w:t xml:space="preserve"> Smlouvy</w:t>
      </w:r>
      <w:r w:rsidRPr="00CE4E89">
        <w:rPr>
          <w:rFonts w:asciiTheme="minorHAnsi" w:hAnsiTheme="minorHAnsi" w:cstheme="minorHAnsi"/>
          <w:b w:val="0"/>
          <w:sz w:val="22"/>
          <w:szCs w:val="22"/>
        </w:rPr>
        <w:t>.</w:t>
      </w:r>
    </w:p>
    <w:p w14:paraId="18FFB02E" w14:textId="58411095" w:rsidR="004510E5" w:rsidRPr="00CE4E89" w:rsidRDefault="004510E5" w:rsidP="00B27292">
      <w:pPr>
        <w:pStyle w:val="Prohlen"/>
        <w:widowControl/>
        <w:numPr>
          <w:ilvl w:val="1"/>
          <w:numId w:val="1"/>
        </w:numPr>
        <w:spacing w:after="120" w:line="240" w:lineRule="auto"/>
        <w:jc w:val="both"/>
        <w:rPr>
          <w:rFonts w:asciiTheme="minorHAnsi" w:hAnsiTheme="minorHAnsi" w:cstheme="minorHAnsi"/>
          <w:b w:val="0"/>
          <w:sz w:val="22"/>
          <w:szCs w:val="22"/>
        </w:rPr>
      </w:pPr>
      <w:r w:rsidRPr="00CE4E89">
        <w:rPr>
          <w:rFonts w:asciiTheme="minorHAnsi" w:hAnsiTheme="minorHAnsi" w:cstheme="minorHAnsi"/>
          <w:b w:val="0"/>
          <w:sz w:val="22"/>
          <w:szCs w:val="22"/>
        </w:rPr>
        <w:t xml:space="preserve">Kupující je oprávněn odstoupit od této Smlouvy v případě, že Prodávající je v prodlení s dodávkou Předmětu koupě po dobu delší než </w:t>
      </w:r>
      <w:r w:rsidR="00CA4E5E" w:rsidRPr="00CE4E89">
        <w:rPr>
          <w:rFonts w:asciiTheme="minorHAnsi" w:hAnsiTheme="minorHAnsi" w:cstheme="minorHAnsi"/>
          <w:b w:val="0"/>
          <w:sz w:val="22"/>
          <w:szCs w:val="22"/>
        </w:rPr>
        <w:t>30</w:t>
      </w:r>
      <w:r w:rsidRPr="00CE4E89">
        <w:rPr>
          <w:rFonts w:asciiTheme="minorHAnsi" w:hAnsiTheme="minorHAnsi" w:cstheme="minorHAnsi"/>
          <w:b w:val="0"/>
          <w:sz w:val="22"/>
          <w:szCs w:val="22"/>
        </w:rPr>
        <w:t xml:space="preserve"> dní oproti termínu sjednanému v čl.</w:t>
      </w:r>
      <w:r w:rsidR="0018094E" w:rsidRPr="00CE4E89">
        <w:rPr>
          <w:rFonts w:asciiTheme="minorHAnsi" w:hAnsiTheme="minorHAnsi" w:cstheme="minorHAnsi"/>
          <w:b w:val="0"/>
          <w:sz w:val="22"/>
          <w:szCs w:val="22"/>
        </w:rPr>
        <w:t xml:space="preserve"> 3 odst.</w:t>
      </w:r>
      <w:r w:rsidRPr="00CE4E89">
        <w:rPr>
          <w:rFonts w:asciiTheme="minorHAnsi" w:hAnsiTheme="minorHAnsi" w:cstheme="minorHAnsi"/>
          <w:b w:val="0"/>
          <w:sz w:val="22"/>
          <w:szCs w:val="22"/>
        </w:rPr>
        <w:t xml:space="preserve"> 3.</w:t>
      </w:r>
      <w:r w:rsidR="00E25A89" w:rsidRPr="00CE4E89">
        <w:rPr>
          <w:rFonts w:asciiTheme="minorHAnsi" w:hAnsiTheme="minorHAnsi" w:cstheme="minorHAnsi"/>
          <w:b w:val="0"/>
          <w:sz w:val="22"/>
          <w:szCs w:val="22"/>
        </w:rPr>
        <w:t>1</w:t>
      </w:r>
      <w:r w:rsidRPr="00CE4E89">
        <w:rPr>
          <w:rFonts w:asciiTheme="minorHAnsi" w:hAnsiTheme="minorHAnsi" w:cstheme="minorHAnsi"/>
          <w:b w:val="0"/>
          <w:sz w:val="22"/>
          <w:szCs w:val="22"/>
        </w:rPr>
        <w:t xml:space="preserve"> této Smlouvy a nezjedná nápravu ani do</w:t>
      </w:r>
      <w:r w:rsidR="00672FE8" w:rsidRPr="00CE4E89">
        <w:rPr>
          <w:rFonts w:asciiTheme="minorHAnsi" w:hAnsiTheme="minorHAnsi" w:cstheme="minorHAnsi"/>
          <w:b w:val="0"/>
          <w:sz w:val="22"/>
          <w:szCs w:val="22"/>
        </w:rPr>
        <w:t xml:space="preserve"> 10</w:t>
      </w:r>
      <w:r w:rsidRPr="00CE4E89">
        <w:rPr>
          <w:rFonts w:asciiTheme="minorHAnsi" w:hAnsiTheme="minorHAnsi" w:cstheme="minorHAnsi"/>
          <w:b w:val="0"/>
          <w:sz w:val="22"/>
          <w:szCs w:val="22"/>
        </w:rPr>
        <w:t xml:space="preserve"> dní od doručení písemné výzvy Kupujícího.</w:t>
      </w:r>
    </w:p>
    <w:p w14:paraId="241684E4" w14:textId="77777777" w:rsidR="004510E5" w:rsidRPr="00CE4E89" w:rsidRDefault="004510E5" w:rsidP="00B27292">
      <w:pPr>
        <w:pStyle w:val="Prohlen"/>
        <w:widowControl/>
        <w:numPr>
          <w:ilvl w:val="1"/>
          <w:numId w:val="1"/>
        </w:numPr>
        <w:spacing w:after="120" w:line="240" w:lineRule="auto"/>
        <w:jc w:val="both"/>
        <w:rPr>
          <w:rFonts w:asciiTheme="minorHAnsi" w:hAnsiTheme="minorHAnsi" w:cstheme="minorHAnsi"/>
          <w:b w:val="0"/>
          <w:sz w:val="22"/>
          <w:szCs w:val="22"/>
        </w:rPr>
      </w:pPr>
      <w:r w:rsidRPr="00CE4E89">
        <w:rPr>
          <w:rFonts w:asciiTheme="minorHAnsi" w:hAnsiTheme="minorHAnsi" w:cstheme="minorHAnsi"/>
          <w:b w:val="0"/>
          <w:sz w:val="22"/>
          <w:szCs w:val="22"/>
        </w:rPr>
        <w:t>Odstoupení od Smlouvy je účinné okamžikem doručení písemného oznámení o odstoupení od Smlouvy Prodávajícímu Kupujícím.</w:t>
      </w:r>
    </w:p>
    <w:p w14:paraId="65C6B75F" w14:textId="5C632AAA" w:rsidR="0067138E" w:rsidRPr="00CE4E89" w:rsidRDefault="004510E5" w:rsidP="00BE6505">
      <w:pPr>
        <w:pStyle w:val="Prohlen"/>
        <w:widowControl/>
        <w:numPr>
          <w:ilvl w:val="1"/>
          <w:numId w:val="1"/>
        </w:numPr>
        <w:spacing w:after="120" w:line="240" w:lineRule="auto"/>
        <w:jc w:val="both"/>
        <w:rPr>
          <w:rFonts w:asciiTheme="minorHAnsi" w:hAnsiTheme="minorHAnsi" w:cstheme="minorHAnsi"/>
          <w:b w:val="0"/>
          <w:sz w:val="22"/>
          <w:szCs w:val="22"/>
        </w:rPr>
      </w:pPr>
      <w:r w:rsidRPr="00CE4E89">
        <w:rPr>
          <w:rFonts w:asciiTheme="minorHAnsi" w:hAnsiTheme="minorHAnsi" w:cstheme="minorHAnsi"/>
          <w:b w:val="0"/>
          <w:sz w:val="22"/>
          <w:szCs w:val="22"/>
        </w:rPr>
        <w:t>Ukončením této Smlouvy nejsou dotčena ustanovení týkající se smluvních pokut a ustanovení týkající se takových práv a povinností, z jejichž povahy vyplývá, že mají trvat i po skončení účinnosti této Smlouvy.</w:t>
      </w:r>
    </w:p>
    <w:p w14:paraId="6368A64E" w14:textId="77777777" w:rsidR="00E23E83" w:rsidRPr="00CE4E89" w:rsidRDefault="00E23E83" w:rsidP="00257137">
      <w:pPr>
        <w:pStyle w:val="Prohlen"/>
        <w:widowControl/>
        <w:spacing w:after="120" w:line="240" w:lineRule="auto"/>
        <w:ind w:left="705"/>
        <w:jc w:val="both"/>
        <w:rPr>
          <w:rFonts w:asciiTheme="minorHAnsi" w:hAnsiTheme="minorHAnsi" w:cstheme="minorHAnsi"/>
          <w:b w:val="0"/>
          <w:sz w:val="22"/>
          <w:szCs w:val="22"/>
        </w:rPr>
      </w:pPr>
    </w:p>
    <w:p w14:paraId="13759B9E" w14:textId="77777777" w:rsidR="004510E5" w:rsidRPr="00CE4E89" w:rsidRDefault="004510E5" w:rsidP="00B27292">
      <w:pPr>
        <w:pStyle w:val="Prohlen"/>
        <w:keepNext/>
        <w:widowControl/>
        <w:numPr>
          <w:ilvl w:val="0"/>
          <w:numId w:val="1"/>
        </w:numPr>
        <w:spacing w:after="120" w:line="240" w:lineRule="auto"/>
        <w:ind w:left="703" w:hanging="703"/>
        <w:jc w:val="both"/>
        <w:rPr>
          <w:rFonts w:asciiTheme="minorHAnsi" w:hAnsiTheme="minorHAnsi" w:cstheme="minorHAnsi"/>
          <w:bCs/>
          <w:smallCaps/>
          <w:sz w:val="22"/>
          <w:szCs w:val="22"/>
        </w:rPr>
      </w:pPr>
      <w:bookmarkStart w:id="14" w:name="_Ref203890642"/>
      <w:r w:rsidRPr="00CE4E89">
        <w:rPr>
          <w:rFonts w:asciiTheme="minorHAnsi" w:hAnsiTheme="minorHAnsi" w:cstheme="minorHAnsi"/>
          <w:smallCaps/>
          <w:sz w:val="22"/>
          <w:szCs w:val="22"/>
        </w:rPr>
        <w:t>Oprávněné osoby</w:t>
      </w:r>
      <w:bookmarkEnd w:id="14"/>
    </w:p>
    <w:p w14:paraId="21DFC9A7" w14:textId="50A5EAB3" w:rsidR="004510E5" w:rsidRPr="00CE4E89" w:rsidRDefault="004510E5" w:rsidP="00B27292">
      <w:pPr>
        <w:pStyle w:val="Barevnseznamzvraznn11"/>
        <w:numPr>
          <w:ilvl w:val="1"/>
          <w:numId w:val="1"/>
        </w:numPr>
        <w:spacing w:after="120"/>
        <w:jc w:val="both"/>
        <w:rPr>
          <w:rFonts w:asciiTheme="minorHAnsi" w:hAnsiTheme="minorHAnsi" w:cstheme="minorHAnsi"/>
          <w:sz w:val="22"/>
          <w:szCs w:val="22"/>
        </w:rPr>
      </w:pPr>
      <w:bookmarkStart w:id="15" w:name="_Ref203899872"/>
      <w:r w:rsidRPr="00CE4E89">
        <w:rPr>
          <w:rFonts w:asciiTheme="minorHAnsi" w:hAnsiTheme="minorHAnsi" w:cstheme="minorHAnsi"/>
          <w:bCs/>
          <w:sz w:val="22"/>
          <w:szCs w:val="22"/>
          <w:lang w:eastAsia="cs-CZ"/>
        </w:rPr>
        <w:t>Komunikace mezi Smluvními stranami bude probíhat zejména prostřednictvím</w:t>
      </w:r>
      <w:r w:rsidRPr="00CE4E89">
        <w:rPr>
          <w:rFonts w:asciiTheme="minorHAnsi" w:hAnsiTheme="minorHAnsi" w:cstheme="minorHAnsi"/>
          <w:sz w:val="22"/>
          <w:szCs w:val="22"/>
        </w:rPr>
        <w:t xml:space="preserve"> následujících oprávněných osob, pověřených pracovníků smluvních stran:</w:t>
      </w:r>
      <w:bookmarkEnd w:id="15"/>
    </w:p>
    <w:p w14:paraId="3006D2EE" w14:textId="398379C6" w:rsidR="00595553" w:rsidRPr="00CE4E89" w:rsidRDefault="00595553" w:rsidP="00595553">
      <w:pPr>
        <w:numPr>
          <w:ilvl w:val="0"/>
          <w:numId w:val="3"/>
        </w:numPr>
        <w:spacing w:after="120"/>
        <w:jc w:val="both"/>
        <w:rPr>
          <w:rFonts w:asciiTheme="minorHAnsi" w:hAnsiTheme="minorHAnsi" w:cstheme="minorHAnsi"/>
          <w:sz w:val="22"/>
          <w:szCs w:val="22"/>
        </w:rPr>
      </w:pPr>
      <w:r w:rsidRPr="00CE4E89">
        <w:rPr>
          <w:rFonts w:asciiTheme="minorHAnsi" w:hAnsiTheme="minorHAnsi" w:cstheme="minorHAnsi"/>
          <w:sz w:val="22"/>
          <w:szCs w:val="22"/>
        </w:rPr>
        <w:t xml:space="preserve">Oprávněnou osobou Kupujícího je </w:t>
      </w:r>
      <w:bookmarkStart w:id="16" w:name="_Hlk71547552"/>
      <w:r w:rsidR="00993A1E">
        <w:rPr>
          <w:rFonts w:asciiTheme="minorHAnsi" w:hAnsiTheme="minorHAnsi" w:cstheme="minorHAnsi"/>
          <w:b/>
          <w:bCs/>
          <w:sz w:val="22"/>
          <w:szCs w:val="22"/>
        </w:rPr>
        <w:t>XXXXXXX</w:t>
      </w:r>
      <w:r w:rsidR="00620E7F">
        <w:rPr>
          <w:rFonts w:asciiTheme="minorHAnsi" w:hAnsiTheme="minorHAnsi" w:cstheme="minorHAnsi"/>
          <w:b/>
          <w:bCs/>
          <w:sz w:val="22"/>
          <w:szCs w:val="22"/>
        </w:rPr>
        <w:t xml:space="preserve">, </w:t>
      </w:r>
      <w:r w:rsidRPr="00CE4E89">
        <w:rPr>
          <w:rFonts w:asciiTheme="minorHAnsi" w:hAnsiTheme="minorHAnsi" w:cstheme="minorHAnsi"/>
          <w:sz w:val="22"/>
          <w:szCs w:val="22"/>
        </w:rPr>
        <w:t xml:space="preserve">tel.: </w:t>
      </w:r>
      <w:r w:rsidR="00993A1E">
        <w:rPr>
          <w:rFonts w:asciiTheme="minorHAnsi" w:hAnsiTheme="minorHAnsi" w:cstheme="minorHAnsi"/>
          <w:b/>
          <w:bCs/>
          <w:sz w:val="22"/>
          <w:szCs w:val="22"/>
        </w:rPr>
        <w:t>XXXXXXX</w:t>
      </w:r>
      <w:r w:rsidR="00620E7F">
        <w:rPr>
          <w:rFonts w:asciiTheme="minorHAnsi" w:hAnsiTheme="minorHAnsi" w:cstheme="minorHAnsi"/>
          <w:b/>
          <w:bCs/>
          <w:sz w:val="22"/>
          <w:szCs w:val="22"/>
        </w:rPr>
        <w:t xml:space="preserve">, </w:t>
      </w:r>
      <w:r w:rsidRPr="00CE4E89">
        <w:rPr>
          <w:rFonts w:asciiTheme="minorHAnsi" w:hAnsiTheme="minorHAnsi" w:cstheme="minorHAnsi"/>
          <w:sz w:val="22"/>
          <w:szCs w:val="22"/>
        </w:rPr>
        <w:t>e-mail:</w:t>
      </w:r>
      <w:r w:rsidRPr="00CE4E89">
        <w:rPr>
          <w:rFonts w:asciiTheme="minorHAnsi" w:hAnsiTheme="minorHAnsi" w:cstheme="minorHAnsi"/>
          <w:color w:val="0070C0"/>
          <w:sz w:val="22"/>
          <w:szCs w:val="22"/>
        </w:rPr>
        <w:t xml:space="preserve"> </w:t>
      </w:r>
      <w:r w:rsidR="00993A1E">
        <w:rPr>
          <w:rFonts w:asciiTheme="minorHAnsi" w:hAnsiTheme="minorHAnsi" w:cstheme="minorHAnsi"/>
          <w:b/>
          <w:bCs/>
          <w:sz w:val="22"/>
          <w:szCs w:val="22"/>
        </w:rPr>
        <w:t>XXXXXXX</w:t>
      </w:r>
      <w:r w:rsidRPr="00CE4E89">
        <w:rPr>
          <w:rFonts w:asciiTheme="minorHAnsi" w:hAnsiTheme="minorHAnsi" w:cstheme="minorHAnsi"/>
          <w:sz w:val="22"/>
          <w:szCs w:val="22"/>
        </w:rPr>
        <w:t xml:space="preserve">, nebo </w:t>
      </w:r>
      <w:r w:rsidR="00993A1E">
        <w:rPr>
          <w:rFonts w:asciiTheme="minorHAnsi" w:hAnsiTheme="minorHAnsi" w:cstheme="minorHAnsi"/>
          <w:b/>
          <w:bCs/>
          <w:sz w:val="22"/>
          <w:szCs w:val="22"/>
        </w:rPr>
        <w:t>XXXXXXX</w:t>
      </w:r>
      <w:r w:rsidRPr="00CE4E89">
        <w:rPr>
          <w:rFonts w:asciiTheme="minorHAnsi" w:hAnsiTheme="minorHAnsi" w:cstheme="minorHAnsi"/>
          <w:sz w:val="22"/>
          <w:szCs w:val="22"/>
        </w:rPr>
        <w:t xml:space="preserve">, tel.: </w:t>
      </w:r>
      <w:r w:rsidR="00993A1E">
        <w:rPr>
          <w:rFonts w:asciiTheme="minorHAnsi" w:hAnsiTheme="minorHAnsi" w:cstheme="minorHAnsi"/>
          <w:b/>
          <w:bCs/>
          <w:sz w:val="22"/>
          <w:szCs w:val="22"/>
        </w:rPr>
        <w:t>XXXXXXX</w:t>
      </w:r>
      <w:r w:rsidRPr="00CE4E89">
        <w:rPr>
          <w:rFonts w:asciiTheme="minorHAnsi" w:hAnsiTheme="minorHAnsi" w:cstheme="minorHAnsi"/>
          <w:sz w:val="22"/>
          <w:szCs w:val="22"/>
        </w:rPr>
        <w:t xml:space="preserve">, e-mail: </w:t>
      </w:r>
      <w:bookmarkEnd w:id="16"/>
      <w:r w:rsidR="00993A1E">
        <w:rPr>
          <w:rFonts w:asciiTheme="minorHAnsi" w:hAnsiTheme="minorHAnsi" w:cstheme="minorHAnsi"/>
          <w:b/>
          <w:bCs/>
          <w:sz w:val="22"/>
          <w:szCs w:val="22"/>
        </w:rPr>
        <w:t>XXXXXXX</w:t>
      </w:r>
      <w:r w:rsidR="00620E7F">
        <w:rPr>
          <w:rFonts w:asciiTheme="minorHAnsi" w:hAnsiTheme="minorHAnsi" w:cstheme="minorHAnsi"/>
          <w:b/>
          <w:bCs/>
          <w:sz w:val="22"/>
          <w:szCs w:val="22"/>
        </w:rPr>
        <w:t>;</w:t>
      </w:r>
    </w:p>
    <w:p w14:paraId="2147C990" w14:textId="1A2A5205" w:rsidR="004510E5" w:rsidRPr="00CE4E89" w:rsidRDefault="004510E5" w:rsidP="00595553">
      <w:pPr>
        <w:spacing w:after="120"/>
        <w:jc w:val="both"/>
        <w:rPr>
          <w:rFonts w:asciiTheme="minorHAnsi" w:hAnsiTheme="minorHAnsi" w:cstheme="minorHAnsi"/>
          <w:sz w:val="22"/>
          <w:szCs w:val="22"/>
        </w:rPr>
      </w:pPr>
    </w:p>
    <w:p w14:paraId="5A0C4E23" w14:textId="45C5ED14" w:rsidR="009C315D" w:rsidRPr="001C75C6" w:rsidRDefault="004510E5" w:rsidP="009C315D">
      <w:pPr>
        <w:numPr>
          <w:ilvl w:val="0"/>
          <w:numId w:val="3"/>
        </w:numPr>
        <w:spacing w:after="120"/>
        <w:jc w:val="both"/>
        <w:rPr>
          <w:rFonts w:asciiTheme="minorHAnsi" w:hAnsiTheme="minorHAnsi" w:cstheme="minorHAnsi"/>
          <w:sz w:val="22"/>
          <w:szCs w:val="22"/>
        </w:rPr>
      </w:pPr>
      <w:r w:rsidRPr="001C75C6">
        <w:rPr>
          <w:rFonts w:asciiTheme="minorHAnsi" w:hAnsiTheme="minorHAnsi" w:cstheme="minorHAnsi"/>
          <w:sz w:val="22"/>
          <w:szCs w:val="22"/>
        </w:rPr>
        <w:t>Oprávněn</w:t>
      </w:r>
      <w:r w:rsidR="002624C3" w:rsidRPr="001C75C6">
        <w:rPr>
          <w:rFonts w:asciiTheme="minorHAnsi" w:hAnsiTheme="minorHAnsi" w:cstheme="minorHAnsi"/>
          <w:sz w:val="22"/>
          <w:szCs w:val="22"/>
        </w:rPr>
        <w:t>ou</w:t>
      </w:r>
      <w:r w:rsidRPr="001C75C6">
        <w:rPr>
          <w:rFonts w:asciiTheme="minorHAnsi" w:hAnsiTheme="minorHAnsi" w:cstheme="minorHAnsi"/>
          <w:sz w:val="22"/>
          <w:szCs w:val="22"/>
        </w:rPr>
        <w:t xml:space="preserve"> osob</w:t>
      </w:r>
      <w:r w:rsidR="002624C3" w:rsidRPr="001C75C6">
        <w:rPr>
          <w:rFonts w:asciiTheme="minorHAnsi" w:hAnsiTheme="minorHAnsi" w:cstheme="minorHAnsi"/>
          <w:sz w:val="22"/>
          <w:szCs w:val="22"/>
        </w:rPr>
        <w:t>ou</w:t>
      </w:r>
      <w:r w:rsidRPr="001C75C6">
        <w:rPr>
          <w:rFonts w:asciiTheme="minorHAnsi" w:hAnsiTheme="minorHAnsi" w:cstheme="minorHAnsi"/>
          <w:sz w:val="22"/>
          <w:szCs w:val="22"/>
        </w:rPr>
        <w:t xml:space="preserve"> Prodávajícího j</w:t>
      </w:r>
      <w:r w:rsidR="002624C3" w:rsidRPr="001C75C6">
        <w:rPr>
          <w:rFonts w:asciiTheme="minorHAnsi" w:hAnsiTheme="minorHAnsi" w:cstheme="minorHAnsi"/>
          <w:sz w:val="22"/>
          <w:szCs w:val="22"/>
        </w:rPr>
        <w:t xml:space="preserve">e </w:t>
      </w:r>
      <w:r w:rsidR="00993A1E">
        <w:rPr>
          <w:rFonts w:asciiTheme="minorHAnsi" w:hAnsiTheme="minorHAnsi" w:cstheme="minorHAnsi"/>
          <w:b/>
          <w:bCs/>
          <w:sz w:val="22"/>
          <w:szCs w:val="22"/>
        </w:rPr>
        <w:t>XXXXXXX</w:t>
      </w:r>
      <w:r w:rsidR="00675BDA" w:rsidRPr="001C75C6">
        <w:rPr>
          <w:rFonts w:asciiTheme="minorHAnsi" w:hAnsiTheme="minorHAnsi" w:cstheme="minorHAnsi"/>
          <w:sz w:val="22"/>
          <w:szCs w:val="22"/>
        </w:rPr>
        <w:t xml:space="preserve">, tel.: </w:t>
      </w:r>
      <w:r w:rsidR="00993A1E">
        <w:rPr>
          <w:rFonts w:asciiTheme="minorHAnsi" w:hAnsiTheme="minorHAnsi" w:cstheme="minorHAnsi"/>
          <w:b/>
          <w:bCs/>
          <w:sz w:val="22"/>
          <w:szCs w:val="22"/>
        </w:rPr>
        <w:t>XXXXXXX</w:t>
      </w:r>
      <w:r w:rsidR="00675BDA" w:rsidRPr="001C75C6">
        <w:rPr>
          <w:rFonts w:asciiTheme="minorHAnsi" w:hAnsiTheme="minorHAnsi" w:cstheme="minorHAnsi"/>
          <w:sz w:val="22"/>
          <w:szCs w:val="22"/>
        </w:rPr>
        <w:t>,</w:t>
      </w:r>
      <w:r w:rsidR="00675BDA" w:rsidRPr="001C75C6">
        <w:rPr>
          <w:rFonts w:asciiTheme="minorHAnsi" w:hAnsiTheme="minorHAnsi" w:cstheme="minorHAnsi"/>
          <w:b/>
          <w:sz w:val="22"/>
          <w:szCs w:val="22"/>
        </w:rPr>
        <w:t xml:space="preserve"> </w:t>
      </w:r>
      <w:r w:rsidR="00675BDA" w:rsidRPr="001C75C6">
        <w:rPr>
          <w:rFonts w:asciiTheme="minorHAnsi" w:hAnsiTheme="minorHAnsi" w:cstheme="minorHAnsi"/>
          <w:sz w:val="22"/>
          <w:szCs w:val="22"/>
        </w:rPr>
        <w:t>e-mail:</w:t>
      </w:r>
      <w:r w:rsidR="00675BDA" w:rsidRPr="001C75C6">
        <w:rPr>
          <w:rFonts w:asciiTheme="minorHAnsi" w:hAnsiTheme="minorHAnsi" w:cstheme="minorHAnsi"/>
          <w:b/>
          <w:sz w:val="22"/>
          <w:szCs w:val="22"/>
        </w:rPr>
        <w:t xml:space="preserve"> </w:t>
      </w:r>
      <w:r w:rsidR="00993A1E">
        <w:rPr>
          <w:rFonts w:asciiTheme="minorHAnsi" w:hAnsiTheme="minorHAnsi" w:cstheme="minorHAnsi"/>
          <w:b/>
          <w:bCs/>
          <w:sz w:val="22"/>
          <w:szCs w:val="22"/>
        </w:rPr>
        <w:t>XXXXXXX</w:t>
      </w:r>
      <w:r w:rsidR="00675BDA" w:rsidRPr="001C75C6">
        <w:rPr>
          <w:rFonts w:asciiTheme="minorHAnsi" w:hAnsiTheme="minorHAnsi" w:cstheme="minorHAnsi"/>
          <w:sz w:val="22"/>
          <w:szCs w:val="22"/>
        </w:rPr>
        <w:t>.</w:t>
      </w:r>
    </w:p>
    <w:p w14:paraId="251E70BB" w14:textId="77777777" w:rsidR="004510E5" w:rsidRPr="00CE4E89" w:rsidRDefault="004510E5" w:rsidP="00B27292">
      <w:pPr>
        <w:pStyle w:val="Barevnseznamzvraznn11"/>
        <w:numPr>
          <w:ilvl w:val="1"/>
          <w:numId w:val="1"/>
        </w:numPr>
        <w:spacing w:after="120"/>
        <w:jc w:val="both"/>
        <w:rPr>
          <w:rFonts w:asciiTheme="minorHAnsi" w:hAnsiTheme="minorHAnsi" w:cstheme="minorHAnsi"/>
          <w:bCs/>
          <w:sz w:val="22"/>
          <w:szCs w:val="22"/>
          <w:lang w:eastAsia="cs-CZ"/>
        </w:rPr>
      </w:pPr>
      <w:bookmarkStart w:id="17" w:name="_Ref203898770"/>
      <w:r w:rsidRPr="00CE4E89">
        <w:rPr>
          <w:rFonts w:asciiTheme="minorHAnsi" w:hAnsiTheme="minorHAnsi" w:cstheme="minorHAnsi"/>
          <w:bCs/>
          <w:sz w:val="22"/>
          <w:szCs w:val="22"/>
          <w:lang w:eastAsia="cs-CZ"/>
        </w:rPr>
        <w:t xml:space="preserve">Oprávněné osoby, nejsou-li statutárním orgánem, nejsou oprávněny ke změnám této Smlouvy, jejím doplňkům ani zrušení, ledaže se </w:t>
      </w:r>
      <w:proofErr w:type="gramStart"/>
      <w:r w:rsidRPr="00CE4E89">
        <w:rPr>
          <w:rFonts w:asciiTheme="minorHAnsi" w:hAnsiTheme="minorHAnsi" w:cstheme="minorHAnsi"/>
          <w:bCs/>
          <w:sz w:val="22"/>
          <w:szCs w:val="22"/>
          <w:lang w:eastAsia="cs-CZ"/>
        </w:rPr>
        <w:t>prokáží</w:t>
      </w:r>
      <w:proofErr w:type="gramEnd"/>
      <w:r w:rsidRPr="00CE4E89">
        <w:rPr>
          <w:rFonts w:asciiTheme="minorHAnsi" w:hAnsiTheme="minorHAnsi" w:cstheme="minorHAnsi"/>
          <w:bCs/>
          <w:sz w:val="22"/>
          <w:szCs w:val="22"/>
          <w:lang w:eastAsia="cs-CZ"/>
        </w:rPr>
        <w:t xml:space="preserve"> plnou mocí udělenou jim k tomu osobami oprávněnými jednat navenek za příslušnou smluvní stranu v záležitostech této Smlouvy. Smluvní strany jsou oprávněny jednostranně změnit oprávněné osoby, jsou však povinny takovou změnu druhé smluvní straně bezodkladně písemně oznámit</w:t>
      </w:r>
      <w:bookmarkEnd w:id="17"/>
      <w:r w:rsidRPr="00CE4E89">
        <w:rPr>
          <w:rFonts w:asciiTheme="minorHAnsi" w:hAnsiTheme="minorHAnsi" w:cstheme="minorHAnsi"/>
          <w:bCs/>
          <w:sz w:val="22"/>
          <w:szCs w:val="22"/>
          <w:lang w:eastAsia="cs-CZ"/>
        </w:rPr>
        <w:t>.</w:t>
      </w:r>
    </w:p>
    <w:p w14:paraId="32442F32" w14:textId="52BBA807" w:rsidR="000E4A06" w:rsidRPr="00CE4E89" w:rsidRDefault="004510E5" w:rsidP="00A2632B">
      <w:pPr>
        <w:pStyle w:val="Zkladntext"/>
        <w:numPr>
          <w:ilvl w:val="1"/>
          <w:numId w:val="1"/>
        </w:numPr>
        <w:spacing w:before="0" w:after="120" w:line="240" w:lineRule="auto"/>
        <w:rPr>
          <w:rFonts w:asciiTheme="minorHAnsi" w:hAnsiTheme="minorHAnsi" w:cstheme="minorHAnsi"/>
          <w:sz w:val="22"/>
          <w:szCs w:val="22"/>
        </w:rPr>
      </w:pPr>
      <w:r w:rsidRPr="00CE4E89">
        <w:rPr>
          <w:rFonts w:asciiTheme="minorHAnsi" w:hAnsiTheme="minorHAnsi" w:cstheme="minorHAnsi"/>
          <w:sz w:val="22"/>
          <w:szCs w:val="22"/>
        </w:rPr>
        <w:t xml:space="preserve">Veškeré uplatňování nároků, sdělování, žádosti, předávání informací apod. (dále též </w:t>
      </w:r>
      <w:r w:rsidR="00E82146" w:rsidRPr="00CE4E89">
        <w:rPr>
          <w:rFonts w:asciiTheme="minorHAnsi" w:hAnsiTheme="minorHAnsi" w:cstheme="minorHAnsi"/>
          <w:sz w:val="22"/>
          <w:szCs w:val="22"/>
        </w:rPr>
        <w:t xml:space="preserve">jako </w:t>
      </w:r>
      <w:r w:rsidRPr="00CE4E89">
        <w:rPr>
          <w:rFonts w:asciiTheme="minorHAnsi" w:hAnsiTheme="minorHAnsi" w:cstheme="minorHAnsi"/>
          <w:sz w:val="22"/>
          <w:szCs w:val="22"/>
        </w:rPr>
        <w:t>„</w:t>
      </w:r>
      <w:r w:rsidRPr="00CE4E89">
        <w:rPr>
          <w:rFonts w:asciiTheme="minorHAnsi" w:hAnsiTheme="minorHAnsi" w:cstheme="minorHAnsi"/>
          <w:b/>
          <w:sz w:val="22"/>
          <w:szCs w:val="22"/>
        </w:rPr>
        <w:t>Sdělení</w:t>
      </w:r>
      <w:r w:rsidRPr="00CE4E89">
        <w:rPr>
          <w:rFonts w:asciiTheme="minorHAnsi" w:hAnsiTheme="minorHAnsi" w:cstheme="minorHAnsi"/>
          <w:sz w:val="22"/>
          <w:szCs w:val="22"/>
        </w:rPr>
        <w:t xml:space="preserve">“) mezi Smluvními stranami dle této Smlouvy musí být příslušnou Smluvní stranou </w:t>
      </w:r>
      <w:r w:rsidRPr="00CE4E89">
        <w:rPr>
          <w:rFonts w:asciiTheme="minorHAnsi" w:hAnsiTheme="minorHAnsi" w:cstheme="minorHAnsi"/>
          <w:sz w:val="22"/>
          <w:szCs w:val="22"/>
        </w:rPr>
        <w:lastRenderedPageBreak/>
        <w:t xml:space="preserve">provedeno v písemné formě a doručeno druhé Smluvní straně osobně, doporučenou poštou, nebo e-mailem s použitím </w:t>
      </w:r>
      <w:r w:rsidR="009C315D" w:rsidRPr="00CE4E89">
        <w:rPr>
          <w:rFonts w:asciiTheme="minorHAnsi" w:hAnsiTheme="minorHAnsi" w:cstheme="minorHAnsi"/>
          <w:sz w:val="22"/>
          <w:szCs w:val="22"/>
        </w:rPr>
        <w:t xml:space="preserve">uznávaného </w:t>
      </w:r>
      <w:r w:rsidRPr="00CE4E89">
        <w:rPr>
          <w:rFonts w:asciiTheme="minorHAnsi" w:hAnsiTheme="minorHAnsi" w:cstheme="minorHAnsi"/>
          <w:sz w:val="22"/>
          <w:szCs w:val="22"/>
        </w:rPr>
        <w:t>elektronického podpisu.</w:t>
      </w:r>
    </w:p>
    <w:p w14:paraId="7CD36A40" w14:textId="77777777" w:rsidR="00314E03" w:rsidRPr="00CE4E89" w:rsidRDefault="00314E03" w:rsidP="006C7D93">
      <w:pPr>
        <w:pStyle w:val="Zkladntext"/>
        <w:spacing w:line="360" w:lineRule="auto"/>
        <w:rPr>
          <w:rFonts w:asciiTheme="minorHAnsi" w:hAnsiTheme="minorHAnsi" w:cstheme="minorHAnsi"/>
          <w:bCs/>
          <w:sz w:val="22"/>
          <w:szCs w:val="22"/>
        </w:rPr>
      </w:pPr>
    </w:p>
    <w:p w14:paraId="55A01854" w14:textId="77777777" w:rsidR="0058454C" w:rsidRPr="00CE4E89" w:rsidRDefault="0058454C" w:rsidP="00B27292">
      <w:pPr>
        <w:pStyle w:val="Prohlen"/>
        <w:widowControl/>
        <w:numPr>
          <w:ilvl w:val="0"/>
          <w:numId w:val="1"/>
        </w:numPr>
        <w:spacing w:after="120" w:line="240" w:lineRule="auto"/>
        <w:jc w:val="both"/>
        <w:rPr>
          <w:rFonts w:asciiTheme="minorHAnsi" w:hAnsiTheme="minorHAnsi" w:cstheme="minorHAnsi"/>
          <w:smallCaps/>
          <w:sz w:val="22"/>
          <w:szCs w:val="22"/>
        </w:rPr>
      </w:pPr>
      <w:r w:rsidRPr="00CE4E89">
        <w:rPr>
          <w:rFonts w:asciiTheme="minorHAnsi" w:hAnsiTheme="minorHAnsi" w:cstheme="minorHAnsi"/>
          <w:smallCaps/>
          <w:sz w:val="22"/>
          <w:szCs w:val="22"/>
        </w:rPr>
        <w:t xml:space="preserve">Ostatní ujednání </w:t>
      </w:r>
    </w:p>
    <w:p w14:paraId="79D22AC0" w14:textId="77777777" w:rsidR="006F4F81" w:rsidRPr="00CE4E89" w:rsidRDefault="0058454C" w:rsidP="00B27292">
      <w:pPr>
        <w:pStyle w:val="BodyTextIndent31"/>
        <w:numPr>
          <w:ilvl w:val="1"/>
          <w:numId w:val="1"/>
        </w:numPr>
        <w:tabs>
          <w:tab w:val="left" w:pos="-1134"/>
          <w:tab w:val="left" w:pos="-284"/>
          <w:tab w:val="left" w:pos="425"/>
        </w:tabs>
        <w:rPr>
          <w:rFonts w:asciiTheme="minorHAnsi" w:hAnsiTheme="minorHAnsi" w:cstheme="minorHAnsi"/>
          <w:sz w:val="22"/>
          <w:szCs w:val="22"/>
        </w:rPr>
      </w:pPr>
      <w:r w:rsidRPr="00CE4E89">
        <w:rPr>
          <w:rFonts w:asciiTheme="minorHAnsi" w:hAnsiTheme="minorHAnsi" w:cstheme="minorHAnsi"/>
          <w:sz w:val="22"/>
          <w:szCs w:val="22"/>
        </w:rPr>
        <w:tab/>
      </w:r>
      <w:r w:rsidR="006F4F81" w:rsidRPr="00CE4E89">
        <w:rPr>
          <w:rFonts w:asciiTheme="minorHAnsi" w:hAnsiTheme="minorHAnsi" w:cstheme="minorHAnsi"/>
          <w:sz w:val="22"/>
          <w:szCs w:val="22"/>
        </w:rPr>
        <w:t>Odpovědnost za škodu na Předmětu koupě nebo jeho části nese Prodávající v plném rozsahu až do dne předání a převzetí celého Předmětu koupě. Prodávající je povinen nahradit Kupujícímu škodu v plné výši, která vznikla při Dodání</w:t>
      </w:r>
      <w:r w:rsidR="0016228F" w:rsidRPr="00CE4E89">
        <w:rPr>
          <w:rFonts w:asciiTheme="minorHAnsi" w:hAnsiTheme="minorHAnsi" w:cstheme="minorHAnsi"/>
          <w:sz w:val="22"/>
          <w:szCs w:val="22"/>
        </w:rPr>
        <w:t xml:space="preserve"> Předmětu koupě</w:t>
      </w:r>
      <w:r w:rsidR="006F4F81" w:rsidRPr="00CE4E89">
        <w:rPr>
          <w:rFonts w:asciiTheme="minorHAnsi" w:hAnsiTheme="minorHAnsi" w:cstheme="minorHAnsi"/>
          <w:sz w:val="22"/>
          <w:szCs w:val="22"/>
        </w:rPr>
        <w:t>.</w:t>
      </w:r>
    </w:p>
    <w:p w14:paraId="0EBEF898" w14:textId="77777777" w:rsidR="009372BC" w:rsidRPr="00CE4E89" w:rsidRDefault="002F760C" w:rsidP="009372BC">
      <w:pPr>
        <w:numPr>
          <w:ilvl w:val="1"/>
          <w:numId w:val="1"/>
        </w:numPr>
        <w:tabs>
          <w:tab w:val="left" w:pos="-709"/>
          <w:tab w:val="left" w:pos="425"/>
        </w:tabs>
        <w:overflowPunct w:val="0"/>
        <w:autoSpaceDE w:val="0"/>
        <w:autoSpaceDN w:val="0"/>
        <w:adjustRightInd w:val="0"/>
        <w:spacing w:before="120" w:line="240" w:lineRule="atLeast"/>
        <w:jc w:val="both"/>
        <w:textAlignment w:val="baseline"/>
        <w:rPr>
          <w:rFonts w:asciiTheme="minorHAnsi" w:hAnsiTheme="minorHAnsi" w:cstheme="minorHAnsi"/>
          <w:sz w:val="22"/>
          <w:szCs w:val="22"/>
        </w:rPr>
      </w:pPr>
      <w:r w:rsidRPr="00CE4E89">
        <w:rPr>
          <w:rFonts w:asciiTheme="minorHAnsi" w:hAnsiTheme="minorHAnsi" w:cstheme="minorHAnsi"/>
          <w:sz w:val="22"/>
          <w:szCs w:val="22"/>
        </w:rPr>
        <w:tab/>
      </w:r>
      <w:r w:rsidR="0058454C" w:rsidRPr="00CE4E89">
        <w:rPr>
          <w:rFonts w:asciiTheme="minorHAnsi" w:hAnsiTheme="minorHAnsi" w:cstheme="minorHAnsi"/>
          <w:sz w:val="22"/>
          <w:szCs w:val="22"/>
        </w:rPr>
        <w:t>Smluvní strany se dohodly na tom, že žádná ze smluvních stran není oprávněna po</w:t>
      </w:r>
      <w:r w:rsidR="00B14F6C" w:rsidRPr="00CE4E89">
        <w:rPr>
          <w:rFonts w:asciiTheme="minorHAnsi" w:hAnsiTheme="minorHAnsi" w:cstheme="minorHAnsi"/>
          <w:sz w:val="22"/>
          <w:szCs w:val="22"/>
        </w:rPr>
        <w:t>stoupit práva a závazky z této S</w:t>
      </w:r>
      <w:r w:rsidR="0058454C" w:rsidRPr="00CE4E89">
        <w:rPr>
          <w:rFonts w:asciiTheme="minorHAnsi" w:hAnsiTheme="minorHAnsi" w:cstheme="minorHAnsi"/>
          <w:sz w:val="22"/>
          <w:szCs w:val="22"/>
        </w:rPr>
        <w:t>mlouvy třetí osobě bez výslovného písemnéh</w:t>
      </w:r>
      <w:r w:rsidR="009372BC" w:rsidRPr="00CE4E89">
        <w:rPr>
          <w:rFonts w:asciiTheme="minorHAnsi" w:hAnsiTheme="minorHAnsi" w:cstheme="minorHAnsi"/>
          <w:sz w:val="22"/>
          <w:szCs w:val="22"/>
        </w:rPr>
        <w:t xml:space="preserve">o souhlasu druhé smluvní strany. </w:t>
      </w:r>
    </w:p>
    <w:p w14:paraId="4F53A7F9" w14:textId="77777777" w:rsidR="009622ED" w:rsidRPr="00CE4E89" w:rsidRDefault="00741FF0" w:rsidP="009622ED">
      <w:pPr>
        <w:numPr>
          <w:ilvl w:val="1"/>
          <w:numId w:val="1"/>
        </w:numPr>
        <w:tabs>
          <w:tab w:val="left" w:pos="-709"/>
          <w:tab w:val="left" w:pos="425"/>
        </w:tabs>
        <w:overflowPunct w:val="0"/>
        <w:autoSpaceDE w:val="0"/>
        <w:autoSpaceDN w:val="0"/>
        <w:adjustRightInd w:val="0"/>
        <w:spacing w:before="120" w:line="240" w:lineRule="atLeast"/>
        <w:jc w:val="both"/>
        <w:textAlignment w:val="baseline"/>
        <w:rPr>
          <w:rFonts w:asciiTheme="minorHAnsi" w:hAnsiTheme="minorHAnsi" w:cstheme="minorHAnsi"/>
          <w:sz w:val="22"/>
          <w:szCs w:val="22"/>
        </w:rPr>
      </w:pPr>
      <w:r w:rsidRPr="00CE4E89">
        <w:rPr>
          <w:rFonts w:asciiTheme="minorHAnsi" w:hAnsiTheme="minorHAnsi" w:cstheme="minorHAnsi"/>
          <w:sz w:val="22"/>
          <w:szCs w:val="22"/>
        </w:rPr>
        <w:t xml:space="preserve">    </w:t>
      </w:r>
      <w:r w:rsidR="009372BC" w:rsidRPr="00CE4E89">
        <w:rPr>
          <w:rFonts w:asciiTheme="minorHAnsi" w:hAnsiTheme="minorHAnsi" w:cstheme="minorHAnsi"/>
          <w:sz w:val="22"/>
          <w:szCs w:val="22"/>
        </w:rPr>
        <w:t>Prodávající je osobou povinnou spolupůsobit při výkonu finanční kontroly prováděné v souvislosti s úhradou zboží nebo služeb z veřejných výdajů podle § 2 písm. e) zákona č. 320/2001 Sb., o finanční kontrole ve veřejné správě a o změně některých zákonů, ve znění pozdějších předpisů.</w:t>
      </w:r>
    </w:p>
    <w:p w14:paraId="01CCE699" w14:textId="4F7DC15C" w:rsidR="00B40C2A" w:rsidRPr="00CE4E89" w:rsidRDefault="009A43EF" w:rsidP="00257137">
      <w:pPr>
        <w:tabs>
          <w:tab w:val="left" w:pos="-709"/>
          <w:tab w:val="left" w:pos="425"/>
        </w:tabs>
        <w:overflowPunct w:val="0"/>
        <w:autoSpaceDE w:val="0"/>
        <w:autoSpaceDN w:val="0"/>
        <w:adjustRightInd w:val="0"/>
        <w:spacing w:before="120" w:line="240" w:lineRule="atLeast"/>
        <w:ind w:left="705"/>
        <w:jc w:val="both"/>
        <w:textAlignment w:val="baseline"/>
        <w:rPr>
          <w:rFonts w:asciiTheme="minorHAnsi" w:hAnsiTheme="minorHAnsi" w:cstheme="minorHAnsi"/>
          <w:sz w:val="22"/>
          <w:szCs w:val="22"/>
        </w:rPr>
      </w:pPr>
      <w:r w:rsidRPr="00CE4E89">
        <w:rPr>
          <w:rFonts w:asciiTheme="minorHAnsi" w:hAnsiTheme="minorHAnsi" w:cstheme="minorHAnsi"/>
          <w:sz w:val="22"/>
          <w:szCs w:val="22"/>
        </w:rPr>
        <w:t xml:space="preserve"> </w:t>
      </w:r>
    </w:p>
    <w:p w14:paraId="6A5124F3" w14:textId="77777777" w:rsidR="004510E5" w:rsidRPr="00CE4E89" w:rsidRDefault="005C61B5" w:rsidP="00B27292">
      <w:pPr>
        <w:pStyle w:val="Prohlen"/>
        <w:widowControl/>
        <w:numPr>
          <w:ilvl w:val="0"/>
          <w:numId w:val="1"/>
        </w:numPr>
        <w:spacing w:after="120" w:line="240" w:lineRule="auto"/>
        <w:jc w:val="both"/>
        <w:rPr>
          <w:rFonts w:asciiTheme="minorHAnsi" w:hAnsiTheme="minorHAnsi" w:cstheme="minorHAnsi"/>
          <w:smallCaps/>
          <w:sz w:val="22"/>
          <w:szCs w:val="22"/>
        </w:rPr>
      </w:pPr>
      <w:r w:rsidRPr="00CE4E89">
        <w:rPr>
          <w:rFonts w:asciiTheme="minorHAnsi" w:hAnsiTheme="minorHAnsi" w:cstheme="minorHAnsi"/>
          <w:smallCaps/>
          <w:sz w:val="22"/>
          <w:szCs w:val="22"/>
        </w:rPr>
        <w:t>Společná a z</w:t>
      </w:r>
      <w:r w:rsidR="004510E5" w:rsidRPr="00CE4E89">
        <w:rPr>
          <w:rFonts w:asciiTheme="minorHAnsi" w:hAnsiTheme="minorHAnsi" w:cstheme="minorHAnsi"/>
          <w:smallCaps/>
          <w:sz w:val="22"/>
          <w:szCs w:val="22"/>
        </w:rPr>
        <w:t>ávěrečná ustanovení</w:t>
      </w:r>
    </w:p>
    <w:p w14:paraId="46037C9B" w14:textId="77777777" w:rsidR="004510E5" w:rsidRPr="00CE4E89" w:rsidRDefault="004510E5" w:rsidP="00B27292">
      <w:pPr>
        <w:pStyle w:val="Nadpis21"/>
        <w:widowControl/>
        <w:numPr>
          <w:ilvl w:val="1"/>
          <w:numId w:val="1"/>
        </w:numPr>
        <w:tabs>
          <w:tab w:val="num" w:pos="1080"/>
        </w:tabs>
        <w:spacing w:line="240" w:lineRule="auto"/>
        <w:rPr>
          <w:rFonts w:asciiTheme="minorHAnsi" w:hAnsiTheme="minorHAnsi" w:cstheme="minorHAnsi"/>
          <w:sz w:val="22"/>
          <w:szCs w:val="22"/>
        </w:rPr>
      </w:pPr>
      <w:r w:rsidRPr="00CE4E89">
        <w:rPr>
          <w:rFonts w:asciiTheme="minorHAnsi" w:hAnsiTheme="minorHAnsi" w:cstheme="minorHAnsi"/>
          <w:sz w:val="22"/>
          <w:szCs w:val="22"/>
        </w:rPr>
        <w:t>V případě, že se vyskytne jakákoli překážka, zejména</w:t>
      </w:r>
    </w:p>
    <w:p w14:paraId="0ED02998" w14:textId="77777777" w:rsidR="004510E5" w:rsidRPr="00CE4E89" w:rsidRDefault="004510E5" w:rsidP="00B27292">
      <w:pPr>
        <w:pStyle w:val="Nadpis21"/>
        <w:widowControl/>
        <w:numPr>
          <w:ilvl w:val="0"/>
          <w:numId w:val="5"/>
        </w:numPr>
        <w:spacing w:line="240" w:lineRule="auto"/>
        <w:ind w:right="-17"/>
        <w:rPr>
          <w:rFonts w:asciiTheme="minorHAnsi" w:hAnsiTheme="minorHAnsi" w:cstheme="minorHAnsi"/>
          <w:sz w:val="22"/>
          <w:szCs w:val="22"/>
        </w:rPr>
      </w:pPr>
      <w:r w:rsidRPr="00CE4E89">
        <w:rPr>
          <w:rFonts w:asciiTheme="minorHAnsi" w:hAnsiTheme="minorHAnsi" w:cstheme="minorHAnsi"/>
          <w:sz w:val="22"/>
          <w:szCs w:val="22"/>
        </w:rPr>
        <w:t>prodlení Kupujícího s poskytnutím součinnosti, které by podmiňovalo plnění Prodávajícího;</w:t>
      </w:r>
    </w:p>
    <w:p w14:paraId="62D8532E" w14:textId="766CF362" w:rsidR="004510E5" w:rsidRPr="00CE4E89" w:rsidRDefault="004510E5" w:rsidP="00B27292">
      <w:pPr>
        <w:pStyle w:val="Nadpis21"/>
        <w:widowControl/>
        <w:numPr>
          <w:ilvl w:val="0"/>
          <w:numId w:val="5"/>
        </w:numPr>
        <w:spacing w:line="240" w:lineRule="auto"/>
        <w:ind w:right="-17"/>
        <w:rPr>
          <w:rFonts w:asciiTheme="minorHAnsi" w:hAnsiTheme="minorHAnsi" w:cstheme="minorHAnsi"/>
          <w:sz w:val="22"/>
          <w:szCs w:val="22"/>
        </w:rPr>
      </w:pPr>
      <w:r w:rsidRPr="00CE4E89">
        <w:rPr>
          <w:rFonts w:asciiTheme="minorHAnsi" w:hAnsiTheme="minorHAnsi" w:cstheme="minorHAnsi"/>
          <w:sz w:val="22"/>
          <w:szCs w:val="22"/>
        </w:rPr>
        <w:t xml:space="preserve">okolnosti vylučující odpovědnost dle § </w:t>
      </w:r>
      <w:r w:rsidR="00172F2A" w:rsidRPr="00CE4E89">
        <w:rPr>
          <w:rFonts w:asciiTheme="minorHAnsi" w:hAnsiTheme="minorHAnsi" w:cstheme="minorHAnsi"/>
          <w:sz w:val="22"/>
          <w:szCs w:val="22"/>
        </w:rPr>
        <w:t>2913 odst. 2 Občanského</w:t>
      </w:r>
      <w:r w:rsidRPr="00CE4E89">
        <w:rPr>
          <w:rFonts w:asciiTheme="minorHAnsi" w:hAnsiTheme="minorHAnsi" w:cstheme="minorHAnsi"/>
          <w:sz w:val="22"/>
          <w:szCs w:val="22"/>
        </w:rPr>
        <w:t xml:space="preserve"> </w:t>
      </w:r>
      <w:r w:rsidR="00F91FF0" w:rsidRPr="00CE4E89">
        <w:rPr>
          <w:rFonts w:asciiTheme="minorHAnsi" w:hAnsiTheme="minorHAnsi" w:cstheme="minorHAnsi"/>
          <w:sz w:val="22"/>
          <w:szCs w:val="22"/>
        </w:rPr>
        <w:t>zákoníku</w:t>
      </w:r>
      <w:r w:rsidRPr="00CE4E89">
        <w:rPr>
          <w:rFonts w:asciiTheme="minorHAnsi" w:hAnsiTheme="minorHAnsi" w:cstheme="minorHAnsi"/>
          <w:sz w:val="22"/>
          <w:szCs w:val="22"/>
        </w:rPr>
        <w:t xml:space="preserve"> apod.,</w:t>
      </w:r>
    </w:p>
    <w:p w14:paraId="1FFBF6F0" w14:textId="77777777" w:rsidR="004510E5" w:rsidRPr="00CE4E89" w:rsidRDefault="004510E5" w:rsidP="004510E5">
      <w:pPr>
        <w:pStyle w:val="Nadpis21"/>
        <w:widowControl/>
        <w:tabs>
          <w:tab w:val="num" w:pos="1080"/>
        </w:tabs>
        <w:spacing w:line="240" w:lineRule="auto"/>
        <w:ind w:left="705" w:firstLine="0"/>
        <w:rPr>
          <w:rFonts w:asciiTheme="minorHAnsi" w:hAnsiTheme="minorHAnsi" w:cstheme="minorHAnsi"/>
          <w:sz w:val="22"/>
          <w:szCs w:val="22"/>
        </w:rPr>
      </w:pPr>
      <w:r w:rsidRPr="00CE4E89">
        <w:rPr>
          <w:rFonts w:asciiTheme="minorHAnsi" w:hAnsiTheme="minorHAnsi" w:cstheme="minorHAnsi"/>
          <w:sz w:val="22"/>
          <w:szCs w:val="22"/>
        </w:rPr>
        <w:t>která by mohla mít jakýkoli dopad do termínů dodání Předmětu koupě, má Prodávající povinnost o této překážce Kupujícího písemně informovat, a to nejpozději do pěti (5) kalendářních dnů od okamžiku, kdy se tato překážka vyskytla. Pokud Prodávající v této pětidenní lhůtě o překážkách písemně neinformuje, zanikají veškerá práva Prodávajícího, která se na existenci příslušné překážky váží, zejména Prod</w:t>
      </w:r>
      <w:r w:rsidR="00AE5E8F" w:rsidRPr="00CE4E89">
        <w:rPr>
          <w:rFonts w:asciiTheme="minorHAnsi" w:hAnsiTheme="minorHAnsi" w:cstheme="minorHAnsi"/>
          <w:sz w:val="22"/>
          <w:szCs w:val="22"/>
        </w:rPr>
        <w:t>ávající nebude mít nárok na jakýkoli posun</w:t>
      </w:r>
      <w:r w:rsidRPr="00CE4E89">
        <w:rPr>
          <w:rFonts w:asciiTheme="minorHAnsi" w:hAnsiTheme="minorHAnsi" w:cstheme="minorHAnsi"/>
          <w:sz w:val="22"/>
          <w:szCs w:val="22"/>
        </w:rPr>
        <w:t xml:space="preserve"> termínů dodávky Předmětu koupě.</w:t>
      </w:r>
    </w:p>
    <w:p w14:paraId="203D05E5" w14:textId="77777777" w:rsidR="004510E5" w:rsidRPr="00CE4E89" w:rsidRDefault="004510E5" w:rsidP="00B27292">
      <w:pPr>
        <w:pStyle w:val="Nadpis21"/>
        <w:widowControl/>
        <w:numPr>
          <w:ilvl w:val="1"/>
          <w:numId w:val="1"/>
        </w:numPr>
        <w:tabs>
          <w:tab w:val="num" w:pos="1080"/>
        </w:tabs>
        <w:spacing w:line="240" w:lineRule="auto"/>
        <w:rPr>
          <w:rFonts w:asciiTheme="minorHAnsi" w:hAnsiTheme="minorHAnsi" w:cstheme="minorHAnsi"/>
          <w:bCs/>
          <w:sz w:val="22"/>
          <w:szCs w:val="22"/>
          <w:lang w:eastAsia="cs-CZ"/>
        </w:rPr>
      </w:pPr>
      <w:r w:rsidRPr="00CE4E89">
        <w:rPr>
          <w:rFonts w:asciiTheme="minorHAnsi" w:hAnsiTheme="minorHAnsi" w:cstheme="minorHAnsi"/>
          <w:bCs/>
          <w:sz w:val="22"/>
          <w:szCs w:val="22"/>
          <w:lang w:eastAsia="cs-CZ"/>
        </w:rPr>
        <w:t xml:space="preserve">Smluvní strany se zavazují vzájemně spolupracovat a poskytovat si veškerou nutnou součinnost potřebnou při dodávce </w:t>
      </w:r>
      <w:r w:rsidRPr="00CE4E89">
        <w:rPr>
          <w:rFonts w:asciiTheme="minorHAnsi" w:hAnsiTheme="minorHAnsi" w:cstheme="minorHAnsi"/>
          <w:sz w:val="22"/>
          <w:szCs w:val="22"/>
        </w:rPr>
        <w:t>Předmětu koupě</w:t>
      </w:r>
      <w:r w:rsidRPr="00CE4E89">
        <w:rPr>
          <w:rFonts w:asciiTheme="minorHAnsi" w:hAnsiTheme="minorHAnsi" w:cstheme="minorHAnsi"/>
          <w:bCs/>
          <w:sz w:val="22"/>
          <w:szCs w:val="22"/>
          <w:lang w:eastAsia="cs-CZ"/>
        </w:rPr>
        <w:t xml:space="preserve"> podle této Smlouvy. Smluvní strany jsou povinny se vzájemně informovat o veškerých skutečnostech, které jsou nebo mohou být důležité pro plnění této Smlouvy.</w:t>
      </w:r>
    </w:p>
    <w:p w14:paraId="6017D837" w14:textId="77777777" w:rsidR="004510E5" w:rsidRPr="00CE4E89" w:rsidRDefault="004510E5" w:rsidP="00B27292">
      <w:pPr>
        <w:pStyle w:val="Nadpis21"/>
        <w:widowControl/>
        <w:numPr>
          <w:ilvl w:val="1"/>
          <w:numId w:val="1"/>
        </w:numPr>
        <w:tabs>
          <w:tab w:val="num" w:pos="1080"/>
        </w:tabs>
        <w:spacing w:line="240" w:lineRule="auto"/>
        <w:rPr>
          <w:rFonts w:asciiTheme="minorHAnsi" w:hAnsiTheme="minorHAnsi" w:cstheme="minorHAnsi"/>
          <w:sz w:val="22"/>
          <w:szCs w:val="22"/>
        </w:rPr>
      </w:pPr>
      <w:r w:rsidRPr="00CE4E89">
        <w:rPr>
          <w:rFonts w:asciiTheme="minorHAnsi" w:hAnsiTheme="minorHAnsi" w:cstheme="minorHAnsi"/>
          <w:bCs/>
          <w:sz w:val="22"/>
          <w:szCs w:val="22"/>
          <w:lang w:eastAsia="cs-CZ"/>
        </w:rPr>
        <w:t xml:space="preserve">Prodávající je povinen postupovat při dodávce </w:t>
      </w:r>
      <w:r w:rsidRPr="00CE4E89">
        <w:rPr>
          <w:rFonts w:asciiTheme="minorHAnsi" w:hAnsiTheme="minorHAnsi" w:cstheme="minorHAnsi"/>
          <w:sz w:val="22"/>
          <w:szCs w:val="22"/>
        </w:rPr>
        <w:t>Předmětu koupě</w:t>
      </w:r>
      <w:r w:rsidRPr="00CE4E89">
        <w:rPr>
          <w:rFonts w:asciiTheme="minorHAnsi" w:hAnsiTheme="minorHAnsi" w:cstheme="minorHAnsi"/>
          <w:bCs/>
          <w:sz w:val="22"/>
          <w:szCs w:val="22"/>
          <w:lang w:eastAsia="cs-CZ"/>
        </w:rPr>
        <w:t xml:space="preserve"> s náležitou odbornou péčí a podle pokynů Kupujícího.</w:t>
      </w:r>
    </w:p>
    <w:p w14:paraId="0DCE8E66" w14:textId="77777777" w:rsidR="004510E5" w:rsidRPr="00CE4E89" w:rsidRDefault="004510E5" w:rsidP="00B27292">
      <w:pPr>
        <w:pStyle w:val="Nadpis21"/>
        <w:widowControl/>
        <w:numPr>
          <w:ilvl w:val="1"/>
          <w:numId w:val="1"/>
        </w:numPr>
        <w:tabs>
          <w:tab w:val="num" w:pos="1080"/>
        </w:tabs>
        <w:spacing w:line="240" w:lineRule="auto"/>
        <w:rPr>
          <w:rFonts w:asciiTheme="minorHAnsi" w:hAnsiTheme="minorHAnsi" w:cstheme="minorHAnsi"/>
          <w:bCs/>
          <w:sz w:val="22"/>
          <w:szCs w:val="22"/>
          <w:lang w:eastAsia="cs-CZ"/>
        </w:rPr>
      </w:pPr>
      <w:r w:rsidRPr="00CE4E89">
        <w:rPr>
          <w:rFonts w:asciiTheme="minorHAnsi" w:hAnsiTheme="minorHAnsi" w:cstheme="minorHAnsi"/>
          <w:bCs/>
          <w:sz w:val="22"/>
          <w:szCs w:val="22"/>
          <w:lang w:eastAsia="cs-CZ"/>
        </w:rPr>
        <w:t>Vyjma změn oprávněných osob podle článku</w:t>
      </w:r>
      <w:r w:rsidR="00551820" w:rsidRPr="00CE4E89">
        <w:rPr>
          <w:rFonts w:asciiTheme="minorHAnsi" w:hAnsiTheme="minorHAnsi" w:cstheme="minorHAnsi"/>
          <w:bCs/>
          <w:sz w:val="22"/>
          <w:szCs w:val="22"/>
          <w:lang w:eastAsia="cs-CZ"/>
        </w:rPr>
        <w:t xml:space="preserve"> 8 odst.</w:t>
      </w:r>
      <w:r w:rsidRPr="00CE4E89">
        <w:rPr>
          <w:rFonts w:asciiTheme="minorHAnsi" w:hAnsiTheme="minorHAnsi" w:cstheme="minorHAnsi"/>
          <w:bCs/>
          <w:sz w:val="22"/>
          <w:szCs w:val="22"/>
          <w:lang w:eastAsia="cs-CZ"/>
        </w:rPr>
        <w:t xml:space="preserve"> </w:t>
      </w:r>
      <w:r w:rsidRPr="00CE4E89">
        <w:rPr>
          <w:rFonts w:asciiTheme="minorHAnsi" w:hAnsiTheme="minorHAnsi" w:cstheme="minorHAnsi"/>
          <w:bCs/>
          <w:sz w:val="22"/>
          <w:szCs w:val="22"/>
          <w:lang w:eastAsia="cs-CZ"/>
        </w:rPr>
        <w:fldChar w:fldCharType="begin"/>
      </w:r>
      <w:r w:rsidRPr="00CE4E89">
        <w:rPr>
          <w:rFonts w:asciiTheme="minorHAnsi" w:hAnsiTheme="minorHAnsi" w:cstheme="minorHAnsi"/>
          <w:bCs/>
          <w:sz w:val="22"/>
          <w:szCs w:val="22"/>
          <w:lang w:eastAsia="cs-CZ"/>
        </w:rPr>
        <w:instrText xml:space="preserve"> REF _Ref203898770 \r \h  \* MERGEFORMAT </w:instrText>
      </w:r>
      <w:r w:rsidRPr="00CE4E89">
        <w:rPr>
          <w:rFonts w:asciiTheme="minorHAnsi" w:hAnsiTheme="minorHAnsi" w:cstheme="minorHAnsi"/>
          <w:bCs/>
          <w:sz w:val="22"/>
          <w:szCs w:val="22"/>
          <w:lang w:eastAsia="cs-CZ"/>
        </w:rPr>
      </w:r>
      <w:r w:rsidRPr="00CE4E89">
        <w:rPr>
          <w:rFonts w:asciiTheme="minorHAnsi" w:hAnsiTheme="minorHAnsi" w:cstheme="minorHAnsi"/>
          <w:bCs/>
          <w:sz w:val="22"/>
          <w:szCs w:val="22"/>
          <w:lang w:eastAsia="cs-CZ"/>
        </w:rPr>
        <w:fldChar w:fldCharType="separate"/>
      </w:r>
      <w:r w:rsidR="00E933D8" w:rsidRPr="00CE4E89">
        <w:rPr>
          <w:rFonts w:asciiTheme="minorHAnsi" w:hAnsiTheme="minorHAnsi" w:cstheme="minorHAnsi"/>
          <w:bCs/>
          <w:sz w:val="22"/>
          <w:szCs w:val="22"/>
          <w:lang w:eastAsia="cs-CZ"/>
        </w:rPr>
        <w:t>8.2</w:t>
      </w:r>
      <w:r w:rsidRPr="00CE4E89">
        <w:rPr>
          <w:rFonts w:asciiTheme="minorHAnsi" w:hAnsiTheme="minorHAnsi" w:cstheme="minorHAnsi"/>
          <w:bCs/>
          <w:sz w:val="22"/>
          <w:szCs w:val="22"/>
          <w:lang w:eastAsia="cs-CZ"/>
        </w:rPr>
        <w:fldChar w:fldCharType="end"/>
      </w:r>
      <w:r w:rsidRPr="00CE4E89">
        <w:rPr>
          <w:rFonts w:asciiTheme="minorHAnsi" w:hAnsiTheme="minorHAnsi" w:cstheme="minorHAnsi"/>
          <w:bCs/>
          <w:sz w:val="22"/>
          <w:szCs w:val="22"/>
          <w:lang w:eastAsia="cs-CZ"/>
        </w:rPr>
        <w:t xml:space="preserve"> této Smlouvy mohou veškeré změny a doplňky této Smlouvy být provedeny pouze na základě písemného dodatku k této Smlouvě, podepsaného oběma Smluvními stranami.</w:t>
      </w:r>
    </w:p>
    <w:p w14:paraId="48399F6B" w14:textId="77777777" w:rsidR="004510E5" w:rsidRPr="00CE4E89" w:rsidRDefault="004510E5" w:rsidP="00B27292">
      <w:pPr>
        <w:pStyle w:val="Nadpis21"/>
        <w:widowControl/>
        <w:numPr>
          <w:ilvl w:val="1"/>
          <w:numId w:val="1"/>
        </w:numPr>
        <w:tabs>
          <w:tab w:val="num" w:pos="1080"/>
        </w:tabs>
        <w:spacing w:line="240" w:lineRule="auto"/>
        <w:rPr>
          <w:rFonts w:asciiTheme="minorHAnsi" w:hAnsiTheme="minorHAnsi" w:cstheme="minorHAnsi"/>
          <w:sz w:val="22"/>
          <w:szCs w:val="22"/>
        </w:rPr>
      </w:pPr>
      <w:r w:rsidRPr="00CE4E89">
        <w:rPr>
          <w:rFonts w:asciiTheme="minorHAnsi" w:hAnsiTheme="minorHAnsi" w:cstheme="minorHAnsi"/>
          <w:bCs/>
          <w:sz w:val="22"/>
          <w:szCs w:val="22"/>
          <w:lang w:eastAsia="cs-CZ"/>
        </w:rPr>
        <w:t>Tato Smlouva se řídí právním řádem České republiky.</w:t>
      </w:r>
    </w:p>
    <w:p w14:paraId="65A5A6D5" w14:textId="0B740A44" w:rsidR="004510E5" w:rsidRPr="00CE4E89" w:rsidRDefault="004510E5" w:rsidP="00B27292">
      <w:pPr>
        <w:pStyle w:val="Nadpis21"/>
        <w:widowControl/>
        <w:numPr>
          <w:ilvl w:val="1"/>
          <w:numId w:val="1"/>
        </w:numPr>
        <w:tabs>
          <w:tab w:val="num" w:pos="1080"/>
        </w:tabs>
        <w:spacing w:line="240" w:lineRule="auto"/>
        <w:rPr>
          <w:rFonts w:asciiTheme="minorHAnsi" w:hAnsiTheme="minorHAnsi" w:cstheme="minorHAnsi"/>
          <w:bCs/>
          <w:sz w:val="22"/>
          <w:szCs w:val="22"/>
          <w:lang w:eastAsia="cs-CZ"/>
        </w:rPr>
      </w:pPr>
      <w:r w:rsidRPr="00CE4E89">
        <w:rPr>
          <w:rFonts w:asciiTheme="minorHAnsi" w:hAnsiTheme="minorHAnsi" w:cstheme="minorHAnsi"/>
          <w:bCs/>
          <w:sz w:val="22"/>
          <w:szCs w:val="22"/>
          <w:lang w:eastAsia="cs-CZ"/>
        </w:rPr>
        <w:t xml:space="preserve">Spor, který vznikne na základě této Smlouvy nebo který s ní souvisí, </w:t>
      </w:r>
      <w:bookmarkStart w:id="18" w:name="_DV_M208"/>
      <w:bookmarkEnd w:id="18"/>
      <w:r w:rsidRPr="00CE4E89">
        <w:rPr>
          <w:rFonts w:asciiTheme="minorHAnsi" w:hAnsiTheme="minorHAnsi" w:cstheme="minorHAnsi"/>
          <w:bCs/>
          <w:sz w:val="22"/>
          <w:szCs w:val="22"/>
          <w:lang w:eastAsia="cs-CZ"/>
        </w:rPr>
        <w:t xml:space="preserve">se </w:t>
      </w:r>
      <w:bookmarkStart w:id="19" w:name="_DV_C118"/>
      <w:r w:rsidRPr="00CE4E89">
        <w:rPr>
          <w:rFonts w:asciiTheme="minorHAnsi" w:hAnsiTheme="minorHAnsi" w:cstheme="minorHAnsi"/>
          <w:bCs/>
          <w:sz w:val="22"/>
          <w:szCs w:val="22"/>
          <w:lang w:eastAsia="cs-CZ"/>
        </w:rPr>
        <w:t>Smluvní</w:t>
      </w:r>
      <w:bookmarkStart w:id="20" w:name="_DV_M209"/>
      <w:bookmarkEnd w:id="19"/>
      <w:bookmarkEnd w:id="20"/>
      <w:r w:rsidRPr="00CE4E89">
        <w:rPr>
          <w:rFonts w:asciiTheme="minorHAnsi" w:hAnsiTheme="minorHAnsi" w:cstheme="minorHAnsi"/>
          <w:bCs/>
          <w:sz w:val="22"/>
          <w:szCs w:val="22"/>
          <w:lang w:eastAsia="cs-CZ"/>
        </w:rPr>
        <w:t xml:space="preserve"> strany zavazují řešit přednostně </w:t>
      </w:r>
      <w:bookmarkStart w:id="21" w:name="_DV_M210"/>
      <w:bookmarkEnd w:id="21"/>
      <w:r w:rsidRPr="00CE4E89">
        <w:rPr>
          <w:rFonts w:asciiTheme="minorHAnsi" w:hAnsiTheme="minorHAnsi" w:cstheme="minorHAnsi"/>
          <w:bCs/>
          <w:sz w:val="22"/>
          <w:szCs w:val="22"/>
          <w:lang w:eastAsia="cs-CZ"/>
        </w:rPr>
        <w:t xml:space="preserve">smírnou </w:t>
      </w:r>
      <w:r w:rsidR="00F91FF0" w:rsidRPr="00CE4E89">
        <w:rPr>
          <w:rFonts w:asciiTheme="minorHAnsi" w:hAnsiTheme="minorHAnsi" w:cstheme="minorHAnsi"/>
          <w:bCs/>
          <w:sz w:val="22"/>
          <w:szCs w:val="22"/>
          <w:lang w:eastAsia="cs-CZ"/>
        </w:rPr>
        <w:t>cestou,</w:t>
      </w:r>
      <w:r w:rsidRPr="00CE4E89">
        <w:rPr>
          <w:rFonts w:asciiTheme="minorHAnsi" w:hAnsiTheme="minorHAnsi" w:cstheme="minorHAnsi"/>
          <w:bCs/>
          <w:sz w:val="22"/>
          <w:szCs w:val="22"/>
          <w:lang w:eastAsia="cs-CZ"/>
        </w:rPr>
        <w:t xml:space="preserve"> pokud možno do třiceti (30) dní ode dne, kdy o sporu jedna smluvní strana uvědomí druhou smluvní stranu. Jinak jsou pro řešení sporů z této Smlouvy příslušné obecné soudy České republiky.</w:t>
      </w:r>
    </w:p>
    <w:p w14:paraId="1EFE26DA" w14:textId="77777777" w:rsidR="004510E5" w:rsidRPr="00CE4E89" w:rsidRDefault="004510E5" w:rsidP="00B27292">
      <w:pPr>
        <w:pStyle w:val="Nadpis21"/>
        <w:widowControl/>
        <w:numPr>
          <w:ilvl w:val="1"/>
          <w:numId w:val="1"/>
        </w:numPr>
        <w:tabs>
          <w:tab w:val="num" w:pos="1080"/>
        </w:tabs>
        <w:spacing w:line="240" w:lineRule="auto"/>
        <w:rPr>
          <w:rFonts w:asciiTheme="minorHAnsi" w:hAnsiTheme="minorHAnsi" w:cstheme="minorHAnsi"/>
          <w:bCs/>
          <w:sz w:val="22"/>
          <w:szCs w:val="22"/>
          <w:lang w:eastAsia="cs-CZ"/>
        </w:rPr>
      </w:pPr>
      <w:r w:rsidRPr="00CE4E89">
        <w:rPr>
          <w:rFonts w:asciiTheme="minorHAnsi" w:hAnsiTheme="minorHAnsi" w:cstheme="minorHAnsi"/>
          <w:bCs/>
          <w:sz w:val="22"/>
          <w:szCs w:val="22"/>
          <w:lang w:eastAsia="cs-CZ"/>
        </w:rPr>
        <w:t>V případě, že některé ustanovení této Smlouvy je nebo se stane v budoucnu neplatným, neúčinným či nevymahatelným nebo bude-li takovým příslušným orgánem shledáno, zůstávají ostatní ustanovení této Smlouvy v platnosti a účinnosti</w:t>
      </w:r>
      <w:r w:rsidR="009C315D" w:rsidRPr="00CE4E89">
        <w:rPr>
          <w:rFonts w:asciiTheme="minorHAnsi" w:hAnsiTheme="minorHAnsi" w:cstheme="minorHAnsi"/>
          <w:bCs/>
          <w:sz w:val="22"/>
          <w:szCs w:val="22"/>
          <w:lang w:eastAsia="cs-CZ"/>
        </w:rPr>
        <w:t>,</w:t>
      </w:r>
      <w:r w:rsidRPr="00CE4E89">
        <w:rPr>
          <w:rFonts w:asciiTheme="minorHAnsi" w:hAnsiTheme="minorHAnsi" w:cstheme="minorHAnsi"/>
          <w:bCs/>
          <w:sz w:val="22"/>
          <w:szCs w:val="22"/>
          <w:lang w:eastAsia="cs-CZ"/>
        </w:rPr>
        <w:t xml:space="preserve"> pokud z povahy takového ustanovení nebo z jeho obsahu anebo z okolností, za nichž bylo uzavřeno, nevyplývá, že je nelze oddělit </w:t>
      </w:r>
      <w:r w:rsidRPr="00CE4E89">
        <w:rPr>
          <w:rFonts w:asciiTheme="minorHAnsi" w:hAnsiTheme="minorHAnsi" w:cstheme="minorHAnsi"/>
          <w:bCs/>
          <w:sz w:val="22"/>
          <w:szCs w:val="22"/>
          <w:lang w:eastAsia="cs-CZ"/>
        </w:rPr>
        <w:lastRenderedPageBreak/>
        <w:t>od ostatního obsahu této Smlouvy. Smluvní strany se zavazují nahradit neplatné, neúčinné nebo nevymahatelné ustanovení této Smlouvy ustanovením jiným, které svým obsahem a smyslem odpovídá nejlépe ustanovení původnímu a této Smlouvě jako celku.</w:t>
      </w:r>
    </w:p>
    <w:p w14:paraId="17253B23" w14:textId="758C91C6" w:rsidR="004510E5" w:rsidRPr="00CE4E89" w:rsidRDefault="004510E5" w:rsidP="00802A9D">
      <w:pPr>
        <w:pStyle w:val="Nadpis21"/>
        <w:widowControl/>
        <w:numPr>
          <w:ilvl w:val="1"/>
          <w:numId w:val="1"/>
        </w:numPr>
        <w:tabs>
          <w:tab w:val="num" w:pos="1080"/>
        </w:tabs>
        <w:spacing w:line="240" w:lineRule="auto"/>
        <w:rPr>
          <w:rFonts w:asciiTheme="minorHAnsi" w:hAnsiTheme="minorHAnsi" w:cstheme="minorHAnsi"/>
          <w:bCs/>
          <w:sz w:val="22"/>
          <w:szCs w:val="22"/>
          <w:lang w:eastAsia="cs-CZ"/>
        </w:rPr>
      </w:pPr>
      <w:r w:rsidRPr="00CE4E89">
        <w:rPr>
          <w:rFonts w:asciiTheme="minorHAnsi" w:hAnsiTheme="minorHAnsi" w:cstheme="minorHAnsi"/>
          <w:sz w:val="22"/>
          <w:szCs w:val="22"/>
        </w:rPr>
        <w:t>Smluvní strany prohlašují, že skutečnosti uvedené v této S</w:t>
      </w:r>
      <w:r w:rsidR="00BE76A0" w:rsidRPr="00CE4E89">
        <w:rPr>
          <w:rFonts w:asciiTheme="minorHAnsi" w:hAnsiTheme="minorHAnsi" w:cstheme="minorHAnsi"/>
          <w:sz w:val="22"/>
          <w:szCs w:val="22"/>
        </w:rPr>
        <w:t xml:space="preserve">mlouvě nepovažují za obchodní   </w:t>
      </w:r>
      <w:r w:rsidRPr="00CE4E89">
        <w:rPr>
          <w:rFonts w:asciiTheme="minorHAnsi" w:hAnsiTheme="minorHAnsi" w:cstheme="minorHAnsi"/>
          <w:sz w:val="22"/>
          <w:szCs w:val="22"/>
        </w:rPr>
        <w:t xml:space="preserve">tajemství ve smyslu § </w:t>
      </w:r>
      <w:r w:rsidR="00172F2A" w:rsidRPr="00CE4E89">
        <w:rPr>
          <w:rFonts w:asciiTheme="minorHAnsi" w:hAnsiTheme="minorHAnsi" w:cstheme="minorHAnsi"/>
          <w:sz w:val="22"/>
          <w:szCs w:val="22"/>
        </w:rPr>
        <w:t>504</w:t>
      </w:r>
      <w:r w:rsidRPr="00CE4E89">
        <w:rPr>
          <w:rFonts w:asciiTheme="minorHAnsi" w:hAnsiTheme="minorHAnsi" w:cstheme="minorHAnsi"/>
          <w:sz w:val="22"/>
          <w:szCs w:val="22"/>
        </w:rPr>
        <w:t xml:space="preserve"> </w:t>
      </w:r>
      <w:r w:rsidR="00172F2A" w:rsidRPr="00CE4E89">
        <w:rPr>
          <w:rFonts w:asciiTheme="minorHAnsi" w:hAnsiTheme="minorHAnsi" w:cstheme="minorHAnsi"/>
          <w:sz w:val="22"/>
          <w:szCs w:val="22"/>
        </w:rPr>
        <w:t>Občanského</w:t>
      </w:r>
      <w:r w:rsidRPr="00CE4E89">
        <w:rPr>
          <w:rFonts w:asciiTheme="minorHAnsi" w:hAnsiTheme="minorHAnsi" w:cstheme="minorHAnsi"/>
          <w:sz w:val="22"/>
          <w:szCs w:val="22"/>
        </w:rPr>
        <w:t xml:space="preserve"> zákoníku a udělují svolení k jejich užití a zveřejnění bez stanovení jakýchkoli dalších podmínek.</w:t>
      </w:r>
    </w:p>
    <w:p w14:paraId="489DAC72" w14:textId="1979F6C8" w:rsidR="00BE6505" w:rsidRPr="00CE4E89" w:rsidRDefault="00F15241" w:rsidP="00802A9D">
      <w:pPr>
        <w:pStyle w:val="Odstavecseseznamem"/>
        <w:numPr>
          <w:ilvl w:val="1"/>
          <w:numId w:val="1"/>
        </w:numPr>
        <w:jc w:val="both"/>
        <w:rPr>
          <w:rFonts w:asciiTheme="minorHAnsi" w:hAnsiTheme="minorHAnsi" w:cstheme="minorHAnsi"/>
          <w:bCs/>
          <w:kern w:val="0"/>
          <w:sz w:val="22"/>
          <w:szCs w:val="22"/>
          <w:lang w:eastAsia="cs-CZ"/>
        </w:rPr>
      </w:pPr>
      <w:r w:rsidRPr="00CE4E89">
        <w:rPr>
          <w:rFonts w:asciiTheme="minorHAnsi" w:hAnsiTheme="minorHAnsi" w:cstheme="minorHAnsi"/>
          <w:bCs/>
          <w:kern w:val="0"/>
          <w:sz w:val="22"/>
          <w:szCs w:val="22"/>
          <w:lang w:eastAsia="cs-CZ"/>
        </w:rPr>
        <w:t xml:space="preserve">Na základě plnění této Smlouvy bude docházet ke zpracování osobních údajů subjektu údajů (tj. Kupujícího, resp. osob zastupující Kupujícího) ve smyslu zákona č. 110/2019 Sb., zákon o zpracování osobních údajů v platném znění a nařízení Evropského parlamentu a Rady (EU) 2016/679 ze dne 27. dubna 2016 o ochraně fyzických osob v souvislosti se zpracováním osobních údajů a o volném pohybu těchto údajů a o zrušení směrnice 95/46/ES (obecné nařízení o ochraně osobních údajů) („GDPR“). Zásady zpracování osobních údajů jsou uvedeny na </w:t>
      </w:r>
      <w:hyperlink r:id="rId8" w:history="1">
        <w:r w:rsidR="00BE6505" w:rsidRPr="00CE4E89">
          <w:rPr>
            <w:rStyle w:val="Hypertextovodkaz"/>
            <w:rFonts w:asciiTheme="minorHAnsi" w:hAnsiTheme="minorHAnsi" w:cstheme="minorHAnsi"/>
            <w:bCs/>
            <w:kern w:val="0"/>
            <w:sz w:val="22"/>
            <w:szCs w:val="22"/>
            <w:lang w:eastAsia="cs-CZ"/>
          </w:rPr>
          <w:t>https://thmp.cz/images/GDPR/Ochrana_osobnich_udaju_THMP.pdf</w:t>
        </w:r>
      </w:hyperlink>
      <w:r w:rsidRPr="00CE4E89">
        <w:rPr>
          <w:rFonts w:asciiTheme="minorHAnsi" w:hAnsiTheme="minorHAnsi" w:cstheme="minorHAnsi"/>
          <w:bCs/>
          <w:kern w:val="0"/>
          <w:sz w:val="22"/>
          <w:szCs w:val="22"/>
          <w:lang w:eastAsia="cs-CZ"/>
        </w:rPr>
        <w:t>.</w:t>
      </w:r>
    </w:p>
    <w:p w14:paraId="76FD0FC0" w14:textId="77777777" w:rsidR="00BE6505" w:rsidRPr="00CE4E89" w:rsidRDefault="00BE6505" w:rsidP="00802A9D">
      <w:pPr>
        <w:pStyle w:val="Odstavecseseznamem"/>
        <w:ind w:left="705"/>
        <w:jc w:val="both"/>
        <w:rPr>
          <w:rFonts w:asciiTheme="minorHAnsi" w:hAnsiTheme="minorHAnsi" w:cstheme="minorHAnsi"/>
          <w:bCs/>
          <w:kern w:val="0"/>
          <w:sz w:val="22"/>
          <w:szCs w:val="22"/>
          <w:lang w:eastAsia="cs-CZ"/>
        </w:rPr>
      </w:pPr>
    </w:p>
    <w:p w14:paraId="5D46ED49" w14:textId="68F87EDD" w:rsidR="00BE6505" w:rsidRPr="00CE4E89" w:rsidRDefault="00BE6505" w:rsidP="00802A9D">
      <w:pPr>
        <w:pStyle w:val="Odstavecseseznamem"/>
        <w:numPr>
          <w:ilvl w:val="1"/>
          <w:numId w:val="1"/>
        </w:numPr>
        <w:jc w:val="both"/>
        <w:rPr>
          <w:rFonts w:asciiTheme="minorHAnsi" w:hAnsiTheme="minorHAnsi" w:cstheme="minorHAnsi"/>
          <w:bCs/>
          <w:kern w:val="0"/>
          <w:sz w:val="22"/>
          <w:szCs w:val="22"/>
          <w:lang w:eastAsia="cs-CZ"/>
        </w:rPr>
      </w:pPr>
      <w:r w:rsidRPr="00CE4E89">
        <w:rPr>
          <w:rFonts w:asciiTheme="minorHAnsi" w:hAnsiTheme="minorHAnsi" w:cstheme="minorHAnsi"/>
          <w:bCs/>
          <w:kern w:val="0"/>
          <w:sz w:val="22"/>
          <w:szCs w:val="22"/>
          <w:lang w:eastAsia="cs-CZ"/>
        </w:rPr>
        <w:t>Prodávající se zavazuje zajistit dodržování veškerých právních předpisů, zejména pak pracovněprávních (odměňování, pracovní doba, doba odpočinku mezi směnami, placené přesčasy), dále předpisů týkajících se oblasti zaměstnanosti, bezpečnosti a ochrany zdraví při práci platných v zemi svého sídla. Prodávající při plnění předmětu veřejné zakázky zajistí pro všechny osoby, které se budou na plnění předmětu VZ podílet:</w:t>
      </w:r>
    </w:p>
    <w:p w14:paraId="03D569B0" w14:textId="77777777" w:rsidR="00BE6505" w:rsidRPr="00CE4E89" w:rsidRDefault="00BE6505" w:rsidP="00802A9D">
      <w:pPr>
        <w:pStyle w:val="Odstavecseseznamem"/>
        <w:numPr>
          <w:ilvl w:val="0"/>
          <w:numId w:val="17"/>
        </w:numPr>
        <w:jc w:val="both"/>
        <w:rPr>
          <w:rFonts w:asciiTheme="minorHAnsi" w:hAnsiTheme="minorHAnsi" w:cstheme="minorHAnsi"/>
          <w:bCs/>
          <w:kern w:val="0"/>
          <w:sz w:val="22"/>
          <w:szCs w:val="22"/>
          <w:lang w:eastAsia="cs-CZ"/>
        </w:rPr>
      </w:pPr>
      <w:r w:rsidRPr="00CE4E89">
        <w:rPr>
          <w:rFonts w:asciiTheme="minorHAnsi" w:hAnsiTheme="minorHAnsi" w:cstheme="minorHAnsi"/>
          <w:bCs/>
          <w:kern w:val="0"/>
          <w:sz w:val="22"/>
          <w:szCs w:val="22"/>
          <w:lang w:eastAsia="cs-CZ"/>
        </w:rPr>
        <w:t>férové a důstojné pracovní podmínky dle zákoníku práce a dalších právních předpisů v oblasti zaměstnanosti;</w:t>
      </w:r>
    </w:p>
    <w:p w14:paraId="6C63388B" w14:textId="360B1BAB" w:rsidR="00BE6505" w:rsidRPr="00CE4E89" w:rsidRDefault="00BE6505" w:rsidP="00802A9D">
      <w:pPr>
        <w:pStyle w:val="Odstavecseseznamem"/>
        <w:numPr>
          <w:ilvl w:val="0"/>
          <w:numId w:val="17"/>
        </w:numPr>
        <w:jc w:val="both"/>
        <w:rPr>
          <w:rFonts w:asciiTheme="minorHAnsi" w:hAnsiTheme="minorHAnsi" w:cstheme="minorHAnsi"/>
          <w:bCs/>
          <w:kern w:val="0"/>
          <w:sz w:val="22"/>
          <w:szCs w:val="22"/>
          <w:lang w:eastAsia="cs-CZ"/>
        </w:rPr>
      </w:pPr>
      <w:r w:rsidRPr="00CE4E89">
        <w:rPr>
          <w:rFonts w:asciiTheme="minorHAnsi" w:hAnsiTheme="minorHAnsi" w:cstheme="minorHAnsi"/>
          <w:bCs/>
          <w:sz w:val="22"/>
          <w:szCs w:val="22"/>
        </w:rPr>
        <w:t>legální zaměstnávání osob a odpovídající úroveň bezpečnosti práce.</w:t>
      </w:r>
    </w:p>
    <w:p w14:paraId="63314968" w14:textId="77777777" w:rsidR="00BE6505" w:rsidRPr="00CE4E89" w:rsidRDefault="00BE6505" w:rsidP="00802A9D">
      <w:pPr>
        <w:pStyle w:val="Odstavecseseznamem"/>
        <w:ind w:left="1425"/>
        <w:jc w:val="both"/>
        <w:rPr>
          <w:rFonts w:asciiTheme="minorHAnsi" w:hAnsiTheme="minorHAnsi" w:cstheme="minorHAnsi"/>
          <w:bCs/>
          <w:kern w:val="0"/>
          <w:sz w:val="22"/>
          <w:szCs w:val="22"/>
          <w:lang w:eastAsia="cs-CZ"/>
        </w:rPr>
      </w:pPr>
    </w:p>
    <w:p w14:paraId="2CC15876" w14:textId="4D7A284D" w:rsidR="00F15241" w:rsidRPr="00CE4E89" w:rsidRDefault="00BE6505" w:rsidP="00802A9D">
      <w:pPr>
        <w:pStyle w:val="Odstavecseseznamem"/>
        <w:numPr>
          <w:ilvl w:val="1"/>
          <w:numId w:val="1"/>
        </w:numPr>
        <w:jc w:val="both"/>
        <w:rPr>
          <w:rFonts w:asciiTheme="minorHAnsi" w:hAnsiTheme="minorHAnsi" w:cstheme="minorHAnsi"/>
          <w:bCs/>
          <w:kern w:val="0"/>
          <w:sz w:val="22"/>
          <w:szCs w:val="22"/>
          <w:lang w:eastAsia="cs-CZ"/>
        </w:rPr>
      </w:pPr>
      <w:r w:rsidRPr="00CE4E89">
        <w:rPr>
          <w:rFonts w:asciiTheme="minorHAnsi" w:hAnsiTheme="minorHAnsi" w:cstheme="minorHAnsi"/>
          <w:bCs/>
          <w:kern w:val="0"/>
          <w:sz w:val="22"/>
          <w:szCs w:val="22"/>
          <w:lang w:eastAsia="cs-CZ"/>
        </w:rPr>
        <w:t>Prodávající při realizaci předmětu plnění této Smlouvy je povinen dodržet platné technické normy a ekologické požadavky, minimalizovat dopad na životní prostředí a respektovat udržitelnost, např. tím, že použité obaly budou šetrné k životnímu prostředí, že přijme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r w:rsidR="00F15241" w:rsidRPr="00CE4E89">
        <w:rPr>
          <w:rFonts w:asciiTheme="minorHAnsi" w:hAnsiTheme="minorHAnsi" w:cstheme="minorHAnsi"/>
          <w:bCs/>
          <w:sz w:val="22"/>
          <w:szCs w:val="22"/>
        </w:rPr>
        <w:t xml:space="preserve"> </w:t>
      </w:r>
    </w:p>
    <w:p w14:paraId="23F7A345" w14:textId="77777777" w:rsidR="00F15241" w:rsidRPr="00CE4E89" w:rsidRDefault="00F15241" w:rsidP="00802A9D">
      <w:pPr>
        <w:pStyle w:val="Odstavecseseznamem"/>
        <w:ind w:left="705"/>
        <w:jc w:val="both"/>
        <w:rPr>
          <w:rFonts w:asciiTheme="minorHAnsi" w:hAnsiTheme="minorHAnsi" w:cstheme="minorHAnsi"/>
          <w:bCs/>
          <w:kern w:val="0"/>
          <w:sz w:val="22"/>
          <w:szCs w:val="22"/>
          <w:lang w:eastAsia="cs-CZ"/>
        </w:rPr>
      </w:pPr>
    </w:p>
    <w:p w14:paraId="238F527C" w14:textId="64D9011F" w:rsidR="00F15241" w:rsidRPr="00CE4E89" w:rsidRDefault="004510E5" w:rsidP="00802A9D">
      <w:pPr>
        <w:pStyle w:val="Odstavecseseznamem"/>
        <w:numPr>
          <w:ilvl w:val="1"/>
          <w:numId w:val="1"/>
        </w:numPr>
        <w:jc w:val="both"/>
        <w:rPr>
          <w:rFonts w:asciiTheme="minorHAnsi" w:hAnsiTheme="minorHAnsi" w:cstheme="minorHAnsi"/>
          <w:bCs/>
          <w:kern w:val="0"/>
          <w:sz w:val="22"/>
          <w:szCs w:val="22"/>
          <w:lang w:eastAsia="cs-CZ"/>
        </w:rPr>
      </w:pPr>
      <w:r w:rsidRPr="00CE4E89">
        <w:rPr>
          <w:rFonts w:asciiTheme="minorHAnsi" w:hAnsiTheme="minorHAnsi" w:cstheme="minorHAnsi"/>
          <w:bCs/>
          <w:sz w:val="22"/>
          <w:szCs w:val="22"/>
        </w:rPr>
        <w:t>Tato Smlouva je vyhotovena v</w:t>
      </w:r>
      <w:r w:rsidR="002624C3" w:rsidRPr="00CE4E89">
        <w:rPr>
          <w:rFonts w:asciiTheme="minorHAnsi" w:hAnsiTheme="minorHAnsi" w:cstheme="minorHAnsi"/>
          <w:bCs/>
          <w:sz w:val="22"/>
          <w:szCs w:val="22"/>
        </w:rPr>
        <w:t>e dvou</w:t>
      </w:r>
      <w:r w:rsidRPr="00CE4E89">
        <w:rPr>
          <w:rFonts w:asciiTheme="minorHAnsi" w:hAnsiTheme="minorHAnsi" w:cstheme="minorHAnsi"/>
          <w:bCs/>
          <w:sz w:val="22"/>
          <w:szCs w:val="22"/>
        </w:rPr>
        <w:t xml:space="preserve"> (</w:t>
      </w:r>
      <w:r w:rsidR="002624C3" w:rsidRPr="00CE4E89">
        <w:rPr>
          <w:rFonts w:asciiTheme="minorHAnsi" w:hAnsiTheme="minorHAnsi" w:cstheme="minorHAnsi"/>
          <w:bCs/>
          <w:sz w:val="22"/>
          <w:szCs w:val="22"/>
        </w:rPr>
        <w:t>2</w:t>
      </w:r>
      <w:r w:rsidRPr="00CE4E89">
        <w:rPr>
          <w:rFonts w:asciiTheme="minorHAnsi" w:hAnsiTheme="minorHAnsi" w:cstheme="minorHAnsi"/>
          <w:bCs/>
          <w:sz w:val="22"/>
          <w:szCs w:val="22"/>
        </w:rPr>
        <w:t>) vyhotoveních v českém jazyce</w:t>
      </w:r>
      <w:r w:rsidR="00B40C2A" w:rsidRPr="00CE4E89">
        <w:rPr>
          <w:rFonts w:asciiTheme="minorHAnsi" w:hAnsiTheme="minorHAnsi" w:cstheme="minorHAnsi"/>
          <w:bCs/>
          <w:sz w:val="22"/>
          <w:szCs w:val="22"/>
        </w:rPr>
        <w:t xml:space="preserve"> s platností </w:t>
      </w:r>
      <w:r w:rsidRPr="00CE4E89">
        <w:rPr>
          <w:rFonts w:asciiTheme="minorHAnsi" w:hAnsiTheme="minorHAnsi" w:cstheme="minorHAnsi"/>
          <w:bCs/>
          <w:sz w:val="22"/>
          <w:szCs w:val="22"/>
        </w:rPr>
        <w:t xml:space="preserve">t originálu. </w:t>
      </w:r>
      <w:r w:rsidR="002624C3" w:rsidRPr="00CE4E89">
        <w:rPr>
          <w:rFonts w:asciiTheme="minorHAnsi" w:hAnsiTheme="minorHAnsi" w:cstheme="minorHAnsi"/>
          <w:bCs/>
          <w:sz w:val="22"/>
          <w:szCs w:val="22"/>
        </w:rPr>
        <w:t>Kupující i Prodávající obdrží po jednom vyhotovení.</w:t>
      </w:r>
      <w:r w:rsidR="00F15241" w:rsidRPr="00CE4E89">
        <w:rPr>
          <w:rFonts w:asciiTheme="minorHAnsi" w:hAnsiTheme="minorHAnsi" w:cstheme="minorHAnsi"/>
          <w:sz w:val="22"/>
          <w:szCs w:val="22"/>
        </w:rPr>
        <w:t xml:space="preserve"> </w:t>
      </w:r>
      <w:r w:rsidR="00F15241" w:rsidRPr="00CE4E89">
        <w:rPr>
          <w:rFonts w:asciiTheme="minorHAnsi" w:hAnsiTheme="minorHAnsi" w:cstheme="minorHAnsi"/>
          <w:bCs/>
          <w:kern w:val="0"/>
          <w:sz w:val="22"/>
          <w:szCs w:val="22"/>
          <w:lang w:eastAsia="cs-CZ"/>
        </w:rPr>
        <w:t>V případě, že je tato Smlouva uzavírána elektronicky za využití uznávaných elektronických podpisů, postačí jedno</w:t>
      </w:r>
      <w:r w:rsidR="004A7FE8" w:rsidRPr="00CE4E89">
        <w:rPr>
          <w:rFonts w:asciiTheme="minorHAnsi" w:hAnsiTheme="minorHAnsi" w:cstheme="minorHAnsi"/>
          <w:bCs/>
          <w:kern w:val="0"/>
          <w:sz w:val="22"/>
          <w:szCs w:val="22"/>
          <w:lang w:eastAsia="cs-CZ"/>
        </w:rPr>
        <w:t xml:space="preserve"> (1)</w:t>
      </w:r>
      <w:r w:rsidR="00F15241" w:rsidRPr="00CE4E89">
        <w:rPr>
          <w:rFonts w:asciiTheme="minorHAnsi" w:hAnsiTheme="minorHAnsi" w:cstheme="minorHAnsi"/>
          <w:bCs/>
          <w:kern w:val="0"/>
          <w:sz w:val="22"/>
          <w:szCs w:val="22"/>
          <w:lang w:eastAsia="cs-CZ"/>
        </w:rPr>
        <w:t xml:space="preserve"> vyhotovení Smlouvy, na kterém jsou zaznamenány uznávané elektronické podpisy zástupců Smluvních stran oprávněných tuto Smlouvu uzavřít.</w:t>
      </w:r>
    </w:p>
    <w:p w14:paraId="0A5A5B33" w14:textId="5D23054D" w:rsidR="002624C3" w:rsidRPr="00CE4E89" w:rsidRDefault="002624C3" w:rsidP="00F15241">
      <w:pPr>
        <w:pStyle w:val="Odstavecseseznamem"/>
        <w:ind w:left="705"/>
        <w:rPr>
          <w:rFonts w:asciiTheme="minorHAnsi" w:hAnsiTheme="minorHAnsi" w:cstheme="minorHAnsi"/>
          <w:bCs/>
          <w:kern w:val="0"/>
          <w:sz w:val="22"/>
          <w:szCs w:val="22"/>
          <w:lang w:eastAsia="cs-CZ"/>
        </w:rPr>
      </w:pPr>
      <w:r w:rsidRPr="00CE4E89">
        <w:rPr>
          <w:rFonts w:asciiTheme="minorHAnsi" w:hAnsiTheme="minorHAnsi" w:cstheme="minorHAnsi"/>
          <w:bCs/>
          <w:sz w:val="22"/>
          <w:szCs w:val="22"/>
          <w:lang w:eastAsia="cs-CZ"/>
        </w:rPr>
        <w:t xml:space="preserve"> </w:t>
      </w:r>
    </w:p>
    <w:p w14:paraId="476970D2" w14:textId="77777777" w:rsidR="004510E5" w:rsidRPr="00CE4E89" w:rsidRDefault="004510E5" w:rsidP="00B27292">
      <w:pPr>
        <w:pStyle w:val="Nadpis21"/>
        <w:widowControl/>
        <w:numPr>
          <w:ilvl w:val="1"/>
          <w:numId w:val="1"/>
        </w:numPr>
        <w:tabs>
          <w:tab w:val="num" w:pos="1080"/>
        </w:tabs>
        <w:spacing w:line="240" w:lineRule="auto"/>
        <w:rPr>
          <w:rFonts w:asciiTheme="minorHAnsi" w:hAnsiTheme="minorHAnsi" w:cstheme="minorHAnsi"/>
          <w:bCs/>
          <w:sz w:val="22"/>
          <w:szCs w:val="22"/>
          <w:lang w:eastAsia="cs-CZ"/>
        </w:rPr>
      </w:pPr>
      <w:r w:rsidRPr="00CE4E89">
        <w:rPr>
          <w:rFonts w:asciiTheme="minorHAnsi" w:hAnsiTheme="minorHAnsi" w:cstheme="minorHAnsi"/>
          <w:bCs/>
          <w:sz w:val="22"/>
          <w:szCs w:val="22"/>
          <w:lang w:eastAsia="cs-CZ"/>
        </w:rPr>
        <w:t>Nedílnou součástí této Smlouvy jsou následující přílohy:</w:t>
      </w:r>
    </w:p>
    <w:p w14:paraId="3319F218" w14:textId="718621E9" w:rsidR="004510E5" w:rsidRDefault="004510E5" w:rsidP="00314E03">
      <w:pPr>
        <w:pStyle w:val="Nadpis21"/>
        <w:ind w:left="705" w:firstLine="0"/>
        <w:rPr>
          <w:rFonts w:asciiTheme="minorHAnsi" w:hAnsiTheme="minorHAnsi" w:cstheme="minorHAnsi"/>
          <w:sz w:val="22"/>
          <w:szCs w:val="22"/>
        </w:rPr>
      </w:pPr>
      <w:r w:rsidRPr="00CE4E89">
        <w:rPr>
          <w:rFonts w:asciiTheme="minorHAnsi" w:hAnsiTheme="minorHAnsi" w:cstheme="minorHAnsi"/>
          <w:sz w:val="22"/>
          <w:szCs w:val="22"/>
        </w:rPr>
        <w:t>Příloha č. 1</w:t>
      </w:r>
      <w:r w:rsidR="00FC7283" w:rsidRPr="00CE4E89">
        <w:rPr>
          <w:rFonts w:asciiTheme="minorHAnsi" w:hAnsiTheme="minorHAnsi" w:cstheme="minorHAnsi"/>
          <w:sz w:val="22"/>
          <w:szCs w:val="22"/>
        </w:rPr>
        <w:t xml:space="preserve"> – </w:t>
      </w:r>
      <w:r w:rsidRPr="00CE4E89">
        <w:rPr>
          <w:rFonts w:asciiTheme="minorHAnsi" w:hAnsiTheme="minorHAnsi" w:cstheme="minorHAnsi"/>
          <w:sz w:val="22"/>
          <w:szCs w:val="22"/>
        </w:rPr>
        <w:t>Technick</w:t>
      </w:r>
      <w:r w:rsidR="00956887">
        <w:rPr>
          <w:rFonts w:asciiTheme="minorHAnsi" w:hAnsiTheme="minorHAnsi" w:cstheme="minorHAnsi"/>
          <w:sz w:val="22"/>
          <w:szCs w:val="22"/>
        </w:rPr>
        <w:t>á</w:t>
      </w:r>
      <w:r w:rsidRPr="00CE4E89">
        <w:rPr>
          <w:rFonts w:asciiTheme="minorHAnsi" w:hAnsiTheme="minorHAnsi" w:cstheme="minorHAnsi"/>
          <w:sz w:val="22"/>
          <w:szCs w:val="22"/>
        </w:rPr>
        <w:t xml:space="preserve"> specifikace </w:t>
      </w:r>
      <w:r w:rsidR="00C35278" w:rsidRPr="00CE4E89">
        <w:rPr>
          <w:rFonts w:asciiTheme="minorHAnsi" w:hAnsiTheme="minorHAnsi" w:cstheme="minorHAnsi"/>
          <w:sz w:val="22"/>
          <w:szCs w:val="22"/>
        </w:rPr>
        <w:t>a ceník</w:t>
      </w:r>
    </w:p>
    <w:p w14:paraId="6DCE6533" w14:textId="220D36C9" w:rsidR="00CE4E89" w:rsidRDefault="00CE4E89" w:rsidP="00314E03">
      <w:pPr>
        <w:pStyle w:val="Nadpis21"/>
        <w:ind w:left="705" w:firstLine="0"/>
        <w:rPr>
          <w:rFonts w:asciiTheme="minorHAnsi" w:hAnsiTheme="minorHAnsi" w:cstheme="minorHAnsi"/>
          <w:sz w:val="22"/>
          <w:szCs w:val="22"/>
        </w:rPr>
      </w:pPr>
    </w:p>
    <w:p w14:paraId="6FFB8E2A" w14:textId="2089D699" w:rsidR="00CE4E89" w:rsidRDefault="00CE4E89" w:rsidP="00314E03">
      <w:pPr>
        <w:pStyle w:val="Nadpis21"/>
        <w:ind w:left="705" w:firstLine="0"/>
        <w:rPr>
          <w:rFonts w:asciiTheme="minorHAnsi" w:hAnsiTheme="minorHAnsi" w:cstheme="minorHAnsi"/>
          <w:sz w:val="22"/>
          <w:szCs w:val="22"/>
        </w:rPr>
      </w:pPr>
    </w:p>
    <w:p w14:paraId="62FA7070" w14:textId="3CB8761E" w:rsidR="00CE4E89" w:rsidRDefault="00CE4E89" w:rsidP="00314E03">
      <w:pPr>
        <w:pStyle w:val="Nadpis21"/>
        <w:ind w:left="705" w:firstLine="0"/>
        <w:rPr>
          <w:rFonts w:asciiTheme="minorHAnsi" w:hAnsiTheme="minorHAnsi" w:cstheme="minorHAnsi"/>
          <w:sz w:val="22"/>
          <w:szCs w:val="22"/>
        </w:rPr>
      </w:pPr>
    </w:p>
    <w:p w14:paraId="0B98394A" w14:textId="69DA7DEF" w:rsidR="00CE4E89" w:rsidRDefault="00CE4E89" w:rsidP="00314E03">
      <w:pPr>
        <w:pStyle w:val="Nadpis21"/>
        <w:ind w:left="705" w:firstLine="0"/>
        <w:rPr>
          <w:rFonts w:asciiTheme="minorHAnsi" w:hAnsiTheme="minorHAnsi" w:cstheme="minorHAnsi"/>
          <w:sz w:val="22"/>
          <w:szCs w:val="22"/>
        </w:rPr>
      </w:pPr>
    </w:p>
    <w:p w14:paraId="3BA949BC" w14:textId="77777777" w:rsidR="00CE4E89" w:rsidRPr="00CE4E89" w:rsidRDefault="00CE4E89" w:rsidP="00314E03">
      <w:pPr>
        <w:pStyle w:val="Nadpis21"/>
        <w:ind w:left="705" w:firstLine="0"/>
        <w:rPr>
          <w:rFonts w:asciiTheme="minorHAnsi" w:hAnsiTheme="minorHAnsi" w:cstheme="minorHAnsi"/>
          <w:sz w:val="22"/>
          <w:szCs w:val="22"/>
        </w:rPr>
      </w:pPr>
    </w:p>
    <w:p w14:paraId="05695957" w14:textId="77777777" w:rsidR="004510E5" w:rsidRPr="00CE4E89" w:rsidRDefault="004510E5" w:rsidP="00B27292">
      <w:pPr>
        <w:pStyle w:val="Nadpis21"/>
        <w:widowControl/>
        <w:numPr>
          <w:ilvl w:val="1"/>
          <w:numId w:val="1"/>
        </w:numPr>
        <w:tabs>
          <w:tab w:val="num" w:pos="1080"/>
        </w:tabs>
        <w:spacing w:line="240" w:lineRule="auto"/>
        <w:rPr>
          <w:rFonts w:asciiTheme="minorHAnsi" w:hAnsiTheme="minorHAnsi" w:cstheme="minorHAnsi"/>
          <w:bCs/>
          <w:sz w:val="22"/>
          <w:szCs w:val="22"/>
          <w:lang w:eastAsia="cs-CZ"/>
        </w:rPr>
      </w:pPr>
      <w:r w:rsidRPr="00CE4E89">
        <w:rPr>
          <w:rFonts w:asciiTheme="minorHAnsi" w:hAnsiTheme="minorHAnsi" w:cstheme="minorHAnsi"/>
          <w:bCs/>
          <w:sz w:val="22"/>
          <w:szCs w:val="22"/>
          <w:lang w:eastAsia="cs-CZ"/>
        </w:rPr>
        <w:t>Smluvní strany prohlašují, že si tuto Smlouvu přečetly, že s jejím obsahem souhlasí a na důkaz toho k ní připojují svoje podpisy.</w:t>
      </w:r>
    </w:p>
    <w:p w14:paraId="3595112F" w14:textId="77777777" w:rsidR="009C315D" w:rsidRPr="00CE4E89" w:rsidRDefault="009C315D" w:rsidP="004510E5">
      <w:pPr>
        <w:widowControl w:val="0"/>
        <w:tabs>
          <w:tab w:val="left" w:pos="5103"/>
        </w:tabs>
        <w:rPr>
          <w:rFonts w:asciiTheme="minorHAnsi" w:hAnsiTheme="minorHAnsi" w:cstheme="minorHAnsi"/>
          <w:snapToGrid w:val="0"/>
          <w:sz w:val="22"/>
          <w:szCs w:val="22"/>
        </w:rPr>
      </w:pPr>
    </w:p>
    <w:p w14:paraId="32C102DB" w14:textId="6BA1BAE1" w:rsidR="004510E5" w:rsidRPr="00CE4E89" w:rsidRDefault="004510E5" w:rsidP="004510E5">
      <w:pPr>
        <w:widowControl w:val="0"/>
        <w:tabs>
          <w:tab w:val="left" w:pos="5103"/>
        </w:tabs>
        <w:rPr>
          <w:rFonts w:asciiTheme="minorHAnsi" w:hAnsiTheme="minorHAnsi" w:cstheme="minorHAnsi"/>
          <w:snapToGrid w:val="0"/>
          <w:sz w:val="22"/>
          <w:szCs w:val="22"/>
        </w:rPr>
      </w:pPr>
      <w:r w:rsidRPr="00CE4E89">
        <w:rPr>
          <w:rFonts w:asciiTheme="minorHAnsi" w:hAnsiTheme="minorHAnsi" w:cstheme="minorHAnsi"/>
          <w:snapToGrid w:val="0"/>
          <w:sz w:val="22"/>
          <w:szCs w:val="22"/>
        </w:rPr>
        <w:t xml:space="preserve">V </w:t>
      </w:r>
      <w:r w:rsidR="00425FB6" w:rsidRPr="00CE4E89">
        <w:rPr>
          <w:rFonts w:asciiTheme="minorHAnsi" w:hAnsiTheme="minorHAnsi" w:cstheme="minorHAnsi"/>
          <w:snapToGrid w:val="0"/>
          <w:sz w:val="22"/>
          <w:szCs w:val="22"/>
        </w:rPr>
        <w:t>Praze</w:t>
      </w:r>
      <w:r w:rsidRPr="00CE4E89">
        <w:rPr>
          <w:rFonts w:asciiTheme="minorHAnsi" w:hAnsiTheme="minorHAnsi" w:cstheme="minorHAnsi"/>
          <w:b/>
          <w:sz w:val="22"/>
          <w:szCs w:val="22"/>
        </w:rPr>
        <w:t xml:space="preserve"> </w:t>
      </w:r>
      <w:r w:rsidRPr="00CE4E89">
        <w:rPr>
          <w:rFonts w:asciiTheme="minorHAnsi" w:hAnsiTheme="minorHAnsi" w:cstheme="minorHAnsi"/>
          <w:snapToGrid w:val="0"/>
          <w:sz w:val="22"/>
          <w:szCs w:val="22"/>
        </w:rPr>
        <w:t>dne</w:t>
      </w:r>
      <w:r w:rsidR="00857703" w:rsidRPr="00CE4E89">
        <w:rPr>
          <w:rFonts w:asciiTheme="minorHAnsi" w:hAnsiTheme="minorHAnsi" w:cstheme="minorHAnsi"/>
          <w:b/>
          <w:sz w:val="22"/>
          <w:szCs w:val="22"/>
        </w:rPr>
        <w:tab/>
      </w:r>
      <w:r w:rsidRPr="00CE4E89">
        <w:rPr>
          <w:rFonts w:asciiTheme="minorHAnsi" w:hAnsiTheme="minorHAnsi" w:cstheme="minorHAnsi"/>
          <w:snapToGrid w:val="0"/>
          <w:sz w:val="22"/>
          <w:szCs w:val="22"/>
        </w:rPr>
        <w:t xml:space="preserve">V </w:t>
      </w:r>
      <w:r w:rsidR="007828DA">
        <w:rPr>
          <w:rFonts w:asciiTheme="minorHAnsi" w:hAnsiTheme="minorHAnsi" w:cstheme="minorHAnsi"/>
          <w:b/>
          <w:sz w:val="22"/>
          <w:szCs w:val="22"/>
        </w:rPr>
        <w:t>Praze</w:t>
      </w:r>
      <w:r w:rsidR="00ED4518" w:rsidRPr="00CE4E89">
        <w:rPr>
          <w:rFonts w:asciiTheme="minorHAnsi" w:hAnsiTheme="minorHAnsi" w:cstheme="minorHAnsi"/>
          <w:snapToGrid w:val="0"/>
          <w:sz w:val="22"/>
          <w:szCs w:val="22"/>
        </w:rPr>
        <w:t xml:space="preserve"> </w:t>
      </w:r>
      <w:r w:rsidRPr="00CE4E89">
        <w:rPr>
          <w:rFonts w:asciiTheme="minorHAnsi" w:hAnsiTheme="minorHAnsi" w:cstheme="minorHAnsi"/>
          <w:snapToGrid w:val="0"/>
          <w:sz w:val="22"/>
          <w:szCs w:val="22"/>
        </w:rPr>
        <w:t>dne</w:t>
      </w:r>
      <w:r w:rsidR="00ED4518" w:rsidRPr="00CE4E89">
        <w:rPr>
          <w:rFonts w:asciiTheme="minorHAnsi" w:hAnsiTheme="minorHAnsi" w:cstheme="minorHAnsi"/>
          <w:snapToGrid w:val="0"/>
          <w:sz w:val="22"/>
          <w:szCs w:val="22"/>
        </w:rPr>
        <w:t xml:space="preserve"> </w:t>
      </w:r>
    </w:p>
    <w:p w14:paraId="319749AD" w14:textId="7378B6E4" w:rsidR="00857703" w:rsidRPr="00CE4E89" w:rsidRDefault="00857703" w:rsidP="004510E5">
      <w:pPr>
        <w:tabs>
          <w:tab w:val="left" w:pos="5103"/>
        </w:tabs>
        <w:rPr>
          <w:rStyle w:val="platne1"/>
          <w:rFonts w:asciiTheme="minorHAnsi" w:hAnsiTheme="minorHAnsi" w:cstheme="minorHAnsi"/>
          <w:b/>
          <w:sz w:val="22"/>
          <w:szCs w:val="22"/>
        </w:rPr>
      </w:pPr>
    </w:p>
    <w:p w14:paraId="790D4ECC" w14:textId="0E94DFA0" w:rsidR="00E44F47" w:rsidRPr="00CE4E89" w:rsidRDefault="00E44F47" w:rsidP="004510E5">
      <w:pPr>
        <w:tabs>
          <w:tab w:val="left" w:pos="5103"/>
        </w:tabs>
        <w:rPr>
          <w:rStyle w:val="platne1"/>
          <w:rFonts w:asciiTheme="minorHAnsi" w:hAnsiTheme="minorHAnsi" w:cstheme="minorHAnsi"/>
          <w:b/>
          <w:sz w:val="22"/>
          <w:szCs w:val="22"/>
        </w:rPr>
      </w:pPr>
    </w:p>
    <w:p w14:paraId="0053A5D1" w14:textId="77777777" w:rsidR="00E44F47" w:rsidRPr="00CE4E89" w:rsidRDefault="00E44F47" w:rsidP="004510E5">
      <w:pPr>
        <w:tabs>
          <w:tab w:val="left" w:pos="5103"/>
        </w:tabs>
        <w:rPr>
          <w:rStyle w:val="platne1"/>
          <w:rFonts w:asciiTheme="minorHAnsi" w:hAnsiTheme="minorHAnsi" w:cstheme="minorHAnsi"/>
          <w:b/>
          <w:sz w:val="22"/>
          <w:szCs w:val="22"/>
        </w:rPr>
      </w:pPr>
    </w:p>
    <w:p w14:paraId="4EE46C6A" w14:textId="75499BB6" w:rsidR="004510E5" w:rsidRPr="00CE4E89" w:rsidRDefault="004510E5" w:rsidP="004510E5">
      <w:pPr>
        <w:tabs>
          <w:tab w:val="left" w:pos="5103"/>
        </w:tabs>
        <w:rPr>
          <w:rStyle w:val="platne1"/>
          <w:rFonts w:asciiTheme="minorHAnsi" w:hAnsiTheme="minorHAnsi" w:cstheme="minorHAnsi"/>
          <w:sz w:val="22"/>
          <w:szCs w:val="22"/>
        </w:rPr>
      </w:pPr>
      <w:r w:rsidRPr="00CE4E89">
        <w:rPr>
          <w:rStyle w:val="platne1"/>
          <w:rFonts w:asciiTheme="minorHAnsi" w:hAnsiTheme="minorHAnsi" w:cstheme="minorHAnsi"/>
          <w:sz w:val="22"/>
          <w:szCs w:val="22"/>
        </w:rPr>
        <w:t>Kupující:</w:t>
      </w:r>
      <w:r w:rsidRPr="00CE4E89">
        <w:rPr>
          <w:rStyle w:val="platne1"/>
          <w:rFonts w:asciiTheme="minorHAnsi" w:hAnsiTheme="minorHAnsi" w:cstheme="minorHAnsi"/>
          <w:sz w:val="22"/>
          <w:szCs w:val="22"/>
        </w:rPr>
        <w:tab/>
        <w:t>Prodávající:</w:t>
      </w:r>
    </w:p>
    <w:p w14:paraId="2C1FFB92" w14:textId="77777777" w:rsidR="002624C3" w:rsidRPr="00CE4E89" w:rsidRDefault="002624C3" w:rsidP="00551B92">
      <w:pPr>
        <w:tabs>
          <w:tab w:val="left" w:pos="5103"/>
        </w:tabs>
        <w:rPr>
          <w:rFonts w:asciiTheme="minorHAnsi" w:hAnsiTheme="minorHAnsi" w:cstheme="minorHAnsi"/>
          <w:bCs/>
          <w:sz w:val="22"/>
          <w:szCs w:val="22"/>
        </w:rPr>
      </w:pPr>
    </w:p>
    <w:p w14:paraId="6202DA71" w14:textId="2DECA69A" w:rsidR="00857703" w:rsidRPr="00CE4E89" w:rsidRDefault="00857703" w:rsidP="00551B92">
      <w:pPr>
        <w:tabs>
          <w:tab w:val="left" w:pos="5103"/>
        </w:tabs>
        <w:rPr>
          <w:rFonts w:asciiTheme="minorHAnsi" w:hAnsiTheme="minorHAnsi" w:cstheme="minorHAnsi"/>
          <w:bCs/>
          <w:sz w:val="22"/>
          <w:szCs w:val="22"/>
        </w:rPr>
      </w:pPr>
    </w:p>
    <w:p w14:paraId="6AC01CC3" w14:textId="671C553B" w:rsidR="00E44F47" w:rsidRPr="00CE4E89" w:rsidRDefault="00E44F47" w:rsidP="00551B92">
      <w:pPr>
        <w:tabs>
          <w:tab w:val="left" w:pos="5103"/>
        </w:tabs>
        <w:rPr>
          <w:rFonts w:asciiTheme="minorHAnsi" w:hAnsiTheme="minorHAnsi" w:cstheme="minorHAnsi"/>
          <w:bCs/>
          <w:sz w:val="22"/>
          <w:szCs w:val="22"/>
        </w:rPr>
      </w:pPr>
    </w:p>
    <w:p w14:paraId="44FEA3F5" w14:textId="77E4BA94" w:rsidR="00E44F47" w:rsidRPr="00CE4E89" w:rsidRDefault="00E44F47" w:rsidP="00551B92">
      <w:pPr>
        <w:tabs>
          <w:tab w:val="left" w:pos="5103"/>
        </w:tabs>
        <w:rPr>
          <w:rFonts w:asciiTheme="minorHAnsi" w:hAnsiTheme="minorHAnsi" w:cstheme="minorHAnsi"/>
          <w:bCs/>
          <w:sz w:val="22"/>
          <w:szCs w:val="22"/>
        </w:rPr>
      </w:pPr>
    </w:p>
    <w:p w14:paraId="1CD6B209" w14:textId="7841C5BA" w:rsidR="00E44F47" w:rsidRDefault="00E44F47" w:rsidP="00551B92">
      <w:pPr>
        <w:tabs>
          <w:tab w:val="left" w:pos="5103"/>
        </w:tabs>
        <w:rPr>
          <w:rFonts w:asciiTheme="minorHAnsi" w:hAnsiTheme="minorHAnsi" w:cstheme="minorHAnsi"/>
          <w:bCs/>
          <w:sz w:val="22"/>
          <w:szCs w:val="22"/>
        </w:rPr>
      </w:pPr>
    </w:p>
    <w:p w14:paraId="0E4B5CB2" w14:textId="7C2FD055" w:rsidR="001C75C6" w:rsidRDefault="001C75C6" w:rsidP="00551B92">
      <w:pPr>
        <w:tabs>
          <w:tab w:val="left" w:pos="5103"/>
        </w:tabs>
        <w:rPr>
          <w:rFonts w:asciiTheme="minorHAnsi" w:hAnsiTheme="minorHAnsi" w:cstheme="minorHAnsi"/>
          <w:bCs/>
          <w:sz w:val="22"/>
          <w:szCs w:val="22"/>
        </w:rPr>
      </w:pPr>
    </w:p>
    <w:p w14:paraId="51584B82" w14:textId="77777777" w:rsidR="001C75C6" w:rsidRPr="00CE4E89" w:rsidRDefault="001C75C6" w:rsidP="00551B92">
      <w:pPr>
        <w:tabs>
          <w:tab w:val="left" w:pos="5103"/>
        </w:tabs>
        <w:rPr>
          <w:rFonts w:asciiTheme="minorHAnsi" w:hAnsiTheme="minorHAnsi" w:cstheme="minorHAnsi"/>
          <w:bCs/>
          <w:sz w:val="22"/>
          <w:szCs w:val="22"/>
        </w:rPr>
      </w:pPr>
    </w:p>
    <w:p w14:paraId="2283090E" w14:textId="77777777" w:rsidR="00857703" w:rsidRPr="00CE4E89" w:rsidRDefault="00857703" w:rsidP="00551B92">
      <w:pPr>
        <w:tabs>
          <w:tab w:val="left" w:pos="5103"/>
        </w:tabs>
        <w:rPr>
          <w:rFonts w:asciiTheme="minorHAnsi" w:hAnsiTheme="minorHAnsi" w:cstheme="minorHAnsi"/>
          <w:bCs/>
          <w:sz w:val="22"/>
          <w:szCs w:val="22"/>
        </w:rPr>
      </w:pPr>
    </w:p>
    <w:p w14:paraId="17FF160F" w14:textId="77777777" w:rsidR="00675BDA" w:rsidRPr="00CE4E89" w:rsidRDefault="00675BDA" w:rsidP="00551B92">
      <w:pPr>
        <w:tabs>
          <w:tab w:val="left" w:pos="5103"/>
        </w:tabs>
        <w:rPr>
          <w:rFonts w:asciiTheme="minorHAnsi" w:hAnsiTheme="minorHAnsi" w:cstheme="minorHAnsi"/>
          <w:bCs/>
          <w:sz w:val="22"/>
          <w:szCs w:val="22"/>
        </w:rPr>
      </w:pPr>
    </w:p>
    <w:p w14:paraId="2FFE0B3A" w14:textId="77777777" w:rsidR="00675BDA" w:rsidRPr="00CE4E89" w:rsidRDefault="00675BDA" w:rsidP="00551B92">
      <w:pPr>
        <w:tabs>
          <w:tab w:val="left" w:pos="5103"/>
        </w:tabs>
        <w:rPr>
          <w:rFonts w:asciiTheme="minorHAnsi" w:hAnsiTheme="minorHAnsi" w:cstheme="minorHAnsi"/>
          <w:b/>
          <w:bCs/>
          <w:sz w:val="22"/>
          <w:szCs w:val="22"/>
        </w:rPr>
      </w:pPr>
      <w:r w:rsidRPr="00CE4E89">
        <w:rPr>
          <w:rFonts w:asciiTheme="minorHAnsi" w:hAnsiTheme="minorHAnsi" w:cstheme="minorHAnsi"/>
          <w:b/>
          <w:bCs/>
          <w:sz w:val="22"/>
          <w:szCs w:val="22"/>
        </w:rPr>
        <w:t>________</w:t>
      </w:r>
      <w:r w:rsidR="002624C3" w:rsidRPr="00CE4E89">
        <w:rPr>
          <w:rFonts w:asciiTheme="minorHAnsi" w:hAnsiTheme="minorHAnsi" w:cstheme="minorHAnsi"/>
          <w:b/>
          <w:bCs/>
          <w:sz w:val="22"/>
          <w:szCs w:val="22"/>
        </w:rPr>
        <w:t>______________</w:t>
      </w:r>
      <w:r w:rsidRPr="00CE4E89">
        <w:rPr>
          <w:rFonts w:asciiTheme="minorHAnsi" w:hAnsiTheme="minorHAnsi" w:cstheme="minorHAnsi"/>
          <w:b/>
          <w:bCs/>
          <w:sz w:val="22"/>
          <w:szCs w:val="22"/>
        </w:rPr>
        <w:t>_</w:t>
      </w:r>
      <w:r w:rsidR="002624C3" w:rsidRPr="00CE4E89">
        <w:rPr>
          <w:rFonts w:asciiTheme="minorHAnsi" w:hAnsiTheme="minorHAnsi" w:cstheme="minorHAnsi"/>
          <w:b/>
          <w:bCs/>
          <w:sz w:val="22"/>
          <w:szCs w:val="22"/>
        </w:rPr>
        <w:t>__</w:t>
      </w:r>
      <w:r w:rsidRPr="00CE4E89">
        <w:rPr>
          <w:rFonts w:asciiTheme="minorHAnsi" w:hAnsiTheme="minorHAnsi" w:cstheme="minorHAnsi"/>
          <w:b/>
          <w:bCs/>
          <w:sz w:val="22"/>
          <w:szCs w:val="22"/>
        </w:rPr>
        <w:t>__</w:t>
      </w:r>
      <w:r w:rsidR="002624C3" w:rsidRPr="00CE4E89">
        <w:rPr>
          <w:rFonts w:asciiTheme="minorHAnsi" w:hAnsiTheme="minorHAnsi" w:cstheme="minorHAnsi"/>
          <w:b/>
          <w:bCs/>
          <w:sz w:val="22"/>
          <w:szCs w:val="22"/>
        </w:rPr>
        <w:t>__</w:t>
      </w:r>
      <w:r w:rsidR="002624C3" w:rsidRPr="00CE4E89">
        <w:rPr>
          <w:rFonts w:asciiTheme="minorHAnsi" w:hAnsiTheme="minorHAnsi" w:cstheme="minorHAnsi"/>
          <w:b/>
          <w:bCs/>
          <w:sz w:val="22"/>
          <w:szCs w:val="22"/>
        </w:rPr>
        <w:tab/>
        <w:t>___________________</w:t>
      </w:r>
      <w:r w:rsidRPr="00CE4E89">
        <w:rPr>
          <w:rFonts w:asciiTheme="minorHAnsi" w:hAnsiTheme="minorHAnsi" w:cstheme="minorHAnsi"/>
          <w:b/>
          <w:bCs/>
          <w:sz w:val="22"/>
          <w:szCs w:val="22"/>
        </w:rPr>
        <w:t>__</w:t>
      </w:r>
      <w:r w:rsidR="002624C3" w:rsidRPr="00CE4E89">
        <w:rPr>
          <w:rFonts w:asciiTheme="minorHAnsi" w:hAnsiTheme="minorHAnsi" w:cstheme="minorHAnsi"/>
          <w:b/>
          <w:bCs/>
          <w:sz w:val="22"/>
          <w:szCs w:val="22"/>
        </w:rPr>
        <w:t>________</w:t>
      </w:r>
    </w:p>
    <w:p w14:paraId="1373DF95" w14:textId="2ADF91E0" w:rsidR="000E4A06" w:rsidRPr="001C75C6" w:rsidRDefault="00F91FF0" w:rsidP="00F91FF0">
      <w:pPr>
        <w:tabs>
          <w:tab w:val="left" w:pos="5103"/>
        </w:tabs>
        <w:rPr>
          <w:rFonts w:asciiTheme="minorHAnsi" w:hAnsiTheme="minorHAnsi" w:cstheme="minorHAnsi"/>
          <w:sz w:val="22"/>
          <w:szCs w:val="22"/>
        </w:rPr>
      </w:pPr>
      <w:r w:rsidRPr="00CE4E89">
        <w:rPr>
          <w:rFonts w:asciiTheme="minorHAnsi" w:hAnsiTheme="minorHAnsi" w:cstheme="minorHAnsi"/>
          <w:sz w:val="22"/>
          <w:szCs w:val="22"/>
        </w:rPr>
        <w:t xml:space="preserve">                  </w:t>
      </w:r>
      <w:r w:rsidR="00E62E04" w:rsidRPr="00CE4E89">
        <w:rPr>
          <w:rFonts w:asciiTheme="minorHAnsi" w:hAnsiTheme="minorHAnsi" w:cstheme="minorHAnsi"/>
          <w:b/>
          <w:bCs/>
          <w:sz w:val="22"/>
          <w:szCs w:val="22"/>
        </w:rPr>
        <w:t>Tomáš Jílek</w:t>
      </w:r>
      <w:r w:rsidR="002624C3" w:rsidRPr="00CE4E89">
        <w:rPr>
          <w:rFonts w:asciiTheme="minorHAnsi" w:hAnsiTheme="minorHAnsi" w:cstheme="minorHAnsi"/>
          <w:b/>
          <w:bCs/>
          <w:sz w:val="22"/>
          <w:szCs w:val="22"/>
        </w:rPr>
        <w:tab/>
      </w:r>
      <w:r w:rsidR="007828DA" w:rsidRPr="001C75C6">
        <w:rPr>
          <w:rFonts w:asciiTheme="minorHAnsi" w:hAnsiTheme="minorHAnsi" w:cstheme="minorHAnsi"/>
          <w:b/>
          <w:sz w:val="22"/>
          <w:szCs w:val="22"/>
        </w:rPr>
        <w:t>Ing. Zbyněk Strnad</w:t>
      </w:r>
    </w:p>
    <w:p w14:paraId="5F550F66" w14:textId="10430C6A" w:rsidR="000E4A06" w:rsidRPr="00CE4E89" w:rsidRDefault="00F91FF0" w:rsidP="00F91FF0">
      <w:pPr>
        <w:tabs>
          <w:tab w:val="left" w:pos="5103"/>
        </w:tabs>
        <w:rPr>
          <w:rFonts w:asciiTheme="minorHAnsi" w:hAnsiTheme="minorHAnsi" w:cstheme="minorHAnsi"/>
          <w:sz w:val="22"/>
          <w:szCs w:val="22"/>
        </w:rPr>
      </w:pPr>
      <w:r w:rsidRPr="001C75C6">
        <w:rPr>
          <w:rFonts w:asciiTheme="minorHAnsi" w:hAnsiTheme="minorHAnsi" w:cstheme="minorHAnsi"/>
          <w:sz w:val="22"/>
          <w:szCs w:val="22"/>
        </w:rPr>
        <w:t xml:space="preserve">            předseda představenstva</w:t>
      </w:r>
      <w:r w:rsidR="007828DA" w:rsidRPr="001C75C6">
        <w:rPr>
          <w:rFonts w:asciiTheme="minorHAnsi" w:hAnsiTheme="minorHAnsi" w:cstheme="minorHAnsi"/>
          <w:sz w:val="22"/>
          <w:szCs w:val="22"/>
        </w:rPr>
        <w:tab/>
        <w:t>jednatel společnosti</w:t>
      </w:r>
      <w:r w:rsidR="007828DA">
        <w:rPr>
          <w:rFonts w:asciiTheme="minorHAnsi" w:hAnsiTheme="minorHAnsi" w:cstheme="minorHAnsi"/>
          <w:sz w:val="22"/>
          <w:szCs w:val="22"/>
        </w:rPr>
        <w:t xml:space="preserve"> </w:t>
      </w:r>
    </w:p>
    <w:p w14:paraId="4B015080" w14:textId="513977B7" w:rsidR="00F91FF0" w:rsidRPr="00CE4E89" w:rsidRDefault="00F91FF0" w:rsidP="00F91FF0">
      <w:pPr>
        <w:tabs>
          <w:tab w:val="left" w:pos="5103"/>
        </w:tabs>
        <w:rPr>
          <w:rFonts w:asciiTheme="minorHAnsi" w:hAnsiTheme="minorHAnsi" w:cstheme="minorHAnsi"/>
          <w:sz w:val="22"/>
          <w:szCs w:val="22"/>
        </w:rPr>
      </w:pPr>
      <w:r w:rsidRPr="00CE4E89">
        <w:rPr>
          <w:rFonts w:asciiTheme="minorHAnsi" w:hAnsiTheme="minorHAnsi" w:cstheme="minorHAnsi"/>
          <w:sz w:val="22"/>
          <w:szCs w:val="22"/>
        </w:rPr>
        <w:t>Technologie hlavního města Prahy, a.s.</w:t>
      </w:r>
    </w:p>
    <w:p w14:paraId="5D3CA5B4" w14:textId="77777777" w:rsidR="000E4A06" w:rsidRPr="00CE4E89" w:rsidRDefault="000E4A06" w:rsidP="00551B92">
      <w:pPr>
        <w:tabs>
          <w:tab w:val="left" w:pos="5103"/>
        </w:tabs>
        <w:rPr>
          <w:rFonts w:asciiTheme="minorHAnsi" w:hAnsiTheme="minorHAnsi" w:cstheme="minorHAnsi"/>
          <w:sz w:val="22"/>
          <w:szCs w:val="22"/>
        </w:rPr>
      </w:pPr>
    </w:p>
    <w:p w14:paraId="7AADC892" w14:textId="0E983849" w:rsidR="000E4A06" w:rsidRPr="00CE4E89" w:rsidRDefault="000E4A06" w:rsidP="00551B92">
      <w:pPr>
        <w:tabs>
          <w:tab w:val="left" w:pos="5103"/>
        </w:tabs>
        <w:rPr>
          <w:rFonts w:asciiTheme="minorHAnsi" w:hAnsiTheme="minorHAnsi" w:cstheme="minorHAnsi"/>
          <w:sz w:val="22"/>
          <w:szCs w:val="22"/>
        </w:rPr>
      </w:pPr>
    </w:p>
    <w:p w14:paraId="00B40870" w14:textId="41396CBE" w:rsidR="00E44F47" w:rsidRPr="00CE4E89" w:rsidRDefault="00E44F47" w:rsidP="00551B92">
      <w:pPr>
        <w:tabs>
          <w:tab w:val="left" w:pos="5103"/>
        </w:tabs>
        <w:rPr>
          <w:rFonts w:asciiTheme="minorHAnsi" w:hAnsiTheme="minorHAnsi" w:cstheme="minorHAnsi"/>
          <w:sz w:val="22"/>
          <w:szCs w:val="22"/>
        </w:rPr>
      </w:pPr>
    </w:p>
    <w:p w14:paraId="530D863F" w14:textId="48E3F4D4" w:rsidR="00E44F47" w:rsidRPr="00CE4E89" w:rsidRDefault="00E44F47" w:rsidP="00551B92">
      <w:pPr>
        <w:tabs>
          <w:tab w:val="left" w:pos="5103"/>
        </w:tabs>
        <w:rPr>
          <w:rFonts w:asciiTheme="minorHAnsi" w:hAnsiTheme="minorHAnsi" w:cstheme="minorHAnsi"/>
          <w:sz w:val="22"/>
          <w:szCs w:val="22"/>
        </w:rPr>
      </w:pPr>
    </w:p>
    <w:p w14:paraId="6C344FF7" w14:textId="77777777" w:rsidR="00E44F47" w:rsidRPr="00CE4E89" w:rsidRDefault="00E44F47" w:rsidP="00551B92">
      <w:pPr>
        <w:tabs>
          <w:tab w:val="left" w:pos="5103"/>
        </w:tabs>
        <w:rPr>
          <w:rFonts w:asciiTheme="minorHAnsi" w:hAnsiTheme="minorHAnsi" w:cstheme="minorHAnsi"/>
          <w:sz w:val="22"/>
          <w:szCs w:val="22"/>
        </w:rPr>
      </w:pPr>
    </w:p>
    <w:p w14:paraId="7D1C2BDA" w14:textId="368B46DF" w:rsidR="000E4A06" w:rsidRDefault="000E4A06" w:rsidP="00551B92">
      <w:pPr>
        <w:tabs>
          <w:tab w:val="left" w:pos="5103"/>
        </w:tabs>
        <w:rPr>
          <w:rFonts w:asciiTheme="minorHAnsi" w:hAnsiTheme="minorHAnsi" w:cstheme="minorHAnsi"/>
          <w:sz w:val="22"/>
          <w:szCs w:val="22"/>
        </w:rPr>
      </w:pPr>
    </w:p>
    <w:p w14:paraId="182A99AD" w14:textId="35565252" w:rsidR="001C75C6" w:rsidRDefault="001C75C6" w:rsidP="00551B92">
      <w:pPr>
        <w:tabs>
          <w:tab w:val="left" w:pos="5103"/>
        </w:tabs>
        <w:rPr>
          <w:rFonts w:asciiTheme="minorHAnsi" w:hAnsiTheme="minorHAnsi" w:cstheme="minorHAnsi"/>
          <w:sz w:val="22"/>
          <w:szCs w:val="22"/>
        </w:rPr>
      </w:pPr>
    </w:p>
    <w:p w14:paraId="4BA0F0C6" w14:textId="77777777" w:rsidR="001C75C6" w:rsidRPr="00CE4E89" w:rsidRDefault="001C75C6" w:rsidP="00551B92">
      <w:pPr>
        <w:tabs>
          <w:tab w:val="left" w:pos="5103"/>
        </w:tabs>
        <w:rPr>
          <w:rFonts w:asciiTheme="minorHAnsi" w:hAnsiTheme="minorHAnsi" w:cstheme="minorHAnsi"/>
          <w:sz w:val="22"/>
          <w:szCs w:val="22"/>
        </w:rPr>
      </w:pPr>
    </w:p>
    <w:p w14:paraId="1E365789" w14:textId="25C8EFCC" w:rsidR="00E44F47" w:rsidRPr="00CE4E89" w:rsidRDefault="00E44F47" w:rsidP="00551B92">
      <w:pPr>
        <w:tabs>
          <w:tab w:val="left" w:pos="5103"/>
        </w:tabs>
        <w:rPr>
          <w:rFonts w:asciiTheme="minorHAnsi" w:hAnsiTheme="minorHAnsi" w:cstheme="minorHAnsi"/>
          <w:sz w:val="22"/>
          <w:szCs w:val="22"/>
        </w:rPr>
      </w:pPr>
    </w:p>
    <w:p w14:paraId="28A43476" w14:textId="77777777" w:rsidR="00E44F47" w:rsidRPr="00CE4E89" w:rsidRDefault="00E44F47" w:rsidP="00551B92">
      <w:pPr>
        <w:tabs>
          <w:tab w:val="left" w:pos="5103"/>
        </w:tabs>
        <w:rPr>
          <w:rFonts w:asciiTheme="minorHAnsi" w:hAnsiTheme="minorHAnsi" w:cstheme="minorHAnsi"/>
          <w:sz w:val="22"/>
          <w:szCs w:val="22"/>
        </w:rPr>
      </w:pPr>
    </w:p>
    <w:p w14:paraId="3CCB5497" w14:textId="77777777" w:rsidR="000E4A06" w:rsidRPr="00CE4E89" w:rsidRDefault="000E4A06" w:rsidP="000E4A06">
      <w:pPr>
        <w:tabs>
          <w:tab w:val="left" w:pos="5103"/>
        </w:tabs>
        <w:rPr>
          <w:rFonts w:asciiTheme="minorHAnsi" w:hAnsiTheme="minorHAnsi" w:cstheme="minorHAnsi"/>
          <w:b/>
          <w:bCs/>
          <w:sz w:val="22"/>
          <w:szCs w:val="22"/>
        </w:rPr>
      </w:pPr>
      <w:r w:rsidRPr="00CE4E89">
        <w:rPr>
          <w:rFonts w:asciiTheme="minorHAnsi" w:hAnsiTheme="minorHAnsi" w:cstheme="minorHAnsi"/>
          <w:b/>
          <w:bCs/>
          <w:sz w:val="22"/>
          <w:szCs w:val="22"/>
        </w:rPr>
        <w:t>_____________________________</w:t>
      </w:r>
      <w:r w:rsidRPr="00CE4E89">
        <w:rPr>
          <w:rFonts w:asciiTheme="minorHAnsi" w:hAnsiTheme="minorHAnsi" w:cstheme="minorHAnsi"/>
          <w:b/>
          <w:bCs/>
          <w:sz w:val="22"/>
          <w:szCs w:val="22"/>
        </w:rPr>
        <w:tab/>
      </w:r>
    </w:p>
    <w:p w14:paraId="6DDBC6AF" w14:textId="0E0FF661" w:rsidR="00F91FF0" w:rsidRPr="00CE4E89" w:rsidRDefault="00F91FF0" w:rsidP="000E4A06">
      <w:pPr>
        <w:tabs>
          <w:tab w:val="left" w:pos="5103"/>
        </w:tabs>
        <w:rPr>
          <w:rFonts w:asciiTheme="minorHAnsi" w:hAnsiTheme="minorHAnsi" w:cstheme="minorHAnsi"/>
          <w:b/>
          <w:bCs/>
          <w:sz w:val="22"/>
          <w:szCs w:val="22"/>
        </w:rPr>
      </w:pPr>
      <w:r w:rsidRPr="00CE4E89">
        <w:rPr>
          <w:rFonts w:asciiTheme="minorHAnsi" w:hAnsiTheme="minorHAnsi" w:cstheme="minorHAnsi"/>
          <w:b/>
          <w:bCs/>
          <w:sz w:val="22"/>
          <w:szCs w:val="22"/>
        </w:rPr>
        <w:t xml:space="preserve">                </w:t>
      </w:r>
      <w:r w:rsidR="000E4A06" w:rsidRPr="00CE4E89">
        <w:rPr>
          <w:rFonts w:asciiTheme="minorHAnsi" w:hAnsiTheme="minorHAnsi" w:cstheme="minorHAnsi"/>
          <w:b/>
          <w:bCs/>
          <w:sz w:val="22"/>
          <w:szCs w:val="22"/>
        </w:rPr>
        <w:t xml:space="preserve">Tomáš Novotný </w:t>
      </w:r>
    </w:p>
    <w:p w14:paraId="3CE465F6" w14:textId="03F2DF3E" w:rsidR="000E4A06" w:rsidRPr="00CE4E89" w:rsidRDefault="00F91FF0" w:rsidP="000E4A06">
      <w:pPr>
        <w:tabs>
          <w:tab w:val="left" w:pos="5103"/>
        </w:tabs>
        <w:rPr>
          <w:rFonts w:asciiTheme="minorHAnsi" w:hAnsiTheme="minorHAnsi" w:cstheme="minorHAnsi"/>
          <w:sz w:val="22"/>
          <w:szCs w:val="22"/>
        </w:rPr>
      </w:pPr>
      <w:r w:rsidRPr="00CE4E89">
        <w:rPr>
          <w:rFonts w:asciiTheme="minorHAnsi" w:hAnsiTheme="minorHAnsi" w:cstheme="minorHAnsi"/>
          <w:sz w:val="22"/>
          <w:szCs w:val="22"/>
        </w:rPr>
        <w:t xml:space="preserve">       m</w:t>
      </w:r>
      <w:r w:rsidR="000E4A06" w:rsidRPr="00CE4E89">
        <w:rPr>
          <w:rFonts w:asciiTheme="minorHAnsi" w:hAnsiTheme="minorHAnsi" w:cstheme="minorHAnsi"/>
          <w:sz w:val="22"/>
          <w:szCs w:val="22"/>
        </w:rPr>
        <w:t>ístopředseda</w:t>
      </w:r>
      <w:r w:rsidRPr="00CE4E89">
        <w:rPr>
          <w:rFonts w:asciiTheme="minorHAnsi" w:hAnsiTheme="minorHAnsi" w:cstheme="minorHAnsi"/>
          <w:sz w:val="22"/>
          <w:szCs w:val="22"/>
        </w:rPr>
        <w:t xml:space="preserve"> </w:t>
      </w:r>
      <w:r w:rsidR="000E4A06" w:rsidRPr="00CE4E89">
        <w:rPr>
          <w:rFonts w:asciiTheme="minorHAnsi" w:hAnsiTheme="minorHAnsi" w:cstheme="minorHAnsi"/>
          <w:sz w:val="22"/>
          <w:szCs w:val="22"/>
        </w:rPr>
        <w:t>představenstva</w:t>
      </w:r>
    </w:p>
    <w:p w14:paraId="76BBED71" w14:textId="0DAD1B56" w:rsidR="00F91FF0" w:rsidRPr="00CE4E89" w:rsidRDefault="00F91FF0" w:rsidP="000E4A06">
      <w:pPr>
        <w:tabs>
          <w:tab w:val="left" w:pos="5103"/>
        </w:tabs>
        <w:rPr>
          <w:rFonts w:asciiTheme="minorHAnsi" w:hAnsiTheme="minorHAnsi" w:cstheme="minorHAnsi"/>
          <w:sz w:val="22"/>
          <w:szCs w:val="22"/>
        </w:rPr>
      </w:pPr>
      <w:r w:rsidRPr="00CE4E89">
        <w:rPr>
          <w:rFonts w:asciiTheme="minorHAnsi" w:hAnsiTheme="minorHAnsi" w:cstheme="minorHAnsi"/>
          <w:sz w:val="22"/>
          <w:szCs w:val="22"/>
        </w:rPr>
        <w:t>Technologie hlavního města Prahy, a.s.</w:t>
      </w:r>
    </w:p>
    <w:sectPr w:rsidR="00F91FF0" w:rsidRPr="00CE4E89" w:rsidSect="008D1326">
      <w:footerReference w:type="even" r:id="rId9"/>
      <w:footerReference w:type="default" r:id="rId10"/>
      <w:headerReference w:type="first" r:id="rId11"/>
      <w:pgSz w:w="11906" w:h="16838" w:code="9"/>
      <w:pgMar w:top="1531" w:right="1418" w:bottom="1531" w:left="1418"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3332" w14:textId="77777777" w:rsidR="00EE4CA9" w:rsidRDefault="00EE4CA9">
      <w:r>
        <w:separator/>
      </w:r>
    </w:p>
  </w:endnote>
  <w:endnote w:type="continuationSeparator" w:id="0">
    <w:p w14:paraId="3E391810" w14:textId="77777777" w:rsidR="00EE4CA9" w:rsidRDefault="00EE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C2BD" w14:textId="77777777" w:rsidR="0067138E" w:rsidRDefault="006713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E7B58F" w14:textId="77777777" w:rsidR="0067138E" w:rsidRDefault="006713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EB65" w14:textId="31977A11" w:rsidR="00101490" w:rsidRDefault="00101490">
    <w:pPr>
      <w:pStyle w:val="Zpat"/>
      <w:jc w:val="center"/>
    </w:pPr>
    <w:r>
      <w:fldChar w:fldCharType="begin"/>
    </w:r>
    <w:r>
      <w:instrText>PAGE   \* MERGEFORMAT</w:instrText>
    </w:r>
    <w:r>
      <w:fldChar w:fldCharType="separate"/>
    </w:r>
    <w:r w:rsidR="004C4C6C">
      <w:rPr>
        <w:noProof/>
      </w:rPr>
      <w:t>2</w:t>
    </w:r>
    <w:r>
      <w:fldChar w:fldCharType="end"/>
    </w:r>
  </w:p>
  <w:p w14:paraId="11327502" w14:textId="77777777" w:rsidR="0067138E" w:rsidRDefault="006713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8444B" w14:textId="77777777" w:rsidR="00EE4CA9" w:rsidRDefault="00EE4CA9">
      <w:r>
        <w:separator/>
      </w:r>
    </w:p>
  </w:footnote>
  <w:footnote w:type="continuationSeparator" w:id="0">
    <w:p w14:paraId="0E7890F9" w14:textId="77777777" w:rsidR="00EE4CA9" w:rsidRDefault="00EE4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757A" w14:textId="0FA8C204" w:rsidR="008D1326" w:rsidRDefault="007D236D">
    <w:pPr>
      <w:pStyle w:val="Zhlav"/>
    </w:pPr>
    <w:r>
      <w:rPr>
        <w:noProof/>
      </w:rPr>
      <w:drawing>
        <wp:inline distT="0" distB="0" distL="0" distR="0" wp14:anchorId="2953AD0B" wp14:editId="27EB79B4">
          <wp:extent cx="2527300" cy="819150"/>
          <wp:effectExtent l="0" t="0" r="12700" b="0"/>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1"/>
                  <pic:cNvPicPr>
                    <a:picLocks noChangeAspect="1" noChangeArrowheads="1"/>
                  </pic:cNvPicPr>
                </pic:nvPicPr>
                <pic:blipFill>
                  <a:blip r:embed="rId1">
                    <a:extLst>
                      <a:ext uri="{28A0092B-C50C-407E-A947-70E740481C1C}">
                        <a14:useLocalDpi xmlns:a14="http://schemas.microsoft.com/office/drawing/2010/main" val="0"/>
                      </a:ext>
                    </a:extLst>
                  </a:blip>
                  <a:srcRect l="-27" t="-89" r="-27" b="-89"/>
                  <a:stretch>
                    <a:fillRect/>
                  </a:stretch>
                </pic:blipFill>
                <pic:spPr bwMode="auto">
                  <a:xfrm>
                    <a:off x="0" y="0"/>
                    <a:ext cx="2527300" cy="819150"/>
                  </a:xfrm>
                  <a:prstGeom prst="rect">
                    <a:avLst/>
                  </a:prstGeom>
                  <a:noFill/>
                  <a:ln>
                    <a:noFill/>
                  </a:ln>
                </pic:spPr>
              </pic:pic>
            </a:graphicData>
          </a:graphic>
        </wp:inline>
      </w:drawing>
    </w:r>
  </w:p>
  <w:p w14:paraId="361DCA33" w14:textId="77777777" w:rsidR="008D1326" w:rsidRDefault="008D13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76B4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6"/>
    <w:multiLevelType w:val="multilevel"/>
    <w:tmpl w:val="E26ABCE4"/>
    <w:name w:val="WW8Num11"/>
    <w:lvl w:ilvl="0">
      <w:start w:val="1"/>
      <w:numFmt w:val="decimal"/>
      <w:lvlText w:val="%1"/>
      <w:lvlJc w:val="left"/>
      <w:pPr>
        <w:tabs>
          <w:tab w:val="num" w:pos="705"/>
        </w:tabs>
        <w:ind w:left="705" w:hanging="705"/>
      </w:pPr>
      <w:rPr>
        <w:sz w:val="24"/>
        <w:szCs w:val="24"/>
      </w:rPr>
    </w:lvl>
    <w:lvl w:ilvl="1">
      <w:start w:val="1"/>
      <w:numFmt w:val="decimal"/>
      <w:lvlText w:val="%1.%2"/>
      <w:lvlJc w:val="left"/>
      <w:pPr>
        <w:tabs>
          <w:tab w:val="num" w:pos="705"/>
        </w:tabs>
        <w:ind w:left="705" w:hanging="705"/>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4956C11"/>
    <w:multiLevelType w:val="hybridMultilevel"/>
    <w:tmpl w:val="489ACBDA"/>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6313E7B"/>
    <w:multiLevelType w:val="hybridMultilevel"/>
    <w:tmpl w:val="73DA14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 w15:restartNumberingAfterBreak="0">
    <w:nsid w:val="063967AF"/>
    <w:multiLevelType w:val="hybridMultilevel"/>
    <w:tmpl w:val="01127C6C"/>
    <w:lvl w:ilvl="0" w:tplc="6D3405F6">
      <w:start w:val="1"/>
      <w:numFmt w:val="lowerLetter"/>
      <w:lvlText w:val="%1)"/>
      <w:lvlJc w:val="left"/>
      <w:pPr>
        <w:ind w:left="1834" w:hanging="360"/>
      </w:pPr>
    </w:lvl>
    <w:lvl w:ilvl="1" w:tplc="04050019">
      <w:start w:val="1"/>
      <w:numFmt w:val="lowerLetter"/>
      <w:lvlText w:val="%2."/>
      <w:lvlJc w:val="left"/>
      <w:pPr>
        <w:ind w:left="2554" w:hanging="360"/>
      </w:pPr>
    </w:lvl>
    <w:lvl w:ilvl="2" w:tplc="0405001B">
      <w:start w:val="1"/>
      <w:numFmt w:val="lowerRoman"/>
      <w:lvlText w:val="%3."/>
      <w:lvlJc w:val="right"/>
      <w:pPr>
        <w:ind w:left="3274" w:hanging="180"/>
      </w:pPr>
    </w:lvl>
    <w:lvl w:ilvl="3" w:tplc="0405000F">
      <w:start w:val="1"/>
      <w:numFmt w:val="decimal"/>
      <w:lvlText w:val="%4."/>
      <w:lvlJc w:val="left"/>
      <w:pPr>
        <w:ind w:left="3994" w:hanging="360"/>
      </w:pPr>
    </w:lvl>
    <w:lvl w:ilvl="4" w:tplc="04050019">
      <w:start w:val="1"/>
      <w:numFmt w:val="lowerLetter"/>
      <w:lvlText w:val="%5."/>
      <w:lvlJc w:val="left"/>
      <w:pPr>
        <w:ind w:left="4714" w:hanging="360"/>
      </w:pPr>
    </w:lvl>
    <w:lvl w:ilvl="5" w:tplc="0405001B">
      <w:start w:val="1"/>
      <w:numFmt w:val="lowerRoman"/>
      <w:lvlText w:val="%6."/>
      <w:lvlJc w:val="right"/>
      <w:pPr>
        <w:ind w:left="5434" w:hanging="180"/>
      </w:pPr>
    </w:lvl>
    <w:lvl w:ilvl="6" w:tplc="0405000F">
      <w:start w:val="1"/>
      <w:numFmt w:val="decimal"/>
      <w:lvlText w:val="%7."/>
      <w:lvlJc w:val="left"/>
      <w:pPr>
        <w:ind w:left="6154" w:hanging="360"/>
      </w:pPr>
    </w:lvl>
    <w:lvl w:ilvl="7" w:tplc="04050019">
      <w:start w:val="1"/>
      <w:numFmt w:val="lowerLetter"/>
      <w:lvlText w:val="%8."/>
      <w:lvlJc w:val="left"/>
      <w:pPr>
        <w:ind w:left="6874" w:hanging="360"/>
      </w:pPr>
    </w:lvl>
    <w:lvl w:ilvl="8" w:tplc="0405001B">
      <w:start w:val="1"/>
      <w:numFmt w:val="lowerRoman"/>
      <w:lvlText w:val="%9."/>
      <w:lvlJc w:val="right"/>
      <w:pPr>
        <w:ind w:left="7594" w:hanging="180"/>
      </w:pPr>
    </w:lvl>
  </w:abstractNum>
  <w:abstractNum w:abstractNumId="5" w15:restartNumberingAfterBreak="0">
    <w:nsid w:val="12EE682B"/>
    <w:multiLevelType w:val="hybridMultilevel"/>
    <w:tmpl w:val="15801E56"/>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17A66F61"/>
    <w:multiLevelType w:val="hybridMultilevel"/>
    <w:tmpl w:val="6D12AB2A"/>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7" w15:restartNumberingAfterBreak="0">
    <w:nsid w:val="180C4CAC"/>
    <w:multiLevelType w:val="hybridMultilevel"/>
    <w:tmpl w:val="268AE5D6"/>
    <w:lvl w:ilvl="0" w:tplc="F79CC99A">
      <w:start w:val="1"/>
      <w:numFmt w:val="lowerLetter"/>
      <w:lvlText w:val="%1)"/>
      <w:lvlJc w:val="left"/>
      <w:pPr>
        <w:tabs>
          <w:tab w:val="num" w:pos="1080"/>
        </w:tabs>
        <w:ind w:left="1080" w:hanging="360"/>
      </w:pPr>
      <w:rPr>
        <w:rFonts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9612555"/>
    <w:multiLevelType w:val="multilevel"/>
    <w:tmpl w:val="E0082E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62158BA"/>
    <w:multiLevelType w:val="hybridMultilevel"/>
    <w:tmpl w:val="2EFCEFE8"/>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4"/>
        <w:szCs w:val="24"/>
        <w:u w:val="none"/>
        <w:effect w:val="none"/>
        <w:vertAlign w:val="baseline"/>
        <w:specVanish w:val="0"/>
      </w:rPr>
    </w:lvl>
    <w:lvl w:ilvl="1">
      <w:start w:val="1"/>
      <w:numFmt w:val="decimal"/>
      <w:pStyle w:val="RLTextlnkuslovan"/>
      <w:lvlText w:val="%1.%2"/>
      <w:lvlJc w:val="left"/>
      <w:pPr>
        <w:tabs>
          <w:tab w:val="num" w:pos="1445"/>
        </w:tabs>
        <w:ind w:left="1445" w:hanging="737"/>
      </w:p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40F131DE"/>
    <w:multiLevelType w:val="hybridMultilevel"/>
    <w:tmpl w:val="C360DA6A"/>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597F1C5E"/>
    <w:multiLevelType w:val="multilevel"/>
    <w:tmpl w:val="159EC8F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B911D68"/>
    <w:multiLevelType w:val="hybridMultilevel"/>
    <w:tmpl w:val="B19A1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14C7EE1"/>
    <w:multiLevelType w:val="hybridMultilevel"/>
    <w:tmpl w:val="B07C35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6F3DC3"/>
    <w:multiLevelType w:val="multilevel"/>
    <w:tmpl w:val="95CAE1D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CC7692B"/>
    <w:multiLevelType w:val="hybridMultilevel"/>
    <w:tmpl w:val="B07C35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0A67B4"/>
    <w:multiLevelType w:val="hybridMultilevel"/>
    <w:tmpl w:val="26EA3B70"/>
    <w:lvl w:ilvl="0" w:tplc="5B08BEEE">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7940704E"/>
    <w:multiLevelType w:val="hybridMultilevel"/>
    <w:tmpl w:val="5CBE3D1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abstractNumId w:val="15"/>
  </w:num>
  <w:num w:numId="2">
    <w:abstractNumId w:val="8"/>
  </w:num>
  <w:num w:numId="3">
    <w:abstractNumId w:val="7"/>
  </w:num>
  <w:num w:numId="4">
    <w:abstractNumId w:val="12"/>
  </w:num>
  <w:num w:numId="5">
    <w:abstractNumId w:val="17"/>
  </w:num>
  <w:num w:numId="6">
    <w:abstractNumId w:val="3"/>
  </w:num>
  <w:num w:numId="7">
    <w:abstractNumId w:val="18"/>
  </w:num>
  <w:num w:numId="8">
    <w:abstractNumId w:val="11"/>
  </w:num>
  <w:num w:numId="9">
    <w:abstractNumId w:val="9"/>
  </w:num>
  <w:num w:numId="10">
    <w:abstractNumId w:val="5"/>
  </w:num>
  <w:num w:numId="11">
    <w:abstractNumId w:val="2"/>
  </w:num>
  <w:num w:numId="12">
    <w:abstractNumId w:val="1"/>
  </w:num>
  <w:num w:numId="13">
    <w:abstractNumId w:val="0"/>
  </w:num>
  <w:num w:numId="14">
    <w:abstractNumId w:val="13"/>
  </w:num>
  <w:num w:numId="15">
    <w:abstractNumId w:val="16"/>
  </w:num>
  <w:num w:numId="16">
    <w:abstractNumId w:val="14"/>
  </w:num>
  <w:num w:numId="17">
    <w:abstractNumId w:val="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C2"/>
    <w:rsid w:val="00011326"/>
    <w:rsid w:val="000146F4"/>
    <w:rsid w:val="0002034B"/>
    <w:rsid w:val="00050AEB"/>
    <w:rsid w:val="00052D31"/>
    <w:rsid w:val="000637FE"/>
    <w:rsid w:val="0007115D"/>
    <w:rsid w:val="000745DD"/>
    <w:rsid w:val="00080281"/>
    <w:rsid w:val="0009243A"/>
    <w:rsid w:val="00093DAA"/>
    <w:rsid w:val="00094552"/>
    <w:rsid w:val="00095973"/>
    <w:rsid w:val="00096BC1"/>
    <w:rsid w:val="000A5C36"/>
    <w:rsid w:val="000B0AE3"/>
    <w:rsid w:val="000B3A5F"/>
    <w:rsid w:val="000C137D"/>
    <w:rsid w:val="000D00CD"/>
    <w:rsid w:val="000D0904"/>
    <w:rsid w:val="000D706F"/>
    <w:rsid w:val="000E03C6"/>
    <w:rsid w:val="000E4426"/>
    <w:rsid w:val="000E4A06"/>
    <w:rsid w:val="000F0DED"/>
    <w:rsid w:val="000F31E2"/>
    <w:rsid w:val="00101490"/>
    <w:rsid w:val="00101EF6"/>
    <w:rsid w:val="00107765"/>
    <w:rsid w:val="00114182"/>
    <w:rsid w:val="00115597"/>
    <w:rsid w:val="00127CB1"/>
    <w:rsid w:val="00130419"/>
    <w:rsid w:val="00133BF8"/>
    <w:rsid w:val="00134E46"/>
    <w:rsid w:val="0014311F"/>
    <w:rsid w:val="00150850"/>
    <w:rsid w:val="00152B7F"/>
    <w:rsid w:val="0016220F"/>
    <w:rsid w:val="0016228F"/>
    <w:rsid w:val="001637F0"/>
    <w:rsid w:val="0016426D"/>
    <w:rsid w:val="00170EEF"/>
    <w:rsid w:val="00172F2A"/>
    <w:rsid w:val="00174EDB"/>
    <w:rsid w:val="0017516A"/>
    <w:rsid w:val="0018094E"/>
    <w:rsid w:val="00184E2C"/>
    <w:rsid w:val="001857E5"/>
    <w:rsid w:val="001877F9"/>
    <w:rsid w:val="00187B52"/>
    <w:rsid w:val="0019214E"/>
    <w:rsid w:val="00196F0C"/>
    <w:rsid w:val="001A1204"/>
    <w:rsid w:val="001B20B5"/>
    <w:rsid w:val="001B744F"/>
    <w:rsid w:val="001C4AA3"/>
    <w:rsid w:val="001C75C6"/>
    <w:rsid w:val="001D5804"/>
    <w:rsid w:val="001E5F47"/>
    <w:rsid w:val="001F3C21"/>
    <w:rsid w:val="00204CA3"/>
    <w:rsid w:val="00211843"/>
    <w:rsid w:val="00211CCC"/>
    <w:rsid w:val="002275D1"/>
    <w:rsid w:val="00244359"/>
    <w:rsid w:val="00247AB9"/>
    <w:rsid w:val="0025157D"/>
    <w:rsid w:val="00257137"/>
    <w:rsid w:val="002624C3"/>
    <w:rsid w:val="00264F3A"/>
    <w:rsid w:val="0026656C"/>
    <w:rsid w:val="002853B7"/>
    <w:rsid w:val="002917F4"/>
    <w:rsid w:val="002A0E2F"/>
    <w:rsid w:val="002A18A6"/>
    <w:rsid w:val="002A23EF"/>
    <w:rsid w:val="002B04CA"/>
    <w:rsid w:val="002B4F74"/>
    <w:rsid w:val="002B4FCF"/>
    <w:rsid w:val="002B7B66"/>
    <w:rsid w:val="002C26FC"/>
    <w:rsid w:val="002C3F85"/>
    <w:rsid w:val="002F580E"/>
    <w:rsid w:val="002F760C"/>
    <w:rsid w:val="002F799B"/>
    <w:rsid w:val="00301BAE"/>
    <w:rsid w:val="00306A4F"/>
    <w:rsid w:val="00312823"/>
    <w:rsid w:val="00314E03"/>
    <w:rsid w:val="003209B3"/>
    <w:rsid w:val="00327EC1"/>
    <w:rsid w:val="003348B7"/>
    <w:rsid w:val="00341891"/>
    <w:rsid w:val="0034552B"/>
    <w:rsid w:val="00356EC7"/>
    <w:rsid w:val="0036185A"/>
    <w:rsid w:val="003738DF"/>
    <w:rsid w:val="00382FA0"/>
    <w:rsid w:val="00383DAA"/>
    <w:rsid w:val="00396C9C"/>
    <w:rsid w:val="003A60B9"/>
    <w:rsid w:val="003B4311"/>
    <w:rsid w:val="003C30CD"/>
    <w:rsid w:val="003C43D8"/>
    <w:rsid w:val="003C51AA"/>
    <w:rsid w:val="003C74A4"/>
    <w:rsid w:val="003D2AA2"/>
    <w:rsid w:val="003D5F08"/>
    <w:rsid w:val="003E1633"/>
    <w:rsid w:val="003F0E58"/>
    <w:rsid w:val="003F2120"/>
    <w:rsid w:val="003F52CE"/>
    <w:rsid w:val="003F7B3F"/>
    <w:rsid w:val="00402F80"/>
    <w:rsid w:val="00407D61"/>
    <w:rsid w:val="00416AFA"/>
    <w:rsid w:val="00425FB6"/>
    <w:rsid w:val="004266A7"/>
    <w:rsid w:val="00432F63"/>
    <w:rsid w:val="00433F32"/>
    <w:rsid w:val="00450FFF"/>
    <w:rsid w:val="004510E5"/>
    <w:rsid w:val="00455FB3"/>
    <w:rsid w:val="004750DE"/>
    <w:rsid w:val="004808BE"/>
    <w:rsid w:val="00481173"/>
    <w:rsid w:val="00481D1E"/>
    <w:rsid w:val="00484322"/>
    <w:rsid w:val="004A79BC"/>
    <w:rsid w:val="004A7FE8"/>
    <w:rsid w:val="004C0C62"/>
    <w:rsid w:val="004C4C6C"/>
    <w:rsid w:val="004C5552"/>
    <w:rsid w:val="004C561A"/>
    <w:rsid w:val="004F206F"/>
    <w:rsid w:val="004F66B6"/>
    <w:rsid w:val="00500D47"/>
    <w:rsid w:val="00500F3F"/>
    <w:rsid w:val="0050125D"/>
    <w:rsid w:val="0050226A"/>
    <w:rsid w:val="00502A4E"/>
    <w:rsid w:val="0051001D"/>
    <w:rsid w:val="00534CC9"/>
    <w:rsid w:val="0053612A"/>
    <w:rsid w:val="00551820"/>
    <w:rsid w:val="00551B92"/>
    <w:rsid w:val="005672E9"/>
    <w:rsid w:val="005723A4"/>
    <w:rsid w:val="0057297D"/>
    <w:rsid w:val="0058454C"/>
    <w:rsid w:val="00587493"/>
    <w:rsid w:val="0059031A"/>
    <w:rsid w:val="00595553"/>
    <w:rsid w:val="005974FD"/>
    <w:rsid w:val="005A624D"/>
    <w:rsid w:val="005B0194"/>
    <w:rsid w:val="005B1B69"/>
    <w:rsid w:val="005C11FE"/>
    <w:rsid w:val="005C61B5"/>
    <w:rsid w:val="005E2D68"/>
    <w:rsid w:val="005F1044"/>
    <w:rsid w:val="005F7B90"/>
    <w:rsid w:val="00600736"/>
    <w:rsid w:val="00601454"/>
    <w:rsid w:val="0061059A"/>
    <w:rsid w:val="00615A58"/>
    <w:rsid w:val="00620E7F"/>
    <w:rsid w:val="006325AB"/>
    <w:rsid w:val="0067138E"/>
    <w:rsid w:val="0067208B"/>
    <w:rsid w:val="00672FE8"/>
    <w:rsid w:val="00675BDA"/>
    <w:rsid w:val="00681250"/>
    <w:rsid w:val="006853F1"/>
    <w:rsid w:val="006A35A5"/>
    <w:rsid w:val="006C3B5B"/>
    <w:rsid w:val="006C42AB"/>
    <w:rsid w:val="006C7D93"/>
    <w:rsid w:val="006D3434"/>
    <w:rsid w:val="006F4F81"/>
    <w:rsid w:val="006F586B"/>
    <w:rsid w:val="00702CC4"/>
    <w:rsid w:val="00704DFB"/>
    <w:rsid w:val="00705748"/>
    <w:rsid w:val="00707F24"/>
    <w:rsid w:val="00721588"/>
    <w:rsid w:val="0072171D"/>
    <w:rsid w:val="007279F8"/>
    <w:rsid w:val="00735836"/>
    <w:rsid w:val="00736237"/>
    <w:rsid w:val="007403B2"/>
    <w:rsid w:val="00741FF0"/>
    <w:rsid w:val="007533C0"/>
    <w:rsid w:val="007566F5"/>
    <w:rsid w:val="00760B18"/>
    <w:rsid w:val="00770EDB"/>
    <w:rsid w:val="00774C69"/>
    <w:rsid w:val="007828DA"/>
    <w:rsid w:val="00791549"/>
    <w:rsid w:val="007A0176"/>
    <w:rsid w:val="007A1A03"/>
    <w:rsid w:val="007A1BD5"/>
    <w:rsid w:val="007A714E"/>
    <w:rsid w:val="007A71B1"/>
    <w:rsid w:val="007B0601"/>
    <w:rsid w:val="007D236D"/>
    <w:rsid w:val="007D58CA"/>
    <w:rsid w:val="007F2298"/>
    <w:rsid w:val="007F7FDB"/>
    <w:rsid w:val="00802A9D"/>
    <w:rsid w:val="00811BD4"/>
    <w:rsid w:val="00814453"/>
    <w:rsid w:val="008235FC"/>
    <w:rsid w:val="00825460"/>
    <w:rsid w:val="00835F3B"/>
    <w:rsid w:val="00844CFC"/>
    <w:rsid w:val="00853E43"/>
    <w:rsid w:val="00857703"/>
    <w:rsid w:val="00861490"/>
    <w:rsid w:val="00883E62"/>
    <w:rsid w:val="00885071"/>
    <w:rsid w:val="0089280D"/>
    <w:rsid w:val="00894177"/>
    <w:rsid w:val="008A0B92"/>
    <w:rsid w:val="008A7A1C"/>
    <w:rsid w:val="008B3A07"/>
    <w:rsid w:val="008B5A72"/>
    <w:rsid w:val="008B6914"/>
    <w:rsid w:val="008C176F"/>
    <w:rsid w:val="008D1326"/>
    <w:rsid w:val="008D351D"/>
    <w:rsid w:val="008D51BB"/>
    <w:rsid w:val="008E3426"/>
    <w:rsid w:val="008F20DF"/>
    <w:rsid w:val="008F5FCB"/>
    <w:rsid w:val="00925582"/>
    <w:rsid w:val="00925B2B"/>
    <w:rsid w:val="00926E35"/>
    <w:rsid w:val="0093261B"/>
    <w:rsid w:val="009372BC"/>
    <w:rsid w:val="009540D7"/>
    <w:rsid w:val="00956887"/>
    <w:rsid w:val="009601B5"/>
    <w:rsid w:val="009622ED"/>
    <w:rsid w:val="00966A18"/>
    <w:rsid w:val="009777DD"/>
    <w:rsid w:val="009851A2"/>
    <w:rsid w:val="009863A4"/>
    <w:rsid w:val="00993A1E"/>
    <w:rsid w:val="009A43EF"/>
    <w:rsid w:val="009B4ECD"/>
    <w:rsid w:val="009C315D"/>
    <w:rsid w:val="009C4B6F"/>
    <w:rsid w:val="009D042E"/>
    <w:rsid w:val="009D269A"/>
    <w:rsid w:val="00A0035D"/>
    <w:rsid w:val="00A0328B"/>
    <w:rsid w:val="00A0604E"/>
    <w:rsid w:val="00A2632B"/>
    <w:rsid w:val="00A31972"/>
    <w:rsid w:val="00A43F00"/>
    <w:rsid w:val="00A44500"/>
    <w:rsid w:val="00A45DCF"/>
    <w:rsid w:val="00A61CDF"/>
    <w:rsid w:val="00A73BF0"/>
    <w:rsid w:val="00A83286"/>
    <w:rsid w:val="00A87743"/>
    <w:rsid w:val="00A9304F"/>
    <w:rsid w:val="00A97674"/>
    <w:rsid w:val="00AA30F9"/>
    <w:rsid w:val="00AA7E6D"/>
    <w:rsid w:val="00AB0268"/>
    <w:rsid w:val="00AD06FC"/>
    <w:rsid w:val="00AE471B"/>
    <w:rsid w:val="00AE5E8F"/>
    <w:rsid w:val="00AE68E8"/>
    <w:rsid w:val="00AE692C"/>
    <w:rsid w:val="00B00F71"/>
    <w:rsid w:val="00B01489"/>
    <w:rsid w:val="00B14F6C"/>
    <w:rsid w:val="00B1508F"/>
    <w:rsid w:val="00B164A6"/>
    <w:rsid w:val="00B212EF"/>
    <w:rsid w:val="00B25BD0"/>
    <w:rsid w:val="00B27292"/>
    <w:rsid w:val="00B3268B"/>
    <w:rsid w:val="00B332AA"/>
    <w:rsid w:val="00B40C2A"/>
    <w:rsid w:val="00B64332"/>
    <w:rsid w:val="00B71A67"/>
    <w:rsid w:val="00B75746"/>
    <w:rsid w:val="00B81FEB"/>
    <w:rsid w:val="00B83C63"/>
    <w:rsid w:val="00BA4E67"/>
    <w:rsid w:val="00BB2B13"/>
    <w:rsid w:val="00BB5DDB"/>
    <w:rsid w:val="00BB62EA"/>
    <w:rsid w:val="00BB7A90"/>
    <w:rsid w:val="00BC57B9"/>
    <w:rsid w:val="00BC6985"/>
    <w:rsid w:val="00BE31D3"/>
    <w:rsid w:val="00BE6505"/>
    <w:rsid w:val="00BE76A0"/>
    <w:rsid w:val="00BF092C"/>
    <w:rsid w:val="00C00A8D"/>
    <w:rsid w:val="00C039E7"/>
    <w:rsid w:val="00C10F7F"/>
    <w:rsid w:val="00C14FF6"/>
    <w:rsid w:val="00C17B8D"/>
    <w:rsid w:val="00C245B9"/>
    <w:rsid w:val="00C35278"/>
    <w:rsid w:val="00C356D7"/>
    <w:rsid w:val="00C44F1C"/>
    <w:rsid w:val="00C46628"/>
    <w:rsid w:val="00C554DA"/>
    <w:rsid w:val="00C61C5E"/>
    <w:rsid w:val="00C64E5C"/>
    <w:rsid w:val="00C66643"/>
    <w:rsid w:val="00C66C57"/>
    <w:rsid w:val="00C718FC"/>
    <w:rsid w:val="00C76643"/>
    <w:rsid w:val="00C77CEF"/>
    <w:rsid w:val="00C86EB0"/>
    <w:rsid w:val="00C9624F"/>
    <w:rsid w:val="00CA2A5D"/>
    <w:rsid w:val="00CA36A2"/>
    <w:rsid w:val="00CA4E5E"/>
    <w:rsid w:val="00CB1D7D"/>
    <w:rsid w:val="00CB1DD7"/>
    <w:rsid w:val="00CC0495"/>
    <w:rsid w:val="00CC2308"/>
    <w:rsid w:val="00CC3322"/>
    <w:rsid w:val="00CC3A89"/>
    <w:rsid w:val="00CD3CF8"/>
    <w:rsid w:val="00CE37F9"/>
    <w:rsid w:val="00CE4E89"/>
    <w:rsid w:val="00CF6673"/>
    <w:rsid w:val="00D24815"/>
    <w:rsid w:val="00D30C2A"/>
    <w:rsid w:val="00D32546"/>
    <w:rsid w:val="00D36CC3"/>
    <w:rsid w:val="00D40458"/>
    <w:rsid w:val="00D53809"/>
    <w:rsid w:val="00D56B6F"/>
    <w:rsid w:val="00D56E68"/>
    <w:rsid w:val="00D607C6"/>
    <w:rsid w:val="00D6394B"/>
    <w:rsid w:val="00D653BA"/>
    <w:rsid w:val="00D725F8"/>
    <w:rsid w:val="00D8307C"/>
    <w:rsid w:val="00D83562"/>
    <w:rsid w:val="00D875A5"/>
    <w:rsid w:val="00D90201"/>
    <w:rsid w:val="00D96932"/>
    <w:rsid w:val="00DA7269"/>
    <w:rsid w:val="00DB5F43"/>
    <w:rsid w:val="00DB62EB"/>
    <w:rsid w:val="00DC0DA1"/>
    <w:rsid w:val="00DC2A4D"/>
    <w:rsid w:val="00DC6C56"/>
    <w:rsid w:val="00DE135E"/>
    <w:rsid w:val="00DE2363"/>
    <w:rsid w:val="00DE480E"/>
    <w:rsid w:val="00DE4B1E"/>
    <w:rsid w:val="00DF35AF"/>
    <w:rsid w:val="00DF76D1"/>
    <w:rsid w:val="00E1105C"/>
    <w:rsid w:val="00E23E83"/>
    <w:rsid w:val="00E25A89"/>
    <w:rsid w:val="00E33852"/>
    <w:rsid w:val="00E37AFE"/>
    <w:rsid w:val="00E40506"/>
    <w:rsid w:val="00E422B2"/>
    <w:rsid w:val="00E43EED"/>
    <w:rsid w:val="00E44F47"/>
    <w:rsid w:val="00E4518E"/>
    <w:rsid w:val="00E46927"/>
    <w:rsid w:val="00E501FC"/>
    <w:rsid w:val="00E556BA"/>
    <w:rsid w:val="00E62E04"/>
    <w:rsid w:val="00E64199"/>
    <w:rsid w:val="00E765F1"/>
    <w:rsid w:val="00E82146"/>
    <w:rsid w:val="00E82CC0"/>
    <w:rsid w:val="00E90BAD"/>
    <w:rsid w:val="00E917CA"/>
    <w:rsid w:val="00E933D8"/>
    <w:rsid w:val="00E9642B"/>
    <w:rsid w:val="00EA4A0B"/>
    <w:rsid w:val="00EB6EF1"/>
    <w:rsid w:val="00EC2274"/>
    <w:rsid w:val="00ED4518"/>
    <w:rsid w:val="00ED6D58"/>
    <w:rsid w:val="00EE33D8"/>
    <w:rsid w:val="00EE4CA9"/>
    <w:rsid w:val="00F03A3A"/>
    <w:rsid w:val="00F03E26"/>
    <w:rsid w:val="00F15241"/>
    <w:rsid w:val="00F16BAC"/>
    <w:rsid w:val="00F24BC5"/>
    <w:rsid w:val="00F3248A"/>
    <w:rsid w:val="00F35C2B"/>
    <w:rsid w:val="00F361C0"/>
    <w:rsid w:val="00F36CEB"/>
    <w:rsid w:val="00F52C11"/>
    <w:rsid w:val="00F6569A"/>
    <w:rsid w:val="00F741B1"/>
    <w:rsid w:val="00F75626"/>
    <w:rsid w:val="00F90462"/>
    <w:rsid w:val="00F91FF0"/>
    <w:rsid w:val="00FA7647"/>
    <w:rsid w:val="00FB373E"/>
    <w:rsid w:val="00FC1756"/>
    <w:rsid w:val="00FC4DC2"/>
    <w:rsid w:val="00FC5DCB"/>
    <w:rsid w:val="00FC7283"/>
    <w:rsid w:val="00FD097C"/>
    <w:rsid w:val="00FE2A92"/>
    <w:rsid w:val="00FE2B0E"/>
    <w:rsid w:val="00FE38C6"/>
    <w:rsid w:val="00FE647A"/>
    <w:rsid w:val="00FF1725"/>
    <w:rsid w:val="00FF771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9A48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99"/>
    <w:lsdException w:name="List Table 1 Light Accent 6" w:uiPriority="99"/>
    <w:lsdException w:name="List Table 2 Accent 6" w:uiPriority="99"/>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overflowPunct w:val="0"/>
      <w:autoSpaceDE w:val="0"/>
      <w:autoSpaceDN w:val="0"/>
      <w:adjustRightInd w:val="0"/>
      <w:spacing w:before="60" w:line="240" w:lineRule="atLeast"/>
      <w:jc w:val="center"/>
      <w:textAlignment w:val="baseline"/>
      <w:outlineLvl w:val="0"/>
    </w:pPr>
    <w:rPr>
      <w:b/>
      <w:sz w:val="24"/>
    </w:rPr>
  </w:style>
  <w:style w:type="paragraph" w:styleId="Nadpis2">
    <w:name w:val="heading 2"/>
    <w:basedOn w:val="Normln"/>
    <w:next w:val="Normln"/>
    <w:qFormat/>
    <w:pPr>
      <w:keepNext/>
      <w:overflowPunct w:val="0"/>
      <w:autoSpaceDE w:val="0"/>
      <w:autoSpaceDN w:val="0"/>
      <w:adjustRightInd w:val="0"/>
      <w:spacing w:line="240" w:lineRule="atLeast"/>
      <w:ind w:left="851" w:hanging="851"/>
      <w:jc w:val="both"/>
      <w:textAlignment w:val="baseline"/>
      <w:outlineLvl w:val="1"/>
    </w:pPr>
    <w:rPr>
      <w:sz w:val="24"/>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120" w:line="240" w:lineRule="atLeast"/>
      <w:jc w:val="both"/>
      <w:outlineLvl w:val="3"/>
    </w:pPr>
    <w:rPr>
      <w:sz w:val="24"/>
    </w:rPr>
  </w:style>
  <w:style w:type="paragraph" w:styleId="Nadpis5">
    <w:name w:val="heading 5"/>
    <w:basedOn w:val="Normln"/>
    <w:next w:val="Normln"/>
    <w:qFormat/>
    <w:pPr>
      <w:keepNext/>
      <w:spacing w:line="120" w:lineRule="atLeast"/>
      <w:jc w:val="center"/>
      <w:outlineLvl w:val="4"/>
    </w:pPr>
    <w:rPr>
      <w:sz w:val="24"/>
    </w:rPr>
  </w:style>
  <w:style w:type="paragraph" w:styleId="Nadpis6">
    <w:name w:val="heading 6"/>
    <w:basedOn w:val="Normln"/>
    <w:next w:val="Normln"/>
    <w:qFormat/>
    <w:pPr>
      <w:keepNext/>
      <w:numPr>
        <w:ilvl w:val="12"/>
      </w:numPr>
      <w:tabs>
        <w:tab w:val="left" w:pos="5085"/>
      </w:tabs>
      <w:spacing w:line="120" w:lineRule="atLeast"/>
      <w:ind w:left="284" w:hanging="284"/>
      <w:jc w:val="center"/>
      <w:outlineLvl w:val="5"/>
    </w:pPr>
    <w:rPr>
      <w:sz w:val="24"/>
    </w:rPr>
  </w:style>
  <w:style w:type="paragraph" w:styleId="Nadpis7">
    <w:name w:val="heading 7"/>
    <w:basedOn w:val="Normln"/>
    <w:next w:val="Normln"/>
    <w:qFormat/>
    <w:pPr>
      <w:keepNext/>
      <w:numPr>
        <w:ilvl w:val="12"/>
      </w:numPr>
      <w:spacing w:before="60" w:line="240" w:lineRule="atLeast"/>
      <w:ind w:left="1134" w:hanging="1134"/>
      <w:jc w:val="both"/>
      <w:outlineLvl w:val="6"/>
    </w:pPr>
    <w:rPr>
      <w:sz w:val="24"/>
    </w:rPr>
  </w:style>
  <w:style w:type="paragraph" w:styleId="Nadpis8">
    <w:name w:val="heading 8"/>
    <w:basedOn w:val="Normln"/>
    <w:next w:val="Normln"/>
    <w:qFormat/>
    <w:pPr>
      <w:keepNext/>
      <w:numPr>
        <w:ilvl w:val="12"/>
      </w:numPr>
      <w:spacing w:before="60" w:line="240" w:lineRule="atLeast"/>
      <w:ind w:left="1559" w:hanging="1134"/>
      <w:jc w:val="both"/>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overflowPunct w:val="0"/>
      <w:autoSpaceDE w:val="0"/>
      <w:autoSpaceDN w:val="0"/>
      <w:adjustRightInd w:val="0"/>
      <w:spacing w:line="240" w:lineRule="atLeast"/>
      <w:ind w:right="-1418"/>
      <w:jc w:val="center"/>
      <w:textAlignment w:val="baseline"/>
    </w:pPr>
    <w:rPr>
      <w:b/>
      <w:sz w:val="36"/>
    </w:rPr>
  </w:style>
  <w:style w:type="paragraph" w:styleId="Zkladntext">
    <w:name w:val="Body Text"/>
    <w:basedOn w:val="Normln"/>
    <w:pPr>
      <w:overflowPunct w:val="0"/>
      <w:autoSpaceDE w:val="0"/>
      <w:autoSpaceDN w:val="0"/>
      <w:adjustRightInd w:val="0"/>
      <w:spacing w:before="120" w:line="240" w:lineRule="atLeast"/>
      <w:jc w:val="both"/>
      <w:textAlignment w:val="baseline"/>
    </w:pPr>
    <w:rPr>
      <w:sz w:val="24"/>
    </w:rPr>
  </w:style>
  <w:style w:type="paragraph" w:customStyle="1" w:styleId="BodyText21">
    <w:name w:val="Body Text 21"/>
    <w:basedOn w:val="Normln"/>
    <w:pPr>
      <w:overflowPunct w:val="0"/>
      <w:autoSpaceDE w:val="0"/>
      <w:autoSpaceDN w:val="0"/>
      <w:adjustRightInd w:val="0"/>
      <w:spacing w:before="240" w:line="240" w:lineRule="atLeast"/>
      <w:ind w:left="425" w:hanging="425"/>
      <w:jc w:val="both"/>
      <w:textAlignment w:val="baseline"/>
    </w:pPr>
    <w:rPr>
      <w:sz w:val="24"/>
    </w:rPr>
  </w:style>
  <w:style w:type="paragraph" w:customStyle="1" w:styleId="BodyTextIndent31">
    <w:name w:val="Body Text Indent 31"/>
    <w:basedOn w:val="Normln"/>
    <w:pPr>
      <w:overflowPunct w:val="0"/>
      <w:autoSpaceDE w:val="0"/>
      <w:autoSpaceDN w:val="0"/>
      <w:adjustRightInd w:val="0"/>
      <w:spacing w:before="120" w:line="240" w:lineRule="atLeast"/>
      <w:ind w:left="426" w:hanging="426"/>
      <w:jc w:val="both"/>
      <w:textAlignment w:val="baseline"/>
    </w:pPr>
    <w:rPr>
      <w:sz w:val="24"/>
    </w:rPr>
  </w:style>
  <w:style w:type="paragraph" w:customStyle="1" w:styleId="BodyTextIndent21">
    <w:name w:val="Body Text Indent 21"/>
    <w:basedOn w:val="Normln"/>
    <w:pPr>
      <w:overflowPunct w:val="0"/>
      <w:autoSpaceDE w:val="0"/>
      <w:autoSpaceDN w:val="0"/>
      <w:adjustRightInd w:val="0"/>
      <w:spacing w:line="240" w:lineRule="atLeast"/>
      <w:ind w:left="680" w:hanging="254"/>
      <w:jc w:val="both"/>
      <w:textAlignment w:val="baseline"/>
    </w:pPr>
    <w:rPr>
      <w:sz w:val="24"/>
    </w:rPr>
  </w:style>
  <w:style w:type="paragraph" w:styleId="Seznam">
    <w:name w:val="List"/>
    <w:basedOn w:val="Normln"/>
    <w:pPr>
      <w:overflowPunct w:val="0"/>
      <w:autoSpaceDE w:val="0"/>
      <w:autoSpaceDN w:val="0"/>
      <w:adjustRightInd w:val="0"/>
      <w:ind w:left="283" w:hanging="283"/>
      <w:textAlignment w:val="baseline"/>
    </w:pPr>
  </w:style>
  <w:style w:type="paragraph" w:styleId="Zkladntextodsazen3">
    <w:name w:val="Body Text Indent 3"/>
    <w:basedOn w:val="Normln"/>
    <w:pPr>
      <w:spacing w:before="120"/>
      <w:ind w:left="284" w:hanging="284"/>
      <w:jc w:val="both"/>
    </w:pPr>
    <w:rPr>
      <w:sz w:val="24"/>
    </w:rPr>
  </w:style>
  <w:style w:type="paragraph" w:styleId="Zkladntextodsazen">
    <w:name w:val="Body Text Indent"/>
    <w:basedOn w:val="Normln"/>
    <w:pPr>
      <w:ind w:left="360"/>
      <w:jc w:val="both"/>
    </w:pPr>
    <w:rPr>
      <w:rFonts w:ascii="Courier New" w:hAnsi="Courier New" w:cs="Courier New"/>
      <w:sz w:val="22"/>
      <w:szCs w:val="24"/>
    </w:rPr>
  </w:style>
  <w:style w:type="paragraph" w:styleId="Obsah2">
    <w:name w:val="toc 2"/>
    <w:basedOn w:val="Normln"/>
    <w:next w:val="Normln"/>
    <w:semiHidden/>
    <w:pPr>
      <w:tabs>
        <w:tab w:val="right" w:leader="dot" w:pos="9639"/>
      </w:tabs>
      <w:spacing w:before="120"/>
      <w:ind w:left="198"/>
    </w:pPr>
    <w:rPr>
      <w:rFonts w:ascii="Arial" w:hAnsi="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2">
    <w:name w:val="Body Text 2"/>
    <w:basedOn w:val="Normln"/>
    <w:pPr>
      <w:numPr>
        <w:ilvl w:val="12"/>
      </w:numPr>
      <w:spacing w:before="120" w:line="240" w:lineRule="atLeast"/>
    </w:pPr>
    <w:rPr>
      <w:b/>
      <w:i/>
      <w:iCs/>
      <w:sz w:val="24"/>
    </w:rPr>
  </w:style>
  <w:style w:type="paragraph" w:styleId="Zkladntextodsazen2">
    <w:name w:val="Body Text Indent 2"/>
    <w:basedOn w:val="Normln"/>
    <w:pPr>
      <w:numPr>
        <w:ilvl w:val="12"/>
      </w:numPr>
      <w:spacing w:before="120" w:line="240" w:lineRule="atLeast"/>
      <w:ind w:left="425"/>
      <w:jc w:val="both"/>
    </w:pPr>
    <w:rPr>
      <w:sz w:val="24"/>
    </w:rPr>
  </w:style>
  <w:style w:type="paragraph" w:styleId="Obsah1">
    <w:name w:val="toc 1"/>
    <w:basedOn w:val="Normln"/>
    <w:next w:val="Normln"/>
    <w:semiHidden/>
    <w:pPr>
      <w:tabs>
        <w:tab w:val="right" w:leader="dot" w:pos="9639"/>
      </w:tabs>
      <w:spacing w:before="120"/>
    </w:pPr>
    <w:rPr>
      <w:rFonts w:ascii="Arial" w:hAnsi="Arial"/>
      <w:b/>
    </w:rPr>
  </w:style>
  <w:style w:type="paragraph" w:styleId="Zkladntext3">
    <w:name w:val="Body Text 3"/>
    <w:basedOn w:val="Normln"/>
    <w:pPr>
      <w:spacing w:before="120" w:line="240" w:lineRule="atLeast"/>
      <w:jc w:val="both"/>
    </w:pPr>
    <w:rPr>
      <w:b/>
      <w:bCs/>
      <w:i/>
      <w:iCs/>
      <w:sz w:val="24"/>
    </w:rPr>
  </w:style>
  <w:style w:type="paragraph" w:customStyle="1" w:styleId="Nadpis21">
    <w:name w:val="Nadpis 21"/>
    <w:basedOn w:val="Normln"/>
    <w:rsid w:val="004510E5"/>
    <w:pPr>
      <w:widowControl w:val="0"/>
      <w:spacing w:after="120" w:line="280" w:lineRule="atLeast"/>
      <w:ind w:left="1418" w:hanging="708"/>
      <w:jc w:val="both"/>
    </w:pPr>
    <w:rPr>
      <w:sz w:val="24"/>
      <w:lang w:eastAsia="en-US"/>
    </w:rPr>
  </w:style>
  <w:style w:type="paragraph" w:customStyle="1" w:styleId="Nzevsmlouvy">
    <w:name w:val="Název smlouvy"/>
    <w:basedOn w:val="Normln"/>
    <w:rsid w:val="004510E5"/>
    <w:pPr>
      <w:widowControl w:val="0"/>
      <w:spacing w:line="280" w:lineRule="atLeast"/>
      <w:jc w:val="center"/>
    </w:pPr>
    <w:rPr>
      <w:b/>
      <w:sz w:val="36"/>
      <w:lang w:eastAsia="en-US"/>
    </w:rPr>
  </w:style>
  <w:style w:type="paragraph" w:customStyle="1" w:styleId="Smluvnstrana">
    <w:name w:val="Smluvní strana"/>
    <w:basedOn w:val="Normln"/>
    <w:rsid w:val="004510E5"/>
    <w:pPr>
      <w:widowControl w:val="0"/>
      <w:spacing w:line="280" w:lineRule="atLeast"/>
      <w:jc w:val="both"/>
    </w:pPr>
    <w:rPr>
      <w:b/>
      <w:sz w:val="28"/>
      <w:lang w:eastAsia="en-US"/>
    </w:rPr>
  </w:style>
  <w:style w:type="paragraph" w:customStyle="1" w:styleId="Prohlen">
    <w:name w:val="Prohlášení"/>
    <w:basedOn w:val="Normln"/>
    <w:rsid w:val="004510E5"/>
    <w:pPr>
      <w:widowControl w:val="0"/>
      <w:spacing w:line="280" w:lineRule="atLeast"/>
      <w:jc w:val="center"/>
    </w:pPr>
    <w:rPr>
      <w:b/>
      <w:sz w:val="24"/>
      <w:lang w:eastAsia="en-US"/>
    </w:rPr>
  </w:style>
  <w:style w:type="character" w:styleId="Siln">
    <w:name w:val="Strong"/>
    <w:qFormat/>
    <w:rsid w:val="004510E5"/>
    <w:rPr>
      <w:b/>
    </w:rPr>
  </w:style>
  <w:style w:type="paragraph" w:customStyle="1" w:styleId="Tabulkatext">
    <w:name w:val="Tabulka text"/>
    <w:basedOn w:val="Zkladntext"/>
    <w:rsid w:val="004510E5"/>
    <w:pPr>
      <w:overflowPunct/>
      <w:autoSpaceDE/>
      <w:autoSpaceDN/>
      <w:adjustRightInd/>
      <w:spacing w:before="40" w:after="20" w:line="240" w:lineRule="auto"/>
      <w:jc w:val="left"/>
      <w:textAlignment w:val="auto"/>
    </w:pPr>
  </w:style>
  <w:style w:type="character" w:customStyle="1" w:styleId="platne1">
    <w:name w:val="platne1"/>
    <w:basedOn w:val="Standardnpsmoodstavce"/>
    <w:rsid w:val="004510E5"/>
  </w:style>
  <w:style w:type="paragraph" w:customStyle="1" w:styleId="Barevnseznamzvraznn11">
    <w:name w:val="Barevný seznam – zvýraznění 11"/>
    <w:basedOn w:val="Normln"/>
    <w:qFormat/>
    <w:rsid w:val="004510E5"/>
    <w:pPr>
      <w:ind w:left="720"/>
      <w:contextualSpacing/>
    </w:pPr>
    <w:rPr>
      <w:lang w:eastAsia="en-US"/>
    </w:rPr>
  </w:style>
  <w:style w:type="table" w:styleId="Mkatabulky">
    <w:name w:val="Table Grid"/>
    <w:basedOn w:val="Normlntabulka"/>
    <w:rsid w:val="00883E62"/>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4C561A"/>
    <w:rPr>
      <w:color w:val="0000FF"/>
      <w:u w:val="single"/>
    </w:rPr>
  </w:style>
  <w:style w:type="paragraph" w:styleId="Textbubliny">
    <w:name w:val="Balloon Text"/>
    <w:basedOn w:val="Normln"/>
    <w:link w:val="TextbublinyChar"/>
    <w:uiPriority w:val="99"/>
    <w:semiHidden/>
    <w:rsid w:val="00AA7E6D"/>
    <w:rPr>
      <w:rFonts w:ascii="Tahoma" w:hAnsi="Tahoma" w:cs="Tahoma"/>
      <w:sz w:val="16"/>
      <w:szCs w:val="16"/>
    </w:rPr>
  </w:style>
  <w:style w:type="paragraph" w:customStyle="1" w:styleId="ColorfulList-Accent11">
    <w:name w:val="Colorful List - Accent 11"/>
    <w:basedOn w:val="Normln"/>
    <w:uiPriority w:val="34"/>
    <w:qFormat/>
    <w:rsid w:val="00481173"/>
    <w:pPr>
      <w:ind w:left="720"/>
      <w:contextualSpacing/>
    </w:pPr>
    <w:rPr>
      <w:sz w:val="24"/>
      <w:szCs w:val="24"/>
    </w:rPr>
  </w:style>
  <w:style w:type="character" w:customStyle="1" w:styleId="ZhlavChar">
    <w:name w:val="Záhlaví Char"/>
    <w:link w:val="Zhlav"/>
    <w:uiPriority w:val="99"/>
    <w:rsid w:val="00A83286"/>
  </w:style>
  <w:style w:type="character" w:customStyle="1" w:styleId="ZpatChar">
    <w:name w:val="Zápatí Char"/>
    <w:link w:val="Zpat"/>
    <w:uiPriority w:val="99"/>
    <w:rsid w:val="00101490"/>
  </w:style>
  <w:style w:type="character" w:customStyle="1" w:styleId="quote22">
    <w:name w:val="quote22"/>
    <w:rsid w:val="00BE76A0"/>
    <w:rPr>
      <w:color w:val="00798E"/>
    </w:rPr>
  </w:style>
  <w:style w:type="character" w:customStyle="1" w:styleId="TextbublinyChar">
    <w:name w:val="Text bubliny Char"/>
    <w:link w:val="Textbubliny"/>
    <w:uiPriority w:val="99"/>
    <w:semiHidden/>
    <w:rsid w:val="005B1B69"/>
    <w:rPr>
      <w:rFonts w:ascii="Tahoma" w:hAnsi="Tahoma" w:cs="Tahoma"/>
      <w:sz w:val="16"/>
      <w:szCs w:val="16"/>
    </w:rPr>
  </w:style>
  <w:style w:type="character" w:customStyle="1" w:styleId="Nadpis5Char">
    <w:name w:val="Nadpis 5 Char"/>
    <w:rsid w:val="00C66C57"/>
    <w:rPr>
      <w:rFonts w:ascii="Arial" w:eastAsia="Times New Roman" w:hAnsi="Arial" w:cs="Times New Roman"/>
      <w:szCs w:val="20"/>
    </w:rPr>
  </w:style>
  <w:style w:type="character" w:customStyle="1" w:styleId="Nevyeenzmnka1">
    <w:name w:val="Nevyřešená zmínka1"/>
    <w:uiPriority w:val="47"/>
    <w:rsid w:val="00966A18"/>
    <w:rPr>
      <w:color w:val="605E5C"/>
      <w:shd w:val="clear" w:color="auto" w:fill="E1DFDD"/>
    </w:rPr>
  </w:style>
  <w:style w:type="character" w:customStyle="1" w:styleId="TextkomenteChar">
    <w:name w:val="Text komentáře Char"/>
    <w:rsid w:val="00C64E5C"/>
    <w:rPr>
      <w:rFonts w:ascii="Arial" w:eastAsia="Times New Roman" w:hAnsi="Arial" w:cs="Times New Roman"/>
      <w:sz w:val="20"/>
      <w:szCs w:val="20"/>
    </w:rPr>
  </w:style>
  <w:style w:type="paragraph" w:styleId="Odstavecseseznamem">
    <w:name w:val="List Paragraph"/>
    <w:basedOn w:val="Normln"/>
    <w:link w:val="OdstavecseseznamemChar"/>
    <w:uiPriority w:val="34"/>
    <w:qFormat/>
    <w:rsid w:val="00C64E5C"/>
    <w:pPr>
      <w:suppressAutoHyphens/>
      <w:spacing w:line="100" w:lineRule="atLeast"/>
      <w:ind w:left="720"/>
    </w:pPr>
    <w:rPr>
      <w:rFonts w:ascii="Arial" w:hAnsi="Arial"/>
      <w:kern w:val="1"/>
      <w:lang w:eastAsia="ar-SA"/>
    </w:rPr>
  </w:style>
  <w:style w:type="character" w:customStyle="1" w:styleId="OdstavecseseznamemChar">
    <w:name w:val="Odstavec se seznamem Char"/>
    <w:link w:val="Odstavecseseznamem"/>
    <w:uiPriority w:val="34"/>
    <w:locked/>
    <w:rsid w:val="00C64E5C"/>
    <w:rPr>
      <w:rFonts w:ascii="Arial" w:hAnsi="Arial"/>
      <w:kern w:val="1"/>
      <w:lang w:eastAsia="ar-SA"/>
    </w:rPr>
  </w:style>
  <w:style w:type="character" w:styleId="Odkaznakoment">
    <w:name w:val="annotation reference"/>
    <w:rsid w:val="003B4311"/>
    <w:rPr>
      <w:sz w:val="16"/>
      <w:szCs w:val="16"/>
    </w:rPr>
  </w:style>
  <w:style w:type="paragraph" w:styleId="Textkomente">
    <w:name w:val="annotation text"/>
    <w:basedOn w:val="Normln"/>
    <w:link w:val="TextkomenteChar1"/>
    <w:rsid w:val="003B4311"/>
  </w:style>
  <w:style w:type="character" w:customStyle="1" w:styleId="TextkomenteChar1">
    <w:name w:val="Text komentáře Char1"/>
    <w:basedOn w:val="Standardnpsmoodstavce"/>
    <w:link w:val="Textkomente"/>
    <w:rsid w:val="003B4311"/>
  </w:style>
  <w:style w:type="paragraph" w:styleId="Pedmtkomente">
    <w:name w:val="annotation subject"/>
    <w:basedOn w:val="Textkomente"/>
    <w:next w:val="Textkomente"/>
    <w:link w:val="PedmtkomenteChar"/>
    <w:rsid w:val="003B4311"/>
    <w:rPr>
      <w:b/>
      <w:bCs/>
    </w:rPr>
  </w:style>
  <w:style w:type="character" w:customStyle="1" w:styleId="PedmtkomenteChar">
    <w:name w:val="Předmět komentáře Char"/>
    <w:link w:val="Pedmtkomente"/>
    <w:rsid w:val="003B4311"/>
    <w:rPr>
      <w:b/>
      <w:bCs/>
    </w:rPr>
  </w:style>
  <w:style w:type="character" w:styleId="Nevyeenzmnka">
    <w:name w:val="Unresolved Mention"/>
    <w:basedOn w:val="Standardnpsmoodstavce"/>
    <w:uiPriority w:val="99"/>
    <w:semiHidden/>
    <w:unhideWhenUsed/>
    <w:rsid w:val="00BE6505"/>
    <w:rPr>
      <w:color w:val="605E5C"/>
      <w:shd w:val="clear" w:color="auto" w:fill="E1DFDD"/>
    </w:rPr>
  </w:style>
  <w:style w:type="character" w:customStyle="1" w:styleId="RLTextlnkuslovanChar">
    <w:name w:val="RL Text článku číslovaný Char"/>
    <w:basedOn w:val="Standardnpsmoodstavce"/>
    <w:link w:val="RLTextlnkuslovan"/>
    <w:locked/>
    <w:rsid w:val="00D875A5"/>
    <w:rPr>
      <w:rFonts w:ascii="Calibri" w:hAnsi="Calibri"/>
      <w:szCs w:val="24"/>
    </w:rPr>
  </w:style>
  <w:style w:type="paragraph" w:customStyle="1" w:styleId="RLTextlnkuslovan">
    <w:name w:val="RL Text článku číslovaný"/>
    <w:basedOn w:val="Normln"/>
    <w:link w:val="RLTextlnkuslovanChar"/>
    <w:qFormat/>
    <w:rsid w:val="00D875A5"/>
    <w:pPr>
      <w:numPr>
        <w:ilvl w:val="1"/>
        <w:numId w:val="18"/>
      </w:numPr>
      <w:tabs>
        <w:tab w:val="clear" w:pos="1445"/>
        <w:tab w:val="num" w:pos="1446"/>
      </w:tabs>
      <w:spacing w:after="120" w:line="280" w:lineRule="exact"/>
      <w:ind w:left="1446"/>
      <w:jc w:val="both"/>
    </w:pPr>
    <w:rPr>
      <w:rFonts w:ascii="Calibri" w:hAnsi="Calibri"/>
      <w:szCs w:val="24"/>
    </w:rPr>
  </w:style>
  <w:style w:type="paragraph" w:customStyle="1" w:styleId="RLlneksmlouvy">
    <w:name w:val="RL Článek smlouvy"/>
    <w:basedOn w:val="Normln"/>
    <w:next w:val="RLTextlnkuslovan"/>
    <w:qFormat/>
    <w:rsid w:val="00D875A5"/>
    <w:pPr>
      <w:keepNext/>
      <w:numPr>
        <w:numId w:val="18"/>
      </w:numPr>
      <w:suppressAutoHyphens/>
      <w:spacing w:before="360" w:after="120" w:line="280" w:lineRule="exact"/>
      <w:jc w:val="both"/>
      <w:outlineLvl w:val="0"/>
    </w:pPr>
    <w:rPr>
      <w:rFonts w:ascii="Calibri" w:hAnsi="Calibri"/>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5110">
      <w:bodyDiv w:val="1"/>
      <w:marLeft w:val="0"/>
      <w:marRight w:val="0"/>
      <w:marTop w:val="0"/>
      <w:marBottom w:val="0"/>
      <w:divBdr>
        <w:top w:val="none" w:sz="0" w:space="0" w:color="auto"/>
        <w:left w:val="none" w:sz="0" w:space="0" w:color="auto"/>
        <w:bottom w:val="none" w:sz="0" w:space="0" w:color="auto"/>
        <w:right w:val="none" w:sz="0" w:space="0" w:color="auto"/>
      </w:divBdr>
    </w:div>
    <w:div w:id="321010684">
      <w:bodyDiv w:val="1"/>
      <w:marLeft w:val="0"/>
      <w:marRight w:val="0"/>
      <w:marTop w:val="0"/>
      <w:marBottom w:val="0"/>
      <w:divBdr>
        <w:top w:val="none" w:sz="0" w:space="0" w:color="auto"/>
        <w:left w:val="none" w:sz="0" w:space="0" w:color="auto"/>
        <w:bottom w:val="none" w:sz="0" w:space="0" w:color="auto"/>
        <w:right w:val="none" w:sz="0" w:space="0" w:color="auto"/>
      </w:divBdr>
    </w:div>
    <w:div w:id="643268203">
      <w:bodyDiv w:val="1"/>
      <w:marLeft w:val="0"/>
      <w:marRight w:val="0"/>
      <w:marTop w:val="0"/>
      <w:marBottom w:val="0"/>
      <w:divBdr>
        <w:top w:val="none" w:sz="0" w:space="0" w:color="auto"/>
        <w:left w:val="none" w:sz="0" w:space="0" w:color="auto"/>
        <w:bottom w:val="none" w:sz="0" w:space="0" w:color="auto"/>
        <w:right w:val="none" w:sz="0" w:space="0" w:color="auto"/>
      </w:divBdr>
    </w:div>
    <w:div w:id="1193420752">
      <w:bodyDiv w:val="1"/>
      <w:marLeft w:val="0"/>
      <w:marRight w:val="0"/>
      <w:marTop w:val="0"/>
      <w:marBottom w:val="0"/>
      <w:divBdr>
        <w:top w:val="none" w:sz="0" w:space="0" w:color="auto"/>
        <w:left w:val="none" w:sz="0" w:space="0" w:color="auto"/>
        <w:bottom w:val="none" w:sz="0" w:space="0" w:color="auto"/>
        <w:right w:val="none" w:sz="0" w:space="0" w:color="auto"/>
      </w:divBdr>
      <w:divsChild>
        <w:div w:id="2066641445">
          <w:marLeft w:val="0"/>
          <w:marRight w:val="0"/>
          <w:marTop w:val="0"/>
          <w:marBottom w:val="0"/>
          <w:divBdr>
            <w:top w:val="none" w:sz="0" w:space="0" w:color="auto"/>
            <w:left w:val="none" w:sz="0" w:space="0" w:color="auto"/>
            <w:bottom w:val="none" w:sz="0" w:space="0" w:color="auto"/>
            <w:right w:val="none" w:sz="0" w:space="0" w:color="auto"/>
          </w:divBdr>
        </w:div>
      </w:divsChild>
    </w:div>
    <w:div w:id="1237520036">
      <w:bodyDiv w:val="1"/>
      <w:marLeft w:val="0"/>
      <w:marRight w:val="0"/>
      <w:marTop w:val="0"/>
      <w:marBottom w:val="0"/>
      <w:divBdr>
        <w:top w:val="none" w:sz="0" w:space="0" w:color="auto"/>
        <w:left w:val="none" w:sz="0" w:space="0" w:color="auto"/>
        <w:bottom w:val="none" w:sz="0" w:space="0" w:color="auto"/>
        <w:right w:val="none" w:sz="0" w:space="0" w:color="auto"/>
      </w:divBdr>
    </w:div>
    <w:div w:id="1255284543">
      <w:bodyDiv w:val="1"/>
      <w:marLeft w:val="0"/>
      <w:marRight w:val="0"/>
      <w:marTop w:val="0"/>
      <w:marBottom w:val="0"/>
      <w:divBdr>
        <w:top w:val="none" w:sz="0" w:space="0" w:color="auto"/>
        <w:left w:val="none" w:sz="0" w:space="0" w:color="auto"/>
        <w:bottom w:val="none" w:sz="0" w:space="0" w:color="auto"/>
        <w:right w:val="none" w:sz="0" w:space="0" w:color="auto"/>
      </w:divBdr>
    </w:div>
    <w:div w:id="1320377840">
      <w:bodyDiv w:val="1"/>
      <w:marLeft w:val="0"/>
      <w:marRight w:val="0"/>
      <w:marTop w:val="0"/>
      <w:marBottom w:val="0"/>
      <w:divBdr>
        <w:top w:val="none" w:sz="0" w:space="0" w:color="auto"/>
        <w:left w:val="none" w:sz="0" w:space="0" w:color="auto"/>
        <w:bottom w:val="none" w:sz="0" w:space="0" w:color="auto"/>
        <w:right w:val="none" w:sz="0" w:space="0" w:color="auto"/>
      </w:divBdr>
    </w:div>
    <w:div w:id="1853569525">
      <w:bodyDiv w:val="1"/>
      <w:marLeft w:val="0"/>
      <w:marRight w:val="0"/>
      <w:marTop w:val="0"/>
      <w:marBottom w:val="0"/>
      <w:divBdr>
        <w:top w:val="none" w:sz="0" w:space="0" w:color="auto"/>
        <w:left w:val="none" w:sz="0" w:space="0" w:color="auto"/>
        <w:bottom w:val="none" w:sz="0" w:space="0" w:color="auto"/>
        <w:right w:val="none" w:sz="0" w:space="0" w:color="auto"/>
      </w:divBdr>
      <w:divsChild>
        <w:div w:id="279802096">
          <w:marLeft w:val="0"/>
          <w:marRight w:val="0"/>
          <w:marTop w:val="0"/>
          <w:marBottom w:val="0"/>
          <w:divBdr>
            <w:top w:val="none" w:sz="0" w:space="0" w:color="auto"/>
            <w:left w:val="none" w:sz="0" w:space="0" w:color="auto"/>
            <w:bottom w:val="none" w:sz="0" w:space="0" w:color="auto"/>
            <w:right w:val="none" w:sz="0" w:space="0" w:color="auto"/>
          </w:divBdr>
        </w:div>
      </w:divsChild>
    </w:div>
    <w:div w:id="1886598870">
      <w:bodyDiv w:val="1"/>
      <w:marLeft w:val="0"/>
      <w:marRight w:val="0"/>
      <w:marTop w:val="0"/>
      <w:marBottom w:val="0"/>
      <w:divBdr>
        <w:top w:val="none" w:sz="0" w:space="0" w:color="auto"/>
        <w:left w:val="none" w:sz="0" w:space="0" w:color="auto"/>
        <w:bottom w:val="none" w:sz="0" w:space="0" w:color="auto"/>
        <w:right w:val="none" w:sz="0" w:space="0" w:color="auto"/>
      </w:divBdr>
      <w:divsChild>
        <w:div w:id="1878931210">
          <w:marLeft w:val="0"/>
          <w:marRight w:val="0"/>
          <w:marTop w:val="0"/>
          <w:marBottom w:val="0"/>
          <w:divBdr>
            <w:top w:val="none" w:sz="0" w:space="0" w:color="auto"/>
            <w:left w:val="none" w:sz="0" w:space="0" w:color="auto"/>
            <w:bottom w:val="none" w:sz="0" w:space="0" w:color="auto"/>
            <w:right w:val="none" w:sz="0" w:space="0" w:color="auto"/>
          </w:divBdr>
        </w:div>
      </w:divsChild>
    </w:div>
    <w:div w:id="1899438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mp.cz/images/GDPR/Ochrana_osobnich_udaju_THMP.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DDB8D-DFB6-4B11-BD46-3E470A76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2326</Words>
  <Characters>13903</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16197</CharactersWithSpaces>
  <SharedDoc>false</SharedDoc>
  <HLinks>
    <vt:vector size="6" baseType="variant">
      <vt:variant>
        <vt:i4>1048691</vt:i4>
      </vt:variant>
      <vt:variant>
        <vt:i4>12</vt:i4>
      </vt:variant>
      <vt:variant>
        <vt:i4>0</vt:i4>
      </vt:variant>
      <vt:variant>
        <vt:i4>5</vt:i4>
      </vt:variant>
      <vt:variant>
        <vt:lpwstr>mailto:vladimir.kalivoda@thmp.cz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dc:creator>
  <cp:keywords/>
  <cp:lastModifiedBy>Petra Vítová</cp:lastModifiedBy>
  <cp:revision>9</cp:revision>
  <cp:lastPrinted>2018-10-04T08:49:00Z</cp:lastPrinted>
  <dcterms:created xsi:type="dcterms:W3CDTF">2021-09-20T10:29:00Z</dcterms:created>
  <dcterms:modified xsi:type="dcterms:W3CDTF">2021-09-24T12:40:00Z</dcterms:modified>
</cp:coreProperties>
</file>