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F7" w:rsidRDefault="00CE58F7" w:rsidP="00CE58F7">
      <w:pPr>
        <w:pStyle w:val="Bezmezer"/>
        <w:spacing w:line="276" w:lineRule="auto"/>
        <w:rPr>
          <w:rFonts w:asciiTheme="minorHAnsi" w:hAnsiTheme="minorHAnsi"/>
          <w:b/>
        </w:rPr>
      </w:pPr>
    </w:p>
    <w:p w:rsidR="00CE58F7" w:rsidRPr="009E56CF" w:rsidRDefault="00CE58F7" w:rsidP="00CE58F7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1" locked="0" layoutInCell="1" allowOverlap="1" wp14:anchorId="67F5509A" wp14:editId="492218E8">
            <wp:simplePos x="0" y="0"/>
            <wp:positionH relativeFrom="margin">
              <wp:align>center</wp:align>
            </wp:positionH>
            <wp:positionV relativeFrom="paragraph">
              <wp:posOffset>-251034</wp:posOffset>
            </wp:positionV>
            <wp:extent cx="6975788" cy="753723"/>
            <wp:effectExtent l="0" t="0" r="0" b="8890"/>
            <wp:wrapTight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a i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788" cy="75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070">
        <w:rPr>
          <w:b/>
          <w:bCs/>
          <w:noProof/>
          <w:lang w:eastAsia="cs-CZ" w:bidi="ar-SA"/>
        </w:rPr>
        <w:t>N</w:t>
      </w:r>
      <w:proofErr w:type="spellStart"/>
      <w:r w:rsidRPr="009E56CF">
        <w:rPr>
          <w:rFonts w:asciiTheme="minorHAnsi" w:hAnsiTheme="minorHAnsi" w:cstheme="minorHAnsi"/>
          <w:b/>
          <w:snapToGrid w:val="0"/>
          <w:sz w:val="22"/>
          <w:szCs w:val="22"/>
        </w:rPr>
        <w:t>ázev</w:t>
      </w:r>
      <w:proofErr w:type="spellEnd"/>
      <w:r w:rsidRPr="009E56C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projektu:</w:t>
      </w:r>
    </w:p>
    <w:p w:rsidR="00CE58F7" w:rsidRPr="009E56CF" w:rsidRDefault="00CE58F7" w:rsidP="00CE58F7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56CF">
        <w:rPr>
          <w:rFonts w:asciiTheme="minorHAnsi" w:hAnsiTheme="minorHAnsi" w:cstheme="minorHAnsi"/>
          <w:b/>
          <w:snapToGrid w:val="0"/>
          <w:sz w:val="22"/>
          <w:szCs w:val="22"/>
        </w:rPr>
        <w:t>OBNOVA VYBRANÝCH OBJEKTŮ V AREÁLU NÁRODNÍ KULTURNÍ PAMÁTKY HRAD STRAKONICE</w:t>
      </w:r>
    </w:p>
    <w:p w:rsidR="00CE58F7" w:rsidRPr="009E56CF" w:rsidRDefault="00CE58F7" w:rsidP="00CE58F7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56CF">
        <w:rPr>
          <w:rFonts w:asciiTheme="minorHAnsi" w:hAnsiTheme="minorHAnsi" w:cstheme="minorHAnsi"/>
          <w:b/>
          <w:snapToGrid w:val="0"/>
          <w:sz w:val="22"/>
          <w:szCs w:val="22"/>
        </w:rPr>
        <w:t>Registrační číslo projektu CZ.06.3.33/0.0/0.0/16_059/0004547</w:t>
      </w:r>
    </w:p>
    <w:p w:rsidR="00CE58F7" w:rsidRDefault="00CE58F7" w:rsidP="00826EF4">
      <w:pPr>
        <w:pStyle w:val="Bezmezer"/>
        <w:spacing w:line="276" w:lineRule="auto"/>
        <w:rPr>
          <w:rFonts w:asciiTheme="minorHAnsi" w:hAnsiTheme="minorHAnsi"/>
          <w:b/>
        </w:rPr>
      </w:pPr>
    </w:p>
    <w:p w:rsidR="00CE58F7" w:rsidRDefault="00CE58F7" w:rsidP="00CE58F7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</w:p>
    <w:p w:rsidR="00CE58F7" w:rsidRDefault="00CE58F7" w:rsidP="00CE58F7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</w:p>
    <w:p w:rsidR="00CE58F7" w:rsidRPr="00822EBB" w:rsidRDefault="00CE58F7" w:rsidP="00CE58F7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22EBB">
        <w:rPr>
          <w:rFonts w:asciiTheme="minorHAnsi" w:hAnsiTheme="minorHAnsi"/>
          <w:b/>
        </w:rPr>
        <w:t>OBCHODNÍ PODMÍNKY - NÁLEŽITOSTI SMLUVNÍHO VZTAHU</w:t>
      </w: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  <w:snapToGrid w:val="0"/>
        </w:rPr>
      </w:pP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snapToGrid w:val="0"/>
        </w:rPr>
        <w:t xml:space="preserve">Kupující seznámil prodávajícího se skutečností, že financování předmětu díla bude součástí realizace projektu prostřednictvím Programového rámce Integrovaného regionálního operačního programu (IROP). Z titulu příjemce dotace je kupující </w:t>
      </w:r>
      <w:r w:rsidRPr="00822EBB">
        <w:rPr>
          <w:rFonts w:asciiTheme="minorHAnsi" w:hAnsiTheme="minorHAnsi"/>
          <w:b/>
          <w:bCs/>
          <w:snapToGrid w:val="0"/>
        </w:rPr>
        <w:t>povinen</w:t>
      </w:r>
      <w:r w:rsidRPr="00822EBB">
        <w:rPr>
          <w:rFonts w:asciiTheme="minorHAnsi" w:hAnsiTheme="minorHAnsi"/>
          <w:snapToGrid w:val="0"/>
        </w:rPr>
        <w:t xml:space="preserve"> zavázat všechny prodávající v souladu s pravidly a metodickými pokyny IROP (dále jen „Podmínky“), mezi které patří především:</w:t>
      </w:r>
    </w:p>
    <w:p w:rsidR="00CE58F7" w:rsidRPr="00822EBB" w:rsidRDefault="00CE58F7" w:rsidP="00CE58F7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b/>
          <w:snapToGrid w:val="0"/>
        </w:rPr>
        <w:t>povinnost archivační</w:t>
      </w:r>
      <w:r w:rsidRPr="00822EBB">
        <w:rPr>
          <w:rFonts w:asciiTheme="minorHAnsi" w:hAnsiTheme="minorHAnsi"/>
          <w:snapToGrid w:val="0"/>
        </w:rPr>
        <w:t>, prodávající je povinen řádně uchovávat veškerou dokumentaci související s realizací dodávky v rámci projektu včetně účetnictví do roku 2028.</w:t>
      </w:r>
    </w:p>
    <w:p w:rsidR="00CE58F7" w:rsidRDefault="00CE58F7" w:rsidP="00CE58F7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b/>
          <w:snapToGrid w:val="0"/>
        </w:rPr>
        <w:t>povinnost poskytnutí součinnosti</w:t>
      </w:r>
      <w:r w:rsidRPr="00822EBB">
        <w:rPr>
          <w:rFonts w:asciiTheme="minorHAnsi" w:hAnsiTheme="minorHAnsi"/>
          <w:snapToGrid w:val="0"/>
        </w:rPr>
        <w:t xml:space="preserve"> kontrolním orgánům, prodávající je povinen po dobu deseti let od ukončení realizace projektu za účelem ověřování plnění povinností vyplývajících z Podmínek poskytovat požadované informace a dokumentaci zaměstnancům nebo zmocněncům pověřených orgánů a je povinen vytvořit výše uvedeným osobám podmínky k provedení kontroly vztahující se k realizaci projektu a poskytnout jim při provádění kontroly součinnost.</w:t>
      </w:r>
    </w:p>
    <w:p w:rsidR="00633026" w:rsidRPr="00633026" w:rsidRDefault="00633026" w:rsidP="00633026">
      <w:pPr>
        <w:pStyle w:val="Bezmezer"/>
        <w:spacing w:line="276" w:lineRule="auto"/>
        <w:ind w:left="1287"/>
        <w:jc w:val="both"/>
        <w:rPr>
          <w:rFonts w:asciiTheme="minorHAnsi" w:hAnsiTheme="minorHAnsi"/>
          <w:snapToGrid w:val="0"/>
        </w:rPr>
      </w:pPr>
      <w:r w:rsidRPr="00633026">
        <w:rPr>
          <w:rFonts w:asciiTheme="minorHAnsi" w:hAnsiTheme="minorHAnsi"/>
          <w:snapToGrid w:val="0"/>
        </w:rPr>
        <w:t>Pro dodržení publicity projektu bude na faktuře uvedeno registrační číslo projektu</w:t>
      </w:r>
    </w:p>
    <w:p w:rsidR="00633026" w:rsidRPr="00633026" w:rsidRDefault="00633026" w:rsidP="00633026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napToGrid w:val="0"/>
        </w:rPr>
      </w:pPr>
      <w:r w:rsidRPr="00633026">
        <w:rPr>
          <w:rFonts w:asciiTheme="minorHAnsi" w:hAnsiTheme="minorHAnsi"/>
          <w:b/>
          <w:snapToGrid w:val="0"/>
        </w:rPr>
        <w:t xml:space="preserve">CZ.06.3.33/0.0/16_059/0004547, název projektu „Obnova vybraných objektů v areálu </w:t>
      </w:r>
      <w:r>
        <w:rPr>
          <w:rFonts w:asciiTheme="minorHAnsi" w:hAnsiTheme="minorHAnsi"/>
          <w:b/>
          <w:snapToGrid w:val="0"/>
        </w:rPr>
        <w:t>NKP Hrad Strakonice</w:t>
      </w:r>
      <w:bookmarkStart w:id="0" w:name="_GoBack"/>
      <w:bookmarkEnd w:id="0"/>
    </w:p>
    <w:p w:rsidR="00CE58F7" w:rsidRPr="00633026" w:rsidRDefault="00CE58F7" w:rsidP="00CE58F7">
      <w:pPr>
        <w:pStyle w:val="Bezmezer"/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/>
        </w:rPr>
        <w:t>Potvrzení ze strany prodávajícího (podpis):</w:t>
      </w: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CE58F7" w:rsidRPr="00822EBB" w:rsidRDefault="00826EF4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napToGrid w:val="0"/>
        </w:rPr>
        <w:t>Dne</w:t>
      </w:r>
      <w:r w:rsidR="00CE58F7">
        <w:rPr>
          <w:rFonts w:asciiTheme="minorHAnsi" w:hAnsiTheme="minorHAnsi" w:cstheme="minorHAnsi"/>
          <w:snapToGrid w:val="0"/>
        </w:rPr>
        <w:t xml:space="preserve"> </w:t>
      </w:r>
      <w:proofErr w:type="gramStart"/>
      <w:r>
        <w:rPr>
          <w:rFonts w:asciiTheme="minorHAnsi" w:hAnsiTheme="minorHAnsi" w:cstheme="minorHAnsi"/>
          <w:snapToGrid w:val="0"/>
        </w:rPr>
        <w:t>20.09.2021</w:t>
      </w:r>
      <w:proofErr w:type="gramEnd"/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CE58F7" w:rsidRPr="00822EBB" w:rsidRDefault="00CE58F7" w:rsidP="00CE58F7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/>
        </w:rPr>
        <w:t xml:space="preserve">                                                                                                               ……………………………………………..……………..</w:t>
      </w:r>
    </w:p>
    <w:p w:rsidR="00CE58F7" w:rsidRPr="00822EBB" w:rsidRDefault="00826EF4" w:rsidP="00CE58F7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eastAsia="Calibri" w:hAnsiTheme="minorHAnsi" w:cs="Times New Roman"/>
          <w:szCs w:val="22"/>
        </w:rPr>
        <w:t xml:space="preserve">               </w:t>
      </w:r>
      <w:proofErr w:type="spellStart"/>
      <w:proofErr w:type="gramStart"/>
      <w:r>
        <w:rPr>
          <w:rFonts w:asciiTheme="minorHAnsi" w:hAnsiTheme="minorHAnsi"/>
          <w:bCs/>
          <w:szCs w:val="22"/>
        </w:rPr>
        <w:t>Ing.Vladimír</w:t>
      </w:r>
      <w:proofErr w:type="spellEnd"/>
      <w:proofErr w:type="gramEnd"/>
      <w:r>
        <w:rPr>
          <w:rFonts w:asciiTheme="minorHAnsi" w:hAnsiTheme="minorHAnsi"/>
          <w:bCs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Cs w:val="22"/>
        </w:rPr>
        <w:t>Sapara</w:t>
      </w:r>
      <w:proofErr w:type="spellEnd"/>
    </w:p>
    <w:p w:rsidR="00CE58F7" w:rsidRPr="00822EBB" w:rsidRDefault="00CE58F7" w:rsidP="00CE58F7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Cs/>
          <w:szCs w:val="22"/>
        </w:rPr>
      </w:pPr>
      <w:r w:rsidRPr="00822EBB">
        <w:rPr>
          <w:rFonts w:asciiTheme="minorHAnsi" w:hAnsiTheme="minorHAnsi"/>
          <w:bCs/>
          <w:szCs w:val="22"/>
        </w:rPr>
        <w:t xml:space="preserve">                     (prodávající)</w:t>
      </w:r>
    </w:p>
    <w:p w:rsidR="00CE58F7" w:rsidRPr="00822EBB" w:rsidRDefault="00CE58F7" w:rsidP="00CE58F7">
      <w:pPr>
        <w:rPr>
          <w:rFonts w:asciiTheme="minorHAnsi" w:hAnsiTheme="minorHAnsi" w:cstheme="minorHAnsi"/>
          <w:sz w:val="22"/>
          <w:szCs w:val="22"/>
        </w:rPr>
      </w:pPr>
    </w:p>
    <w:p w:rsidR="00CE58F7" w:rsidRPr="00822EBB" w:rsidRDefault="00CE58F7" w:rsidP="00CE58F7">
      <w:pPr>
        <w:rPr>
          <w:rFonts w:asciiTheme="minorHAnsi" w:hAnsiTheme="minorHAnsi" w:cstheme="minorHAnsi"/>
          <w:sz w:val="22"/>
          <w:szCs w:val="22"/>
        </w:rPr>
      </w:pPr>
    </w:p>
    <w:p w:rsidR="00CE58F7" w:rsidRPr="00822EBB" w:rsidRDefault="00CE58F7" w:rsidP="00CE58F7">
      <w:pPr>
        <w:rPr>
          <w:rFonts w:asciiTheme="minorHAnsi" w:hAnsiTheme="minorHAnsi" w:cstheme="minorHAnsi"/>
          <w:sz w:val="22"/>
          <w:szCs w:val="22"/>
        </w:rPr>
      </w:pPr>
    </w:p>
    <w:p w:rsidR="00C91EA3" w:rsidRDefault="00C91EA3"/>
    <w:sectPr w:rsidR="00C9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C51"/>
    <w:multiLevelType w:val="hybridMultilevel"/>
    <w:tmpl w:val="94727BE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F7"/>
    <w:rsid w:val="00633026"/>
    <w:rsid w:val="00826EF4"/>
    <w:rsid w:val="00C91EA3"/>
    <w:rsid w:val="00C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A262"/>
  <w15:chartTrackingRefBased/>
  <w15:docId w15:val="{D8A36A67-961E-4314-AF5F-AF07239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8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5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bsahtabulky">
    <w:name w:val="Obsah tabulky"/>
    <w:basedOn w:val="Normln"/>
    <w:rsid w:val="00CE58F7"/>
    <w:pPr>
      <w:suppressLineNumbers/>
    </w:pPr>
    <w:rPr>
      <w:rFonts w:ascii="Calibri" w:hAnsi="Calibri" w:cs="Lucida Sans Unicod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3</cp:revision>
  <dcterms:created xsi:type="dcterms:W3CDTF">2021-09-24T06:22:00Z</dcterms:created>
  <dcterms:modified xsi:type="dcterms:W3CDTF">2021-09-24T06:32:00Z</dcterms:modified>
</cp:coreProperties>
</file>