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2782B"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14:paraId="5858F3DE" w14:textId="3C243581"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w:t>
      </w:r>
      <w:r w:rsidR="00754C76">
        <w:rPr>
          <w:rFonts w:ascii="Arial" w:hAnsi="Arial" w:cs="Arial"/>
          <w:sz w:val="22"/>
          <w:szCs w:val="22"/>
        </w:rPr>
        <w:t xml:space="preserve"> </w:t>
      </w:r>
      <w:r w:rsidRPr="00BA0CC9">
        <w:rPr>
          <w:rFonts w:ascii="Arial" w:hAnsi="Arial" w:cs="Arial"/>
          <w:sz w:val="22"/>
          <w:szCs w:val="22"/>
        </w:rPr>
        <w:t>a,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67907B37"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Jiří Veselý, ředitel Krajského pozemkového úřadu pro Středočeský kraj a hl. m. Praha</w:t>
      </w:r>
    </w:p>
    <w:p w14:paraId="2CD3D894"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náměstí W. Churchilla 1800/2, 13000 Praha</w:t>
      </w:r>
    </w:p>
    <w:p w14:paraId="5628794F"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69C2B9D7" w14:textId="0C372F74"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6E606DC1"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14:paraId="045F8099" w14:textId="3A00F4CD"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účtu:10014-3723001/0710</w:t>
      </w:r>
    </w:p>
    <w:p w14:paraId="5ED52E3E"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1009932145</w:t>
      </w:r>
    </w:p>
    <w:p w14:paraId="335BF75C"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6A2D6168" w14:textId="77777777" w:rsidR="00136D24" w:rsidRPr="00BA0CC9" w:rsidRDefault="00136D24">
      <w:pPr>
        <w:widowControl/>
        <w:rPr>
          <w:rFonts w:ascii="Arial" w:hAnsi="Arial" w:cs="Arial"/>
          <w:color w:val="000000"/>
          <w:sz w:val="22"/>
          <w:szCs w:val="22"/>
        </w:rPr>
      </w:pPr>
    </w:p>
    <w:p w14:paraId="69FEBC94"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6C9565E2" w14:textId="77777777" w:rsidR="00136D24" w:rsidRPr="00BA0CC9" w:rsidRDefault="00136D24">
      <w:pPr>
        <w:widowControl/>
        <w:tabs>
          <w:tab w:val="left" w:pos="120"/>
        </w:tabs>
        <w:jc w:val="both"/>
        <w:rPr>
          <w:rFonts w:ascii="Arial" w:hAnsi="Arial" w:cs="Arial"/>
          <w:i/>
          <w:iCs/>
          <w:sz w:val="22"/>
          <w:szCs w:val="22"/>
        </w:rPr>
      </w:pPr>
    </w:p>
    <w:p w14:paraId="1E74F52F" w14:textId="77777777" w:rsidR="001516D0" w:rsidRDefault="00136D24">
      <w:pPr>
        <w:widowControl/>
        <w:rPr>
          <w:rFonts w:ascii="Arial" w:hAnsi="Arial" w:cs="Arial"/>
          <w:color w:val="000000"/>
          <w:sz w:val="22"/>
          <w:szCs w:val="22"/>
        </w:rPr>
      </w:pPr>
      <w:bookmarkStart w:id="0" w:name="_Hlk80004329"/>
      <w:r w:rsidRPr="00BA0CC9">
        <w:rPr>
          <w:rFonts w:ascii="Arial" w:hAnsi="Arial" w:cs="Arial"/>
          <w:b/>
          <w:color w:val="000000"/>
          <w:sz w:val="22"/>
          <w:szCs w:val="22"/>
        </w:rPr>
        <w:t>Ethanol Energy a.s.</w:t>
      </w:r>
      <w:r w:rsidRPr="00BA0CC9">
        <w:rPr>
          <w:rFonts w:ascii="Arial" w:hAnsi="Arial" w:cs="Arial"/>
          <w:color w:val="000000"/>
          <w:sz w:val="22"/>
          <w:szCs w:val="22"/>
        </w:rPr>
        <w:t xml:space="preserve">, sídlo </w:t>
      </w:r>
      <w:r w:rsidR="00754C76" w:rsidRPr="00BA0CC9">
        <w:rPr>
          <w:rFonts w:ascii="Arial" w:hAnsi="Arial" w:cs="Arial"/>
          <w:color w:val="000000"/>
          <w:sz w:val="22"/>
          <w:szCs w:val="22"/>
        </w:rPr>
        <w:t>Školská 118</w:t>
      </w:r>
    </w:p>
    <w:p w14:paraId="117B7907" w14:textId="77777777" w:rsidR="001516D0" w:rsidRDefault="00136D24">
      <w:pPr>
        <w:widowControl/>
        <w:rPr>
          <w:rFonts w:ascii="Arial" w:hAnsi="Arial" w:cs="Arial"/>
          <w:color w:val="000000"/>
          <w:sz w:val="22"/>
          <w:szCs w:val="22"/>
        </w:rPr>
      </w:pPr>
      <w:r w:rsidRPr="00BA0CC9">
        <w:rPr>
          <w:rFonts w:ascii="Arial" w:hAnsi="Arial" w:cs="Arial"/>
          <w:color w:val="000000"/>
          <w:sz w:val="22"/>
          <w:szCs w:val="22"/>
        </w:rPr>
        <w:t>Vrdy, PSČ 28571</w:t>
      </w:r>
    </w:p>
    <w:p w14:paraId="1CF05A44" w14:textId="77777777" w:rsidR="001516D0" w:rsidRDefault="00136D24">
      <w:pPr>
        <w:widowControl/>
        <w:rPr>
          <w:rFonts w:ascii="Arial" w:hAnsi="Arial" w:cs="Arial"/>
          <w:color w:val="000000"/>
          <w:sz w:val="22"/>
          <w:szCs w:val="22"/>
        </w:rPr>
      </w:pPr>
      <w:r w:rsidRPr="00BA0CC9">
        <w:rPr>
          <w:rFonts w:ascii="Arial" w:hAnsi="Arial" w:cs="Arial"/>
          <w:color w:val="000000"/>
          <w:sz w:val="22"/>
          <w:szCs w:val="22"/>
        </w:rPr>
        <w:t>IČO 25502492</w:t>
      </w:r>
    </w:p>
    <w:p w14:paraId="5E300B08" w14:textId="77777777" w:rsidR="001516D0" w:rsidRDefault="00136D24">
      <w:pPr>
        <w:widowControl/>
        <w:rPr>
          <w:rFonts w:ascii="Arial" w:hAnsi="Arial" w:cs="Arial"/>
          <w:color w:val="000000"/>
          <w:sz w:val="22"/>
          <w:szCs w:val="22"/>
        </w:rPr>
      </w:pPr>
      <w:r w:rsidRPr="00BA0CC9">
        <w:rPr>
          <w:rFonts w:ascii="Arial" w:hAnsi="Arial" w:cs="Arial"/>
          <w:color w:val="000000"/>
          <w:sz w:val="22"/>
          <w:szCs w:val="22"/>
        </w:rPr>
        <w:t>DIČ CZ25502492</w:t>
      </w:r>
    </w:p>
    <w:bookmarkEnd w:id="0"/>
    <w:p w14:paraId="3A72936D" w14:textId="217F8470" w:rsidR="00136D24" w:rsidRDefault="001516D0">
      <w:pPr>
        <w:widowControl/>
        <w:rPr>
          <w:rFonts w:ascii="Arial" w:hAnsi="Arial" w:cs="Arial"/>
          <w:color w:val="000000"/>
          <w:sz w:val="22"/>
          <w:szCs w:val="22"/>
        </w:rPr>
      </w:pPr>
      <w:r>
        <w:rPr>
          <w:rFonts w:ascii="Arial" w:hAnsi="Arial" w:cs="Arial"/>
          <w:color w:val="000000"/>
          <w:sz w:val="22"/>
          <w:szCs w:val="22"/>
        </w:rPr>
        <w:t>Z</w:t>
      </w:r>
      <w:r w:rsidR="00136D24" w:rsidRPr="00BA0CC9">
        <w:rPr>
          <w:rFonts w:ascii="Arial" w:hAnsi="Arial" w:cs="Arial"/>
          <w:color w:val="000000"/>
          <w:sz w:val="22"/>
          <w:szCs w:val="22"/>
        </w:rPr>
        <w:t>apsán</w:t>
      </w:r>
      <w:r>
        <w:rPr>
          <w:rFonts w:ascii="Arial" w:hAnsi="Arial" w:cs="Arial"/>
          <w:color w:val="000000"/>
          <w:sz w:val="22"/>
          <w:szCs w:val="22"/>
        </w:rPr>
        <w:t>a</w:t>
      </w:r>
      <w:r w:rsidR="00136D24" w:rsidRPr="00BA0CC9">
        <w:rPr>
          <w:rFonts w:ascii="Arial" w:hAnsi="Arial" w:cs="Arial"/>
          <w:color w:val="000000"/>
          <w:sz w:val="22"/>
          <w:szCs w:val="22"/>
        </w:rPr>
        <w:t xml:space="preserve"> v</w:t>
      </w:r>
      <w:r>
        <w:rPr>
          <w:rFonts w:ascii="Arial" w:hAnsi="Arial" w:cs="Arial"/>
          <w:color w:val="000000"/>
          <w:sz w:val="22"/>
          <w:szCs w:val="22"/>
        </w:rPr>
        <w:t xml:space="preserve"> obchodním rejstříku vedeném </w:t>
      </w:r>
      <w:proofErr w:type="gramStart"/>
      <w:r>
        <w:rPr>
          <w:rFonts w:ascii="Arial" w:hAnsi="Arial" w:cs="Arial"/>
          <w:color w:val="000000"/>
          <w:sz w:val="22"/>
          <w:szCs w:val="22"/>
        </w:rPr>
        <w:t xml:space="preserve">u </w:t>
      </w:r>
      <w:r w:rsidR="00136D24" w:rsidRPr="00BA0CC9">
        <w:rPr>
          <w:rFonts w:ascii="Arial" w:hAnsi="Arial" w:cs="Arial"/>
          <w:color w:val="000000"/>
          <w:sz w:val="22"/>
          <w:szCs w:val="22"/>
        </w:rPr>
        <w:t xml:space="preserve"> Městského</w:t>
      </w:r>
      <w:proofErr w:type="gramEnd"/>
      <w:r w:rsidR="00136D24" w:rsidRPr="00BA0CC9">
        <w:rPr>
          <w:rFonts w:ascii="Arial" w:hAnsi="Arial" w:cs="Arial"/>
          <w:color w:val="000000"/>
          <w:sz w:val="22"/>
          <w:szCs w:val="22"/>
        </w:rPr>
        <w:t xml:space="preserve"> soudu v</w:t>
      </w:r>
      <w:r w:rsidR="00230709">
        <w:rPr>
          <w:rFonts w:ascii="Arial" w:hAnsi="Arial" w:cs="Arial"/>
          <w:color w:val="000000"/>
          <w:sz w:val="22"/>
          <w:szCs w:val="22"/>
        </w:rPr>
        <w:t> </w:t>
      </w:r>
      <w:r w:rsidR="00136D24" w:rsidRPr="00BA0CC9">
        <w:rPr>
          <w:rFonts w:ascii="Arial" w:hAnsi="Arial" w:cs="Arial"/>
          <w:color w:val="000000"/>
          <w:sz w:val="22"/>
          <w:szCs w:val="22"/>
        </w:rPr>
        <w:t>Praze</w:t>
      </w:r>
      <w:r w:rsidR="00230709">
        <w:rPr>
          <w:rFonts w:ascii="Arial" w:hAnsi="Arial" w:cs="Arial"/>
          <w:color w:val="000000"/>
          <w:sz w:val="22"/>
          <w:szCs w:val="22"/>
        </w:rPr>
        <w:t xml:space="preserve">, oddíl </w:t>
      </w:r>
      <w:r>
        <w:rPr>
          <w:rFonts w:ascii="Arial" w:hAnsi="Arial" w:cs="Arial"/>
          <w:color w:val="000000"/>
          <w:sz w:val="22"/>
          <w:szCs w:val="22"/>
        </w:rPr>
        <w:t>B</w:t>
      </w:r>
      <w:r w:rsidR="00230709">
        <w:rPr>
          <w:rFonts w:ascii="Arial" w:hAnsi="Arial" w:cs="Arial"/>
          <w:color w:val="000000"/>
          <w:sz w:val="22"/>
          <w:szCs w:val="22"/>
        </w:rPr>
        <w:t xml:space="preserve">, vložka </w:t>
      </w:r>
      <w:r>
        <w:rPr>
          <w:rFonts w:ascii="Arial" w:hAnsi="Arial" w:cs="Arial"/>
          <w:color w:val="000000"/>
          <w:sz w:val="22"/>
          <w:szCs w:val="22"/>
        </w:rPr>
        <w:t>5098</w:t>
      </w:r>
    </w:p>
    <w:p w14:paraId="1B6BE393" w14:textId="2152DB81" w:rsidR="00230709" w:rsidRPr="00BA0CC9" w:rsidRDefault="001516D0" w:rsidP="001516D0">
      <w:pPr>
        <w:widowControl/>
        <w:rPr>
          <w:rFonts w:ascii="Arial" w:hAnsi="Arial" w:cs="Arial"/>
          <w:color w:val="000000"/>
          <w:sz w:val="22"/>
          <w:szCs w:val="22"/>
        </w:rPr>
      </w:pPr>
      <w:proofErr w:type="gramStart"/>
      <w:r>
        <w:rPr>
          <w:rFonts w:ascii="Arial" w:hAnsi="Arial" w:cs="Arial"/>
          <w:color w:val="000000"/>
          <w:sz w:val="22"/>
          <w:szCs w:val="22"/>
        </w:rPr>
        <w:t xml:space="preserve">Osoba </w:t>
      </w:r>
      <w:r w:rsidR="00E611E4">
        <w:rPr>
          <w:rFonts w:ascii="Arial" w:hAnsi="Arial" w:cs="Arial"/>
          <w:color w:val="000000"/>
          <w:sz w:val="22"/>
          <w:szCs w:val="22"/>
        </w:rPr>
        <w:t xml:space="preserve"> </w:t>
      </w:r>
      <w:r>
        <w:rPr>
          <w:rFonts w:ascii="Arial" w:hAnsi="Arial" w:cs="Arial"/>
          <w:color w:val="000000"/>
          <w:sz w:val="22"/>
          <w:szCs w:val="22"/>
        </w:rPr>
        <w:t>oprávněná</w:t>
      </w:r>
      <w:proofErr w:type="gramEnd"/>
      <w:r>
        <w:rPr>
          <w:rFonts w:ascii="Arial" w:hAnsi="Arial" w:cs="Arial"/>
          <w:color w:val="000000"/>
          <w:sz w:val="22"/>
          <w:szCs w:val="22"/>
        </w:rPr>
        <w:t xml:space="preserve"> </w:t>
      </w:r>
      <w:r w:rsidR="00E611E4">
        <w:rPr>
          <w:rFonts w:ascii="Arial" w:hAnsi="Arial" w:cs="Arial"/>
          <w:color w:val="000000"/>
          <w:sz w:val="22"/>
          <w:szCs w:val="22"/>
        </w:rPr>
        <w:t xml:space="preserve"> </w:t>
      </w:r>
      <w:r>
        <w:rPr>
          <w:rFonts w:ascii="Arial" w:hAnsi="Arial" w:cs="Arial"/>
          <w:color w:val="000000"/>
          <w:sz w:val="22"/>
          <w:szCs w:val="22"/>
        </w:rPr>
        <w:t xml:space="preserve">jednat za právnickou osobu: </w:t>
      </w:r>
      <w:proofErr w:type="spellStart"/>
      <w:r w:rsidR="005E1AC0">
        <w:rPr>
          <w:rFonts w:ascii="Arial" w:hAnsi="Arial" w:cs="Arial"/>
          <w:color w:val="000000"/>
          <w:sz w:val="22"/>
          <w:szCs w:val="22"/>
        </w:rPr>
        <w:t>xxx</w:t>
      </w:r>
      <w:proofErr w:type="spellEnd"/>
      <w:r w:rsidR="00AD5530">
        <w:rPr>
          <w:rFonts w:ascii="Arial" w:hAnsi="Arial" w:cs="Arial"/>
          <w:color w:val="000000"/>
          <w:sz w:val="22"/>
          <w:szCs w:val="22"/>
        </w:rPr>
        <w:t xml:space="preserve"> </w:t>
      </w:r>
      <w:r w:rsidR="00AF4951">
        <w:rPr>
          <w:rFonts w:ascii="Arial" w:hAnsi="Arial" w:cs="Arial"/>
          <w:color w:val="000000"/>
          <w:sz w:val="22"/>
          <w:szCs w:val="22"/>
        </w:rPr>
        <w:t>xxxxxx</w:t>
      </w:r>
      <w:r w:rsidR="00AD5530">
        <w:rPr>
          <w:rFonts w:ascii="Arial" w:hAnsi="Arial" w:cs="Arial"/>
          <w:color w:val="000000"/>
          <w:sz w:val="22"/>
          <w:szCs w:val="22"/>
        </w:rPr>
        <w:t xml:space="preserve">,  </w:t>
      </w:r>
      <w:proofErr w:type="spellStart"/>
      <w:r w:rsidR="00AD5530">
        <w:rPr>
          <w:rFonts w:ascii="Arial" w:hAnsi="Arial" w:cs="Arial"/>
          <w:color w:val="000000"/>
          <w:sz w:val="22"/>
          <w:szCs w:val="22"/>
        </w:rPr>
        <w:t>xxxxxxxxxxxxxxxxxxxx</w:t>
      </w:r>
      <w:proofErr w:type="spellEnd"/>
      <w:r w:rsidR="00AD5530">
        <w:rPr>
          <w:rFonts w:ascii="Arial" w:hAnsi="Arial" w:cs="Arial"/>
          <w:color w:val="000000"/>
          <w:sz w:val="22"/>
          <w:szCs w:val="22"/>
        </w:rPr>
        <w:t xml:space="preserve">  na základě plné moci</w:t>
      </w:r>
    </w:p>
    <w:p w14:paraId="588E8E0B" w14:textId="4491109D"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6FEC26D7" w14:textId="77777777" w:rsidR="00136D24" w:rsidRPr="00BA0CC9" w:rsidRDefault="00136D24">
      <w:pPr>
        <w:widowControl/>
        <w:rPr>
          <w:rFonts w:ascii="Arial" w:hAnsi="Arial" w:cs="Arial"/>
          <w:color w:val="000000"/>
          <w:sz w:val="22"/>
          <w:szCs w:val="22"/>
        </w:rPr>
      </w:pPr>
    </w:p>
    <w:p w14:paraId="519B070E"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436A9527"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6AE8D6A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01809F11" w14:textId="77777777" w:rsidR="00136D24" w:rsidRPr="00BA0CC9" w:rsidRDefault="00136D24">
      <w:pPr>
        <w:pStyle w:val="para"/>
        <w:widowControl/>
        <w:rPr>
          <w:rFonts w:ascii="Arial" w:hAnsi="Arial" w:cs="Arial"/>
          <w:sz w:val="22"/>
          <w:szCs w:val="22"/>
        </w:rPr>
      </w:pPr>
    </w:p>
    <w:p w14:paraId="3E62F82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č.</w:t>
      </w:r>
      <w:bookmarkStart w:id="1" w:name="_Hlk80004357"/>
      <w:r w:rsidRPr="00BA0CC9">
        <w:rPr>
          <w:rFonts w:ascii="Arial" w:hAnsi="Arial" w:cs="Arial"/>
          <w:sz w:val="22"/>
          <w:szCs w:val="22"/>
        </w:rPr>
        <w:t xml:space="preserve"> </w:t>
      </w:r>
      <w:r w:rsidRPr="00BA0CC9">
        <w:rPr>
          <w:rFonts w:ascii="Arial" w:hAnsi="Arial" w:cs="Arial"/>
          <w:color w:val="000000"/>
          <w:sz w:val="22"/>
          <w:szCs w:val="22"/>
        </w:rPr>
        <w:t>1009932145</w:t>
      </w:r>
      <w:bookmarkEnd w:id="1"/>
    </w:p>
    <w:p w14:paraId="75D72472" w14:textId="77777777" w:rsidR="00136D24" w:rsidRPr="00BA0CC9" w:rsidRDefault="00136D24">
      <w:pPr>
        <w:widowControl/>
        <w:rPr>
          <w:rFonts w:ascii="Arial" w:hAnsi="Arial" w:cs="Arial"/>
          <w:color w:val="000000"/>
          <w:sz w:val="22"/>
          <w:szCs w:val="22"/>
        </w:rPr>
      </w:pPr>
    </w:p>
    <w:p w14:paraId="599E0FC4"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1FCFB0D7" w14:textId="542570D3" w:rsidR="00136D24" w:rsidRPr="00BA0CC9" w:rsidRDefault="00C06373" w:rsidP="00754C76">
      <w:pPr>
        <w:pStyle w:val="vnitrniText"/>
        <w:widowControl/>
        <w:ind w:firstLine="0"/>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Středočeský kraj, Katastrální pracoviště Kutná Hora na LV 10 002:</w:t>
      </w:r>
    </w:p>
    <w:p w14:paraId="7DBFEB63"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46B63983"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57C93CDE"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E30E82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15477318"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Vrdy</w:t>
      </w:r>
      <w:r w:rsidRPr="00BA0CC9">
        <w:rPr>
          <w:rFonts w:ascii="Arial" w:hAnsi="Arial" w:cs="Arial"/>
          <w:sz w:val="18"/>
          <w:szCs w:val="18"/>
        </w:rPr>
        <w:tab/>
      </w:r>
      <w:proofErr w:type="spellStart"/>
      <w:r w:rsidRPr="00BA0CC9">
        <w:rPr>
          <w:rFonts w:ascii="Arial" w:hAnsi="Arial" w:cs="Arial"/>
          <w:sz w:val="18"/>
          <w:szCs w:val="18"/>
        </w:rPr>
        <w:t>Vrdy</w:t>
      </w:r>
      <w:proofErr w:type="spellEnd"/>
      <w:r w:rsidRPr="00BA0CC9">
        <w:rPr>
          <w:rFonts w:ascii="Arial" w:hAnsi="Arial" w:cs="Arial"/>
          <w:sz w:val="18"/>
          <w:szCs w:val="18"/>
        </w:rPr>
        <w:tab/>
        <w:t>1188</w:t>
      </w:r>
      <w:r w:rsidRPr="00BA0CC9">
        <w:rPr>
          <w:rFonts w:ascii="Arial" w:hAnsi="Arial" w:cs="Arial"/>
          <w:sz w:val="18"/>
          <w:szCs w:val="18"/>
        </w:rPr>
        <w:tab/>
        <w:t>trvalý travní porost</w:t>
      </w:r>
    </w:p>
    <w:p w14:paraId="71171F68" w14:textId="77777777" w:rsidR="00136D24" w:rsidRPr="00BA0CC9" w:rsidRDefault="00136D24">
      <w:pPr>
        <w:pStyle w:val="obec1"/>
        <w:widowControl/>
        <w:rPr>
          <w:rFonts w:ascii="Arial" w:hAnsi="Arial" w:cs="Arial"/>
          <w:sz w:val="18"/>
          <w:szCs w:val="18"/>
        </w:rPr>
      </w:pPr>
    </w:p>
    <w:p w14:paraId="1F1CC1C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14:paraId="2D41F56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Vrdy</w:t>
      </w:r>
      <w:r w:rsidRPr="00BA0CC9">
        <w:rPr>
          <w:rFonts w:ascii="Arial" w:hAnsi="Arial" w:cs="Arial"/>
          <w:sz w:val="18"/>
          <w:szCs w:val="18"/>
        </w:rPr>
        <w:tab/>
      </w:r>
      <w:proofErr w:type="spellStart"/>
      <w:r w:rsidRPr="00BA0CC9">
        <w:rPr>
          <w:rFonts w:ascii="Arial" w:hAnsi="Arial" w:cs="Arial"/>
          <w:sz w:val="18"/>
          <w:szCs w:val="18"/>
        </w:rPr>
        <w:t>Vrdy</w:t>
      </w:r>
      <w:proofErr w:type="spellEnd"/>
      <w:r w:rsidRPr="00BA0CC9">
        <w:rPr>
          <w:rFonts w:ascii="Arial" w:hAnsi="Arial" w:cs="Arial"/>
          <w:sz w:val="18"/>
          <w:szCs w:val="18"/>
        </w:rPr>
        <w:tab/>
        <w:t>1189</w:t>
      </w:r>
      <w:r w:rsidRPr="00BA0CC9">
        <w:rPr>
          <w:rFonts w:ascii="Arial" w:hAnsi="Arial" w:cs="Arial"/>
          <w:sz w:val="18"/>
          <w:szCs w:val="18"/>
        </w:rPr>
        <w:tab/>
        <w:t>trvalý travní porost</w:t>
      </w:r>
    </w:p>
    <w:p w14:paraId="566F9C7F"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12D3A38F"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5C365C3F" w14:textId="77777777" w:rsidR="00136D24" w:rsidRPr="00BA0CC9" w:rsidRDefault="00136D24">
      <w:pPr>
        <w:widowControl/>
        <w:rPr>
          <w:rFonts w:ascii="Arial" w:hAnsi="Arial" w:cs="Arial"/>
          <w:sz w:val="22"/>
          <w:szCs w:val="22"/>
        </w:rPr>
      </w:pPr>
    </w:p>
    <w:p w14:paraId="2C7DB8A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6E228BE1" w14:textId="239F724A" w:rsidR="00136D24" w:rsidRPr="00BA0CC9" w:rsidRDefault="00136D24" w:rsidP="00754C76">
      <w:pPr>
        <w:pStyle w:val="vnitrniText"/>
        <w:widowControl/>
        <w:ind w:firstLine="0"/>
        <w:rPr>
          <w:rFonts w:ascii="Arial" w:hAnsi="Arial" w:cs="Arial"/>
          <w:sz w:val="22"/>
          <w:szCs w:val="22"/>
        </w:rPr>
      </w:pPr>
      <w:r w:rsidRPr="00BA0CC9">
        <w:rPr>
          <w:rFonts w:ascii="Arial" w:hAnsi="Arial" w:cs="Arial"/>
          <w:sz w:val="22"/>
          <w:szCs w:val="22"/>
        </w:rPr>
        <w:t xml:space="preserve">Tato smlouva se uzavírá podle </w:t>
      </w:r>
      <w:r w:rsidR="00754C76">
        <w:rPr>
          <w:rFonts w:ascii="Arial" w:hAnsi="Arial" w:cs="Arial"/>
          <w:sz w:val="22"/>
          <w:szCs w:val="22"/>
        </w:rPr>
        <w:t>§ 10 odst. 3 písm. b)</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3E5D1812" w14:textId="77777777" w:rsidR="00136D24" w:rsidRPr="00BA0CC9" w:rsidRDefault="00136D24">
      <w:pPr>
        <w:pStyle w:val="vnitrniText"/>
        <w:widowControl/>
        <w:rPr>
          <w:rFonts w:ascii="Arial" w:hAnsi="Arial" w:cs="Arial"/>
          <w:sz w:val="22"/>
          <w:szCs w:val="22"/>
        </w:rPr>
      </w:pPr>
    </w:p>
    <w:p w14:paraId="14714295"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58141203" w14:textId="77777777" w:rsidR="00136D24" w:rsidRPr="00BA0CC9" w:rsidRDefault="00136D24" w:rsidP="00754C76">
      <w:pPr>
        <w:pStyle w:val="vnitrniText"/>
        <w:widowControl/>
        <w:ind w:firstLine="0"/>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w:t>
      </w:r>
      <w:proofErr w:type="gramStart"/>
      <w:r w:rsidRPr="00BA0CC9">
        <w:rPr>
          <w:rFonts w:ascii="Arial" w:hAnsi="Arial" w:cs="Arial"/>
          <w:sz w:val="22"/>
          <w:szCs w:val="22"/>
        </w:rPr>
        <w:t>stavu</w:t>
      </w:r>
      <w:proofErr w:type="gramEnd"/>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1503ECA9" w14:textId="77777777" w:rsidR="00136D24" w:rsidRPr="00BA0CC9" w:rsidRDefault="00136D24">
      <w:pPr>
        <w:pStyle w:val="vnitrniText"/>
        <w:widowControl/>
        <w:jc w:val="left"/>
        <w:rPr>
          <w:rFonts w:ascii="Arial" w:hAnsi="Arial" w:cs="Arial"/>
          <w:b/>
          <w:bCs/>
          <w:color w:val="000000"/>
          <w:sz w:val="22"/>
          <w:szCs w:val="22"/>
        </w:rPr>
      </w:pPr>
    </w:p>
    <w:p w14:paraId="529AD4A1"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18DBF809" w14:textId="5BCA47F2"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5F5624A1" w14:textId="77777777">
        <w:tc>
          <w:tcPr>
            <w:tcW w:w="3095" w:type="dxa"/>
            <w:tcBorders>
              <w:top w:val="single" w:sz="6" w:space="0" w:color="auto"/>
              <w:left w:val="single" w:sz="6" w:space="0" w:color="auto"/>
              <w:bottom w:val="single" w:sz="6" w:space="0" w:color="auto"/>
              <w:right w:val="single" w:sz="6" w:space="0" w:color="auto"/>
            </w:tcBorders>
          </w:tcPr>
          <w:p w14:paraId="49C7390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7AE4820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2B5C823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16FC124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0D084BC3" w14:textId="77777777">
        <w:tc>
          <w:tcPr>
            <w:tcW w:w="3095" w:type="dxa"/>
            <w:tcBorders>
              <w:top w:val="single" w:sz="6" w:space="0" w:color="auto"/>
              <w:left w:val="single" w:sz="6" w:space="0" w:color="auto"/>
              <w:bottom w:val="single" w:sz="6" w:space="0" w:color="auto"/>
              <w:right w:val="single" w:sz="6" w:space="0" w:color="auto"/>
            </w:tcBorders>
          </w:tcPr>
          <w:p w14:paraId="06C8117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lastRenderedPageBreak/>
              <w:t>Vrdy</w:t>
            </w:r>
          </w:p>
        </w:tc>
        <w:tc>
          <w:tcPr>
            <w:tcW w:w="3096" w:type="dxa"/>
            <w:tcBorders>
              <w:top w:val="single" w:sz="6" w:space="0" w:color="auto"/>
              <w:left w:val="single" w:sz="6" w:space="0" w:color="auto"/>
              <w:bottom w:val="single" w:sz="6" w:space="0" w:color="auto"/>
              <w:right w:val="single" w:sz="6" w:space="0" w:color="auto"/>
            </w:tcBorders>
          </w:tcPr>
          <w:p w14:paraId="445338C1"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1188</w:t>
            </w:r>
          </w:p>
        </w:tc>
        <w:tc>
          <w:tcPr>
            <w:tcW w:w="3096" w:type="dxa"/>
            <w:tcBorders>
              <w:top w:val="single" w:sz="6" w:space="0" w:color="auto"/>
              <w:left w:val="single" w:sz="6" w:space="0" w:color="auto"/>
              <w:bottom w:val="single" w:sz="6" w:space="0" w:color="auto"/>
              <w:right w:val="single" w:sz="6" w:space="0" w:color="auto"/>
            </w:tcBorders>
          </w:tcPr>
          <w:p w14:paraId="47B5303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262 875,00 Kč</w:t>
            </w:r>
          </w:p>
        </w:tc>
      </w:tr>
      <w:tr w:rsidR="003237EF" w:rsidRPr="00740FFB" w14:paraId="1357A512" w14:textId="77777777">
        <w:tc>
          <w:tcPr>
            <w:tcW w:w="3095" w:type="dxa"/>
            <w:tcBorders>
              <w:top w:val="single" w:sz="6" w:space="0" w:color="auto"/>
              <w:left w:val="single" w:sz="6" w:space="0" w:color="auto"/>
              <w:bottom w:val="single" w:sz="6" w:space="0" w:color="auto"/>
              <w:right w:val="single" w:sz="6" w:space="0" w:color="auto"/>
            </w:tcBorders>
          </w:tcPr>
          <w:p w14:paraId="124F22C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Vrdy</w:t>
            </w:r>
          </w:p>
        </w:tc>
        <w:tc>
          <w:tcPr>
            <w:tcW w:w="3096" w:type="dxa"/>
            <w:tcBorders>
              <w:top w:val="single" w:sz="6" w:space="0" w:color="auto"/>
              <w:left w:val="single" w:sz="6" w:space="0" w:color="auto"/>
              <w:bottom w:val="single" w:sz="6" w:space="0" w:color="auto"/>
              <w:right w:val="single" w:sz="6" w:space="0" w:color="auto"/>
            </w:tcBorders>
          </w:tcPr>
          <w:p w14:paraId="00F5E2D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1189</w:t>
            </w:r>
          </w:p>
        </w:tc>
        <w:tc>
          <w:tcPr>
            <w:tcW w:w="3096" w:type="dxa"/>
            <w:tcBorders>
              <w:top w:val="single" w:sz="6" w:space="0" w:color="auto"/>
              <w:left w:val="single" w:sz="6" w:space="0" w:color="auto"/>
              <w:bottom w:val="single" w:sz="6" w:space="0" w:color="auto"/>
              <w:right w:val="single" w:sz="6" w:space="0" w:color="auto"/>
            </w:tcBorders>
          </w:tcPr>
          <w:p w14:paraId="740C34E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238 125,00 Kč</w:t>
            </w:r>
          </w:p>
        </w:tc>
      </w:tr>
    </w:tbl>
    <w:p w14:paraId="2464664D"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7939F80A" w14:textId="77777777">
        <w:tc>
          <w:tcPr>
            <w:tcW w:w="6191" w:type="dxa"/>
            <w:tcBorders>
              <w:top w:val="single" w:sz="6" w:space="0" w:color="auto"/>
              <w:left w:val="single" w:sz="6" w:space="0" w:color="auto"/>
              <w:bottom w:val="single" w:sz="6" w:space="0" w:color="auto"/>
              <w:right w:val="single" w:sz="6" w:space="0" w:color="auto"/>
            </w:tcBorders>
          </w:tcPr>
          <w:p w14:paraId="3AB56BBE" w14:textId="1445898F" w:rsidR="003237EF" w:rsidRPr="00740FFB" w:rsidRDefault="00754C76" w:rsidP="00754C76">
            <w:pPr>
              <w:widowControl/>
              <w:rPr>
                <w:rFonts w:ascii="Arial" w:hAnsi="Arial" w:cs="Arial"/>
                <w:sz w:val="18"/>
                <w:szCs w:val="18"/>
              </w:rPr>
            </w:pPr>
            <w:r>
              <w:rPr>
                <w:rFonts w:ascii="Arial" w:hAnsi="Arial" w:cs="Arial"/>
                <w:sz w:val="18"/>
                <w:szCs w:val="18"/>
              </w:rPr>
              <w:t xml:space="preserve">                     </w:t>
            </w:r>
            <w:r w:rsidR="003237EF"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CF334B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501 000,00 Kč</w:t>
            </w:r>
          </w:p>
        </w:tc>
      </w:tr>
    </w:tbl>
    <w:p w14:paraId="3FED943D" w14:textId="77777777" w:rsidR="003237EF" w:rsidRPr="00740FFB" w:rsidRDefault="003237EF" w:rsidP="00A31FE2">
      <w:pPr>
        <w:widowControl/>
        <w:tabs>
          <w:tab w:val="left" w:pos="426"/>
        </w:tabs>
        <w:ind w:left="-142"/>
        <w:rPr>
          <w:rFonts w:ascii="Arial" w:hAnsi="Arial" w:cs="Arial"/>
          <w:sz w:val="18"/>
          <w:szCs w:val="18"/>
        </w:rPr>
      </w:pPr>
    </w:p>
    <w:p w14:paraId="185CC4B3" w14:textId="4ABAEA8C"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2) Kupní cenu uhradil kupující prodávajícímu před podpisem této smlouvy.</w:t>
      </w:r>
    </w:p>
    <w:p w14:paraId="39F2C704" w14:textId="77777777" w:rsidR="0059163C" w:rsidRDefault="0059163C">
      <w:pPr>
        <w:widowControl/>
        <w:tabs>
          <w:tab w:val="left" w:pos="426"/>
        </w:tabs>
      </w:pPr>
    </w:p>
    <w:p w14:paraId="31C9C2F0"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24484CE7" w14:textId="2BD18A27" w:rsidR="00136D24" w:rsidRPr="00BA0CC9" w:rsidRDefault="00136D24" w:rsidP="00754C76">
      <w:pPr>
        <w:pStyle w:val="vnitrniText"/>
        <w:widowControl/>
        <w:ind w:firstLine="0"/>
        <w:rPr>
          <w:rFonts w:ascii="Arial" w:hAnsi="Arial" w:cs="Arial"/>
          <w:sz w:val="22"/>
          <w:szCs w:val="22"/>
        </w:rPr>
      </w:pPr>
      <w:r w:rsidRPr="00BA0CC9">
        <w:rPr>
          <w:rFonts w:ascii="Arial" w:hAnsi="Arial" w:cs="Arial"/>
          <w:sz w:val="22"/>
          <w:szCs w:val="22"/>
        </w:rPr>
        <w:t>1)</w:t>
      </w:r>
      <w:r w:rsidR="00754C76">
        <w:rPr>
          <w:rFonts w:ascii="Arial" w:hAnsi="Arial" w:cs="Arial"/>
          <w:sz w:val="22"/>
          <w:szCs w:val="22"/>
        </w:rPr>
        <w:t xml:space="preserve"> </w:t>
      </w:r>
      <w:r w:rsidRPr="00BA0CC9">
        <w:rPr>
          <w:rFonts w:ascii="Arial" w:hAnsi="Arial" w:cs="Arial"/>
          <w:sz w:val="22"/>
          <w:szCs w:val="22"/>
        </w:rPr>
        <w:t>Obě smluvní strany shodně prohlašují, že jim nejsou známy žádné skutečnosti, které by uzavření smlouvy bránily. Kupující bere na vědomí skutečnost, že prodávající nezajišťuje zpřístupnění a vytyčování hranic pozemků.</w:t>
      </w:r>
    </w:p>
    <w:p w14:paraId="04BAF9FC" w14:textId="28AB2583" w:rsidR="00D65B9D" w:rsidRPr="00BA0CC9" w:rsidRDefault="00754C76" w:rsidP="00754C76">
      <w:pPr>
        <w:jc w:val="both"/>
        <w:rPr>
          <w:rFonts w:ascii="Arial" w:hAnsi="Arial" w:cs="Arial"/>
          <w:sz w:val="22"/>
          <w:szCs w:val="22"/>
        </w:rPr>
      </w:pPr>
      <w:r>
        <w:rPr>
          <w:rFonts w:ascii="Arial" w:hAnsi="Arial" w:cs="Arial"/>
          <w:bCs/>
          <w:sz w:val="22"/>
          <w:szCs w:val="22"/>
        </w:rPr>
        <w:t xml:space="preserve">2) </w:t>
      </w:r>
      <w:r w:rsidR="00D65B9D"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1414F7A4" w14:textId="445288F0" w:rsidR="00136D24" w:rsidRPr="00BA0CC9" w:rsidRDefault="00754C76" w:rsidP="00754C76">
      <w:pPr>
        <w:pStyle w:val="vnitrniText"/>
        <w:widowControl/>
        <w:ind w:firstLine="0"/>
        <w:rPr>
          <w:rFonts w:ascii="Arial" w:hAnsi="Arial" w:cs="Arial"/>
          <w:sz w:val="22"/>
          <w:szCs w:val="22"/>
        </w:rPr>
      </w:pPr>
      <w:r>
        <w:rPr>
          <w:rFonts w:ascii="Arial" w:hAnsi="Arial" w:cs="Arial"/>
          <w:sz w:val="22"/>
          <w:szCs w:val="22"/>
        </w:rPr>
        <w:t>3</w:t>
      </w:r>
      <w:r w:rsidR="00136D24" w:rsidRPr="00BA0CC9">
        <w:rPr>
          <w:rFonts w:ascii="Arial" w:hAnsi="Arial" w:cs="Arial"/>
          <w:sz w:val="22"/>
          <w:szCs w:val="22"/>
        </w:rPr>
        <w:t>)  Užívací vztah k prodávaným pozemkům je řešen nájemní smlouvou č. 18N21/45, kterou se Státním pozemkovým úřadem uzavřel Ethanol Energy a.s., jakožto nájemce. S obsahem nájemní smlouvy byl kupující seznámen před podpisem této smlouvy, což stvrzuje svým podpisem.</w:t>
      </w:r>
    </w:p>
    <w:p w14:paraId="0E514CC7" w14:textId="61C425EA" w:rsidR="00136D24" w:rsidRDefault="00136D24" w:rsidP="00754C76">
      <w:pPr>
        <w:pStyle w:val="vnitrniText"/>
        <w:widowControl/>
        <w:ind w:firstLine="0"/>
        <w:rPr>
          <w:rFonts w:ascii="Arial" w:hAnsi="Arial" w:cs="Arial"/>
          <w:sz w:val="22"/>
          <w:szCs w:val="22"/>
        </w:rPr>
      </w:pPr>
    </w:p>
    <w:p w14:paraId="3EAD66D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1D4FF14C" w14:textId="77777777" w:rsidR="00136D24" w:rsidRPr="00BA0CC9" w:rsidRDefault="00136D24" w:rsidP="00754C76">
      <w:pPr>
        <w:pStyle w:val="vnitrniText"/>
        <w:widowControl/>
        <w:ind w:firstLine="0"/>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1EE8AF40" w14:textId="3A109EA9" w:rsidR="00B56780" w:rsidRDefault="00B56780" w:rsidP="00754C76">
      <w:pPr>
        <w:pStyle w:val="vnitrniText"/>
        <w:widowControl/>
        <w:ind w:firstLine="0"/>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2AA39CD3" w14:textId="77777777" w:rsidR="003710A4" w:rsidRPr="00BA0CC9" w:rsidRDefault="003710A4" w:rsidP="00754C76">
      <w:pPr>
        <w:pStyle w:val="vnitrniText"/>
        <w:widowControl/>
        <w:ind w:firstLine="0"/>
        <w:rPr>
          <w:rFonts w:ascii="Arial" w:hAnsi="Arial" w:cs="Arial"/>
          <w:sz w:val="22"/>
          <w:szCs w:val="22"/>
        </w:rPr>
      </w:pPr>
    </w:p>
    <w:p w14:paraId="5F97FE65" w14:textId="77777777" w:rsidR="00136D24" w:rsidRPr="00BA0CC9" w:rsidRDefault="00136D24">
      <w:pPr>
        <w:widowControl/>
        <w:rPr>
          <w:rFonts w:ascii="Arial" w:hAnsi="Arial" w:cs="Arial"/>
          <w:b/>
          <w:bCs/>
          <w:sz w:val="22"/>
          <w:szCs w:val="22"/>
        </w:rPr>
      </w:pPr>
    </w:p>
    <w:p w14:paraId="650741DB"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62764E3E" w14:textId="77777777" w:rsidR="00136D24" w:rsidRPr="00BA0CC9" w:rsidRDefault="00136D24" w:rsidP="00754C76">
      <w:pPr>
        <w:pStyle w:val="vnitrniText"/>
        <w:widowControl/>
        <w:ind w:firstLine="0"/>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6FA478A3" w14:textId="77777777" w:rsidR="00136D24" w:rsidRPr="00BA0CC9" w:rsidRDefault="00136D24" w:rsidP="00754C76">
      <w:pPr>
        <w:pStyle w:val="vnitrniText"/>
        <w:widowControl/>
        <w:ind w:firstLine="0"/>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13B4F66F" w14:textId="77777777" w:rsidR="00224A79" w:rsidRPr="00224A79" w:rsidRDefault="00495B42" w:rsidP="00754C76">
      <w:pPr>
        <w:pStyle w:val="vnitrniText"/>
        <w:widowControl/>
        <w:ind w:firstLine="0"/>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205EC57C" w14:textId="77777777" w:rsidR="00495B42" w:rsidRPr="00224A79" w:rsidRDefault="00224A79" w:rsidP="00754C76">
      <w:pPr>
        <w:pStyle w:val="vnitrniText"/>
        <w:widowControl/>
        <w:ind w:firstLine="0"/>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107D52" w:rsidRPr="00107D52">
        <w:rPr>
          <w:rFonts w:ascii="Arial" w:hAnsi="Arial" w:cs="Arial"/>
          <w:sz w:val="22"/>
          <w:szCs w:val="22"/>
        </w:rPr>
        <w:t>v  souladu</w:t>
      </w:r>
      <w:proofErr w:type="gramEnd"/>
      <w:r w:rsidR="00107D52" w:rsidRPr="00107D52">
        <w:rPr>
          <w:rFonts w:ascii="Arial" w:hAnsi="Arial" w:cs="Arial"/>
          <w:sz w:val="22"/>
          <w:szCs w:val="22"/>
        </w:rPr>
        <w:t xml:space="preserve">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ECAF29F" w14:textId="77777777" w:rsidR="00136D24" w:rsidRPr="00BA0CC9" w:rsidRDefault="00136D24">
      <w:pPr>
        <w:pStyle w:val="vnitrniText"/>
        <w:widowControl/>
        <w:rPr>
          <w:rFonts w:ascii="Arial" w:hAnsi="Arial" w:cs="Arial"/>
          <w:sz w:val="22"/>
          <w:szCs w:val="22"/>
        </w:rPr>
      </w:pPr>
    </w:p>
    <w:p w14:paraId="7ACAB006"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4CCFD688" w14:textId="77777777" w:rsidR="00136D24" w:rsidRPr="00BA0CC9" w:rsidRDefault="00136D24" w:rsidP="00754C76">
      <w:pPr>
        <w:widowControl/>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5C65FF17" w14:textId="137BAC70" w:rsidR="00136D24" w:rsidRPr="00BA0CC9" w:rsidRDefault="00136D24" w:rsidP="00754C76">
      <w:pPr>
        <w:widowControl/>
        <w:jc w:val="both"/>
        <w:rPr>
          <w:rFonts w:ascii="Arial" w:hAnsi="Arial" w:cs="Arial"/>
          <w:sz w:val="22"/>
          <w:szCs w:val="22"/>
        </w:rPr>
      </w:pPr>
      <w:r w:rsidRPr="00BA0CC9">
        <w:rPr>
          <w:rFonts w:ascii="Arial" w:hAnsi="Arial" w:cs="Arial"/>
          <w:sz w:val="22"/>
          <w:szCs w:val="22"/>
        </w:rPr>
        <w:lastRenderedPageBreak/>
        <w:t xml:space="preserve">2) Kupující prohlašuje, že ve vztahu k převáděným pozemkům splňuje zákonem stanovené podmínky pro to, aby na něho mohly být podle </w:t>
      </w:r>
      <w:r w:rsidR="00754C76">
        <w:rPr>
          <w:rFonts w:ascii="Arial" w:hAnsi="Arial" w:cs="Arial"/>
          <w:sz w:val="22"/>
          <w:szCs w:val="22"/>
        </w:rPr>
        <w:t xml:space="preserve">§ 10 odst. 3 písm. </w:t>
      </w:r>
      <w:proofErr w:type="gramStart"/>
      <w:r w:rsidR="00754C76">
        <w:rPr>
          <w:rFonts w:ascii="Arial" w:hAnsi="Arial" w:cs="Arial"/>
          <w:sz w:val="22"/>
          <w:szCs w:val="22"/>
        </w:rPr>
        <w:t xml:space="preserve">b) </w:t>
      </w:r>
      <w:r w:rsidRPr="00BA0CC9">
        <w:rPr>
          <w:rFonts w:ascii="Arial" w:hAnsi="Arial" w:cs="Arial"/>
          <w:sz w:val="22"/>
          <w:szCs w:val="22"/>
        </w:rPr>
        <w:t xml:space="preserve"> zákona</w:t>
      </w:r>
      <w:proofErr w:type="gramEnd"/>
      <w:r w:rsidRPr="00BA0CC9">
        <w:rPr>
          <w:rFonts w:ascii="Arial" w:hAnsi="Arial" w:cs="Arial"/>
          <w:sz w:val="22"/>
          <w:szCs w:val="22"/>
        </w:rPr>
        <w:t xml:space="preserve">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4FF7ED78" w14:textId="77777777" w:rsidR="002750DE" w:rsidRPr="00BA0CC9" w:rsidRDefault="00136D24" w:rsidP="00754C76">
      <w:pPr>
        <w:widowControl/>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755E05CF" w14:textId="77777777" w:rsidR="007A5D1C" w:rsidRDefault="002750DE" w:rsidP="00754C76">
      <w:pPr>
        <w:widowControl/>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3311C1A6" w14:textId="77777777" w:rsidR="00136D24" w:rsidRPr="00BA0CC9" w:rsidRDefault="00136D24">
      <w:pPr>
        <w:widowControl/>
        <w:ind w:firstLine="426"/>
        <w:jc w:val="both"/>
        <w:rPr>
          <w:rFonts w:ascii="Arial" w:hAnsi="Arial" w:cs="Arial"/>
          <w:sz w:val="22"/>
          <w:szCs w:val="22"/>
        </w:rPr>
      </w:pPr>
    </w:p>
    <w:p w14:paraId="4B3EC310"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41CE1AC6" w14:textId="77777777" w:rsidR="00136D24" w:rsidRPr="00BA0CC9" w:rsidRDefault="00136D24" w:rsidP="00754C76">
      <w:pPr>
        <w:widowControl/>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1AE5EF3B" w14:textId="77777777" w:rsidR="00136D24" w:rsidRPr="00BA0CC9" w:rsidRDefault="00136D24">
      <w:pPr>
        <w:widowControl/>
        <w:jc w:val="both"/>
        <w:rPr>
          <w:rFonts w:ascii="Arial" w:hAnsi="Arial" w:cs="Arial"/>
          <w:sz w:val="22"/>
          <w:szCs w:val="22"/>
        </w:rPr>
      </w:pPr>
    </w:p>
    <w:p w14:paraId="021760FC" w14:textId="77777777" w:rsidR="00136D24" w:rsidRPr="00BA0CC9" w:rsidRDefault="00136D24">
      <w:pPr>
        <w:widowControl/>
        <w:jc w:val="both"/>
        <w:rPr>
          <w:rFonts w:ascii="Arial" w:hAnsi="Arial" w:cs="Arial"/>
          <w:sz w:val="22"/>
          <w:szCs w:val="22"/>
        </w:rPr>
      </w:pPr>
    </w:p>
    <w:p w14:paraId="55F06003" w14:textId="68A28DC4"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V Praze dne</w:t>
      </w:r>
      <w:r w:rsidR="00754C76">
        <w:rPr>
          <w:rFonts w:ascii="Arial" w:hAnsi="Arial" w:cs="Arial"/>
          <w:sz w:val="22"/>
          <w:szCs w:val="22"/>
        </w:rPr>
        <w:t xml:space="preserve"> </w:t>
      </w:r>
      <w:r w:rsidR="00AD5530">
        <w:rPr>
          <w:rFonts w:ascii="Arial" w:hAnsi="Arial" w:cs="Arial"/>
          <w:sz w:val="22"/>
          <w:szCs w:val="22"/>
        </w:rPr>
        <w:t>9.9.2021</w:t>
      </w:r>
      <w:r w:rsidRPr="00BA0CC9">
        <w:rPr>
          <w:rFonts w:ascii="Arial" w:hAnsi="Arial" w:cs="Arial"/>
          <w:sz w:val="22"/>
          <w:szCs w:val="22"/>
        </w:rPr>
        <w:tab/>
        <w:t>V</w:t>
      </w:r>
      <w:r w:rsidR="00AD5530">
        <w:rPr>
          <w:rFonts w:ascii="Arial" w:hAnsi="Arial" w:cs="Arial"/>
          <w:sz w:val="22"/>
          <w:szCs w:val="22"/>
        </w:rPr>
        <w:t> Kutné Hoře</w:t>
      </w:r>
      <w:r w:rsidRPr="00BA0CC9">
        <w:rPr>
          <w:rFonts w:ascii="Arial" w:hAnsi="Arial" w:cs="Arial"/>
          <w:sz w:val="22"/>
          <w:szCs w:val="22"/>
        </w:rPr>
        <w:t xml:space="preserve"> dne </w:t>
      </w:r>
      <w:r w:rsidR="00AD5530">
        <w:rPr>
          <w:rFonts w:ascii="Arial" w:hAnsi="Arial" w:cs="Arial"/>
          <w:sz w:val="22"/>
          <w:szCs w:val="22"/>
        </w:rPr>
        <w:t>8.9.2021</w:t>
      </w:r>
    </w:p>
    <w:p w14:paraId="01A04357" w14:textId="77777777" w:rsidR="00136D24" w:rsidRPr="00BA0CC9" w:rsidRDefault="00136D24">
      <w:pPr>
        <w:widowControl/>
        <w:rPr>
          <w:rFonts w:ascii="Arial" w:hAnsi="Arial" w:cs="Arial"/>
          <w:sz w:val="22"/>
          <w:szCs w:val="22"/>
        </w:rPr>
      </w:pPr>
    </w:p>
    <w:p w14:paraId="7C440877" w14:textId="77777777" w:rsidR="00136D24" w:rsidRPr="00BA0CC9" w:rsidRDefault="00136D24">
      <w:pPr>
        <w:widowControl/>
        <w:rPr>
          <w:rFonts w:ascii="Arial" w:hAnsi="Arial" w:cs="Arial"/>
          <w:sz w:val="22"/>
          <w:szCs w:val="22"/>
        </w:rPr>
      </w:pPr>
    </w:p>
    <w:p w14:paraId="5905AF59" w14:textId="77777777" w:rsidR="00136D24" w:rsidRPr="00BA0CC9" w:rsidRDefault="00136D24">
      <w:pPr>
        <w:widowControl/>
        <w:rPr>
          <w:rFonts w:ascii="Arial" w:hAnsi="Arial" w:cs="Arial"/>
          <w:sz w:val="22"/>
          <w:szCs w:val="22"/>
        </w:rPr>
      </w:pPr>
    </w:p>
    <w:p w14:paraId="4A24C0EC" w14:textId="77777777" w:rsidR="00136D24" w:rsidRPr="00BA0CC9" w:rsidRDefault="00136D24">
      <w:pPr>
        <w:widowControl/>
        <w:rPr>
          <w:rFonts w:ascii="Arial" w:hAnsi="Arial" w:cs="Arial"/>
          <w:sz w:val="22"/>
          <w:szCs w:val="22"/>
        </w:rPr>
      </w:pPr>
    </w:p>
    <w:p w14:paraId="7F0A0488" w14:textId="70234DD6"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r w:rsidR="00E611E4">
        <w:rPr>
          <w:rFonts w:ascii="Arial" w:hAnsi="Arial" w:cs="Arial"/>
          <w:sz w:val="22"/>
          <w:szCs w:val="22"/>
        </w:rPr>
        <w:t>....................</w:t>
      </w:r>
    </w:p>
    <w:p w14:paraId="3E5CDDB4"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Ethanol Energy a.s.</w:t>
      </w:r>
    </w:p>
    <w:p w14:paraId="0BB20574" w14:textId="39035D75"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r w:rsidR="00AF4951">
        <w:rPr>
          <w:rFonts w:ascii="Arial" w:hAnsi="Arial" w:cs="Arial"/>
          <w:sz w:val="22"/>
          <w:szCs w:val="22"/>
        </w:rPr>
        <w:t>xxxxxxxxxxxxxxxxxxxxx</w:t>
      </w:r>
    </w:p>
    <w:p w14:paraId="4787FC6C" w14:textId="24D82990"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Středočeský kraj a hl. m. Praha</w:t>
      </w:r>
      <w:r w:rsidRPr="00BA0CC9">
        <w:rPr>
          <w:rFonts w:ascii="Arial" w:hAnsi="Arial" w:cs="Arial"/>
          <w:sz w:val="22"/>
          <w:szCs w:val="22"/>
        </w:rPr>
        <w:tab/>
      </w:r>
      <w:r w:rsidR="003710A4">
        <w:rPr>
          <w:rFonts w:ascii="Arial" w:hAnsi="Arial" w:cs="Arial"/>
          <w:sz w:val="22"/>
          <w:szCs w:val="22"/>
        </w:rPr>
        <w:t>na základě plné moci</w:t>
      </w:r>
    </w:p>
    <w:p w14:paraId="46EB8770" w14:textId="13BF4598"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Jiří Veselý</w:t>
      </w:r>
      <w:r w:rsidRPr="00BA0CC9">
        <w:rPr>
          <w:rFonts w:ascii="Arial" w:hAnsi="Arial" w:cs="Arial"/>
          <w:sz w:val="22"/>
          <w:szCs w:val="22"/>
        </w:rPr>
        <w:tab/>
      </w:r>
    </w:p>
    <w:p w14:paraId="54B7A31C" w14:textId="2BDD8840"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14:paraId="23F957B1" w14:textId="6CC0C348" w:rsidR="00136D24" w:rsidRPr="00BA0CC9" w:rsidRDefault="00E46532" w:rsidP="00E46532">
      <w:pPr>
        <w:widowControl/>
        <w:tabs>
          <w:tab w:val="left" w:pos="5175"/>
        </w:tabs>
        <w:ind w:left="5104" w:hanging="5104"/>
        <w:rPr>
          <w:rFonts w:ascii="Arial" w:hAnsi="Arial" w:cs="Arial"/>
          <w:sz w:val="22"/>
          <w:szCs w:val="22"/>
        </w:rPr>
      </w:pPr>
      <w:r>
        <w:rPr>
          <w:rFonts w:ascii="Arial" w:hAnsi="Arial" w:cs="Arial"/>
          <w:sz w:val="22"/>
          <w:szCs w:val="22"/>
        </w:rPr>
        <w:tab/>
      </w:r>
    </w:p>
    <w:p w14:paraId="2FA5F812" w14:textId="77777777" w:rsidR="00136D24" w:rsidRPr="00BA0CC9" w:rsidRDefault="00136D24">
      <w:pPr>
        <w:widowControl/>
        <w:rPr>
          <w:rFonts w:ascii="Arial" w:hAnsi="Arial" w:cs="Arial"/>
          <w:sz w:val="22"/>
          <w:szCs w:val="22"/>
        </w:rPr>
      </w:pPr>
    </w:p>
    <w:p w14:paraId="0D2A8B0E"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455145, 455245</w:t>
      </w:r>
      <w:r w:rsidRPr="00BA0CC9">
        <w:rPr>
          <w:rFonts w:ascii="Arial" w:hAnsi="Arial" w:cs="Arial"/>
          <w:color w:val="000000"/>
          <w:sz w:val="22"/>
          <w:szCs w:val="22"/>
        </w:rPr>
        <w:br/>
      </w:r>
    </w:p>
    <w:p w14:paraId="34255AA0" w14:textId="77777777" w:rsidR="00136D24" w:rsidRPr="00BA0CC9" w:rsidRDefault="00136D24">
      <w:pPr>
        <w:widowControl/>
        <w:jc w:val="both"/>
        <w:rPr>
          <w:rFonts w:ascii="Arial" w:hAnsi="Arial" w:cs="Arial"/>
          <w:sz w:val="22"/>
          <w:szCs w:val="22"/>
        </w:rPr>
      </w:pPr>
    </w:p>
    <w:p w14:paraId="18126AFE"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159F54F6"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pobočky Kutná Hora</w:t>
      </w:r>
    </w:p>
    <w:p w14:paraId="1C8B2E2C"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Ing. Mariana Poborská</w:t>
      </w:r>
    </w:p>
    <w:p w14:paraId="2277086E" w14:textId="77777777" w:rsidR="008C265A" w:rsidRPr="00BA0CC9" w:rsidRDefault="008C265A" w:rsidP="008C265A">
      <w:pPr>
        <w:widowControl/>
        <w:rPr>
          <w:rFonts w:ascii="Arial" w:hAnsi="Arial" w:cs="Arial"/>
          <w:sz w:val="22"/>
          <w:szCs w:val="22"/>
        </w:rPr>
      </w:pPr>
    </w:p>
    <w:p w14:paraId="4B8B3183"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35F7485B"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6A9F95C3" w14:textId="77777777" w:rsidR="008C265A" w:rsidRPr="00BA0CC9" w:rsidRDefault="008C265A">
      <w:pPr>
        <w:widowControl/>
        <w:tabs>
          <w:tab w:val="left" w:pos="120"/>
        </w:tabs>
        <w:jc w:val="both"/>
        <w:rPr>
          <w:rFonts w:ascii="Arial" w:hAnsi="Arial" w:cs="Arial"/>
          <w:sz w:val="22"/>
          <w:szCs w:val="22"/>
        </w:rPr>
      </w:pPr>
    </w:p>
    <w:p w14:paraId="0741375B"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Marie Mojžíšová</w:t>
      </w:r>
    </w:p>
    <w:p w14:paraId="6BF5458B" w14:textId="77777777" w:rsidR="00136D24" w:rsidRPr="00BA0CC9" w:rsidRDefault="00136D24">
      <w:pPr>
        <w:widowControl/>
        <w:jc w:val="both"/>
        <w:rPr>
          <w:rFonts w:ascii="Arial" w:hAnsi="Arial" w:cs="Arial"/>
          <w:sz w:val="22"/>
          <w:szCs w:val="22"/>
        </w:rPr>
      </w:pPr>
    </w:p>
    <w:p w14:paraId="3B79DB22"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4CD88815"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29E97A94" w14:textId="77777777" w:rsidR="00CD75A6" w:rsidRPr="00BA0CC9" w:rsidRDefault="00CD75A6" w:rsidP="00CD75A6">
      <w:pPr>
        <w:widowControl/>
        <w:rPr>
          <w:rFonts w:ascii="Arial" w:hAnsi="Arial" w:cs="Arial"/>
          <w:sz w:val="22"/>
          <w:szCs w:val="22"/>
        </w:rPr>
      </w:pPr>
    </w:p>
    <w:p w14:paraId="7D103749" w14:textId="77777777" w:rsidR="00CD75A6" w:rsidRPr="00BA0CC9" w:rsidRDefault="00CD75A6" w:rsidP="00CD75A6">
      <w:pPr>
        <w:widowControl/>
        <w:rPr>
          <w:rFonts w:ascii="Arial" w:hAnsi="Arial" w:cs="Arial"/>
          <w:sz w:val="22"/>
          <w:szCs w:val="22"/>
        </w:rPr>
      </w:pPr>
    </w:p>
    <w:p w14:paraId="7225DC35" w14:textId="77777777" w:rsidR="00CD75A6" w:rsidRPr="00BA0CC9" w:rsidRDefault="00CD75A6" w:rsidP="00CD75A6">
      <w:pPr>
        <w:widowControl/>
        <w:jc w:val="both"/>
        <w:rPr>
          <w:rFonts w:ascii="Arial" w:hAnsi="Arial" w:cs="Arial"/>
          <w:sz w:val="22"/>
          <w:szCs w:val="22"/>
        </w:rPr>
      </w:pPr>
    </w:p>
    <w:p w14:paraId="317DE4A7"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45B996D6"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7BDC641C"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50F9743E" w14:textId="77777777" w:rsidR="00CD75A6" w:rsidRPr="00BA0CC9" w:rsidRDefault="00CD75A6" w:rsidP="00CD75A6">
      <w:pPr>
        <w:jc w:val="both"/>
        <w:rPr>
          <w:rFonts w:ascii="Arial" w:hAnsi="Arial" w:cs="Arial"/>
          <w:sz w:val="22"/>
          <w:szCs w:val="22"/>
        </w:rPr>
      </w:pPr>
    </w:p>
    <w:p w14:paraId="0CED41EC"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0506B495"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6D4A744B" w14:textId="77777777" w:rsidR="00CD75A6" w:rsidRPr="00BA0CC9" w:rsidRDefault="00CD75A6" w:rsidP="00CD75A6">
      <w:pPr>
        <w:jc w:val="both"/>
        <w:rPr>
          <w:rFonts w:ascii="Arial" w:hAnsi="Arial" w:cs="Arial"/>
          <w:i/>
          <w:sz w:val="22"/>
          <w:szCs w:val="22"/>
        </w:rPr>
      </w:pPr>
    </w:p>
    <w:p w14:paraId="5C5C5BFA"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5E41740A"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100D84E5" w14:textId="77777777" w:rsidR="00224A79" w:rsidRDefault="00224A79" w:rsidP="00224A79">
      <w:pPr>
        <w:jc w:val="both"/>
        <w:rPr>
          <w:rFonts w:ascii="Arial" w:hAnsi="Arial" w:cs="Arial"/>
          <w:color w:val="FF0000"/>
          <w:sz w:val="22"/>
          <w:szCs w:val="22"/>
        </w:rPr>
      </w:pPr>
    </w:p>
    <w:p w14:paraId="71AFEFD3" w14:textId="77777777" w:rsidR="00224A79" w:rsidRDefault="00224A79" w:rsidP="00224A79">
      <w:pPr>
        <w:jc w:val="both"/>
        <w:rPr>
          <w:rFonts w:ascii="Arial" w:hAnsi="Arial" w:cs="Arial"/>
          <w:sz w:val="22"/>
          <w:szCs w:val="22"/>
        </w:rPr>
      </w:pPr>
      <w:r>
        <w:rPr>
          <w:rFonts w:ascii="Arial" w:hAnsi="Arial" w:cs="Arial"/>
          <w:sz w:val="22"/>
          <w:szCs w:val="22"/>
        </w:rPr>
        <w:t>………………………</w:t>
      </w:r>
    </w:p>
    <w:p w14:paraId="0590590F" w14:textId="77777777" w:rsidR="00224A79" w:rsidRDefault="00224A79" w:rsidP="00224A79">
      <w:pPr>
        <w:jc w:val="both"/>
        <w:rPr>
          <w:rFonts w:ascii="Arial" w:hAnsi="Arial" w:cs="Arial"/>
          <w:sz w:val="22"/>
          <w:szCs w:val="22"/>
        </w:rPr>
      </w:pPr>
      <w:r>
        <w:rPr>
          <w:rFonts w:ascii="Arial" w:hAnsi="Arial" w:cs="Arial"/>
          <w:sz w:val="22"/>
          <w:szCs w:val="22"/>
        </w:rPr>
        <w:t>ID verze</w:t>
      </w:r>
    </w:p>
    <w:p w14:paraId="0DB53B0A" w14:textId="77777777" w:rsidR="00052C6E" w:rsidRPr="00BA0CC9" w:rsidRDefault="00052C6E" w:rsidP="00052C6E">
      <w:pPr>
        <w:jc w:val="both"/>
        <w:rPr>
          <w:rFonts w:ascii="Arial" w:hAnsi="Arial" w:cs="Arial"/>
          <w:sz w:val="22"/>
          <w:szCs w:val="22"/>
        </w:rPr>
      </w:pPr>
    </w:p>
    <w:p w14:paraId="7CA6B703"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22C7D9C4"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67F9E86D" w14:textId="77777777" w:rsidR="00052C6E" w:rsidRPr="00BA0CC9" w:rsidRDefault="00052C6E" w:rsidP="00052C6E">
      <w:pPr>
        <w:jc w:val="both"/>
        <w:rPr>
          <w:rFonts w:ascii="Arial" w:hAnsi="Arial" w:cs="Arial"/>
          <w:sz w:val="22"/>
          <w:szCs w:val="22"/>
        </w:rPr>
      </w:pPr>
    </w:p>
    <w:p w14:paraId="79568E96" w14:textId="77777777" w:rsidR="00052C6E" w:rsidRPr="00BA0CC9" w:rsidRDefault="00052C6E" w:rsidP="00052C6E">
      <w:pPr>
        <w:jc w:val="both"/>
        <w:rPr>
          <w:rFonts w:ascii="Arial" w:hAnsi="Arial" w:cs="Arial"/>
          <w:sz w:val="22"/>
          <w:szCs w:val="22"/>
        </w:rPr>
      </w:pPr>
    </w:p>
    <w:p w14:paraId="08A90D67"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14:paraId="5873D41A"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6E9CBF50"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0E64400D"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68713" w14:textId="77777777" w:rsidR="00060BCE" w:rsidRDefault="00060BCE">
      <w:r>
        <w:separator/>
      </w:r>
    </w:p>
  </w:endnote>
  <w:endnote w:type="continuationSeparator" w:id="0">
    <w:p w14:paraId="5A947013" w14:textId="77777777" w:rsidR="00060BCE" w:rsidRDefault="0006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C66DD" w14:textId="77777777" w:rsidR="00060BCE" w:rsidRDefault="00060BCE">
      <w:r>
        <w:separator/>
      </w:r>
    </w:p>
  </w:footnote>
  <w:footnote w:type="continuationSeparator" w:id="0">
    <w:p w14:paraId="60CE65A0" w14:textId="77777777" w:rsidR="00060BCE" w:rsidRDefault="0006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2D5FD"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60BCE"/>
    <w:rsid w:val="000B4F47"/>
    <w:rsid w:val="000C15E5"/>
    <w:rsid w:val="000D38CD"/>
    <w:rsid w:val="000F22E7"/>
    <w:rsid w:val="0010217E"/>
    <w:rsid w:val="00107D52"/>
    <w:rsid w:val="00110AFC"/>
    <w:rsid w:val="00136D24"/>
    <w:rsid w:val="001516D0"/>
    <w:rsid w:val="002055A2"/>
    <w:rsid w:val="002115AE"/>
    <w:rsid w:val="00224A79"/>
    <w:rsid w:val="00230709"/>
    <w:rsid w:val="002359DB"/>
    <w:rsid w:val="00250DC1"/>
    <w:rsid w:val="002605CC"/>
    <w:rsid w:val="002750DE"/>
    <w:rsid w:val="003237EF"/>
    <w:rsid w:val="00365047"/>
    <w:rsid w:val="003710A4"/>
    <w:rsid w:val="00371381"/>
    <w:rsid w:val="00371BEF"/>
    <w:rsid w:val="003B6AD2"/>
    <w:rsid w:val="0043604A"/>
    <w:rsid w:val="00474106"/>
    <w:rsid w:val="00493949"/>
    <w:rsid w:val="00495B42"/>
    <w:rsid w:val="00534FBE"/>
    <w:rsid w:val="00562C72"/>
    <w:rsid w:val="0056566C"/>
    <w:rsid w:val="0059163C"/>
    <w:rsid w:val="005A7486"/>
    <w:rsid w:val="005C47E0"/>
    <w:rsid w:val="005E1AC0"/>
    <w:rsid w:val="00625710"/>
    <w:rsid w:val="00634F8F"/>
    <w:rsid w:val="006B26DB"/>
    <w:rsid w:val="00722FCE"/>
    <w:rsid w:val="00724A2B"/>
    <w:rsid w:val="00732D29"/>
    <w:rsid w:val="00740872"/>
    <w:rsid w:val="00740FFB"/>
    <w:rsid w:val="00754C76"/>
    <w:rsid w:val="007A5D1C"/>
    <w:rsid w:val="007E3A0A"/>
    <w:rsid w:val="007F129E"/>
    <w:rsid w:val="007F4AFB"/>
    <w:rsid w:val="008058B7"/>
    <w:rsid w:val="0081111C"/>
    <w:rsid w:val="00822906"/>
    <w:rsid w:val="00831AF0"/>
    <w:rsid w:val="00881E28"/>
    <w:rsid w:val="008A0853"/>
    <w:rsid w:val="008A5273"/>
    <w:rsid w:val="008C265A"/>
    <w:rsid w:val="00927359"/>
    <w:rsid w:val="009C7561"/>
    <w:rsid w:val="009E770C"/>
    <w:rsid w:val="00A31C3B"/>
    <w:rsid w:val="00A31FE2"/>
    <w:rsid w:val="00A349C4"/>
    <w:rsid w:val="00A57686"/>
    <w:rsid w:val="00A723F9"/>
    <w:rsid w:val="00A75050"/>
    <w:rsid w:val="00A84EFA"/>
    <w:rsid w:val="00A97C81"/>
    <w:rsid w:val="00AD5530"/>
    <w:rsid w:val="00AF4951"/>
    <w:rsid w:val="00B078C0"/>
    <w:rsid w:val="00B201D6"/>
    <w:rsid w:val="00B32B99"/>
    <w:rsid w:val="00B56780"/>
    <w:rsid w:val="00BA0CC9"/>
    <w:rsid w:val="00C02AD1"/>
    <w:rsid w:val="00C06373"/>
    <w:rsid w:val="00C15974"/>
    <w:rsid w:val="00C70A46"/>
    <w:rsid w:val="00C9419D"/>
    <w:rsid w:val="00CD75A6"/>
    <w:rsid w:val="00CF3A15"/>
    <w:rsid w:val="00D63429"/>
    <w:rsid w:val="00D65B9D"/>
    <w:rsid w:val="00DF7F8F"/>
    <w:rsid w:val="00E46532"/>
    <w:rsid w:val="00E611E4"/>
    <w:rsid w:val="00E66585"/>
    <w:rsid w:val="00E85DC1"/>
    <w:rsid w:val="00EC3E05"/>
    <w:rsid w:val="00ED4E7A"/>
    <w:rsid w:val="00F357C4"/>
    <w:rsid w:val="00F56819"/>
    <w:rsid w:val="00F629A0"/>
    <w:rsid w:val="00F62A66"/>
    <w:rsid w:val="00FA7A96"/>
    <w:rsid w:val="00FB0C5F"/>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E6256"/>
  <w14:defaultImageDpi w14:val="0"/>
  <w15:docId w15:val="{07BC4875-A356-4A4F-B0F1-A0F47234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uiPriority w:val="99"/>
    <w:rsid w:val="00493949"/>
    <w:rPr>
      <w:rFonts w:cs="Times New Roman"/>
      <w:color w:val="0000FF"/>
      <w:u w:val="single"/>
    </w:rPr>
  </w:style>
  <w:style w:type="paragraph" w:styleId="Textbubliny">
    <w:name w:val="Balloon Text"/>
    <w:basedOn w:val="Normln"/>
    <w:link w:val="TextbublinyChar"/>
    <w:uiPriority w:val="99"/>
    <w:rsid w:val="00754C76"/>
    <w:rPr>
      <w:rFonts w:ascii="Segoe UI" w:hAnsi="Segoe UI" w:cs="Segoe UI"/>
      <w:sz w:val="18"/>
      <w:szCs w:val="18"/>
    </w:rPr>
  </w:style>
  <w:style w:type="character" w:customStyle="1" w:styleId="TextbublinyChar">
    <w:name w:val="Text bubliny Char"/>
    <w:basedOn w:val="Standardnpsmoodstavce"/>
    <w:link w:val="Textbubliny"/>
    <w:uiPriority w:val="99"/>
    <w:rsid w:val="0075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185183">
      <w:marLeft w:val="0"/>
      <w:marRight w:val="0"/>
      <w:marTop w:val="0"/>
      <w:marBottom w:val="0"/>
      <w:divBdr>
        <w:top w:val="none" w:sz="0" w:space="0" w:color="auto"/>
        <w:left w:val="none" w:sz="0" w:space="0" w:color="auto"/>
        <w:bottom w:val="none" w:sz="0" w:space="0" w:color="auto"/>
        <w:right w:val="none" w:sz="0" w:space="0" w:color="auto"/>
      </w:divBdr>
    </w:div>
    <w:div w:id="1552185184">
      <w:marLeft w:val="0"/>
      <w:marRight w:val="0"/>
      <w:marTop w:val="0"/>
      <w:marBottom w:val="0"/>
      <w:divBdr>
        <w:top w:val="none" w:sz="0" w:space="0" w:color="auto"/>
        <w:left w:val="none" w:sz="0" w:space="0" w:color="auto"/>
        <w:bottom w:val="none" w:sz="0" w:space="0" w:color="auto"/>
        <w:right w:val="none" w:sz="0" w:space="0" w:color="auto"/>
      </w:divBdr>
    </w:div>
    <w:div w:id="1552185185">
      <w:marLeft w:val="0"/>
      <w:marRight w:val="0"/>
      <w:marTop w:val="0"/>
      <w:marBottom w:val="0"/>
      <w:divBdr>
        <w:top w:val="none" w:sz="0" w:space="0" w:color="auto"/>
        <w:left w:val="none" w:sz="0" w:space="0" w:color="auto"/>
        <w:bottom w:val="none" w:sz="0" w:space="0" w:color="auto"/>
        <w:right w:val="none" w:sz="0" w:space="0" w:color="auto"/>
      </w:divBdr>
    </w:div>
    <w:div w:id="1552185186">
      <w:marLeft w:val="0"/>
      <w:marRight w:val="0"/>
      <w:marTop w:val="0"/>
      <w:marBottom w:val="0"/>
      <w:divBdr>
        <w:top w:val="none" w:sz="0" w:space="0" w:color="auto"/>
        <w:left w:val="none" w:sz="0" w:space="0" w:color="auto"/>
        <w:bottom w:val="none" w:sz="0" w:space="0" w:color="auto"/>
        <w:right w:val="none" w:sz="0" w:space="0" w:color="auto"/>
      </w:divBdr>
    </w:div>
    <w:div w:id="1552185187">
      <w:marLeft w:val="0"/>
      <w:marRight w:val="0"/>
      <w:marTop w:val="0"/>
      <w:marBottom w:val="0"/>
      <w:divBdr>
        <w:top w:val="none" w:sz="0" w:space="0" w:color="auto"/>
        <w:left w:val="none" w:sz="0" w:space="0" w:color="auto"/>
        <w:bottom w:val="none" w:sz="0" w:space="0" w:color="auto"/>
        <w:right w:val="none" w:sz="0" w:space="0" w:color="auto"/>
      </w:divBdr>
    </w:div>
    <w:div w:id="1552185188">
      <w:marLeft w:val="0"/>
      <w:marRight w:val="0"/>
      <w:marTop w:val="0"/>
      <w:marBottom w:val="0"/>
      <w:divBdr>
        <w:top w:val="none" w:sz="0" w:space="0" w:color="auto"/>
        <w:left w:val="none" w:sz="0" w:space="0" w:color="auto"/>
        <w:bottom w:val="none" w:sz="0" w:space="0" w:color="auto"/>
        <w:right w:val="none" w:sz="0" w:space="0" w:color="auto"/>
      </w:divBdr>
    </w:div>
    <w:div w:id="1552185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6600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Mojžíšová Marie Ing.</dc:creator>
  <cp:keywords/>
  <dc:description/>
  <cp:lastModifiedBy>Mojžíšová Marie Ing.</cp:lastModifiedBy>
  <cp:revision>2</cp:revision>
  <cp:lastPrinted>2021-08-16T09:33:00Z</cp:lastPrinted>
  <dcterms:created xsi:type="dcterms:W3CDTF">2021-09-23T11:39:00Z</dcterms:created>
  <dcterms:modified xsi:type="dcterms:W3CDTF">2021-09-23T11:39:00Z</dcterms:modified>
</cp:coreProperties>
</file>