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DA6" w:rsidRDefault="009B7A35">
      <w:pPr>
        <w:pStyle w:val="Nadpis20"/>
        <w:framePr w:wrap="none" w:vAnchor="page" w:hAnchor="page" w:x="922" w:y="259"/>
        <w:shd w:val="clear" w:color="auto" w:fill="auto"/>
        <w:spacing w:after="0" w:line="300" w:lineRule="exact"/>
      </w:pPr>
      <w:bookmarkStart w:id="0" w:name="bookmark0"/>
      <w:r>
        <w:t>údržba</w:t>
      </w:r>
      <w:bookmarkEnd w:id="0"/>
    </w:p>
    <w:p w:rsidR="00431DA6" w:rsidRDefault="009B7A35">
      <w:pPr>
        <w:pStyle w:val="Zkladntext20"/>
        <w:framePr w:w="9970" w:h="499" w:hRule="exact" w:wrap="none" w:vAnchor="page" w:hAnchor="page" w:x="922" w:y="1450"/>
        <w:shd w:val="clear" w:color="auto" w:fill="auto"/>
        <w:spacing w:before="0" w:after="0"/>
        <w:ind w:left="980" w:right="2520" w:firstLine="0"/>
      </w:pPr>
      <w:r>
        <w:t>Číslo smlouvy Krajská správa a údržba silnic Vysočiny, příspěvková organizace: Číslo smlouvy Město Brtnice</w:t>
      </w:r>
    </w:p>
    <w:p w:rsidR="00431DA6" w:rsidRDefault="009B7A35">
      <w:pPr>
        <w:pStyle w:val="Zkladntext40"/>
        <w:framePr w:w="3245" w:h="1113" w:hRule="exact" w:wrap="none" w:vAnchor="page" w:hAnchor="page" w:x="8516" w:y="1036"/>
        <w:shd w:val="clear" w:color="auto" w:fill="auto"/>
      </w:pPr>
      <w:r>
        <w:t>KRAJSKÁ SPRÁVA A ÚDRŽBA SILNIC VYSOČINY</w:t>
      </w:r>
    </w:p>
    <w:p w:rsidR="00431DA6" w:rsidRDefault="009B7A35">
      <w:pPr>
        <w:pStyle w:val="Zkladntext40"/>
        <w:framePr w:w="3245" w:h="1113" w:hRule="exact" w:wrap="none" w:vAnchor="page" w:hAnchor="page" w:x="8516" w:y="1036"/>
        <w:shd w:val="clear" w:color="auto" w:fill="auto"/>
        <w:ind w:right="96"/>
      </w:pPr>
      <w:r>
        <w:rPr>
          <w:rStyle w:val="Zkladntext47pt"/>
        </w:rPr>
        <w:t>příspěvkové organizace</w:t>
      </w:r>
    </w:p>
    <w:p w:rsidR="00431DA6" w:rsidRDefault="009B7A35">
      <w:pPr>
        <w:pStyle w:val="Zkladntext40"/>
        <w:framePr w:w="3245" w:h="1113" w:hRule="exact" w:wrap="none" w:vAnchor="page" w:hAnchor="page" w:x="8516" w:y="1036"/>
        <w:shd w:val="clear" w:color="auto" w:fill="auto"/>
        <w:spacing w:line="130" w:lineRule="exact"/>
        <w:ind w:right="96"/>
      </w:pPr>
      <w:proofErr w:type="spellStart"/>
      <w:r>
        <w:rPr>
          <w:rStyle w:val="Zkladntext4Malpsmena"/>
        </w:rPr>
        <w:t>Smi</w:t>
      </w:r>
      <w:proofErr w:type="spellEnd"/>
      <w:r>
        <w:rPr>
          <w:rStyle w:val="Zkladntext4Malpsmena"/>
        </w:rPr>
        <w:t xml:space="preserve"> </w:t>
      </w:r>
      <w:proofErr w:type="spellStart"/>
      <w:r>
        <w:rPr>
          <w:rStyle w:val="Zkladntext4Malpsmena"/>
        </w:rPr>
        <w:t>ouva</w:t>
      </w:r>
      <w:proofErr w:type="spellEnd"/>
      <w:r>
        <w:rPr>
          <w:rStyle w:val="Zkladntext4Malpsmena"/>
        </w:rPr>
        <w:t xml:space="preserve"> registrována</w:t>
      </w:r>
    </w:p>
    <w:p w:rsidR="00431DA6" w:rsidRDefault="009B7A35">
      <w:pPr>
        <w:pStyle w:val="Zkladntext50"/>
        <w:framePr w:w="3245" w:h="1113" w:hRule="exact" w:wrap="none" w:vAnchor="page" w:hAnchor="page" w:x="8516" w:y="1036"/>
        <w:shd w:val="clear" w:color="auto" w:fill="auto"/>
        <w:spacing w:line="360" w:lineRule="exact"/>
      </w:pPr>
      <w:r>
        <w:rPr>
          <w:rStyle w:val="Zkladntext57ptNekurzva"/>
        </w:rPr>
        <w:t xml:space="preserve">pod číslem: </w:t>
      </w:r>
      <w:proofErr w:type="gramStart"/>
      <w:r>
        <w:t>0fbtíO/?-</w:t>
      </w:r>
      <w:proofErr w:type="spellStart"/>
      <w:r>
        <w:t>Kítk</w:t>
      </w:r>
      <w:proofErr w:type="spellEnd"/>
      <w:r>
        <w:t>\</w:t>
      </w:r>
      <w:proofErr w:type="gramEnd"/>
      <w:r>
        <w:t>]</w:t>
      </w:r>
    </w:p>
    <w:p w:rsidR="00431DA6" w:rsidRDefault="009B7A35">
      <w:pPr>
        <w:pStyle w:val="Nadpis50"/>
        <w:framePr w:w="9970" w:h="494" w:hRule="exact" w:wrap="none" w:vAnchor="page" w:hAnchor="page" w:x="922" w:y="2388"/>
        <w:shd w:val="clear" w:color="auto" w:fill="auto"/>
        <w:spacing w:before="0" w:after="4" w:line="200" w:lineRule="exact"/>
        <w:ind w:left="4960" w:firstLine="0"/>
      </w:pPr>
      <w:bookmarkStart w:id="1" w:name="bookmark1"/>
      <w:r>
        <w:t>SMLOUVA</w:t>
      </w:r>
      <w:bookmarkEnd w:id="1"/>
    </w:p>
    <w:p w:rsidR="00431DA6" w:rsidRDefault="009B7A35">
      <w:pPr>
        <w:pStyle w:val="Nadpis50"/>
        <w:framePr w:w="9970" w:h="494" w:hRule="exact" w:wrap="none" w:vAnchor="page" w:hAnchor="page" w:x="922" w:y="2388"/>
        <w:shd w:val="clear" w:color="auto" w:fill="auto"/>
        <w:spacing w:before="0" w:after="0" w:line="200" w:lineRule="exact"/>
        <w:ind w:left="3720" w:firstLine="0"/>
      </w:pPr>
      <w:bookmarkStart w:id="2" w:name="bookmark2"/>
      <w:r>
        <w:rPr>
          <w:rStyle w:val="Nadpis5Netun"/>
        </w:rPr>
        <w:t xml:space="preserve">o společném </w:t>
      </w:r>
      <w:r>
        <w:t xml:space="preserve">zadání </w:t>
      </w:r>
      <w:r>
        <w:t>veřejných zadavatelů</w:t>
      </w:r>
      <w:bookmarkEnd w:id="2"/>
    </w:p>
    <w:p w:rsidR="00431DA6" w:rsidRDefault="009B7A35">
      <w:pPr>
        <w:pStyle w:val="Nadpis50"/>
        <w:framePr w:wrap="none" w:vAnchor="page" w:hAnchor="page" w:x="922" w:y="3079"/>
        <w:shd w:val="clear" w:color="auto" w:fill="auto"/>
        <w:spacing w:before="0" w:after="0" w:line="200" w:lineRule="exact"/>
        <w:ind w:left="4820" w:firstLine="0"/>
      </w:pPr>
      <w:bookmarkStart w:id="3" w:name="bookmark3"/>
      <w:r>
        <w:t>Smluvní strany</w:t>
      </w:r>
      <w:bookmarkEnd w:id="3"/>
    </w:p>
    <w:p w:rsidR="00431DA6" w:rsidRDefault="009B7A35">
      <w:pPr>
        <w:pStyle w:val="Nadpis50"/>
        <w:framePr w:w="9970" w:h="1660" w:hRule="exact" w:wrap="none" w:vAnchor="page" w:hAnchor="page" w:x="922" w:y="3511"/>
        <w:shd w:val="clear" w:color="auto" w:fill="auto"/>
        <w:spacing w:before="0" w:after="0" w:line="226" w:lineRule="exact"/>
        <w:ind w:left="1360"/>
        <w:jc w:val="both"/>
      </w:pPr>
      <w:bookmarkStart w:id="4" w:name="bookmark4"/>
      <w:r>
        <w:t>Krajská správa a údržba silnic Vysočiny, příspěvková organizace</w:t>
      </w:r>
      <w:bookmarkEnd w:id="4"/>
    </w:p>
    <w:p w:rsidR="00431DA6" w:rsidRDefault="009B7A35">
      <w:pPr>
        <w:pStyle w:val="Zkladntext20"/>
        <w:framePr w:w="9970" w:h="1660" w:hRule="exact" w:wrap="none" w:vAnchor="page" w:hAnchor="page" w:x="922" w:y="3511"/>
        <w:shd w:val="clear" w:color="auto" w:fill="auto"/>
        <w:tabs>
          <w:tab w:val="left" w:pos="3054"/>
          <w:tab w:val="center" w:pos="5193"/>
          <w:tab w:val="right" w:pos="5866"/>
        </w:tabs>
        <w:spacing w:before="0" w:after="0" w:line="226" w:lineRule="exact"/>
        <w:ind w:left="1360" w:hanging="380"/>
        <w:jc w:val="both"/>
      </w:pPr>
      <w:r>
        <w:t>Se sídlem:</w:t>
      </w:r>
      <w:r>
        <w:tab/>
        <w:t>Kosovská 1122/16, 586</w:t>
      </w:r>
      <w:r>
        <w:tab/>
        <w:t>01</w:t>
      </w:r>
      <w:r>
        <w:tab/>
        <w:t>Jihlava</w:t>
      </w:r>
    </w:p>
    <w:p w:rsidR="00431DA6" w:rsidRDefault="009B7A35">
      <w:pPr>
        <w:pStyle w:val="Zkladntext20"/>
        <w:framePr w:w="9970" w:h="1660" w:hRule="exact" w:wrap="none" w:vAnchor="page" w:hAnchor="page" w:x="922" w:y="3511"/>
        <w:shd w:val="clear" w:color="auto" w:fill="auto"/>
        <w:tabs>
          <w:tab w:val="left" w:pos="3054"/>
        </w:tabs>
        <w:spacing w:before="0" w:after="0" w:line="226" w:lineRule="exact"/>
        <w:ind w:left="1360" w:hanging="380"/>
        <w:jc w:val="both"/>
      </w:pPr>
      <w:r>
        <w:t>Zastoupený:</w:t>
      </w:r>
      <w:r>
        <w:tab/>
        <w:t>Ing. Janem Míkou, MBA, ředitelem organizace</w:t>
      </w:r>
    </w:p>
    <w:p w:rsidR="00431DA6" w:rsidRDefault="009B7A35">
      <w:pPr>
        <w:pStyle w:val="Zkladntext20"/>
        <w:framePr w:w="9970" w:h="1660" w:hRule="exact" w:wrap="none" w:vAnchor="page" w:hAnchor="page" w:x="922" w:y="3511"/>
        <w:shd w:val="clear" w:color="auto" w:fill="auto"/>
        <w:tabs>
          <w:tab w:val="left" w:pos="3054"/>
        </w:tabs>
        <w:spacing w:before="0" w:after="0" w:line="226" w:lineRule="exact"/>
        <w:ind w:left="1360" w:hanging="380"/>
        <w:jc w:val="both"/>
      </w:pPr>
      <w:r>
        <w:t>IČO:</w:t>
      </w:r>
      <w:r>
        <w:tab/>
        <w:t>00090450</w:t>
      </w:r>
    </w:p>
    <w:p w:rsidR="00431DA6" w:rsidRDefault="009B7A35">
      <w:pPr>
        <w:pStyle w:val="Zkladntext20"/>
        <w:framePr w:w="9970" w:h="1660" w:hRule="exact" w:wrap="none" w:vAnchor="page" w:hAnchor="page" w:x="922" w:y="3511"/>
        <w:shd w:val="clear" w:color="auto" w:fill="auto"/>
        <w:tabs>
          <w:tab w:val="left" w:pos="3054"/>
        </w:tabs>
        <w:spacing w:before="0" w:after="0" w:line="226" w:lineRule="exact"/>
        <w:ind w:left="1360" w:hanging="380"/>
        <w:jc w:val="both"/>
      </w:pPr>
      <w:r>
        <w:t>DIČ:</w:t>
      </w:r>
      <w:r>
        <w:tab/>
        <w:t>CZ00090450</w:t>
      </w:r>
    </w:p>
    <w:p w:rsidR="00431DA6" w:rsidRDefault="009B7A35">
      <w:pPr>
        <w:pStyle w:val="Zkladntext20"/>
        <w:framePr w:w="9970" w:h="1660" w:hRule="exact" w:wrap="none" w:vAnchor="page" w:hAnchor="page" w:x="922" w:y="3511"/>
        <w:shd w:val="clear" w:color="auto" w:fill="auto"/>
        <w:spacing w:before="0" w:after="0" w:line="226" w:lineRule="exact"/>
        <w:ind w:left="1360" w:hanging="380"/>
        <w:jc w:val="both"/>
      </w:pPr>
      <w:r>
        <w:t xml:space="preserve">(dále jen „zadavatel č. </w:t>
      </w:r>
      <w:r>
        <w:t>1“)</w:t>
      </w:r>
    </w:p>
    <w:p w:rsidR="00431DA6" w:rsidRDefault="009B7A35">
      <w:pPr>
        <w:pStyle w:val="Zkladntext20"/>
        <w:framePr w:w="9970" w:h="1660" w:hRule="exact" w:wrap="none" w:vAnchor="page" w:hAnchor="page" w:x="922" w:y="3511"/>
        <w:shd w:val="clear" w:color="auto" w:fill="auto"/>
        <w:spacing w:before="0" w:after="0" w:line="226" w:lineRule="exact"/>
        <w:ind w:left="5400" w:firstLine="0"/>
      </w:pPr>
      <w:r>
        <w:t>a</w:t>
      </w:r>
    </w:p>
    <w:p w:rsidR="00431DA6" w:rsidRDefault="009B7A35">
      <w:pPr>
        <w:pStyle w:val="Nadpis50"/>
        <w:framePr w:w="9970" w:h="1435" w:hRule="exact" w:wrap="none" w:vAnchor="page" w:hAnchor="page" w:x="922" w:y="5349"/>
        <w:shd w:val="clear" w:color="auto" w:fill="auto"/>
        <w:spacing w:before="0" w:after="0" w:line="226" w:lineRule="exact"/>
        <w:ind w:left="1360" w:right="6888"/>
        <w:jc w:val="both"/>
      </w:pPr>
      <w:bookmarkStart w:id="5" w:name="bookmark5"/>
      <w:r>
        <w:t>Město Brtnice</w:t>
      </w:r>
      <w:bookmarkEnd w:id="5"/>
    </w:p>
    <w:p w:rsidR="00431DA6" w:rsidRDefault="009B7A35">
      <w:pPr>
        <w:pStyle w:val="Zkladntext20"/>
        <w:framePr w:w="9970" w:h="1435" w:hRule="exact" w:wrap="none" w:vAnchor="page" w:hAnchor="page" w:x="922" w:y="5349"/>
        <w:shd w:val="clear" w:color="auto" w:fill="auto"/>
        <w:spacing w:before="0" w:after="0" w:line="226" w:lineRule="exact"/>
        <w:ind w:left="1360" w:right="6888" w:hanging="380"/>
        <w:jc w:val="both"/>
      </w:pPr>
      <w:r>
        <w:t>Se sídlem:</w:t>
      </w:r>
    </w:p>
    <w:p w:rsidR="00431DA6" w:rsidRDefault="009B7A35">
      <w:pPr>
        <w:pStyle w:val="Zkladntext20"/>
        <w:framePr w:w="9970" w:h="1435" w:hRule="exact" w:wrap="none" w:vAnchor="page" w:hAnchor="page" w:x="922" w:y="5349"/>
        <w:shd w:val="clear" w:color="auto" w:fill="auto"/>
        <w:spacing w:before="0" w:after="0" w:line="226" w:lineRule="exact"/>
        <w:ind w:left="1360" w:right="6888" w:hanging="380"/>
        <w:jc w:val="both"/>
      </w:pPr>
      <w:r>
        <w:t>Zastoupené:</w:t>
      </w:r>
    </w:p>
    <w:p w:rsidR="00431DA6" w:rsidRDefault="009B7A35">
      <w:pPr>
        <w:pStyle w:val="Zkladntext20"/>
        <w:framePr w:w="9970" w:h="1435" w:hRule="exact" w:wrap="none" w:vAnchor="page" w:hAnchor="page" w:x="922" w:y="5349"/>
        <w:shd w:val="clear" w:color="auto" w:fill="auto"/>
        <w:spacing w:before="0" w:after="0" w:line="226" w:lineRule="exact"/>
        <w:ind w:left="1360" w:right="6888" w:hanging="380"/>
        <w:jc w:val="both"/>
      </w:pPr>
      <w:r>
        <w:t>IČO:</w:t>
      </w:r>
    </w:p>
    <w:p w:rsidR="00431DA6" w:rsidRDefault="009B7A35">
      <w:pPr>
        <w:pStyle w:val="Zkladntext20"/>
        <w:framePr w:w="9970" w:h="1435" w:hRule="exact" w:wrap="none" w:vAnchor="page" w:hAnchor="page" w:x="922" w:y="5349"/>
        <w:shd w:val="clear" w:color="auto" w:fill="auto"/>
        <w:spacing w:before="0" w:after="0" w:line="226" w:lineRule="exact"/>
        <w:ind w:left="1360" w:right="6888" w:hanging="380"/>
        <w:jc w:val="both"/>
      </w:pPr>
      <w:r>
        <w:t>DIČ:</w:t>
      </w:r>
    </w:p>
    <w:p w:rsidR="00431DA6" w:rsidRDefault="009B7A35">
      <w:pPr>
        <w:pStyle w:val="Zkladntext20"/>
        <w:framePr w:w="9970" w:h="1435" w:hRule="exact" w:wrap="none" w:vAnchor="page" w:hAnchor="page" w:x="922" w:y="5349"/>
        <w:shd w:val="clear" w:color="auto" w:fill="auto"/>
        <w:spacing w:before="0" w:after="0" w:line="226" w:lineRule="exact"/>
        <w:ind w:left="1360" w:right="6888" w:hanging="380"/>
        <w:jc w:val="both"/>
      </w:pPr>
      <w:r>
        <w:t>(dále jen „zadavatel č. 2“)</w:t>
      </w:r>
    </w:p>
    <w:p w:rsidR="00431DA6" w:rsidRDefault="009B7A35">
      <w:pPr>
        <w:pStyle w:val="Zkladntext20"/>
        <w:framePr w:w="2962" w:h="969" w:hRule="exact" w:wrap="none" w:vAnchor="page" w:hAnchor="page" w:x="4004" w:y="5584"/>
        <w:shd w:val="clear" w:color="auto" w:fill="auto"/>
        <w:spacing w:before="0" w:after="0" w:line="226" w:lineRule="exact"/>
        <w:ind w:firstLine="0"/>
      </w:pPr>
      <w:r>
        <w:t xml:space="preserve">nám. Svobody 379, 588 32 Brtnice </w:t>
      </w:r>
      <w:proofErr w:type="spellStart"/>
      <w:r>
        <w:t>xxxxxxxx</w:t>
      </w:r>
      <w:proofErr w:type="spellEnd"/>
      <w:r>
        <w:t>, starostkou 00285668 CZ00285668</w:t>
      </w:r>
    </w:p>
    <w:p w:rsidR="00431DA6" w:rsidRDefault="009B7A35">
      <w:pPr>
        <w:pStyle w:val="Zkladntext20"/>
        <w:framePr w:w="9970" w:h="1184" w:hRule="exact" w:wrap="none" w:vAnchor="page" w:hAnchor="page" w:x="922" w:y="7207"/>
        <w:shd w:val="clear" w:color="auto" w:fill="auto"/>
        <w:spacing w:before="0" w:after="169" w:line="200" w:lineRule="exact"/>
        <w:ind w:left="1360" w:hanging="380"/>
        <w:jc w:val="both"/>
      </w:pPr>
      <w:r>
        <w:t xml:space="preserve">(společně také dále jen </w:t>
      </w:r>
      <w:r>
        <w:rPr>
          <w:rStyle w:val="Zkladntext2Tun"/>
        </w:rPr>
        <w:t>„zadavatelé“)</w:t>
      </w:r>
    </w:p>
    <w:p w:rsidR="00431DA6" w:rsidRDefault="009B7A35">
      <w:pPr>
        <w:pStyle w:val="Zkladntext20"/>
        <w:framePr w:w="9970" w:h="1184" w:hRule="exact" w:wrap="none" w:vAnchor="page" w:hAnchor="page" w:x="922" w:y="7207"/>
        <w:shd w:val="clear" w:color="auto" w:fill="auto"/>
        <w:spacing w:before="0" w:after="0" w:line="226" w:lineRule="exact"/>
        <w:ind w:left="980" w:firstLine="0"/>
        <w:jc w:val="both"/>
      </w:pPr>
      <w:r>
        <w:t xml:space="preserve">uzavírají v souladu </w:t>
      </w:r>
      <w:proofErr w:type="spellStart"/>
      <w:r>
        <w:t>sust</w:t>
      </w:r>
      <w:proofErr w:type="spellEnd"/>
      <w:r>
        <w:t xml:space="preserve">. § 2716 a násl. zákona </w:t>
      </w:r>
      <w:r>
        <w:t xml:space="preserve">č. 89/2012 Sb., občanský zákoník, (dále jen „občanský zákoník“) a </w:t>
      </w:r>
      <w:proofErr w:type="spellStart"/>
      <w:r>
        <w:t>ust</w:t>
      </w:r>
      <w:proofErr w:type="spellEnd"/>
      <w:r>
        <w:t>. § 7 odst. 1) a 2) zákona č. 134/2016 Sb., o zadávání veřejných zakázek (dále jen „ZZVZ“), tuto smlouvu:</w:t>
      </w:r>
    </w:p>
    <w:p w:rsidR="00431DA6" w:rsidRDefault="009B7A35">
      <w:pPr>
        <w:pStyle w:val="Nadpis30"/>
        <w:framePr w:w="9970" w:h="6868" w:hRule="exact" w:wrap="none" w:vAnchor="page" w:hAnchor="page" w:x="922" w:y="8599"/>
        <w:shd w:val="clear" w:color="auto" w:fill="auto"/>
        <w:spacing w:before="0" w:after="0" w:line="200" w:lineRule="exact"/>
        <w:ind w:left="5400"/>
      </w:pPr>
      <w:bookmarkStart w:id="6" w:name="bookmark6"/>
      <w:r>
        <w:t>I.</w:t>
      </w:r>
      <w:bookmarkEnd w:id="6"/>
    </w:p>
    <w:p w:rsidR="00431DA6" w:rsidRDefault="009B7A35">
      <w:pPr>
        <w:pStyle w:val="Nadpis50"/>
        <w:framePr w:w="9970" w:h="6868" w:hRule="exact" w:wrap="none" w:vAnchor="page" w:hAnchor="page" w:x="922" w:y="8599"/>
        <w:shd w:val="clear" w:color="auto" w:fill="auto"/>
        <w:spacing w:before="0" w:after="174" w:line="200" w:lineRule="exact"/>
        <w:ind w:left="4720" w:firstLine="0"/>
      </w:pPr>
      <w:bookmarkStart w:id="7" w:name="bookmark7"/>
      <w:r>
        <w:t>Předmět smlouvy</w:t>
      </w:r>
      <w:bookmarkEnd w:id="7"/>
    </w:p>
    <w:p w:rsidR="00431DA6" w:rsidRDefault="009B7A35">
      <w:pPr>
        <w:pStyle w:val="Zkladntext20"/>
        <w:framePr w:w="9970" w:h="6868" w:hRule="exact" w:wrap="none" w:vAnchor="page" w:hAnchor="page" w:x="922" w:y="8599"/>
        <w:numPr>
          <w:ilvl w:val="0"/>
          <w:numId w:val="1"/>
        </w:numPr>
        <w:shd w:val="clear" w:color="auto" w:fill="auto"/>
        <w:tabs>
          <w:tab w:val="left" w:pos="1351"/>
        </w:tabs>
        <w:spacing w:before="0" w:after="0" w:line="226" w:lineRule="exact"/>
        <w:ind w:left="1360" w:hanging="380"/>
        <w:jc w:val="both"/>
      </w:pPr>
      <w:r>
        <w:t xml:space="preserve">Předmětem této smlouvy je úprava vzájemných práv a povinností zadavatelů k třetím osobám a k sobě navzájem v souvislosti se společným zadáním veřejné zakázky </w:t>
      </w:r>
      <w:r>
        <w:rPr>
          <w:rStyle w:val="Zkladntext2Tun"/>
        </w:rPr>
        <w:t xml:space="preserve">„11/405 Příseka - průtah a most ev. č. 405-002“, </w:t>
      </w:r>
      <w:r>
        <w:t>jejímž předmětem jsou stavební práce rozdělené do</w:t>
      </w:r>
      <w:r>
        <w:t xml:space="preserve"> 3 etap.</w:t>
      </w:r>
    </w:p>
    <w:p w:rsidR="00431DA6" w:rsidRDefault="009B7A35">
      <w:pPr>
        <w:pStyle w:val="Zkladntext20"/>
        <w:framePr w:w="9970" w:h="6868" w:hRule="exact" w:wrap="none" w:vAnchor="page" w:hAnchor="page" w:x="922" w:y="8599"/>
        <w:shd w:val="clear" w:color="auto" w:fill="auto"/>
        <w:spacing w:before="0" w:after="253" w:line="226" w:lineRule="exact"/>
        <w:ind w:left="1360" w:firstLine="0"/>
        <w:jc w:val="both"/>
      </w:pPr>
      <w:r>
        <w:t>Předmětem této smlouvy je dále úprava vzájemných práv a povinností zadavatelů v souvislosti se zajištěním technického dozoru stavebníka a koordinátora bezpečnosti a ochrany zdraví při práci na staveništi pro dotčené stavby.</w:t>
      </w:r>
    </w:p>
    <w:p w:rsidR="00431DA6" w:rsidRDefault="009B7A35">
      <w:pPr>
        <w:pStyle w:val="Nadpis40"/>
        <w:framePr w:w="9970" w:h="6868" w:hRule="exact" w:wrap="none" w:vAnchor="page" w:hAnchor="page" w:x="922" w:y="8599"/>
        <w:shd w:val="clear" w:color="auto" w:fill="auto"/>
        <w:spacing w:before="0" w:after="0" w:line="210" w:lineRule="exact"/>
        <w:ind w:left="5400"/>
      </w:pPr>
      <w:bookmarkStart w:id="8" w:name="bookmark8"/>
      <w:r>
        <w:t>n.</w:t>
      </w:r>
      <w:bookmarkEnd w:id="8"/>
    </w:p>
    <w:p w:rsidR="00431DA6" w:rsidRDefault="009B7A35">
      <w:pPr>
        <w:pStyle w:val="Nadpis50"/>
        <w:framePr w:w="9970" w:h="6868" w:hRule="exact" w:wrap="none" w:vAnchor="page" w:hAnchor="page" w:x="922" w:y="8599"/>
        <w:shd w:val="clear" w:color="auto" w:fill="auto"/>
        <w:spacing w:before="0" w:after="169" w:line="200" w:lineRule="exact"/>
        <w:ind w:left="3900" w:firstLine="0"/>
      </w:pPr>
      <w:bookmarkStart w:id="9" w:name="bookmark9"/>
      <w:r>
        <w:t>Podmínky plnění před</w:t>
      </w:r>
      <w:r>
        <w:t>mětu smlouvy</w:t>
      </w:r>
      <w:bookmarkEnd w:id="9"/>
    </w:p>
    <w:p w:rsidR="00431DA6" w:rsidRDefault="009B7A35">
      <w:pPr>
        <w:pStyle w:val="Zkladntext20"/>
        <w:framePr w:w="9970" w:h="6868" w:hRule="exact" w:wrap="none" w:vAnchor="page" w:hAnchor="page" w:x="922" w:y="8599"/>
        <w:numPr>
          <w:ilvl w:val="0"/>
          <w:numId w:val="2"/>
        </w:numPr>
        <w:shd w:val="clear" w:color="auto" w:fill="auto"/>
        <w:tabs>
          <w:tab w:val="left" w:pos="1351"/>
        </w:tabs>
        <w:spacing w:before="0" w:after="60" w:line="226" w:lineRule="exact"/>
        <w:ind w:left="1360" w:hanging="380"/>
        <w:jc w:val="both"/>
      </w:pPr>
      <w:r>
        <w:t>Zadavatelé se dohodli, že na financování veřejné zakázky „11/405 Příseka - průtah“ a „11/405 Příseka - most ev. č. 405-002“, se budou podílet v rozsahu prací vymezených projektovou dokumentací resp. výkazem výměr vypracovaným pro tyto účely pr</w:t>
      </w:r>
      <w:r>
        <w:t>o jednotlivé investory, kterými budou zadavatel č. 1 a zadavatel č. 2 dle samostatné smlouvy o dílo uzavřené s účastníkem vybraným na základě zadávacího řízení pro příslušnou část veřejné zakázky.</w:t>
      </w:r>
    </w:p>
    <w:p w:rsidR="00431DA6" w:rsidRDefault="009B7A35">
      <w:pPr>
        <w:pStyle w:val="Zkladntext20"/>
        <w:framePr w:w="9970" w:h="6868" w:hRule="exact" w:wrap="none" w:vAnchor="page" w:hAnchor="page" w:x="922" w:y="8599"/>
        <w:numPr>
          <w:ilvl w:val="0"/>
          <w:numId w:val="2"/>
        </w:numPr>
        <w:shd w:val="clear" w:color="auto" w:fill="auto"/>
        <w:tabs>
          <w:tab w:val="left" w:pos="1351"/>
        </w:tabs>
        <w:spacing w:before="0" w:after="60" w:line="226" w:lineRule="exact"/>
        <w:ind w:left="1360" w:hanging="380"/>
        <w:jc w:val="both"/>
      </w:pPr>
      <w:r>
        <w:t xml:space="preserve">Veřejná zakázka na stavební práce bude zadána jako </w:t>
      </w:r>
      <w:r>
        <w:rPr>
          <w:rStyle w:val="Zkladntext2Tun"/>
        </w:rPr>
        <w:t>podlimit</w:t>
      </w:r>
      <w:r>
        <w:rPr>
          <w:rStyle w:val="Zkladntext2Tun"/>
        </w:rPr>
        <w:t xml:space="preserve">ní veřejná zakázka </w:t>
      </w:r>
      <w:r>
        <w:t xml:space="preserve">na stavební práce v </w:t>
      </w:r>
      <w:r>
        <w:rPr>
          <w:rStyle w:val="Zkladntext2Tun"/>
        </w:rPr>
        <w:t xml:space="preserve">režimu zjednodušeného podlimitního řízení </w:t>
      </w:r>
      <w:r>
        <w:t>dle § 53 odst. 1 zákona č. 134/2016 Sb., o veřejných zakázkách v platném znění. Předmět veřejné zakázky je rozdělen na jednotlivé stavební objekty, dle příslušných projektovýc</w:t>
      </w:r>
      <w:r>
        <w:t>h dokumentací:</w:t>
      </w:r>
    </w:p>
    <w:p w:rsidR="00431DA6" w:rsidRDefault="009B7A35">
      <w:pPr>
        <w:pStyle w:val="Zkladntext30"/>
        <w:framePr w:w="9970" w:h="6868" w:hRule="exact" w:wrap="none" w:vAnchor="page" w:hAnchor="page" w:x="922" w:y="8599"/>
        <w:numPr>
          <w:ilvl w:val="0"/>
          <w:numId w:val="3"/>
        </w:numPr>
        <w:shd w:val="clear" w:color="auto" w:fill="auto"/>
        <w:tabs>
          <w:tab w:val="left" w:pos="1709"/>
        </w:tabs>
        <w:spacing w:before="0"/>
        <w:ind w:left="1680" w:hanging="320"/>
      </w:pPr>
      <w:r>
        <w:rPr>
          <w:rStyle w:val="Zkladntext3Netun"/>
        </w:rPr>
        <w:t xml:space="preserve">projektová dokumentace: </w:t>
      </w:r>
      <w:r>
        <w:t xml:space="preserve">„11/405 Příseka průtah“; </w:t>
      </w:r>
      <w:r>
        <w:rPr>
          <w:rStyle w:val="Zkladntext3Netun"/>
        </w:rPr>
        <w:t xml:space="preserve">zpracovaná: </w:t>
      </w:r>
      <w:r>
        <w:t xml:space="preserve">12/2015; </w:t>
      </w:r>
      <w:r>
        <w:rPr>
          <w:rStyle w:val="Zkladntext3Netun"/>
        </w:rPr>
        <w:t xml:space="preserve">zpracovatel: </w:t>
      </w:r>
      <w:r>
        <w:t xml:space="preserve">Spojené ateliéry KA 21 &amp; </w:t>
      </w:r>
      <w:proofErr w:type="gramStart"/>
      <w:r>
        <w:t>M.A.</w:t>
      </w:r>
      <w:proofErr w:type="gramEnd"/>
      <w:r>
        <w:t xml:space="preserve">A.T., </w:t>
      </w:r>
      <w:r>
        <w:rPr>
          <w:rStyle w:val="Zkladntext3Netun"/>
        </w:rPr>
        <w:t xml:space="preserve">hlavní projektant: </w:t>
      </w:r>
      <w:proofErr w:type="spellStart"/>
      <w:r>
        <w:t>xxxxxxxxxxxxxxxxx</w:t>
      </w:r>
      <w:r>
        <w:t>r</w:t>
      </w:r>
      <w:proofErr w:type="spellEnd"/>
      <w:r>
        <w:t xml:space="preserve">, </w:t>
      </w:r>
      <w:r>
        <w:rPr>
          <w:rStyle w:val="Zkladntext3Netun"/>
        </w:rPr>
        <w:t xml:space="preserve">ČKA: </w:t>
      </w:r>
      <w:r>
        <w:t xml:space="preserve">03311; </w:t>
      </w:r>
      <w:r>
        <w:rPr>
          <w:rStyle w:val="Zkladntext3Netun"/>
        </w:rPr>
        <w:t xml:space="preserve">zpracovatel - zodpovědný projektant, vypracoval: </w:t>
      </w:r>
      <w:proofErr w:type="spellStart"/>
      <w:r>
        <w:t>xxxxxxxxxxx</w:t>
      </w:r>
      <w:proofErr w:type="spellEnd"/>
      <w:r>
        <w:t xml:space="preserve">, </w:t>
      </w:r>
      <w:proofErr w:type="spellStart"/>
      <w:r>
        <w:rPr>
          <w:rStyle w:val="Zkladntext3Netun"/>
        </w:rPr>
        <w:t>xxxxxxxxx</w:t>
      </w:r>
      <w:proofErr w:type="spellEnd"/>
      <w:r>
        <w:rPr>
          <w:rStyle w:val="Zkladntext3Netun"/>
        </w:rPr>
        <w:t xml:space="preserve"> </w:t>
      </w:r>
      <w:proofErr w:type="spellStart"/>
      <w:r>
        <w:rPr>
          <w:rStyle w:val="Zkladntext3Netun"/>
        </w:rPr>
        <w:t>xxxxxxxxxx</w:t>
      </w:r>
      <w:proofErr w:type="spellEnd"/>
      <w:r>
        <w:rPr>
          <w:rStyle w:val="Zkladntext3Netun"/>
        </w:rPr>
        <w:t xml:space="preserve">, ČKAIT: </w:t>
      </w:r>
      <w:r>
        <w:t xml:space="preserve">0012735; </w:t>
      </w:r>
      <w:r>
        <w:rPr>
          <w:rStyle w:val="Zkladntext3Netun"/>
        </w:rPr>
        <w:t xml:space="preserve">IČO: </w:t>
      </w:r>
      <w:r>
        <w:t>88067483</w:t>
      </w:r>
    </w:p>
    <w:p w:rsidR="00431DA6" w:rsidRDefault="009B7A35">
      <w:pPr>
        <w:pStyle w:val="Zkladntext20"/>
        <w:framePr w:w="9970" w:h="6868" w:hRule="exact" w:wrap="none" w:vAnchor="page" w:hAnchor="page" w:x="922" w:y="8599"/>
        <w:numPr>
          <w:ilvl w:val="0"/>
          <w:numId w:val="3"/>
        </w:numPr>
        <w:shd w:val="clear" w:color="auto" w:fill="auto"/>
        <w:tabs>
          <w:tab w:val="left" w:pos="1709"/>
        </w:tabs>
        <w:spacing w:before="0" w:after="0" w:line="226" w:lineRule="exact"/>
        <w:ind w:left="1680" w:hanging="320"/>
        <w:jc w:val="both"/>
      </w:pPr>
      <w:r>
        <w:t xml:space="preserve">projektová dokumentace: </w:t>
      </w:r>
      <w:r>
        <w:rPr>
          <w:rStyle w:val="Zkladntext2Tun"/>
        </w:rPr>
        <w:t xml:space="preserve">„II/405 Příseka - most ev. č. 405-002“; </w:t>
      </w:r>
      <w:r>
        <w:t xml:space="preserve">zpracovaná: </w:t>
      </w:r>
      <w:r>
        <w:rPr>
          <w:rStyle w:val="Zkladntext2Tun"/>
        </w:rPr>
        <w:t xml:space="preserve">3/2015; </w:t>
      </w:r>
      <w:r>
        <w:t xml:space="preserve">zpracovatel: </w:t>
      </w:r>
      <w:proofErr w:type="spellStart"/>
      <w:r>
        <w:rPr>
          <w:rStyle w:val="Zkladntext2Tun"/>
        </w:rPr>
        <w:t>xxxxxxxxxxxxxx</w:t>
      </w:r>
      <w:proofErr w:type="spellEnd"/>
      <w:r>
        <w:rPr>
          <w:rStyle w:val="Zkladntext2Tun"/>
        </w:rPr>
        <w:t xml:space="preserve">, </w:t>
      </w:r>
      <w:r>
        <w:t xml:space="preserve">D-projekt, </w:t>
      </w:r>
      <w:proofErr w:type="spellStart"/>
      <w:r>
        <w:t>Výholec</w:t>
      </w:r>
      <w:proofErr w:type="spellEnd"/>
      <w:r>
        <w:t xml:space="preserve"> 23, 624 00 Brno; IČO: </w:t>
      </w:r>
      <w:r>
        <w:rPr>
          <w:rStyle w:val="Zkladntext2Tun"/>
        </w:rPr>
        <w:t>62087851</w:t>
      </w:r>
    </w:p>
    <w:p w:rsidR="00431DA6" w:rsidRDefault="00431DA6">
      <w:pPr>
        <w:rPr>
          <w:sz w:val="2"/>
          <w:szCs w:val="2"/>
        </w:rPr>
        <w:sectPr w:rsidR="00431DA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31DA6" w:rsidRDefault="009B7A35">
      <w:pPr>
        <w:pStyle w:val="Zkladntext20"/>
        <w:framePr w:w="9970" w:h="2210" w:hRule="exact" w:wrap="none" w:vAnchor="page" w:hAnchor="page" w:x="922" w:y="1553"/>
        <w:shd w:val="clear" w:color="auto" w:fill="auto"/>
        <w:tabs>
          <w:tab w:val="left" w:pos="4606"/>
        </w:tabs>
        <w:spacing w:before="0" w:after="0" w:line="230" w:lineRule="exact"/>
        <w:ind w:left="1280" w:firstLine="0"/>
        <w:jc w:val="both"/>
      </w:pPr>
      <w:r>
        <w:lastRenderedPageBreak/>
        <w:t>„V</w:t>
      </w:r>
      <w:r>
        <w:tab/>
        <w:t>Brtnice, místní část Příseka, rekonstrukce kanalizace</w:t>
      </w:r>
    </w:p>
    <w:p w:rsidR="00431DA6" w:rsidRDefault="009B7A35">
      <w:pPr>
        <w:pStyle w:val="Zkladntext20"/>
        <w:framePr w:w="9970" w:h="2210" w:hRule="exact" w:wrap="none" w:vAnchor="page" w:hAnchor="page" w:x="922" w:y="1553"/>
        <w:shd w:val="clear" w:color="auto" w:fill="auto"/>
        <w:spacing w:before="0" w:after="84" w:line="230" w:lineRule="exact"/>
        <w:ind w:left="1360" w:right="240" w:firstLine="0"/>
        <w:jc w:val="right"/>
      </w:pPr>
      <w:r>
        <w:rPr>
          <w:vertAlign w:val="superscript"/>
        </w:rPr>
        <w:t>1</w:t>
      </w:r>
      <w:r>
        <w:t xml:space="preserve"> </w:t>
      </w:r>
      <w:r>
        <w:rPr>
          <w:rStyle w:val="Zkladntext21"/>
        </w:rPr>
        <w:t>rXu</w:t>
      </w:r>
      <w:r>
        <w:rPr>
          <w:rStyle w:val="Zkladntext21"/>
          <w:vertAlign w:val="superscript"/>
        </w:rPr>
        <w:t>O</w:t>
      </w:r>
      <w:r>
        <w:rPr>
          <w:rStyle w:val="Zkladntext21"/>
        </w:rPr>
        <w:t>:LcÍs”</w:t>
      </w:r>
      <w:proofErr w:type="gramStart"/>
      <w:r>
        <w:rPr>
          <w:rStyle w:val="Zkladntext21"/>
          <w:vertAlign w:val="subscript"/>
        </w:rPr>
        <w:t>S</w:t>
      </w:r>
      <w:r>
        <w:rPr>
          <w:rStyle w:val="Zkladntext21"/>
          <w:vertAlign w:val="superscript"/>
        </w:rPr>
        <w:t>M</w:t>
      </w:r>
      <w:r>
        <w:rPr>
          <w:rStyle w:val="Zkladntext21"/>
        </w:rPr>
        <w:t>m405-</w:t>
      </w:r>
      <w:r>
        <w:t xml:space="preserve"> «.«P»</w:t>
      </w:r>
      <w:proofErr w:type="gramEnd"/>
      <w:r>
        <w:t xml:space="preserve"> n; *P-~: 3/2016 zpracovatelé: In* </w:t>
      </w:r>
      <w:proofErr w:type="spellStart"/>
      <w:r>
        <w:t>VUd'</w:t>
      </w:r>
      <w:proofErr w:type="gramStart"/>
      <w:r>
        <w:t>m.r</w:t>
      </w:r>
      <w:proofErr w:type="spellEnd"/>
      <w:r>
        <w:t xml:space="preserve"> </w:t>
      </w:r>
      <w:proofErr w:type="spellStart"/>
      <w:r>
        <w:t>KMIm</w:t>
      </w:r>
      <w:proofErr w:type="spellEnd"/>
      <w:proofErr w:type="gramEnd"/>
      <w:r>
        <w:t xml:space="preserve"> </w:t>
      </w:r>
      <w:proofErr w:type="spellStart"/>
      <w:r>
        <w:rPr>
          <w:vertAlign w:val="subscript"/>
        </w:rPr>
        <w:t>Rrn</w:t>
      </w:r>
      <w:r>
        <w:t>,</w:t>
      </w:r>
      <w:r>
        <w:rPr>
          <w:vertAlign w:val="subscript"/>
        </w:rPr>
        <w:t>m</w:t>
      </w:r>
      <w:proofErr w:type="spellEnd"/>
      <w:r>
        <w:t xml:space="preserve">, „ </w:t>
      </w:r>
      <w:proofErr w:type="spellStart"/>
      <w:r>
        <w:t>eoe</w:t>
      </w:r>
      <w:proofErr w:type="spellEnd"/>
      <w:r>
        <w:t xml:space="preserve"> p, * </w:t>
      </w:r>
      <w:proofErr w:type="spellStart"/>
      <w:r>
        <w:rPr>
          <w:vertAlign w:val="subscript"/>
        </w:rPr>
        <w:t>M</w:t>
      </w:r>
      <w:r>
        <w:t>„</w:t>
      </w:r>
      <w:r>
        <w:rPr>
          <w:vertAlign w:val="subscript"/>
        </w:rPr>
        <w:t>r</w:t>
      </w:r>
      <w:proofErr w:type="spellEnd"/>
      <w:r>
        <w:rPr>
          <w:vertAlign w:val="subscript"/>
        </w:rPr>
        <w:t xml:space="preserve"> Ra</w:t>
      </w:r>
      <w:r>
        <w:t xml:space="preserve">dek </w:t>
      </w:r>
      <w:proofErr w:type="spellStart"/>
      <w:r>
        <w:t>Mičke</w:t>
      </w:r>
      <w:proofErr w:type="spellEnd"/>
      <w:r>
        <w:t>, Nezvalova 8, 586 01 Jihlava,</w:t>
      </w:r>
      <w:r>
        <w:t xml:space="preserve"> </w:t>
      </w:r>
      <w:proofErr w:type="spellStart"/>
      <w:r>
        <w:t>xxxxxxxxxx</w:t>
      </w:r>
      <w:proofErr w:type="spellEnd"/>
      <w:r>
        <w:t>,</w:t>
      </w:r>
    </w:p>
    <w:p w:rsidR="00431DA6" w:rsidRDefault="009B7A35">
      <w:pPr>
        <w:pStyle w:val="Zkladntext60"/>
        <w:framePr w:w="9970" w:h="2210" w:hRule="exact" w:wrap="none" w:vAnchor="page" w:hAnchor="page" w:x="922" w:y="1553"/>
        <w:shd w:val="clear" w:color="auto" w:fill="auto"/>
        <w:spacing w:before="0" w:line="200" w:lineRule="exact"/>
        <w:ind w:right="240"/>
      </w:pPr>
      <w:r>
        <w:t xml:space="preserve">01 </w:t>
      </w:r>
      <w:proofErr w:type="spellStart"/>
      <w:proofErr w:type="gramStart"/>
      <w:r>
        <w:rPr>
          <w:vertAlign w:val="superscript"/>
        </w:rPr>
        <w:t>J</w:t>
      </w:r>
      <w:r>
        <w:t>^i</w:t>
      </w:r>
      <w:r>
        <w:rPr>
          <w:vertAlign w:val="superscript"/>
        </w:rPr>
        <w:t>ng</w:t>
      </w:r>
      <w:proofErr w:type="spellEnd"/>
      <w:r>
        <w:t>;^</w:t>
      </w:r>
      <w:r>
        <w:rPr>
          <w:vertAlign w:val="superscript"/>
        </w:rPr>
        <w:t>a</w:t>
      </w:r>
      <w:r>
        <w:rPr>
          <w:vertAlign w:val="subscript"/>
        </w:rPr>
        <w:t>7</w:t>
      </w:r>
      <w:r>
        <w:rPr>
          <w:vertAlign w:val="superscript"/>
        </w:rPr>
        <w:t>n</w:t>
      </w:r>
      <w:r>
        <w:rPr>
          <w:vertAlign w:val="subscript"/>
        </w:rPr>
        <w:t>Q</w:t>
      </w:r>
      <w:r>
        <w:t>f</w:t>
      </w:r>
      <w:r>
        <w:rPr>
          <w:vertAlign w:val="superscript"/>
        </w:rPr>
        <w:t>rzák</w:t>
      </w:r>
      <w:r>
        <w:t>’</w:t>
      </w:r>
      <w:r>
        <w:rPr>
          <w:vertAlign w:val="superscript"/>
        </w:rPr>
        <w:t>Svatop</w:t>
      </w:r>
      <w:proofErr w:type="gramEnd"/>
      <w:r>
        <w:rPr>
          <w:vertAlign w:val="superscript"/>
        </w:rPr>
        <w:t>,uka čecha</w:t>
      </w:r>
      <w:r>
        <w:t>’</w:t>
      </w:r>
      <w:r>
        <w:rPr>
          <w:vertAlign w:val="superscript"/>
        </w:rPr>
        <w:t>586 01 Jihlava;</w:t>
      </w:r>
    </w:p>
    <w:p w:rsidR="00431DA6" w:rsidRDefault="009B7A35">
      <w:pPr>
        <w:pStyle w:val="Zkladntext20"/>
        <w:framePr w:w="9970" w:h="2210" w:hRule="exact" w:wrap="none" w:vAnchor="page" w:hAnchor="page" w:x="922" w:y="1553"/>
        <w:shd w:val="clear" w:color="auto" w:fill="auto"/>
        <w:spacing w:before="0" w:after="0" w:line="210" w:lineRule="exact"/>
        <w:ind w:left="1580" w:firstLine="0"/>
      </w:pPr>
      <w:r>
        <w:t xml:space="preserve">odpovědná osoba: </w:t>
      </w:r>
      <w:proofErr w:type="spellStart"/>
      <w:r>
        <w:t>xxxxxxxxxxxxxxxxxxx</w:t>
      </w:r>
      <w:proofErr w:type="spellEnd"/>
    </w:p>
    <w:p w:rsidR="00431DA6" w:rsidRDefault="009B7A35">
      <w:pPr>
        <w:pStyle w:val="Zkladntext20"/>
        <w:framePr w:w="9970" w:h="2210" w:hRule="exact" w:wrap="none" w:vAnchor="page" w:hAnchor="page" w:x="922" w:y="1553"/>
        <w:shd w:val="clear" w:color="auto" w:fill="auto"/>
        <w:tabs>
          <w:tab w:val="left" w:pos="1850"/>
          <w:tab w:val="left" w:pos="2363"/>
          <w:tab w:val="left" w:pos="2613"/>
          <w:tab w:val="left" w:pos="3851"/>
        </w:tabs>
        <w:spacing w:before="0" w:after="0" w:line="254" w:lineRule="exact"/>
        <w:ind w:left="1360" w:firstLine="0"/>
        <w:jc w:val="both"/>
      </w:pPr>
      <w:proofErr w:type="gramStart"/>
      <w:r>
        <w:rPr>
          <w:rStyle w:val="Zkladntext2Kurzvadkovn1pt"/>
        </w:rPr>
        <w:t>.\</w:t>
      </w:r>
      <w:r>
        <w:tab/>
        <w:t>. , .</w:t>
      </w:r>
      <w:r>
        <w:tab/>
        <w:t>,</w:t>
      </w:r>
      <w:r>
        <w:tab/>
        <w:t>, .</w:t>
      </w:r>
      <w:r>
        <w:tab/>
        <w:t xml:space="preserve">... </w:t>
      </w:r>
      <w:proofErr w:type="spellStart"/>
      <w:r>
        <w:t>Rrtnice</w:t>
      </w:r>
      <w:proofErr w:type="spellEnd"/>
      <w:proofErr w:type="gramEnd"/>
      <w:r>
        <w:t>, místní část Příseka, vodojem a úpravna vody,</w:t>
      </w:r>
    </w:p>
    <w:p w:rsidR="00431DA6" w:rsidRDefault="009B7A35">
      <w:pPr>
        <w:pStyle w:val="Zkladntext20"/>
        <w:framePr w:w="9970" w:h="2210" w:hRule="exact" w:wrap="none" w:vAnchor="page" w:hAnchor="page" w:x="922" w:y="1553"/>
        <w:shd w:val="clear" w:color="auto" w:fill="auto"/>
        <w:spacing w:before="0" w:after="0" w:line="254" w:lineRule="exact"/>
        <w:ind w:left="1580" w:firstLine="0"/>
      </w:pPr>
      <w:proofErr w:type="spellStart"/>
      <w:r>
        <w:t>řS^kceTroS^ai</w:t>
      </w:r>
      <w:proofErr w:type="spellEnd"/>
      <w:r>
        <w:t xml:space="preserve"> Sní </w:t>
      </w:r>
      <w:proofErr w:type="spellStart"/>
      <w:r>
        <w:rPr>
          <w:vertAlign w:val="subscript"/>
        </w:rPr>
        <w:t>S</w:t>
      </w:r>
      <w:r>
        <w:t>ítí“i</w:t>
      </w:r>
      <w:proofErr w:type="spellEnd"/>
      <w:r>
        <w:t xml:space="preserve"> zpracovaná: 112016; zpracovatel: </w:t>
      </w:r>
      <w:proofErr w:type="spellStart"/>
      <w:r>
        <w:t>xxxxxxxxxxxxxx</w:t>
      </w:r>
      <w:proofErr w:type="spellEnd"/>
      <w:r>
        <w:t xml:space="preserve">, Projekce VH staveb, </w:t>
      </w:r>
      <w:proofErr w:type="spellStart"/>
      <w:r>
        <w:t>xxxxxxxxxxxxxxxxxxx</w:t>
      </w:r>
      <w:proofErr w:type="spellEnd"/>
    </w:p>
    <w:p w:rsidR="00431DA6" w:rsidRDefault="009B7A35">
      <w:pPr>
        <w:pStyle w:val="Zkladntext20"/>
        <w:framePr w:wrap="none" w:vAnchor="page" w:hAnchor="page" w:x="922" w:y="4044"/>
        <w:shd w:val="clear" w:color="auto" w:fill="auto"/>
        <w:spacing w:before="0" w:after="0" w:line="200" w:lineRule="exact"/>
        <w:ind w:left="1280" w:firstLine="0"/>
        <w:jc w:val="both"/>
      </w:pPr>
      <w:r>
        <w:t>a to v členění:</w:t>
      </w:r>
    </w:p>
    <w:p w:rsidR="00431DA6" w:rsidRDefault="009B7A35">
      <w:pPr>
        <w:pStyle w:val="Zkladntext20"/>
        <w:framePr w:w="9970" w:h="2256" w:hRule="exact" w:wrap="none" w:vAnchor="page" w:hAnchor="page" w:x="922" w:y="4329"/>
        <w:numPr>
          <w:ilvl w:val="0"/>
          <w:numId w:val="4"/>
        </w:numPr>
        <w:shd w:val="clear" w:color="auto" w:fill="auto"/>
        <w:tabs>
          <w:tab w:val="left" w:pos="1581"/>
        </w:tabs>
        <w:spacing w:before="0" w:after="62" w:line="200" w:lineRule="exact"/>
        <w:ind w:left="1280" w:firstLine="0"/>
        <w:jc w:val="both"/>
      </w:pPr>
      <w:r>
        <w:t>Zadavatel č. 1 jako investor stavebních objektů.</w:t>
      </w:r>
    </w:p>
    <w:p w:rsidR="00431DA6" w:rsidRDefault="009B7A35">
      <w:pPr>
        <w:pStyle w:val="Zkladntext20"/>
        <w:framePr w:w="9970" w:h="2256" w:hRule="exact" w:wrap="none" w:vAnchor="page" w:hAnchor="page" w:x="922" w:y="4329"/>
        <w:shd w:val="clear" w:color="auto" w:fill="auto"/>
        <w:tabs>
          <w:tab w:val="left" w:pos="6150"/>
          <w:tab w:val="left" w:pos="8732"/>
        </w:tabs>
        <w:spacing w:before="0" w:after="0" w:line="200" w:lineRule="exact"/>
        <w:ind w:left="1580" w:firstLine="0"/>
        <w:jc w:val="both"/>
      </w:pPr>
      <w:r>
        <w:t>a) Rekonstrukce „11/405 Příseka průtah</w:t>
      </w:r>
      <w:r>
        <w:tab/>
      </w:r>
      <w:r>
        <w:rPr>
          <w:vertAlign w:val="subscript"/>
        </w:rPr>
        <w:t>7</w:t>
      </w:r>
      <w:r>
        <w:tab/>
        <w:t>„</w:t>
      </w:r>
    </w:p>
    <w:p w:rsidR="00431DA6" w:rsidRDefault="009B7A35">
      <w:pPr>
        <w:pStyle w:val="Zkladntext20"/>
        <w:framePr w:w="9970" w:h="2256" w:hRule="exact" w:wrap="none" w:vAnchor="page" w:hAnchor="page" w:x="922" w:y="4329"/>
        <w:shd w:val="clear" w:color="auto" w:fill="auto"/>
        <w:tabs>
          <w:tab w:val="left" w:pos="2961"/>
        </w:tabs>
        <w:spacing w:before="0" w:after="0" w:line="200" w:lineRule="exact"/>
        <w:ind w:left="1580" w:firstLine="0"/>
        <w:jc w:val="both"/>
      </w:pPr>
      <w:r>
        <w:t>SO 001</w:t>
      </w:r>
      <w:r>
        <w:tab/>
        <w:t xml:space="preserve">Všeobecné a obecné náklady (podíl </w:t>
      </w:r>
      <w:r>
        <w:t>KSUS V ohodnoceny v soupisu prací)</w:t>
      </w:r>
    </w:p>
    <w:p w:rsidR="00431DA6" w:rsidRDefault="009B7A35">
      <w:pPr>
        <w:pStyle w:val="Zkladntext20"/>
        <w:framePr w:w="9970" w:h="2256" w:hRule="exact" w:wrap="none" w:vAnchor="page" w:hAnchor="page" w:x="922" w:y="4329"/>
        <w:shd w:val="clear" w:color="auto" w:fill="auto"/>
        <w:tabs>
          <w:tab w:val="left" w:pos="2961"/>
        </w:tabs>
        <w:spacing w:before="0" w:after="0" w:line="200" w:lineRule="exact"/>
        <w:ind w:left="1580" w:firstLine="0"/>
        <w:jc w:val="both"/>
      </w:pPr>
      <w:r>
        <w:t>SO 101</w:t>
      </w:r>
      <w:r>
        <w:tab/>
        <w:t xml:space="preserve">Rekonstrukce silnice - začátek obce </w:t>
      </w:r>
      <w:proofErr w:type="spellStart"/>
      <w:r>
        <w:t>Pnseka</w:t>
      </w:r>
      <w:proofErr w:type="spellEnd"/>
      <w:r>
        <w:t xml:space="preserve"> - křižovatka se </w:t>
      </w:r>
      <w:proofErr w:type="gramStart"/>
      <w:r>
        <w:t>silnic</w:t>
      </w:r>
      <w:proofErr w:type="gramEnd"/>
      <w:r>
        <w:t>. III/4053</w:t>
      </w:r>
    </w:p>
    <w:p w:rsidR="00431DA6" w:rsidRDefault="009B7A35">
      <w:pPr>
        <w:pStyle w:val="Zkladntext20"/>
        <w:framePr w:w="9970" w:h="2256" w:hRule="exact" w:wrap="none" w:vAnchor="page" w:hAnchor="page" w:x="922" w:y="4329"/>
        <w:shd w:val="clear" w:color="auto" w:fill="auto"/>
        <w:spacing w:before="0" w:after="0" w:line="200" w:lineRule="exact"/>
        <w:ind w:left="2980" w:firstLine="0"/>
      </w:pPr>
      <w:r>
        <w:t>včetně</w:t>
      </w:r>
    </w:p>
    <w:p w:rsidR="00431DA6" w:rsidRDefault="009B7A35">
      <w:pPr>
        <w:pStyle w:val="Zkladntext20"/>
        <w:framePr w:w="9970" w:h="2256" w:hRule="exact" w:wrap="none" w:vAnchor="page" w:hAnchor="page" w:x="922" w:y="4329"/>
        <w:shd w:val="clear" w:color="auto" w:fill="auto"/>
        <w:tabs>
          <w:tab w:val="left" w:pos="2961"/>
        </w:tabs>
        <w:spacing w:before="0" w:after="0" w:line="200" w:lineRule="exact"/>
        <w:ind w:left="1580" w:firstLine="0"/>
        <w:jc w:val="both"/>
      </w:pPr>
      <w:r>
        <w:t>SO 102</w:t>
      </w:r>
      <w:r>
        <w:tab/>
        <w:t>Úprava silnice - křižovatka se silnicí III/4053 mimo - konec obce</w:t>
      </w:r>
    </w:p>
    <w:p w:rsidR="00431DA6" w:rsidRDefault="009B7A35">
      <w:pPr>
        <w:pStyle w:val="Zkladntext20"/>
        <w:framePr w:w="9970" w:h="2256" w:hRule="exact" w:wrap="none" w:vAnchor="page" w:hAnchor="page" w:x="922" w:y="4329"/>
        <w:shd w:val="clear" w:color="auto" w:fill="auto"/>
        <w:tabs>
          <w:tab w:val="left" w:pos="2961"/>
        </w:tabs>
        <w:spacing w:before="0" w:after="0" w:line="200" w:lineRule="exact"/>
        <w:ind w:left="1580" w:firstLine="0"/>
        <w:jc w:val="both"/>
      </w:pPr>
      <w:r>
        <w:t>SO 103</w:t>
      </w:r>
      <w:r>
        <w:tab/>
        <w:t xml:space="preserve">Úprava </w:t>
      </w:r>
      <w:r>
        <w:rPr>
          <w:rStyle w:val="Zkladntext295pt"/>
        </w:rPr>
        <w:t>silnice</w:t>
      </w:r>
      <w:r>
        <w:rPr>
          <w:rStyle w:val="Zkladntext295pt0"/>
        </w:rPr>
        <w:t xml:space="preserve">-konec </w:t>
      </w:r>
      <w:r>
        <w:t>obce-nápojem na obchvat</w:t>
      </w:r>
    </w:p>
    <w:p w:rsidR="00431DA6" w:rsidRDefault="009B7A35">
      <w:pPr>
        <w:pStyle w:val="Zkladntext20"/>
        <w:framePr w:w="9970" w:h="2256" w:hRule="exact" w:wrap="none" w:vAnchor="page" w:hAnchor="page" w:x="922" w:y="4329"/>
        <w:shd w:val="clear" w:color="auto" w:fill="auto"/>
        <w:tabs>
          <w:tab w:val="left" w:pos="2961"/>
        </w:tabs>
        <w:spacing w:before="0" w:after="0" w:line="245" w:lineRule="exact"/>
        <w:ind w:left="1580" w:firstLine="0"/>
        <w:jc w:val="both"/>
      </w:pPr>
      <w:r>
        <w:t>SO 104</w:t>
      </w:r>
      <w:r>
        <w:tab/>
        <w:t xml:space="preserve">Stavební úpravy sjezdů v </w:t>
      </w:r>
      <w:proofErr w:type="spellStart"/>
      <w:r>
        <w:t>intrav.lanu</w:t>
      </w:r>
      <w:proofErr w:type="spellEnd"/>
      <w:r>
        <w:t xml:space="preserve"> po </w:t>
      </w:r>
      <w:proofErr w:type="spellStart"/>
      <w:r>
        <w:t>kr.zovatku</w:t>
      </w:r>
      <w:proofErr w:type="spellEnd"/>
      <w:r>
        <w:t xml:space="preserve"> se silme, III/4053</w:t>
      </w:r>
    </w:p>
    <w:p w:rsidR="00431DA6" w:rsidRDefault="009B7A35">
      <w:pPr>
        <w:pStyle w:val="Zkladntext20"/>
        <w:framePr w:w="9970" w:h="2256" w:hRule="exact" w:wrap="none" w:vAnchor="page" w:hAnchor="page" w:x="922" w:y="4329"/>
        <w:shd w:val="clear" w:color="auto" w:fill="auto"/>
        <w:tabs>
          <w:tab w:val="left" w:pos="2961"/>
        </w:tabs>
        <w:spacing w:before="0" w:after="0" w:line="245" w:lineRule="exact"/>
        <w:ind w:left="1580" w:firstLine="0"/>
        <w:jc w:val="both"/>
      </w:pPr>
      <w:r>
        <w:t>SO 301</w:t>
      </w:r>
      <w:r>
        <w:tab/>
        <w:t xml:space="preserve">Odvodnění silnice od </w:t>
      </w:r>
      <w:proofErr w:type="spellStart"/>
      <w:r>
        <w:t>zacatku</w:t>
      </w:r>
      <w:proofErr w:type="spellEnd"/>
      <w:r>
        <w:t xml:space="preserve"> obce po most c. 405-002</w:t>
      </w:r>
    </w:p>
    <w:p w:rsidR="00431DA6" w:rsidRDefault="009B7A35">
      <w:pPr>
        <w:pStyle w:val="Zkladntext20"/>
        <w:framePr w:w="9970" w:h="786" w:hRule="exact" w:wrap="none" w:vAnchor="page" w:hAnchor="page" w:x="922" w:y="6983"/>
        <w:shd w:val="clear" w:color="auto" w:fill="auto"/>
        <w:tabs>
          <w:tab w:val="left" w:pos="2961"/>
        </w:tabs>
        <w:spacing w:before="0" w:after="0" w:line="210" w:lineRule="exact"/>
        <w:ind w:left="1580" w:firstLine="0"/>
        <w:jc w:val="both"/>
      </w:pPr>
      <w:r>
        <w:t xml:space="preserve">b) Rekonstrukce „11/405 </w:t>
      </w:r>
      <w:r>
        <w:rPr>
          <w:rStyle w:val="Zkladntext2105pt"/>
          <w:b w:val="0"/>
          <w:bCs w:val="0"/>
        </w:rPr>
        <w:t xml:space="preserve">Příseka </w:t>
      </w:r>
      <w:r>
        <w:t>- most ev. c. 405-002</w:t>
      </w:r>
    </w:p>
    <w:p w:rsidR="00431DA6" w:rsidRDefault="009B7A35">
      <w:pPr>
        <w:pStyle w:val="Zkladntext20"/>
        <w:framePr w:w="9970" w:h="786" w:hRule="exact" w:wrap="none" w:vAnchor="page" w:hAnchor="page" w:x="922" w:y="6983"/>
        <w:shd w:val="clear" w:color="auto" w:fill="auto"/>
        <w:tabs>
          <w:tab w:val="left" w:pos="2961"/>
        </w:tabs>
        <w:spacing w:before="0" w:after="0" w:line="259" w:lineRule="exact"/>
        <w:ind w:left="1580" w:firstLine="0"/>
        <w:jc w:val="both"/>
      </w:pPr>
      <w:r>
        <w:t>SO 000</w:t>
      </w:r>
      <w:r>
        <w:tab/>
        <w:t>Soupis vedlejších a ostatních nakladu</w:t>
      </w:r>
    </w:p>
    <w:p w:rsidR="00431DA6" w:rsidRDefault="009B7A35">
      <w:pPr>
        <w:pStyle w:val="Zkladntext20"/>
        <w:framePr w:w="9970" w:h="786" w:hRule="exact" w:wrap="none" w:vAnchor="page" w:hAnchor="page" w:x="922" w:y="6983"/>
        <w:shd w:val="clear" w:color="auto" w:fill="auto"/>
        <w:tabs>
          <w:tab w:val="left" w:pos="2961"/>
        </w:tabs>
        <w:spacing w:before="0" w:after="0" w:line="259" w:lineRule="exact"/>
        <w:ind w:left="1580" w:firstLine="0"/>
        <w:jc w:val="both"/>
      </w:pPr>
      <w:r>
        <w:t>SO 201.1</w:t>
      </w:r>
      <w:r>
        <w:tab/>
        <w:t>Most ev. č. 405-0</w:t>
      </w:r>
      <w:r>
        <w:t>02</w:t>
      </w:r>
    </w:p>
    <w:p w:rsidR="00431DA6" w:rsidRDefault="009B7A35">
      <w:pPr>
        <w:pStyle w:val="Zkladntext20"/>
        <w:framePr w:w="9970" w:h="806" w:hRule="exact" w:wrap="none" w:vAnchor="page" w:hAnchor="page" w:x="922" w:y="7871"/>
        <w:shd w:val="clear" w:color="auto" w:fill="auto"/>
        <w:spacing w:before="0" w:after="0" w:line="240" w:lineRule="exact"/>
        <w:ind w:left="1580" w:firstLine="0"/>
      </w:pPr>
      <w:r>
        <w:t>Součástí prací bude zajištění TDS, AD investorem stavby (zadavatel č 1) na rekonstrukce</w:t>
      </w:r>
      <w:r>
        <w:br/>
        <w:t>Příseka průtah“ a „11/405 Příseka - most ev. č. 405-002“ za oba zadavatele, pro časti část. I,</w:t>
      </w:r>
    </w:p>
    <w:p w:rsidR="00431DA6" w:rsidRDefault="009B7A35">
      <w:pPr>
        <w:pStyle w:val="Zkladntext20"/>
        <w:framePr w:w="9970" w:h="806" w:hRule="exact" w:wrap="none" w:vAnchor="page" w:hAnchor="page" w:x="922" w:y="7871"/>
        <w:shd w:val="clear" w:color="auto" w:fill="auto"/>
        <w:spacing w:before="0" w:after="0" w:line="240" w:lineRule="exact"/>
        <w:ind w:left="1580" w:firstLine="0"/>
      </w:pPr>
      <w:proofErr w:type="spellStart"/>
      <w:r>
        <w:t>Il.a</w:t>
      </w:r>
      <w:proofErr w:type="spellEnd"/>
      <w:r>
        <w:t xml:space="preserve">, </w:t>
      </w:r>
      <w:proofErr w:type="spellStart"/>
      <w:proofErr w:type="gramStart"/>
      <w:r>
        <w:t>H.b</w:t>
      </w:r>
      <w:proofErr w:type="spellEnd"/>
      <w:r>
        <w:t>, a koordinátora</w:t>
      </w:r>
      <w:proofErr w:type="gramEnd"/>
      <w:r>
        <w:t xml:space="preserve"> BOZP na všechny časti </w:t>
      </w:r>
      <w:proofErr w:type="spellStart"/>
      <w:r>
        <w:t>zakazky</w:t>
      </w:r>
      <w:proofErr w:type="spellEnd"/>
      <w:r>
        <w:t>.</w:t>
      </w:r>
    </w:p>
    <w:p w:rsidR="00431DA6" w:rsidRDefault="009B7A35">
      <w:pPr>
        <w:pStyle w:val="Zkladntext20"/>
        <w:framePr w:w="586" w:h="508" w:hRule="exact" w:wrap="none" w:vAnchor="page" w:hAnchor="page" w:x="10196" w:y="7826"/>
        <w:shd w:val="clear" w:color="auto" w:fill="auto"/>
        <w:spacing w:before="0" w:after="0" w:line="230" w:lineRule="exact"/>
        <w:ind w:left="10" w:firstLine="0"/>
        <w:jc w:val="both"/>
      </w:pPr>
      <w:proofErr w:type="gramStart"/>
      <w:r>
        <w:t>11/405</w:t>
      </w:r>
      <w:r>
        <w:br/>
        <w:t xml:space="preserve">a, </w:t>
      </w:r>
      <w:proofErr w:type="spellStart"/>
      <w:r>
        <w:t>I.b</w:t>
      </w:r>
      <w:proofErr w:type="spellEnd"/>
      <w:r>
        <w:t>,</w:t>
      </w:r>
      <w:proofErr w:type="gramEnd"/>
    </w:p>
    <w:p w:rsidR="00431DA6" w:rsidRDefault="009B7A35">
      <w:pPr>
        <w:pStyle w:val="Zkladntext20"/>
        <w:framePr w:wrap="none" w:vAnchor="page" w:hAnchor="page" w:x="922" w:y="9062"/>
        <w:shd w:val="clear" w:color="auto" w:fill="auto"/>
        <w:spacing w:before="0" w:after="0" w:line="200" w:lineRule="exact"/>
        <w:ind w:left="1280" w:firstLine="0"/>
        <w:jc w:val="both"/>
      </w:pPr>
      <w:r>
        <w:t>II. Zadavatel č. 2 jako investor stavebních objektů.</w:t>
      </w:r>
    </w:p>
    <w:p w:rsidR="00431DA6" w:rsidRDefault="009B7A35">
      <w:pPr>
        <w:pStyle w:val="Zkladntext70"/>
        <w:framePr w:w="9970" w:h="1240" w:hRule="exact" w:wrap="none" w:vAnchor="page" w:hAnchor="page" w:x="922" w:y="9396"/>
        <w:shd w:val="clear" w:color="auto" w:fill="auto"/>
        <w:tabs>
          <w:tab w:val="left" w:pos="7945"/>
        </w:tabs>
        <w:spacing w:before="0" w:line="200" w:lineRule="exact"/>
        <w:ind w:left="1580"/>
      </w:pPr>
      <w:r>
        <w:rPr>
          <w:rStyle w:val="Zkladntext710pt"/>
          <w:b/>
          <w:bCs/>
        </w:rPr>
        <w:t xml:space="preserve">a) </w:t>
      </w:r>
      <w:r>
        <w:t xml:space="preserve">Rekonstrukce </w:t>
      </w:r>
      <w:r>
        <w:rPr>
          <w:rStyle w:val="Zkladntext710pt"/>
          <w:b/>
          <w:bCs/>
        </w:rPr>
        <w:t xml:space="preserve">„11/405 </w:t>
      </w:r>
      <w:r>
        <w:t xml:space="preserve">Příseka </w:t>
      </w:r>
      <w:r>
        <w:rPr>
          <w:rStyle w:val="Zkladntext710pt"/>
          <w:b/>
          <w:bCs/>
        </w:rPr>
        <w:t>průtah</w:t>
      </w:r>
      <w:r>
        <w:rPr>
          <w:rStyle w:val="Zkladntext710pt"/>
          <w:b/>
          <w:bCs/>
        </w:rPr>
        <w:tab/>
        <w:t>,</w:t>
      </w:r>
    </w:p>
    <w:p w:rsidR="00431DA6" w:rsidRDefault="009B7A35">
      <w:pPr>
        <w:pStyle w:val="Zkladntext20"/>
        <w:framePr w:w="9970" w:h="1240" w:hRule="exact" w:wrap="none" w:vAnchor="page" w:hAnchor="page" w:x="922" w:y="9396"/>
        <w:shd w:val="clear" w:color="auto" w:fill="auto"/>
        <w:tabs>
          <w:tab w:val="left" w:pos="2961"/>
        </w:tabs>
        <w:spacing w:before="0" w:after="0" w:line="240" w:lineRule="exact"/>
        <w:ind w:left="1580" w:firstLine="0"/>
        <w:jc w:val="both"/>
      </w:pPr>
      <w:r>
        <w:t>SO 001</w:t>
      </w:r>
      <w:r>
        <w:tab/>
        <w:t>Všeobecné a obecné náklady (podíl Města Brtnice ohodnoceny v soupisu prací)</w:t>
      </w:r>
    </w:p>
    <w:p w:rsidR="00431DA6" w:rsidRDefault="009B7A35">
      <w:pPr>
        <w:pStyle w:val="Zkladntext20"/>
        <w:framePr w:w="9970" w:h="1240" w:hRule="exact" w:wrap="none" w:vAnchor="page" w:hAnchor="page" w:x="922" w:y="9396"/>
        <w:shd w:val="clear" w:color="auto" w:fill="auto"/>
        <w:tabs>
          <w:tab w:val="left" w:pos="2961"/>
        </w:tabs>
        <w:spacing w:before="0" w:after="0" w:line="240" w:lineRule="exact"/>
        <w:ind w:left="1580" w:firstLine="0"/>
        <w:jc w:val="both"/>
      </w:pPr>
      <w:r>
        <w:t>SO 105</w:t>
      </w:r>
      <w:r>
        <w:tab/>
        <w:t>Stavební úpravy místních komunikací a dopravní značení</w:t>
      </w:r>
    </w:p>
    <w:p w:rsidR="00431DA6" w:rsidRDefault="009B7A35">
      <w:pPr>
        <w:pStyle w:val="Zkladntext20"/>
        <w:framePr w:w="9970" w:h="1240" w:hRule="exact" w:wrap="none" w:vAnchor="page" w:hAnchor="page" w:x="922" w:y="9396"/>
        <w:shd w:val="clear" w:color="auto" w:fill="auto"/>
        <w:tabs>
          <w:tab w:val="left" w:pos="2961"/>
        </w:tabs>
        <w:spacing w:before="0" w:after="0" w:line="200" w:lineRule="exact"/>
        <w:ind w:left="1580" w:firstLine="0"/>
        <w:jc w:val="both"/>
      </w:pPr>
      <w:r>
        <w:t>SO 302</w:t>
      </w:r>
      <w:r>
        <w:tab/>
        <w:t>Odvod</w:t>
      </w:r>
      <w:r>
        <w:t>nění sjezdů</w:t>
      </w:r>
    </w:p>
    <w:p w:rsidR="00431DA6" w:rsidRDefault="009B7A35">
      <w:pPr>
        <w:pStyle w:val="Zkladntext20"/>
        <w:framePr w:w="9970" w:h="1240" w:hRule="exact" w:wrap="none" w:vAnchor="page" w:hAnchor="page" w:x="922" w:y="9396"/>
        <w:shd w:val="clear" w:color="auto" w:fill="auto"/>
        <w:tabs>
          <w:tab w:val="left" w:pos="2961"/>
        </w:tabs>
        <w:spacing w:before="0" w:after="0" w:line="200" w:lineRule="exact"/>
        <w:ind w:left="1580" w:firstLine="0"/>
        <w:jc w:val="both"/>
      </w:pPr>
      <w:r>
        <w:t>SO 401</w:t>
      </w:r>
      <w:r>
        <w:tab/>
        <w:t>Osvětlení přechodu pro chodce</w:t>
      </w:r>
    </w:p>
    <w:p w:rsidR="00431DA6" w:rsidRDefault="009B7A35">
      <w:pPr>
        <w:pStyle w:val="Zkladntext20"/>
        <w:framePr w:w="9970" w:h="514" w:hRule="exact" w:wrap="none" w:vAnchor="page" w:hAnchor="page" w:x="922" w:y="10790"/>
        <w:shd w:val="clear" w:color="auto" w:fill="auto"/>
        <w:tabs>
          <w:tab w:val="left" w:pos="2961"/>
        </w:tabs>
        <w:spacing w:before="0" w:after="0" w:line="210" w:lineRule="exact"/>
        <w:ind w:left="1580" w:firstLine="0"/>
        <w:jc w:val="both"/>
      </w:pPr>
      <w:r>
        <w:t xml:space="preserve">b) Rekonstrukce „11/405 </w:t>
      </w:r>
      <w:r>
        <w:rPr>
          <w:rStyle w:val="Zkladntext2105pt"/>
          <w:b w:val="0"/>
          <w:bCs w:val="0"/>
        </w:rPr>
        <w:t xml:space="preserve">Příseka </w:t>
      </w:r>
      <w:r>
        <w:t xml:space="preserve">- most </w:t>
      </w:r>
      <w:r>
        <w:rPr>
          <w:rStyle w:val="Zkladntext2105pt"/>
          <w:b w:val="0"/>
          <w:bCs w:val="0"/>
        </w:rPr>
        <w:t xml:space="preserve">ev. </w:t>
      </w:r>
      <w:r>
        <w:t>č. 405-002“</w:t>
      </w:r>
    </w:p>
    <w:p w:rsidR="00431DA6" w:rsidRDefault="009B7A35">
      <w:pPr>
        <w:pStyle w:val="Zkladntext80"/>
        <w:framePr w:w="9970" w:h="514" w:hRule="exact" w:wrap="none" w:vAnchor="page" w:hAnchor="page" w:x="922" w:y="10790"/>
        <w:shd w:val="clear" w:color="auto" w:fill="auto"/>
        <w:tabs>
          <w:tab w:val="left" w:pos="2961"/>
        </w:tabs>
        <w:spacing w:line="200" w:lineRule="exact"/>
        <w:ind w:left="1580"/>
      </w:pPr>
      <w:r>
        <w:t>SO 201.2</w:t>
      </w:r>
      <w:r>
        <w:tab/>
        <w:t xml:space="preserve">Most ev. č. 405-002 - chodníky, římsy, </w:t>
      </w:r>
      <w:proofErr w:type="spellStart"/>
      <w:r>
        <w:t>zabradli</w:t>
      </w:r>
      <w:proofErr w:type="spellEnd"/>
    </w:p>
    <w:p w:rsidR="00431DA6" w:rsidRDefault="009B7A35">
      <w:pPr>
        <w:pStyle w:val="Zkladntext20"/>
        <w:framePr w:wrap="none" w:vAnchor="page" w:hAnchor="page" w:x="2487" w:y="11457"/>
        <w:shd w:val="clear" w:color="auto" w:fill="auto"/>
        <w:spacing w:before="0" w:after="0" w:line="200" w:lineRule="exact"/>
        <w:ind w:firstLine="0"/>
      </w:pPr>
      <w:r>
        <w:t>c) Rekonstrukce „Město Brtnice, místní část Příseka, rekonstrukce kanalizace v komunikaci</w:t>
      </w:r>
    </w:p>
    <w:p w:rsidR="00431DA6" w:rsidRDefault="009B7A35">
      <w:pPr>
        <w:pStyle w:val="Zkladntext20"/>
        <w:framePr w:w="9970" w:h="930" w:hRule="exact" w:wrap="none" w:vAnchor="page" w:hAnchor="page" w:x="922" w:y="11767"/>
        <w:shd w:val="clear" w:color="auto" w:fill="auto"/>
        <w:spacing w:before="0" w:after="0" w:line="206" w:lineRule="exact"/>
        <w:ind w:left="1560" w:right="3816" w:firstLine="0"/>
        <w:jc w:val="center"/>
      </w:pPr>
      <w:r>
        <w:t>KSUS11/405“ - etapa II</w:t>
      </w:r>
    </w:p>
    <w:p w:rsidR="00431DA6" w:rsidRDefault="009B7A35">
      <w:pPr>
        <w:pStyle w:val="Zkladntext90"/>
        <w:framePr w:w="9970" w:h="930" w:hRule="exact" w:wrap="none" w:vAnchor="page" w:hAnchor="page" w:x="922" w:y="11767"/>
        <w:shd w:val="clear" w:color="auto" w:fill="auto"/>
        <w:tabs>
          <w:tab w:val="left" w:pos="2961"/>
        </w:tabs>
        <w:ind w:left="1580" w:right="3821"/>
      </w:pPr>
      <w:r>
        <w:t>SO 050</w:t>
      </w:r>
      <w:r>
        <w:tab/>
        <w:t>Vedlejší rozpočtové náklady</w:t>
      </w:r>
    </w:p>
    <w:p w:rsidR="00431DA6" w:rsidRDefault="009B7A35">
      <w:pPr>
        <w:pStyle w:val="Zkladntext20"/>
        <w:framePr w:w="9970" w:h="930" w:hRule="exact" w:wrap="none" w:vAnchor="page" w:hAnchor="page" w:x="922" w:y="11767"/>
        <w:shd w:val="clear" w:color="auto" w:fill="auto"/>
        <w:tabs>
          <w:tab w:val="left" w:pos="2961"/>
        </w:tabs>
        <w:spacing w:before="0" w:after="0" w:line="206" w:lineRule="exact"/>
        <w:ind w:left="1580" w:right="3816" w:firstLine="0"/>
        <w:jc w:val="both"/>
      </w:pPr>
      <w:r>
        <w:t>SO 060</w:t>
      </w:r>
      <w:r>
        <w:tab/>
        <w:t>Rekonstrukce kanalizace v komunikaci</w:t>
      </w:r>
    </w:p>
    <w:p w:rsidR="00431DA6" w:rsidRDefault="009B7A35">
      <w:pPr>
        <w:pStyle w:val="Zkladntext20"/>
        <w:framePr w:w="9970" w:h="930" w:hRule="exact" w:wrap="none" w:vAnchor="page" w:hAnchor="page" w:x="922" w:y="11767"/>
        <w:shd w:val="clear" w:color="auto" w:fill="auto"/>
        <w:tabs>
          <w:tab w:val="left" w:pos="2961"/>
        </w:tabs>
        <w:spacing w:before="0" w:after="0" w:line="200" w:lineRule="exact"/>
        <w:ind w:left="1580" w:right="3816" w:firstLine="0"/>
        <w:jc w:val="both"/>
      </w:pPr>
      <w:r>
        <w:t>SO 070</w:t>
      </w:r>
      <w:r>
        <w:tab/>
        <w:t>Kanalizační odbočení</w:t>
      </w:r>
    </w:p>
    <w:p w:rsidR="00431DA6" w:rsidRDefault="009B7A35">
      <w:pPr>
        <w:pStyle w:val="Zkladntext20"/>
        <w:framePr w:wrap="none" w:vAnchor="page" w:hAnchor="page" w:x="7071" w:y="12132"/>
        <w:shd w:val="clear" w:color="auto" w:fill="auto"/>
        <w:spacing w:before="0" w:after="0" w:line="200" w:lineRule="exact"/>
        <w:ind w:firstLine="0"/>
      </w:pPr>
      <w:r>
        <w:t>KSUS 11/405</w:t>
      </w:r>
    </w:p>
    <w:p w:rsidR="00431DA6" w:rsidRDefault="009B7A35">
      <w:pPr>
        <w:pStyle w:val="Zkladntext20"/>
        <w:framePr w:wrap="none" w:vAnchor="page" w:hAnchor="page" w:x="2492" w:y="12863"/>
        <w:shd w:val="clear" w:color="auto" w:fill="auto"/>
        <w:spacing w:before="0" w:after="0" w:line="200" w:lineRule="exact"/>
        <w:ind w:firstLine="0"/>
      </w:pPr>
      <w:r>
        <w:t>d) Rekonstrukce „Město Brtnice, místní část Příseka, vodojem a úpravna vody, rekonstrukce a</w:t>
      </w:r>
    </w:p>
    <w:p w:rsidR="00431DA6" w:rsidRDefault="009B7A35">
      <w:pPr>
        <w:pStyle w:val="Zkladntext20"/>
        <w:framePr w:w="2318" w:h="512" w:hRule="exact" w:wrap="none" w:vAnchor="page" w:hAnchor="page" w:x="2487" w:y="13174"/>
        <w:shd w:val="clear" w:color="auto" w:fill="auto"/>
        <w:spacing w:before="0" w:after="4" w:line="200" w:lineRule="exact"/>
        <w:ind w:right="10" w:firstLine="0"/>
        <w:jc w:val="right"/>
      </w:pPr>
      <w:r>
        <w:t xml:space="preserve">rozšíření rozvodné </w:t>
      </w:r>
      <w:r>
        <w:t>sítě</w:t>
      </w:r>
    </w:p>
    <w:p w:rsidR="00431DA6" w:rsidRDefault="009B7A35">
      <w:pPr>
        <w:pStyle w:val="Zkladntext20"/>
        <w:framePr w:w="2318" w:h="512" w:hRule="exact" w:wrap="none" w:vAnchor="page" w:hAnchor="page" w:x="2487" w:y="13174"/>
        <w:shd w:val="clear" w:color="auto" w:fill="auto"/>
        <w:tabs>
          <w:tab w:val="left" w:pos="1402"/>
        </w:tabs>
        <w:spacing w:before="0" w:after="0" w:line="200" w:lineRule="exact"/>
        <w:ind w:right="10" w:firstLine="0"/>
        <w:jc w:val="both"/>
      </w:pPr>
      <w:r>
        <w:t>SO 090</w:t>
      </w:r>
      <w:r>
        <w:tab/>
        <w:t>Vodovod -</w:t>
      </w:r>
    </w:p>
    <w:p w:rsidR="00431DA6" w:rsidRDefault="009B7A35">
      <w:pPr>
        <w:pStyle w:val="Zkladntext20"/>
        <w:framePr w:w="5549" w:h="539" w:hRule="exact" w:wrap="none" w:vAnchor="page" w:hAnchor="page" w:x="4796" w:y="13097"/>
        <w:shd w:val="clear" w:color="auto" w:fill="auto"/>
        <w:spacing w:before="0" w:after="0" w:line="200" w:lineRule="exact"/>
        <w:ind w:left="10" w:firstLine="0"/>
      </w:pPr>
      <w:r>
        <w:t>U</w:t>
      </w:r>
    </w:p>
    <w:p w:rsidR="00431DA6" w:rsidRDefault="009B7A35">
      <w:pPr>
        <w:pStyle w:val="Zkladntext100"/>
        <w:framePr w:w="5549" w:h="539" w:hRule="exact" w:wrap="none" w:vAnchor="page" w:hAnchor="page" w:x="4796" w:y="13097"/>
        <w:shd w:val="clear" w:color="auto" w:fill="auto"/>
        <w:spacing w:line="200" w:lineRule="exact"/>
        <w:ind w:left="10"/>
      </w:pPr>
      <w:r>
        <w:rPr>
          <w:rStyle w:val="Zkladntext10BookAntiqua9pt"/>
        </w:rPr>
        <w:t xml:space="preserve">rekonstrukce </w:t>
      </w:r>
      <w:r>
        <w:t xml:space="preserve">a </w:t>
      </w:r>
      <w:r>
        <w:rPr>
          <w:rStyle w:val="Zkladntext10BookAntiqua9pt"/>
        </w:rPr>
        <w:t xml:space="preserve">rozšíření sítě </w:t>
      </w:r>
      <w:r>
        <w:t>(část dotčená rekonstrukcí průtahu)</w:t>
      </w:r>
    </w:p>
    <w:p w:rsidR="00431DA6" w:rsidRDefault="009B7A35">
      <w:pPr>
        <w:pStyle w:val="Zkladntext20"/>
        <w:framePr w:w="8717" w:h="1078" w:hRule="exact" w:wrap="none" w:vAnchor="page" w:hAnchor="page" w:x="2055" w:y="14032"/>
        <w:shd w:val="clear" w:color="auto" w:fill="auto"/>
        <w:spacing w:before="0" w:after="183" w:line="278" w:lineRule="exact"/>
        <w:ind w:left="460" w:firstLine="0"/>
        <w:jc w:val="both"/>
      </w:pPr>
      <w:r>
        <w:t>Součástí prací bude zajištění TDS a AD investorem stavby (zadavatel č. 2) na rekonstrukce kanalizace a vodovodu pro části II-c, H-d.</w:t>
      </w:r>
    </w:p>
    <w:p w:rsidR="00431DA6" w:rsidRDefault="009B7A35">
      <w:pPr>
        <w:pStyle w:val="Zkladntext20"/>
        <w:framePr w:w="8717" w:h="1078" w:hRule="exact" w:wrap="none" w:vAnchor="page" w:hAnchor="page" w:x="2055" w:y="14032"/>
        <w:shd w:val="clear" w:color="auto" w:fill="auto"/>
        <w:spacing w:before="0" w:after="0" w:line="200" w:lineRule="exact"/>
        <w:ind w:firstLine="0"/>
      </w:pPr>
      <w:r>
        <w:t xml:space="preserve">Náklady spojené s plánem </w:t>
      </w:r>
      <w:r>
        <w:t>organizace výstavby a dopravně inženýrskými opatřeními nese zadavatel č. 1.</w:t>
      </w:r>
    </w:p>
    <w:p w:rsidR="00431DA6" w:rsidRDefault="009B7A35">
      <w:pPr>
        <w:pStyle w:val="ZhlavneboZpat20"/>
        <w:framePr w:wrap="none" w:vAnchor="page" w:hAnchor="page" w:x="5396" w:y="16065"/>
        <w:shd w:val="clear" w:color="auto" w:fill="auto"/>
        <w:spacing w:line="200" w:lineRule="exact"/>
      </w:pPr>
      <w:r>
        <w:t>Strana 2 (celkem 2)</w:t>
      </w:r>
    </w:p>
    <w:p w:rsidR="00431DA6" w:rsidRDefault="00431DA6">
      <w:pPr>
        <w:rPr>
          <w:sz w:val="2"/>
          <w:szCs w:val="2"/>
        </w:rPr>
        <w:sectPr w:rsidR="00431DA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31DA6" w:rsidRDefault="009B7A35">
      <w:pPr>
        <w:pStyle w:val="Zkladntext20"/>
        <w:framePr w:w="9048" w:h="13634" w:hRule="exact" w:wrap="none" w:vAnchor="page" w:hAnchor="page" w:x="1383" w:y="1462"/>
        <w:numPr>
          <w:ilvl w:val="0"/>
          <w:numId w:val="2"/>
        </w:numPr>
        <w:shd w:val="clear" w:color="auto" w:fill="auto"/>
        <w:tabs>
          <w:tab w:val="left" w:pos="352"/>
        </w:tabs>
        <w:spacing w:before="0" w:after="180" w:line="230" w:lineRule="exact"/>
        <w:ind w:left="400" w:hanging="400"/>
        <w:jc w:val="both"/>
      </w:pPr>
      <w:r>
        <w:lastRenderedPageBreak/>
        <w:t>Zadávací řízení bude realizováno prostřednictvím veřejné zakázky rozdělené na části v jednom zadávacím řízení. Zadávací řízení nebude ro</w:t>
      </w:r>
      <w:r>
        <w:t>zděleno na části ve smyslu § 35 a § 101 ZZVZ. Tam, kde je dále ve smlouvě uvedeno dělení plnění veřejné zakázky na části, se rozumí pouze dělení na dílčí plnění podle zadavatelů.</w:t>
      </w:r>
    </w:p>
    <w:p w:rsidR="00431DA6" w:rsidRDefault="009B7A35">
      <w:pPr>
        <w:pStyle w:val="Zkladntext20"/>
        <w:framePr w:w="9048" w:h="13634" w:hRule="exact" w:wrap="none" w:vAnchor="page" w:hAnchor="page" w:x="1383" w:y="1462"/>
        <w:numPr>
          <w:ilvl w:val="0"/>
          <w:numId w:val="2"/>
        </w:numPr>
        <w:shd w:val="clear" w:color="auto" w:fill="auto"/>
        <w:tabs>
          <w:tab w:val="left" w:pos="352"/>
        </w:tabs>
        <w:spacing w:before="0" w:after="180" w:line="230" w:lineRule="exact"/>
        <w:ind w:left="400" w:hanging="400"/>
        <w:jc w:val="both"/>
      </w:pPr>
      <w:r>
        <w:t>Zadavatelé se dohodli, že ve výzvě, případně oznámení o zahájení zadávacího ř</w:t>
      </w:r>
      <w:r>
        <w:t>ízení a v základních údajích Zadávací dokumentace bude stanovena povinnost podat nabídku na celý předmět veřejné zakázky, který bude mimo jiné obsahovat dva samostatné návrhy smluv o dílo se zadavatelem č. 1 a zadavatelem č. 2.</w:t>
      </w:r>
    </w:p>
    <w:p w:rsidR="00431DA6" w:rsidRDefault="009B7A35">
      <w:pPr>
        <w:pStyle w:val="Zkladntext20"/>
        <w:framePr w:w="9048" w:h="13634" w:hRule="exact" w:wrap="none" w:vAnchor="page" w:hAnchor="page" w:x="1383" w:y="1462"/>
        <w:numPr>
          <w:ilvl w:val="0"/>
          <w:numId w:val="2"/>
        </w:numPr>
        <w:shd w:val="clear" w:color="auto" w:fill="auto"/>
        <w:tabs>
          <w:tab w:val="left" w:pos="352"/>
        </w:tabs>
        <w:spacing w:before="0" w:after="180" w:line="230" w:lineRule="exact"/>
        <w:ind w:left="400" w:hanging="400"/>
        <w:jc w:val="both"/>
      </w:pPr>
      <w:r>
        <w:t>Zadavatelé se dohodli, že za</w:t>
      </w:r>
      <w:r>
        <w:t>davatelskou činnost ve smyslu zákona v tomto zadávacím řízení bude vykonávat zadavatel č. 1. Místem pro podání nabídek a stejně tak místem konání jednání hodnotící komise bude sídlo zadavatele č. 1. Zadavatel č. 1 bude při své zadavatelské činnosti postupo</w:t>
      </w:r>
      <w:r>
        <w:t>vat podle ZZVZ a této smlouvy.</w:t>
      </w:r>
    </w:p>
    <w:p w:rsidR="00431DA6" w:rsidRDefault="009B7A35">
      <w:pPr>
        <w:pStyle w:val="Zkladntext20"/>
        <w:framePr w:w="9048" w:h="13634" w:hRule="exact" w:wrap="none" w:vAnchor="page" w:hAnchor="page" w:x="1383" w:y="1462"/>
        <w:numPr>
          <w:ilvl w:val="0"/>
          <w:numId w:val="2"/>
        </w:numPr>
        <w:shd w:val="clear" w:color="auto" w:fill="auto"/>
        <w:tabs>
          <w:tab w:val="left" w:pos="352"/>
        </w:tabs>
        <w:spacing w:before="0" w:after="180" w:line="230" w:lineRule="exact"/>
        <w:ind w:left="400" w:hanging="400"/>
        <w:jc w:val="both"/>
      </w:pPr>
      <w:r>
        <w:t>Hodnocení kvalifikací uchazečů a posouzení a hodnocení nabídek provede hodnotící komise složená ze zástupců všech zadavatelů.</w:t>
      </w:r>
    </w:p>
    <w:p w:rsidR="00431DA6" w:rsidRDefault="009B7A35">
      <w:pPr>
        <w:pStyle w:val="Zkladntext20"/>
        <w:framePr w:w="9048" w:h="13634" w:hRule="exact" w:wrap="none" w:vAnchor="page" w:hAnchor="page" w:x="1383" w:y="1462"/>
        <w:numPr>
          <w:ilvl w:val="0"/>
          <w:numId w:val="2"/>
        </w:numPr>
        <w:shd w:val="clear" w:color="auto" w:fill="auto"/>
        <w:tabs>
          <w:tab w:val="left" w:pos="352"/>
        </w:tabs>
        <w:spacing w:before="0" w:after="180" w:line="230" w:lineRule="exact"/>
        <w:ind w:left="400" w:hanging="400"/>
        <w:jc w:val="both"/>
      </w:pPr>
      <w:r>
        <w:t xml:space="preserve">Zadavatelé se dohodli, že rozhodnutí o výběru nejvhodnější nabídky vydá zadavatel č. 1 i zadavatel </w:t>
      </w:r>
      <w:r>
        <w:t>č. 2. Oznámení o výběru nejvhodnější nabídky, jakož i veškeré další písemnosti spojené se zadávacím řízením vydá a doručí uchazečům zadavatel č. 1 v souladu se ZZVZ.</w:t>
      </w:r>
    </w:p>
    <w:p w:rsidR="00431DA6" w:rsidRDefault="009B7A35">
      <w:pPr>
        <w:pStyle w:val="Zkladntext30"/>
        <w:framePr w:w="9048" w:h="13634" w:hRule="exact" w:wrap="none" w:vAnchor="page" w:hAnchor="page" w:x="1383" w:y="1462"/>
        <w:numPr>
          <w:ilvl w:val="0"/>
          <w:numId w:val="2"/>
        </w:numPr>
        <w:shd w:val="clear" w:color="auto" w:fill="auto"/>
        <w:tabs>
          <w:tab w:val="left" w:pos="352"/>
        </w:tabs>
        <w:spacing w:before="0" w:after="180" w:line="230" w:lineRule="exact"/>
        <w:ind w:left="400"/>
      </w:pPr>
      <w:r>
        <w:t xml:space="preserve">Zadavatel č. </w:t>
      </w:r>
      <w:r>
        <w:rPr>
          <w:rStyle w:val="Zkladntext3Netun"/>
        </w:rPr>
        <w:t>1 uzavře s vybraným dodavatelem samostatnou smlouvu o dílo na zhotovení stave</w:t>
      </w:r>
      <w:r>
        <w:rPr>
          <w:rStyle w:val="Zkladntext3Netun"/>
        </w:rPr>
        <w:t xml:space="preserve">bních objektů </w:t>
      </w:r>
      <w:r>
        <w:t xml:space="preserve">SO 101, SO 102, SO 103, SO 104, SO 301 </w:t>
      </w:r>
      <w:r>
        <w:rPr>
          <w:rStyle w:val="Zkladntext3Netun"/>
        </w:rPr>
        <w:t xml:space="preserve">a </w:t>
      </w:r>
      <w:r>
        <w:t xml:space="preserve">SO 001 </w:t>
      </w:r>
      <w:r>
        <w:rPr>
          <w:rStyle w:val="Zkladntext3Netun"/>
        </w:rPr>
        <w:t xml:space="preserve">dle </w:t>
      </w:r>
      <w:r>
        <w:t xml:space="preserve">PD „11/405 Příseka průtah“ </w:t>
      </w:r>
      <w:r>
        <w:rPr>
          <w:rStyle w:val="Zkladntext3Netun"/>
        </w:rPr>
        <w:t xml:space="preserve">a stavebních objektů </w:t>
      </w:r>
      <w:r>
        <w:t xml:space="preserve">SO 201.1 </w:t>
      </w:r>
      <w:r>
        <w:rPr>
          <w:rStyle w:val="Zkladntext3Netun"/>
        </w:rPr>
        <w:t xml:space="preserve">a </w:t>
      </w:r>
      <w:r>
        <w:t xml:space="preserve">SO 000 </w:t>
      </w:r>
      <w:r>
        <w:rPr>
          <w:rStyle w:val="Zkladntext3Netun"/>
        </w:rPr>
        <w:t xml:space="preserve">dle </w:t>
      </w:r>
      <w:r>
        <w:t xml:space="preserve">PD „11/405 Příseka </w:t>
      </w:r>
      <w:r>
        <w:rPr>
          <w:rStyle w:val="Zkladntext3Netun"/>
        </w:rPr>
        <w:t xml:space="preserve">- </w:t>
      </w:r>
      <w:r>
        <w:t>most ev. č. 405-002“.</w:t>
      </w:r>
    </w:p>
    <w:p w:rsidR="00431DA6" w:rsidRDefault="009B7A35">
      <w:pPr>
        <w:pStyle w:val="Zkladntext30"/>
        <w:framePr w:w="9048" w:h="13634" w:hRule="exact" w:wrap="none" w:vAnchor="page" w:hAnchor="page" w:x="1383" w:y="1462"/>
        <w:numPr>
          <w:ilvl w:val="0"/>
          <w:numId w:val="2"/>
        </w:numPr>
        <w:shd w:val="clear" w:color="auto" w:fill="auto"/>
        <w:tabs>
          <w:tab w:val="left" w:pos="352"/>
        </w:tabs>
        <w:spacing w:before="0" w:after="180" w:line="230" w:lineRule="exact"/>
        <w:ind w:left="400"/>
      </w:pPr>
      <w:r>
        <w:t xml:space="preserve">Zadavatel č. 2 </w:t>
      </w:r>
      <w:r>
        <w:rPr>
          <w:rStyle w:val="Zkladntext3Netun"/>
        </w:rPr>
        <w:t>uzavře s vybraným dodavatelem samostatnou smlouvu o dílo na zh</w:t>
      </w:r>
      <w:r>
        <w:rPr>
          <w:rStyle w:val="Zkladntext3Netun"/>
        </w:rPr>
        <w:t xml:space="preserve">otovení stavebních objektů </w:t>
      </w:r>
      <w:r>
        <w:t xml:space="preserve">SO 105, SO 302, SO 401 </w:t>
      </w:r>
      <w:r>
        <w:rPr>
          <w:rStyle w:val="Zkladntext3Netun"/>
        </w:rPr>
        <w:t xml:space="preserve">a </w:t>
      </w:r>
      <w:r>
        <w:t xml:space="preserve">SO 001 </w:t>
      </w:r>
      <w:r>
        <w:rPr>
          <w:rStyle w:val="Zkladntext3Netun"/>
        </w:rPr>
        <w:t xml:space="preserve">dle </w:t>
      </w:r>
      <w:r>
        <w:t xml:space="preserve">PD „11/405 Příseka průtah“, </w:t>
      </w:r>
      <w:r>
        <w:rPr>
          <w:rStyle w:val="Zkladntext3Netun"/>
        </w:rPr>
        <w:t xml:space="preserve">stavebního objektu </w:t>
      </w:r>
      <w:r>
        <w:t xml:space="preserve">SO 201.2 </w:t>
      </w:r>
      <w:r>
        <w:rPr>
          <w:rStyle w:val="Zkladntext3Netun"/>
        </w:rPr>
        <w:t xml:space="preserve">dle </w:t>
      </w:r>
      <w:r>
        <w:t xml:space="preserve">PD „11/405 Příseka </w:t>
      </w:r>
      <w:r>
        <w:rPr>
          <w:rStyle w:val="Zkladntext3Netun"/>
        </w:rPr>
        <w:t xml:space="preserve">- </w:t>
      </w:r>
      <w:r>
        <w:t xml:space="preserve">most ev. č. 405-002“, </w:t>
      </w:r>
      <w:r>
        <w:rPr>
          <w:rStyle w:val="Zkladntext3Netun"/>
        </w:rPr>
        <w:t xml:space="preserve">stavebních objektů </w:t>
      </w:r>
      <w:r>
        <w:t xml:space="preserve">SO 060, SO 070 a SO 050 </w:t>
      </w:r>
      <w:r>
        <w:rPr>
          <w:rStyle w:val="Zkladntext3Netun"/>
        </w:rPr>
        <w:t xml:space="preserve">dle </w:t>
      </w:r>
      <w:r>
        <w:t>PD „Město Brtnice, místní část Příseka, rek</w:t>
      </w:r>
      <w:r>
        <w:t xml:space="preserve">onstrukce kanalizace v komunikaci KSUS 11/405“ </w:t>
      </w:r>
      <w:r>
        <w:rPr>
          <w:rStyle w:val="Zkladntext3Netun"/>
        </w:rPr>
        <w:t xml:space="preserve">- etapa </w:t>
      </w:r>
      <w:r>
        <w:t xml:space="preserve">II </w:t>
      </w:r>
      <w:r>
        <w:rPr>
          <w:rStyle w:val="Zkladntext3Netun"/>
        </w:rPr>
        <w:t xml:space="preserve">a </w:t>
      </w:r>
      <w:r>
        <w:t xml:space="preserve">SO 090 </w:t>
      </w:r>
      <w:r>
        <w:rPr>
          <w:rStyle w:val="Zkladntext3Netun"/>
        </w:rPr>
        <w:t xml:space="preserve">dle </w:t>
      </w:r>
      <w:r>
        <w:t>PD „Město Brtnice, místní část Příseka, vodojem a úpravna vody, rekonstrukce a rozšíření rozvodné sítě“.</w:t>
      </w:r>
    </w:p>
    <w:p w:rsidR="00431DA6" w:rsidRDefault="009B7A35">
      <w:pPr>
        <w:pStyle w:val="Zkladntext20"/>
        <w:framePr w:w="9048" w:h="13634" w:hRule="exact" w:wrap="none" w:vAnchor="page" w:hAnchor="page" w:x="1383" w:y="1462"/>
        <w:numPr>
          <w:ilvl w:val="0"/>
          <w:numId w:val="2"/>
        </w:numPr>
        <w:shd w:val="clear" w:color="auto" w:fill="auto"/>
        <w:tabs>
          <w:tab w:val="left" w:pos="356"/>
        </w:tabs>
        <w:spacing w:before="0" w:after="180" w:line="230" w:lineRule="exact"/>
        <w:ind w:left="400" w:hanging="400"/>
        <w:jc w:val="both"/>
      </w:pPr>
      <w:r>
        <w:t xml:space="preserve">Zadavatelem, který je pověřen vystupovat za sdružené zadavatele navenek vůči </w:t>
      </w:r>
      <w:r>
        <w:t>třetím osobám a věstníku veřejných zakázek, je zadavatel č. 1. Pro účely jednání o smlouvě na vymezenou část veřejné zakázky doručí zadavatel č. 1 neprodleně zadavateli č. 2 vyrozumění o marném uplynutí lhůty pro podání námitek podle § 242 ZZVZ.</w:t>
      </w:r>
    </w:p>
    <w:p w:rsidR="00431DA6" w:rsidRDefault="009B7A35">
      <w:pPr>
        <w:pStyle w:val="Zkladntext20"/>
        <w:framePr w:w="9048" w:h="13634" w:hRule="exact" w:wrap="none" w:vAnchor="page" w:hAnchor="page" w:x="1383" w:y="1462"/>
        <w:numPr>
          <w:ilvl w:val="0"/>
          <w:numId w:val="2"/>
        </w:numPr>
        <w:shd w:val="clear" w:color="auto" w:fill="auto"/>
        <w:tabs>
          <w:tab w:val="left" w:pos="356"/>
        </w:tabs>
        <w:spacing w:before="0" w:after="180" w:line="230" w:lineRule="exact"/>
        <w:ind w:left="400" w:hanging="400"/>
        <w:jc w:val="both"/>
      </w:pPr>
      <w:r>
        <w:t>V případě,</w:t>
      </w:r>
      <w:r>
        <w:t xml:space="preserve"> že nastanou důvody ke zrušení zadávacího řízení, třebaže by se dotýkaly pouze jedné nebo více částí veřejné zakázky, vydá na základě rozhodnutí obou zadavatelů oznámení o zrušení veřejné zakázky zadavatel č. 1.</w:t>
      </w:r>
    </w:p>
    <w:p w:rsidR="00431DA6" w:rsidRDefault="009B7A35">
      <w:pPr>
        <w:pStyle w:val="Zkladntext20"/>
        <w:framePr w:w="9048" w:h="13634" w:hRule="exact" w:wrap="none" w:vAnchor="page" w:hAnchor="page" w:x="1383" w:y="1462"/>
        <w:numPr>
          <w:ilvl w:val="0"/>
          <w:numId w:val="2"/>
        </w:numPr>
        <w:shd w:val="clear" w:color="auto" w:fill="auto"/>
        <w:tabs>
          <w:tab w:val="left" w:pos="356"/>
        </w:tabs>
        <w:spacing w:before="0" w:after="180" w:line="230" w:lineRule="exact"/>
        <w:ind w:left="400" w:hanging="400"/>
        <w:jc w:val="both"/>
      </w:pPr>
      <w:r>
        <w:t xml:space="preserve">Zadavatelé se dohodli, že otevírání nabídek </w:t>
      </w:r>
      <w:r>
        <w:t>provede zadavatel č. 1. V zadávací dokumentaci, případně v oznámení o zahájení zadávacího řízení bude stanoveno, že právo účastnit se otevírání obálek s nabídkami mají právo účastnit se zástupci zadavatele č. 2.</w:t>
      </w:r>
    </w:p>
    <w:p w:rsidR="00431DA6" w:rsidRDefault="009B7A35">
      <w:pPr>
        <w:pStyle w:val="Zkladntext20"/>
        <w:framePr w:w="9048" w:h="13634" w:hRule="exact" w:wrap="none" w:vAnchor="page" w:hAnchor="page" w:x="1383" w:y="1462"/>
        <w:numPr>
          <w:ilvl w:val="0"/>
          <w:numId w:val="2"/>
        </w:numPr>
        <w:shd w:val="clear" w:color="auto" w:fill="auto"/>
        <w:tabs>
          <w:tab w:val="left" w:pos="361"/>
        </w:tabs>
        <w:spacing w:before="0" w:after="0" w:line="230" w:lineRule="exact"/>
        <w:ind w:left="400" w:hanging="400"/>
        <w:jc w:val="both"/>
      </w:pPr>
      <w:r>
        <w:t xml:space="preserve">Zadavatelé se dohodli, že k provádění úkonů </w:t>
      </w:r>
      <w:r>
        <w:t xml:space="preserve">souvisejících s posouzením a hodnocením nabídek podle ZZVZ bude jmenována komise, jejíž úkony v zadávacím řízení se pro účely ZZVZ považují za úkony zadavatele. Práva a povinnosti členů komise budou součástí jmenování této komise. Zadavatelé se dohodli na </w:t>
      </w:r>
      <w:r>
        <w:t>následujícím složení hodnotící komise:</w:t>
      </w:r>
    </w:p>
    <w:p w:rsidR="00431DA6" w:rsidRDefault="009B7A35">
      <w:pPr>
        <w:pStyle w:val="Zkladntext20"/>
        <w:framePr w:w="9048" w:h="13634" w:hRule="exact" w:wrap="none" w:vAnchor="page" w:hAnchor="page" w:x="1383" w:y="1462"/>
        <w:shd w:val="clear" w:color="auto" w:fill="auto"/>
        <w:tabs>
          <w:tab w:val="left" w:pos="5683"/>
        </w:tabs>
        <w:spacing w:before="0" w:after="0" w:line="230" w:lineRule="exact"/>
        <w:ind w:left="2040" w:firstLine="0"/>
        <w:jc w:val="both"/>
      </w:pPr>
      <w:r>
        <w:t>Zadavatel č. 1:</w:t>
      </w:r>
      <w:r>
        <w:tab/>
        <w:t>3 členové</w:t>
      </w:r>
    </w:p>
    <w:p w:rsidR="00431DA6" w:rsidRDefault="009B7A35">
      <w:pPr>
        <w:pStyle w:val="Zkladntext20"/>
        <w:framePr w:w="9048" w:h="13634" w:hRule="exact" w:wrap="none" w:vAnchor="page" w:hAnchor="page" w:x="1383" w:y="1462"/>
        <w:shd w:val="clear" w:color="auto" w:fill="auto"/>
        <w:tabs>
          <w:tab w:val="left" w:pos="5683"/>
        </w:tabs>
        <w:spacing w:before="0" w:after="176" w:line="230" w:lineRule="exact"/>
        <w:ind w:left="2040" w:firstLine="0"/>
        <w:jc w:val="both"/>
      </w:pPr>
      <w:r>
        <w:t>Zadavatel č. 2:</w:t>
      </w:r>
      <w:r>
        <w:tab/>
        <w:t>2 členové</w:t>
      </w:r>
    </w:p>
    <w:p w:rsidR="00431DA6" w:rsidRDefault="009B7A35">
      <w:pPr>
        <w:pStyle w:val="Zkladntext20"/>
        <w:framePr w:w="9048" w:h="13634" w:hRule="exact" w:wrap="none" w:vAnchor="page" w:hAnchor="page" w:x="1383" w:y="1462"/>
        <w:numPr>
          <w:ilvl w:val="0"/>
          <w:numId w:val="2"/>
        </w:numPr>
        <w:shd w:val="clear" w:color="auto" w:fill="auto"/>
        <w:tabs>
          <w:tab w:val="left" w:pos="361"/>
        </w:tabs>
        <w:spacing w:before="0" w:after="208" w:line="235" w:lineRule="exact"/>
        <w:ind w:left="400" w:hanging="400"/>
        <w:jc w:val="both"/>
      </w:pPr>
      <w:r>
        <w:t>Zadavatel č. 1 jmenuje na základě nominace jednotlivými zadavateli ve výše uvedeném poměru členy hodnotící komise a jejich náhradníky.</w:t>
      </w:r>
    </w:p>
    <w:p w:rsidR="00431DA6" w:rsidRDefault="009B7A35">
      <w:pPr>
        <w:pStyle w:val="Zkladntext20"/>
        <w:framePr w:w="9048" w:h="13634" w:hRule="exact" w:wrap="none" w:vAnchor="page" w:hAnchor="page" w:x="1383" w:y="1462"/>
        <w:numPr>
          <w:ilvl w:val="0"/>
          <w:numId w:val="2"/>
        </w:numPr>
        <w:shd w:val="clear" w:color="auto" w:fill="auto"/>
        <w:tabs>
          <w:tab w:val="left" w:pos="361"/>
        </w:tabs>
        <w:spacing w:before="0" w:after="220" w:line="200" w:lineRule="exact"/>
        <w:ind w:left="400" w:hanging="400"/>
        <w:jc w:val="both"/>
      </w:pPr>
      <w:r>
        <w:t>Zadavatel č. 2 je povinen:</w:t>
      </w:r>
    </w:p>
    <w:p w:rsidR="00431DA6" w:rsidRDefault="009B7A35">
      <w:pPr>
        <w:pStyle w:val="Zkladntext20"/>
        <w:framePr w:w="9048" w:h="13634" w:hRule="exact" w:wrap="none" w:vAnchor="page" w:hAnchor="page" w:x="1383" w:y="1462"/>
        <w:numPr>
          <w:ilvl w:val="0"/>
          <w:numId w:val="5"/>
        </w:numPr>
        <w:shd w:val="clear" w:color="auto" w:fill="auto"/>
        <w:tabs>
          <w:tab w:val="left" w:pos="1145"/>
        </w:tabs>
        <w:spacing w:before="0" w:after="0" w:line="230" w:lineRule="exact"/>
        <w:ind w:left="1140" w:hanging="360"/>
      </w:pPr>
      <w:r>
        <w:t>spolupracovat při sestavení všech součástí zadávací dokumentace (zejména obchodní podmínky, kvalifikace a způsob hodnocení) v souladu se ZZVZ a relevantními právními předpisy</w:t>
      </w:r>
    </w:p>
    <w:p w:rsidR="00431DA6" w:rsidRDefault="009B7A35">
      <w:pPr>
        <w:pStyle w:val="ZhlavneboZpat0"/>
        <w:framePr w:wrap="none" w:vAnchor="page" w:hAnchor="page" w:x="5036" w:y="15963"/>
        <w:shd w:val="clear" w:color="auto" w:fill="auto"/>
        <w:spacing w:line="200" w:lineRule="exact"/>
      </w:pPr>
      <w:r>
        <w:t>Strana 3 (celkem 3)</w:t>
      </w:r>
    </w:p>
    <w:p w:rsidR="00431DA6" w:rsidRDefault="00431DA6">
      <w:pPr>
        <w:rPr>
          <w:sz w:val="2"/>
          <w:szCs w:val="2"/>
        </w:rPr>
        <w:sectPr w:rsidR="00431DA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31DA6" w:rsidRDefault="009B7A35">
      <w:pPr>
        <w:pStyle w:val="Zkladntext20"/>
        <w:framePr w:w="8986" w:h="13888" w:hRule="exact" w:wrap="none" w:vAnchor="page" w:hAnchor="page" w:x="1414" w:y="1409"/>
        <w:shd w:val="clear" w:color="auto" w:fill="auto"/>
        <w:spacing w:before="0" w:after="84" w:line="230" w:lineRule="exact"/>
        <w:ind w:left="1100" w:firstLine="0"/>
        <w:jc w:val="both"/>
      </w:pPr>
      <w:r>
        <w:lastRenderedPageBreak/>
        <w:t>s odpovědným pracovníkem zadavatele č</w:t>
      </w:r>
      <w:r>
        <w:t>. 1 a v dostatečném předstihu před zahájením zadávacího řízení předat tyto podklady zadavateli č. 1;</w:t>
      </w:r>
    </w:p>
    <w:p w:rsidR="00431DA6" w:rsidRDefault="009B7A35">
      <w:pPr>
        <w:pStyle w:val="Zkladntext20"/>
        <w:framePr w:w="8986" w:h="13888" w:hRule="exact" w:wrap="none" w:vAnchor="page" w:hAnchor="page" w:x="1414" w:y="1409"/>
        <w:numPr>
          <w:ilvl w:val="0"/>
          <w:numId w:val="5"/>
        </w:numPr>
        <w:shd w:val="clear" w:color="auto" w:fill="auto"/>
        <w:tabs>
          <w:tab w:val="left" w:pos="1095"/>
        </w:tabs>
        <w:spacing w:before="0" w:after="0" w:line="200" w:lineRule="exact"/>
        <w:ind w:left="1100" w:hanging="360"/>
        <w:jc w:val="both"/>
      </w:pPr>
      <w:r>
        <w:t xml:space="preserve">pro tyto účely </w:t>
      </w:r>
      <w:proofErr w:type="gramStart"/>
      <w:r>
        <w:t>se</w:t>
      </w:r>
      <w:proofErr w:type="gramEnd"/>
      <w:r>
        <w:t xml:space="preserve"> odpovědným pracovníkem zadavatele č. 1</w:t>
      </w:r>
    </w:p>
    <w:p w:rsidR="00431DA6" w:rsidRDefault="009B7A35">
      <w:pPr>
        <w:pStyle w:val="Zkladntext20"/>
        <w:framePr w:w="8986" w:h="13888" w:hRule="exact" w:wrap="none" w:vAnchor="page" w:hAnchor="page" w:x="1414" w:y="1409"/>
        <w:shd w:val="clear" w:color="auto" w:fill="auto"/>
        <w:tabs>
          <w:tab w:val="left" w:pos="4553"/>
          <w:tab w:val="left" w:pos="6703"/>
          <w:tab w:val="left" w:pos="7778"/>
        </w:tabs>
        <w:spacing w:before="0" w:after="0" w:line="230" w:lineRule="exact"/>
        <w:ind w:left="1980" w:firstLine="0"/>
        <w:jc w:val="both"/>
      </w:pPr>
      <w:r>
        <w:t>ve věcech technických</w:t>
      </w:r>
      <w:r>
        <w:tab/>
        <w:t>rozumí: Ing. Jan</w:t>
      </w:r>
      <w:r>
        <w:tab/>
        <w:t>Matoušek</w:t>
      </w:r>
      <w:r>
        <w:tab/>
        <w:t>(567 117 169,</w:t>
      </w:r>
    </w:p>
    <w:p w:rsidR="00431DA6" w:rsidRDefault="009B7A35">
      <w:pPr>
        <w:pStyle w:val="Zkladntext20"/>
        <w:framePr w:w="8986" w:h="13888" w:hRule="exact" w:wrap="none" w:vAnchor="page" w:hAnchor="page" w:x="1414" w:y="1409"/>
        <w:shd w:val="clear" w:color="auto" w:fill="auto"/>
        <w:spacing w:before="0" w:after="60" w:line="230" w:lineRule="exact"/>
        <w:ind w:left="1980" w:firstLine="0"/>
      </w:pPr>
      <w:hyperlink r:id="rId8" w:history="1">
        <w:r>
          <w:rPr>
            <w:rStyle w:val="Hypertextovodkaz"/>
            <w:lang w:val="en-US" w:eastAsia="en-US" w:bidi="en-US"/>
          </w:rPr>
          <w:t>jan.matousek@ksusv.cz</w:t>
        </w:r>
      </w:hyperlink>
      <w:r>
        <w:rPr>
          <w:lang w:val="en-US" w:eastAsia="en-US" w:bidi="en-US"/>
        </w:rPr>
        <w:t xml:space="preserve">), </w:t>
      </w:r>
      <w:r>
        <w:t xml:space="preserve">Oddělení investiční výstavby, KSÚSV p. o. ve věcech zadání veřejné zakázky rozumí Miluše Kostelecká (567 117 168, </w:t>
      </w:r>
      <w:hyperlink r:id="rId9" w:history="1">
        <w:r>
          <w:rPr>
            <w:rStyle w:val="Hypertextovodkaz"/>
            <w:lang w:val="en-US" w:eastAsia="en-US" w:bidi="en-US"/>
          </w:rPr>
          <w:t>kostelecka.m@ksusv.cz</w:t>
        </w:r>
      </w:hyperlink>
      <w:r>
        <w:rPr>
          <w:lang w:val="en-US" w:eastAsia="en-US" w:bidi="en-US"/>
        </w:rPr>
        <w:t xml:space="preserve">), </w:t>
      </w:r>
      <w:r>
        <w:t>Oddělení zakázek in</w:t>
      </w:r>
      <w:r>
        <w:t>vestiční výstavby, KSÚSV p. o</w:t>
      </w:r>
      <w:proofErr w:type="gramStart"/>
      <w:r>
        <w:t>.;</w:t>
      </w:r>
      <w:proofErr w:type="gramEnd"/>
    </w:p>
    <w:p w:rsidR="00431DA6" w:rsidRDefault="009B7A35">
      <w:pPr>
        <w:pStyle w:val="Zkladntext20"/>
        <w:framePr w:w="8986" w:h="13888" w:hRule="exact" w:wrap="none" w:vAnchor="page" w:hAnchor="page" w:x="1414" w:y="1409"/>
        <w:numPr>
          <w:ilvl w:val="0"/>
          <w:numId w:val="5"/>
        </w:numPr>
        <w:shd w:val="clear" w:color="auto" w:fill="auto"/>
        <w:tabs>
          <w:tab w:val="left" w:pos="1095"/>
        </w:tabs>
        <w:spacing w:before="0" w:after="56" w:line="230" w:lineRule="exact"/>
        <w:ind w:left="1100" w:hanging="360"/>
        <w:jc w:val="both"/>
      </w:pPr>
      <w:r>
        <w:t>nominovat své zástupce (členy a jejich náhradníky) do hodnotící komise nejpozději k termínu zahájení zadávacího řízení, přičemž tito zástupci musí mít způsobilost být členy hodnotitelské komise ve smyslu zákona;</w:t>
      </w:r>
    </w:p>
    <w:p w:rsidR="00431DA6" w:rsidRDefault="009B7A35">
      <w:pPr>
        <w:pStyle w:val="Zkladntext20"/>
        <w:framePr w:w="8986" w:h="13888" w:hRule="exact" w:wrap="none" w:vAnchor="page" w:hAnchor="page" w:x="1414" w:y="1409"/>
        <w:numPr>
          <w:ilvl w:val="0"/>
          <w:numId w:val="5"/>
        </w:numPr>
        <w:shd w:val="clear" w:color="auto" w:fill="auto"/>
        <w:tabs>
          <w:tab w:val="left" w:pos="1095"/>
        </w:tabs>
        <w:spacing w:before="0" w:after="68" w:line="235" w:lineRule="exact"/>
        <w:ind w:left="1100" w:hanging="360"/>
        <w:jc w:val="both"/>
      </w:pPr>
      <w:r>
        <w:t xml:space="preserve">informovat </w:t>
      </w:r>
      <w:r>
        <w:t>zadavatele č. 1 o všech podstatných skutečnostech majících vliv na průběh zadávacího řízení a jeho zákonnost;</w:t>
      </w:r>
    </w:p>
    <w:p w:rsidR="00431DA6" w:rsidRDefault="009B7A35">
      <w:pPr>
        <w:pStyle w:val="Zkladntext20"/>
        <w:framePr w:w="8986" w:h="13888" w:hRule="exact" w:wrap="none" w:vAnchor="page" w:hAnchor="page" w:x="1414" w:y="1409"/>
        <w:numPr>
          <w:ilvl w:val="0"/>
          <w:numId w:val="5"/>
        </w:numPr>
        <w:shd w:val="clear" w:color="auto" w:fill="auto"/>
        <w:tabs>
          <w:tab w:val="left" w:pos="1095"/>
        </w:tabs>
        <w:spacing w:before="0" w:after="56" w:line="226" w:lineRule="exact"/>
        <w:ind w:left="1100" w:hanging="360"/>
        <w:jc w:val="both"/>
      </w:pPr>
      <w:r>
        <w:t xml:space="preserve">neprovede-li zadavatel </w:t>
      </w:r>
      <w:proofErr w:type="gramStart"/>
      <w:r>
        <w:t>č. 2 nominaci</w:t>
      </w:r>
      <w:proofErr w:type="gramEnd"/>
      <w:r>
        <w:t xml:space="preserve"> členů a náhradníků členů komise do termínu zahájení zadávacího řízení, provede zadavatel č. 1 jmenování hodno</w:t>
      </w:r>
      <w:r>
        <w:t>tící komise, v plném rozsahu, dle vlastní nominace. Zadavatel č. 2 je v takovém případě povinen provést hodnocení své části veřejné zakázky prostřednictvím osob zastupujících zadavatele nebo přizvaných odborníků a výsledky tohoto hodnocení sdělit zadavatel</w:t>
      </w:r>
      <w:r>
        <w:t>i č. 1, resp. jmenované hodnotící komisi;</w:t>
      </w:r>
    </w:p>
    <w:p w:rsidR="00431DA6" w:rsidRDefault="009B7A35">
      <w:pPr>
        <w:pStyle w:val="Zkladntext20"/>
        <w:framePr w:w="8986" w:h="13888" w:hRule="exact" w:wrap="none" w:vAnchor="page" w:hAnchor="page" w:x="1414" w:y="1409"/>
        <w:numPr>
          <w:ilvl w:val="0"/>
          <w:numId w:val="5"/>
        </w:numPr>
        <w:shd w:val="clear" w:color="auto" w:fill="auto"/>
        <w:tabs>
          <w:tab w:val="left" w:pos="1095"/>
        </w:tabs>
        <w:spacing w:before="0" w:after="60" w:line="230" w:lineRule="exact"/>
        <w:ind w:left="1100" w:hanging="360"/>
        <w:jc w:val="both"/>
      </w:pPr>
      <w:r>
        <w:t>neprodleně sdělit zadavateli č. 1 zejména přijetí rozhodnutí o přidělení veřejné zakázky příslušnými orgány zadavatele č. 2 a poté bez zbytečného odkladu zaslat výpis usnesení o tomto rozhodnutí;</w:t>
      </w:r>
    </w:p>
    <w:p w:rsidR="00431DA6" w:rsidRDefault="009B7A35">
      <w:pPr>
        <w:pStyle w:val="Zkladntext20"/>
        <w:framePr w:w="8986" w:h="13888" w:hRule="exact" w:wrap="none" w:vAnchor="page" w:hAnchor="page" w:x="1414" w:y="1409"/>
        <w:numPr>
          <w:ilvl w:val="0"/>
          <w:numId w:val="5"/>
        </w:numPr>
        <w:shd w:val="clear" w:color="auto" w:fill="auto"/>
        <w:tabs>
          <w:tab w:val="left" w:pos="1095"/>
        </w:tabs>
        <w:spacing w:before="0" w:after="204" w:line="230" w:lineRule="exact"/>
        <w:ind w:left="1100" w:hanging="360"/>
        <w:jc w:val="both"/>
      </w:pPr>
      <w:r>
        <w:t>v rozsahu uzavřené</w:t>
      </w:r>
      <w:r>
        <w:t xml:space="preserve"> smlouvy o dílo zajistit publikační povinnost dílčích náležitostí zakázky příslušného zadavatele stanovených </w:t>
      </w:r>
      <w:proofErr w:type="spellStart"/>
      <w:r>
        <w:t>ust</w:t>
      </w:r>
      <w:proofErr w:type="spellEnd"/>
      <w:r>
        <w:t>. § 219 ZZVZ , které dle této smlouvy není oprávněn vykonat zadavatel č. 1;</w:t>
      </w:r>
    </w:p>
    <w:p w:rsidR="00431DA6" w:rsidRDefault="009B7A35">
      <w:pPr>
        <w:pStyle w:val="Zkladntext20"/>
        <w:framePr w:w="8986" w:h="13888" w:hRule="exact" w:wrap="none" w:vAnchor="page" w:hAnchor="page" w:x="1414" w:y="1409"/>
        <w:numPr>
          <w:ilvl w:val="0"/>
          <w:numId w:val="2"/>
        </w:numPr>
        <w:shd w:val="clear" w:color="auto" w:fill="auto"/>
        <w:tabs>
          <w:tab w:val="left" w:pos="424"/>
        </w:tabs>
        <w:spacing w:before="0" w:after="4" w:line="200" w:lineRule="exact"/>
        <w:ind w:left="480"/>
        <w:jc w:val="both"/>
      </w:pPr>
      <w:r>
        <w:t>Zadavatelé jsou povinni:</w:t>
      </w:r>
    </w:p>
    <w:p w:rsidR="00431DA6" w:rsidRDefault="009B7A35">
      <w:pPr>
        <w:pStyle w:val="Zkladntext20"/>
        <w:framePr w:w="8986" w:h="13888" w:hRule="exact" w:wrap="none" w:vAnchor="page" w:hAnchor="page" w:x="1414" w:y="1409"/>
        <w:numPr>
          <w:ilvl w:val="0"/>
          <w:numId w:val="6"/>
        </w:numPr>
        <w:shd w:val="clear" w:color="auto" w:fill="auto"/>
        <w:tabs>
          <w:tab w:val="left" w:pos="1095"/>
        </w:tabs>
        <w:spacing w:before="0" w:after="124" w:line="200" w:lineRule="exact"/>
        <w:ind w:left="1100" w:hanging="360"/>
        <w:jc w:val="both"/>
      </w:pPr>
      <w:r>
        <w:t xml:space="preserve">projednat harmonogram zadání veřejné </w:t>
      </w:r>
      <w:r>
        <w:t>zakázky;</w:t>
      </w:r>
    </w:p>
    <w:p w:rsidR="00431DA6" w:rsidRDefault="009B7A35">
      <w:pPr>
        <w:pStyle w:val="Zkladntext20"/>
        <w:framePr w:w="8986" w:h="13888" w:hRule="exact" w:wrap="none" w:vAnchor="page" w:hAnchor="page" w:x="1414" w:y="1409"/>
        <w:numPr>
          <w:ilvl w:val="0"/>
          <w:numId w:val="6"/>
        </w:numPr>
        <w:shd w:val="clear" w:color="auto" w:fill="auto"/>
        <w:tabs>
          <w:tab w:val="left" w:pos="1095"/>
        </w:tabs>
        <w:spacing w:before="0" w:after="100" w:line="200" w:lineRule="exact"/>
        <w:ind w:left="1100" w:hanging="360"/>
        <w:jc w:val="both"/>
      </w:pPr>
      <w:r>
        <w:t>projednat zadávací podmínky veřejné soutěže;</w:t>
      </w:r>
    </w:p>
    <w:p w:rsidR="00431DA6" w:rsidRDefault="009B7A35">
      <w:pPr>
        <w:pStyle w:val="Zkladntext20"/>
        <w:framePr w:w="8986" w:h="13888" w:hRule="exact" w:wrap="none" w:vAnchor="page" w:hAnchor="page" w:x="1414" w:y="1409"/>
        <w:numPr>
          <w:ilvl w:val="0"/>
          <w:numId w:val="6"/>
        </w:numPr>
        <w:shd w:val="clear" w:color="auto" w:fill="auto"/>
        <w:tabs>
          <w:tab w:val="left" w:pos="1095"/>
        </w:tabs>
        <w:spacing w:before="0" w:after="60" w:line="230" w:lineRule="exact"/>
        <w:ind w:left="1100" w:hanging="360"/>
        <w:jc w:val="both"/>
      </w:pPr>
      <w:r>
        <w:t>poskytovat si navzájem veškerou nezbytnou a požadovanou součinnost, zejména pokud jde o výměnu relevantních dokumentů, podávání vysvětlení a písemných stanovisek a vlastní uzavření smlouvy o dílo;</w:t>
      </w:r>
    </w:p>
    <w:p w:rsidR="00431DA6" w:rsidRDefault="009B7A35">
      <w:pPr>
        <w:pStyle w:val="Zkladntext20"/>
        <w:framePr w:w="8986" w:h="13888" w:hRule="exact" w:wrap="none" w:vAnchor="page" w:hAnchor="page" w:x="1414" w:y="1409"/>
        <w:numPr>
          <w:ilvl w:val="0"/>
          <w:numId w:val="6"/>
        </w:numPr>
        <w:shd w:val="clear" w:color="auto" w:fill="auto"/>
        <w:tabs>
          <w:tab w:val="left" w:pos="1095"/>
        </w:tabs>
        <w:spacing w:before="0" w:after="384" w:line="230" w:lineRule="exact"/>
        <w:ind w:left="1100" w:hanging="360"/>
        <w:jc w:val="both"/>
      </w:pPr>
      <w:r>
        <w:t xml:space="preserve">neuzavírat s vybraným uchazečem smlouvu o dílo, pokud budou podány námitky proti rozhodnutí o </w:t>
      </w:r>
      <w:proofErr w:type="gramStart"/>
      <w:r>
        <w:t>přídělem</w:t>
      </w:r>
      <w:proofErr w:type="gramEnd"/>
      <w:r>
        <w:t xml:space="preserve"> veřejné zakázky bez ohledu na to, proti kterému zadavateli nebo části veřejné zakázky směřují.</w:t>
      </w:r>
    </w:p>
    <w:p w:rsidR="00431DA6" w:rsidRDefault="009B7A35">
      <w:pPr>
        <w:pStyle w:val="Nadpis30"/>
        <w:framePr w:w="8986" w:h="13888" w:hRule="exact" w:wrap="none" w:vAnchor="page" w:hAnchor="page" w:x="1414" w:y="1409"/>
        <w:shd w:val="clear" w:color="auto" w:fill="auto"/>
        <w:spacing w:before="0" w:after="9" w:line="200" w:lineRule="exact"/>
        <w:ind w:left="20"/>
        <w:jc w:val="center"/>
      </w:pPr>
      <w:bookmarkStart w:id="10" w:name="bookmark10"/>
      <w:r>
        <w:t>m.</w:t>
      </w:r>
      <w:bookmarkEnd w:id="10"/>
    </w:p>
    <w:p w:rsidR="00431DA6" w:rsidRDefault="009B7A35">
      <w:pPr>
        <w:pStyle w:val="Zkladntext30"/>
        <w:framePr w:w="8986" w:h="13888" w:hRule="exact" w:wrap="none" w:vAnchor="page" w:hAnchor="page" w:x="1414" w:y="1409"/>
        <w:shd w:val="clear" w:color="auto" w:fill="auto"/>
        <w:spacing w:before="0" w:after="184" w:line="200" w:lineRule="exact"/>
        <w:ind w:left="20" w:firstLine="0"/>
        <w:jc w:val="center"/>
      </w:pPr>
      <w:r>
        <w:t>Zásady jednání zadavatelů a osob za ně jednajících, odp</w:t>
      </w:r>
      <w:r>
        <w:t>ovědnost zadavatelů</w:t>
      </w:r>
    </w:p>
    <w:p w:rsidR="00431DA6" w:rsidRDefault="009B7A35">
      <w:pPr>
        <w:pStyle w:val="Zkladntext20"/>
        <w:framePr w:w="8986" w:h="13888" w:hRule="exact" w:wrap="none" w:vAnchor="page" w:hAnchor="page" w:x="1414" w:y="1409"/>
        <w:numPr>
          <w:ilvl w:val="0"/>
          <w:numId w:val="7"/>
        </w:numPr>
        <w:shd w:val="clear" w:color="auto" w:fill="auto"/>
        <w:tabs>
          <w:tab w:val="left" w:pos="424"/>
        </w:tabs>
        <w:spacing w:before="0" w:after="0" w:line="200" w:lineRule="exact"/>
        <w:ind w:left="480"/>
        <w:jc w:val="both"/>
      </w:pPr>
      <w:r>
        <w:t>Zadavatelé čestně prohlašují, že zachovají mlčenlivost o všech skutečnostech, o kterých se dozvěděli</w:t>
      </w:r>
    </w:p>
    <w:p w:rsidR="00431DA6" w:rsidRDefault="009B7A35">
      <w:pPr>
        <w:pStyle w:val="Zkladntext20"/>
        <w:framePr w:w="8986" w:h="13888" w:hRule="exact" w:wrap="none" w:vAnchor="page" w:hAnchor="page" w:x="1414" w:y="1409"/>
        <w:shd w:val="clear" w:color="auto" w:fill="auto"/>
        <w:spacing w:before="0" w:after="180" w:line="230" w:lineRule="exact"/>
        <w:ind w:left="480" w:firstLine="0"/>
        <w:jc w:val="both"/>
      </w:pPr>
      <w:r>
        <w:t>v souvislosti s touto veřejnou zakázkou. Zadavatelé jsou povinni zajistit nepodjatost závazek mlčenlivosti a vyloučení střetu zájmů u v</w:t>
      </w:r>
      <w:r>
        <w:t>šech osob, které pověří činnostmi souvisejícími s realizací této veřejné zakázky.</w:t>
      </w:r>
    </w:p>
    <w:p w:rsidR="00431DA6" w:rsidRDefault="009B7A35">
      <w:pPr>
        <w:pStyle w:val="Zkladntext20"/>
        <w:framePr w:w="8986" w:h="13888" w:hRule="exact" w:wrap="none" w:vAnchor="page" w:hAnchor="page" w:x="1414" w:y="1409"/>
        <w:numPr>
          <w:ilvl w:val="0"/>
          <w:numId w:val="7"/>
        </w:numPr>
        <w:shd w:val="clear" w:color="auto" w:fill="auto"/>
        <w:tabs>
          <w:tab w:val="left" w:pos="424"/>
        </w:tabs>
        <w:spacing w:before="0" w:after="180" w:line="230" w:lineRule="exact"/>
        <w:ind w:left="480"/>
        <w:jc w:val="both"/>
      </w:pPr>
      <w:r>
        <w:t xml:space="preserve">Zadavatelé se dohodli, že každý ze zadavatelů zúčastněných na společném zadávání odpovídá samostatně a v plném rozsahu za ty úkony, které činí vlastním jménem a výlučně na </w:t>
      </w:r>
      <w:r>
        <w:t>svůj účet.</w:t>
      </w:r>
    </w:p>
    <w:p w:rsidR="00431DA6" w:rsidRDefault="009B7A35">
      <w:pPr>
        <w:pStyle w:val="Zkladntext20"/>
        <w:framePr w:w="8986" w:h="13888" w:hRule="exact" w:wrap="none" w:vAnchor="page" w:hAnchor="page" w:x="1414" w:y="1409"/>
        <w:numPr>
          <w:ilvl w:val="0"/>
          <w:numId w:val="7"/>
        </w:numPr>
        <w:shd w:val="clear" w:color="auto" w:fill="auto"/>
        <w:tabs>
          <w:tab w:val="left" w:pos="424"/>
        </w:tabs>
        <w:spacing w:before="0" w:after="184" w:line="230" w:lineRule="exact"/>
        <w:ind w:left="480"/>
        <w:jc w:val="both"/>
      </w:pPr>
      <w:r>
        <w:t>Zadavatelé se dohodli, že za společné části zadávací dokumentace a společné zákonné postupy v průběhu zadávacího řízení odpovídají zúčastnění zadavatelé společně. V případě prodlení v úkonech zadavatele proti lhůtám stanoveným ZZVZ případně jiný</w:t>
      </w:r>
      <w:r>
        <w:t>ch porušení zákona a smluvních povinností nese veškeré důsledky tohoto prodlení nebo porušení ten ze zadavatelů, který svým jednáním toto prodlení nebo porušení způsobil.</w:t>
      </w:r>
    </w:p>
    <w:p w:rsidR="00431DA6" w:rsidRDefault="009B7A35">
      <w:pPr>
        <w:pStyle w:val="Zkladntext20"/>
        <w:framePr w:w="8986" w:h="13888" w:hRule="exact" w:wrap="none" w:vAnchor="page" w:hAnchor="page" w:x="1414" w:y="1409"/>
        <w:numPr>
          <w:ilvl w:val="0"/>
          <w:numId w:val="7"/>
        </w:numPr>
        <w:shd w:val="clear" w:color="auto" w:fill="auto"/>
        <w:tabs>
          <w:tab w:val="left" w:pos="424"/>
        </w:tabs>
        <w:spacing w:before="0" w:after="0" w:line="226" w:lineRule="exact"/>
        <w:ind w:left="480"/>
        <w:jc w:val="both"/>
      </w:pPr>
      <w:r>
        <w:t xml:space="preserve">Sankce, jakož i jiné náhrady škody způsobené porušením ZZVZ nebo této smlouvy, resp. </w:t>
      </w:r>
      <w:r>
        <w:t>napadením postupu zadavatele námitkou či podáním návrhu ze strany některého z účastníků zadávacího řízení hradí ten ze zadavatelů, který svým jednáním postih způsobil. V případech společného zavinění hradí všichni zadavatelé postih v poměru daném dílčími p</w:t>
      </w:r>
      <w:r>
        <w:t>ředpokládanými hodnotami veřejné zakázky.</w:t>
      </w:r>
    </w:p>
    <w:p w:rsidR="00431DA6" w:rsidRDefault="009B7A35">
      <w:pPr>
        <w:pStyle w:val="ZhlavneboZpat0"/>
        <w:framePr w:wrap="none" w:vAnchor="page" w:hAnchor="page" w:x="5029" w:y="15891"/>
        <w:shd w:val="clear" w:color="auto" w:fill="auto"/>
        <w:spacing w:line="200" w:lineRule="exact"/>
      </w:pPr>
      <w:r>
        <w:t>Strana 4 (celkem 4)</w:t>
      </w:r>
    </w:p>
    <w:p w:rsidR="00431DA6" w:rsidRDefault="00431DA6">
      <w:pPr>
        <w:rPr>
          <w:sz w:val="2"/>
          <w:szCs w:val="2"/>
        </w:rPr>
        <w:sectPr w:rsidR="00431DA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31DA6" w:rsidRDefault="009B7A35">
      <w:pPr>
        <w:pStyle w:val="Zkladntext20"/>
        <w:framePr w:w="9024" w:h="1670" w:hRule="exact" w:wrap="none" w:vAnchor="page" w:hAnchor="page" w:x="1395" w:y="1634"/>
        <w:numPr>
          <w:ilvl w:val="0"/>
          <w:numId w:val="7"/>
        </w:numPr>
        <w:shd w:val="clear" w:color="auto" w:fill="auto"/>
        <w:tabs>
          <w:tab w:val="left" w:pos="392"/>
        </w:tabs>
        <w:spacing w:before="0" w:after="240" w:line="226" w:lineRule="exact"/>
        <w:ind w:left="440" w:hanging="440"/>
        <w:jc w:val="both"/>
      </w:pPr>
      <w:r>
        <w:lastRenderedPageBreak/>
        <w:t>Každý zadavatel nese náklady svého zastoupení v souvislosti se svou odpovědností za zákonný průběh zadávacího řízení v řízení před orgánem dohledu nebo soudem.</w:t>
      </w:r>
    </w:p>
    <w:p w:rsidR="00431DA6" w:rsidRDefault="009B7A35">
      <w:pPr>
        <w:pStyle w:val="Zkladntext20"/>
        <w:framePr w:w="9024" w:h="1670" w:hRule="exact" w:wrap="none" w:vAnchor="page" w:hAnchor="page" w:x="1395" w:y="1634"/>
        <w:numPr>
          <w:ilvl w:val="0"/>
          <w:numId w:val="7"/>
        </w:numPr>
        <w:shd w:val="clear" w:color="auto" w:fill="auto"/>
        <w:tabs>
          <w:tab w:val="left" w:pos="392"/>
        </w:tabs>
        <w:spacing w:before="0" w:after="0" w:line="226" w:lineRule="exact"/>
        <w:ind w:left="440" w:hanging="440"/>
        <w:jc w:val="both"/>
      </w:pPr>
      <w:r>
        <w:t xml:space="preserve">Změny </w:t>
      </w:r>
      <w:r>
        <w:t xml:space="preserve">závazku ze smlouvy budou realizovány samostatně dotčeným zadavatelem, za podmínek stanovených </w:t>
      </w:r>
      <w:proofErr w:type="spellStart"/>
      <w:r>
        <w:t>vust</w:t>
      </w:r>
      <w:proofErr w:type="spellEnd"/>
      <w:r>
        <w:t xml:space="preserve">. § 222 ZZVZ, mimo působnost této smlouvy. Mezi zadavateli se sjednává, že pro stanovení původní hodnoty závazku ze smlouvy ve smyslu </w:t>
      </w:r>
      <w:proofErr w:type="spellStart"/>
      <w:r>
        <w:t>ust</w:t>
      </w:r>
      <w:proofErr w:type="spellEnd"/>
      <w:r>
        <w:t>. § 222 ZZVZ budou pr</w:t>
      </w:r>
      <w:r>
        <w:t>o každou z částí použity hodnoty náležící dotčené části na základě výsledků zadávacího řízení.</w:t>
      </w:r>
    </w:p>
    <w:p w:rsidR="00431DA6" w:rsidRDefault="009B7A35">
      <w:pPr>
        <w:pStyle w:val="Nadpis40"/>
        <w:framePr w:w="9024" w:h="5096" w:hRule="exact" w:wrap="none" w:vAnchor="page" w:hAnchor="page" w:x="1395" w:y="3796"/>
        <w:shd w:val="clear" w:color="auto" w:fill="auto"/>
        <w:spacing w:before="0" w:after="0" w:line="210" w:lineRule="exact"/>
        <w:jc w:val="center"/>
      </w:pPr>
      <w:bookmarkStart w:id="11" w:name="bookmark11"/>
      <w:proofErr w:type="spellStart"/>
      <w:r>
        <w:t>rv</w:t>
      </w:r>
      <w:proofErr w:type="spellEnd"/>
      <w:r>
        <w:t>.</w:t>
      </w:r>
      <w:bookmarkEnd w:id="11"/>
    </w:p>
    <w:p w:rsidR="00431DA6" w:rsidRDefault="009B7A35">
      <w:pPr>
        <w:pStyle w:val="Nadpis50"/>
        <w:framePr w:w="9024" w:h="5096" w:hRule="exact" w:wrap="none" w:vAnchor="page" w:hAnchor="page" w:x="1395" w:y="3796"/>
        <w:shd w:val="clear" w:color="auto" w:fill="auto"/>
        <w:spacing w:before="0" w:after="160" w:line="200" w:lineRule="exact"/>
        <w:ind w:firstLine="0"/>
        <w:jc w:val="center"/>
      </w:pPr>
      <w:bookmarkStart w:id="12" w:name="bookmark12"/>
      <w:r>
        <w:t>Doba trvání smlouvy</w:t>
      </w:r>
      <w:bookmarkEnd w:id="12"/>
    </w:p>
    <w:p w:rsidR="00431DA6" w:rsidRDefault="009B7A35">
      <w:pPr>
        <w:pStyle w:val="Zkladntext20"/>
        <w:framePr w:w="9024" w:h="5096" w:hRule="exact" w:wrap="none" w:vAnchor="page" w:hAnchor="page" w:x="1395" w:y="3796"/>
        <w:numPr>
          <w:ilvl w:val="0"/>
          <w:numId w:val="8"/>
        </w:numPr>
        <w:shd w:val="clear" w:color="auto" w:fill="auto"/>
        <w:tabs>
          <w:tab w:val="left" w:pos="392"/>
        </w:tabs>
        <w:spacing w:before="0" w:after="244" w:line="230" w:lineRule="exact"/>
        <w:ind w:left="440" w:hanging="440"/>
        <w:jc w:val="both"/>
      </w:pPr>
      <w:r>
        <w:t>Smlouva se uzavírá na dobu určitou, a to ode dne nabytí účinnosti této smlouvy až do doby splnění účelu této smlouvy a vypořádání všech z</w:t>
      </w:r>
      <w:r>
        <w:t>ávazků z této smlouvy plynoucích. V případě, že nebude zadávací řízení zahájeno do 31. 12. 2017, pozbývá tato smlouva platnosti k 1. 1. 2018.</w:t>
      </w:r>
    </w:p>
    <w:p w:rsidR="00431DA6" w:rsidRDefault="009B7A35">
      <w:pPr>
        <w:pStyle w:val="Zkladntext20"/>
        <w:framePr w:w="9024" w:h="5096" w:hRule="exact" w:wrap="none" w:vAnchor="page" w:hAnchor="page" w:x="1395" w:y="3796"/>
        <w:numPr>
          <w:ilvl w:val="0"/>
          <w:numId w:val="8"/>
        </w:numPr>
        <w:shd w:val="clear" w:color="auto" w:fill="auto"/>
        <w:tabs>
          <w:tab w:val="left" w:pos="392"/>
        </w:tabs>
        <w:spacing w:before="0" w:after="261" w:line="226" w:lineRule="exact"/>
        <w:ind w:left="440" w:hanging="440"/>
        <w:jc w:val="both"/>
      </w:pPr>
      <w:r>
        <w:t>Jednotlivé dílčí termíny procesu zadání této veřejné zakázky dohodnou zadavatelé v harmonogramu zadání veřejné zak</w:t>
      </w:r>
      <w:r>
        <w:t>ázky a v jednotlivých nepředvídatelných případech prostřednictvím svých oprávněných pracovníků s přihlédnutím k zákonem stanoveným lhůtám a vnitřním poměrům jednotlivých zadavatelů. Pokud nebude dosaženo dohody, určí jednotlivé dílčí termíny zadavatel č. 1</w:t>
      </w:r>
      <w:r>
        <w:t xml:space="preserve"> prostřednictvím svého odpovědného pracovníka. V odůvodněných případech (například vyřízení žádosti o dodatečné informace) je oprávněný pracovník zadavatele č. 1 oprávněn určit termíny v řádech hodin.</w:t>
      </w:r>
    </w:p>
    <w:p w:rsidR="00431DA6" w:rsidRDefault="009B7A35">
      <w:pPr>
        <w:pStyle w:val="Zkladntext30"/>
        <w:framePr w:w="9024" w:h="5096" w:hRule="exact" w:wrap="none" w:vAnchor="page" w:hAnchor="page" w:x="1395" w:y="3796"/>
        <w:shd w:val="clear" w:color="auto" w:fill="auto"/>
        <w:spacing w:before="0" w:after="4" w:line="200" w:lineRule="exact"/>
        <w:ind w:left="4240" w:firstLine="0"/>
        <w:jc w:val="left"/>
      </w:pPr>
      <w:r>
        <w:t>V.</w:t>
      </w:r>
    </w:p>
    <w:p w:rsidR="00431DA6" w:rsidRDefault="009B7A35">
      <w:pPr>
        <w:pStyle w:val="Nadpis50"/>
        <w:framePr w:w="9024" w:h="5096" w:hRule="exact" w:wrap="none" w:vAnchor="page" w:hAnchor="page" w:x="1395" w:y="3796"/>
        <w:shd w:val="clear" w:color="auto" w:fill="auto"/>
        <w:spacing w:before="0" w:after="160" w:line="200" w:lineRule="exact"/>
        <w:ind w:firstLine="0"/>
        <w:jc w:val="center"/>
      </w:pPr>
      <w:bookmarkStart w:id="13" w:name="bookmark13"/>
      <w:r>
        <w:t>Náklady a placení</w:t>
      </w:r>
      <w:bookmarkEnd w:id="13"/>
    </w:p>
    <w:p w:rsidR="00431DA6" w:rsidRDefault="009B7A35">
      <w:pPr>
        <w:pStyle w:val="Zkladntext20"/>
        <w:framePr w:w="9024" w:h="5096" w:hRule="exact" w:wrap="none" w:vAnchor="page" w:hAnchor="page" w:x="1395" w:y="3796"/>
        <w:shd w:val="clear" w:color="auto" w:fill="auto"/>
        <w:spacing w:before="0" w:after="0" w:line="230" w:lineRule="exact"/>
        <w:ind w:left="440" w:hanging="440"/>
        <w:jc w:val="both"/>
      </w:pPr>
      <w:r>
        <w:t xml:space="preserve">1. Zadavatelé se dohodli, že </w:t>
      </w:r>
      <w:r>
        <w:t>případné náklady spojené s účastí členů hodnotící komise na příslušných jednáních ponese každý ze zadavatelů v rozsahu nákladů požadovaných jednotlivými členy, které do hodnotící komise jmenoval. Případné náklady spojené s účastí odborníků, přizvaných na z</w:t>
      </w:r>
      <w:r>
        <w:t>ákladě požadavků hodnotící komise, hradí všichni zadavatelé rovným dílem. Náklady na úhradu poplatku za zveřejnění výsledků výběrového řízení ve Věstníku veřejných zakázek zajistí zadavatel č. 1.</w:t>
      </w:r>
    </w:p>
    <w:p w:rsidR="00431DA6" w:rsidRDefault="009B7A35">
      <w:pPr>
        <w:pStyle w:val="Zkladntext30"/>
        <w:framePr w:w="9024" w:h="5279" w:hRule="exact" w:wrap="none" w:vAnchor="page" w:hAnchor="page" w:x="1395" w:y="9319"/>
        <w:shd w:val="clear" w:color="auto" w:fill="auto"/>
        <w:spacing w:before="0" w:after="0" w:line="200" w:lineRule="exact"/>
        <w:ind w:firstLine="0"/>
        <w:jc w:val="center"/>
      </w:pPr>
      <w:r>
        <w:t>VI.</w:t>
      </w:r>
    </w:p>
    <w:p w:rsidR="00431DA6" w:rsidRDefault="009B7A35">
      <w:pPr>
        <w:pStyle w:val="Zkladntext30"/>
        <w:framePr w:w="9024" w:h="5279" w:hRule="exact" w:wrap="none" w:vAnchor="page" w:hAnchor="page" w:x="1395" w:y="9319"/>
        <w:shd w:val="clear" w:color="auto" w:fill="auto"/>
        <w:spacing w:before="0" w:after="160" w:line="200" w:lineRule="exact"/>
        <w:ind w:firstLine="0"/>
        <w:jc w:val="center"/>
      </w:pPr>
      <w:r>
        <w:t>Závěrečná ustanovení</w:t>
      </w:r>
    </w:p>
    <w:p w:rsidR="00431DA6" w:rsidRDefault="009B7A35">
      <w:pPr>
        <w:pStyle w:val="Zkladntext20"/>
        <w:framePr w:w="9024" w:h="5279" w:hRule="exact" w:wrap="none" w:vAnchor="page" w:hAnchor="page" w:x="1395" w:y="9319"/>
        <w:numPr>
          <w:ilvl w:val="0"/>
          <w:numId w:val="9"/>
        </w:numPr>
        <w:shd w:val="clear" w:color="auto" w:fill="auto"/>
        <w:tabs>
          <w:tab w:val="left" w:pos="392"/>
        </w:tabs>
        <w:spacing w:before="0" w:after="244" w:line="230" w:lineRule="exact"/>
        <w:ind w:left="440" w:hanging="440"/>
        <w:jc w:val="both"/>
      </w:pPr>
      <w:r>
        <w:t xml:space="preserve">Mezi smluvními stranami se </w:t>
      </w:r>
      <w:r>
        <w:t>sjednává, že pro společné zadání veřejné zakázky na stavební práce platí v plném rozsahu všechna ustanovení této smlouvy.</w:t>
      </w:r>
    </w:p>
    <w:p w:rsidR="00431DA6" w:rsidRDefault="009B7A35">
      <w:pPr>
        <w:pStyle w:val="Zkladntext20"/>
        <w:framePr w:w="9024" w:h="5279" w:hRule="exact" w:wrap="none" w:vAnchor="page" w:hAnchor="page" w:x="1395" w:y="9319"/>
        <w:numPr>
          <w:ilvl w:val="0"/>
          <w:numId w:val="9"/>
        </w:numPr>
        <w:shd w:val="clear" w:color="auto" w:fill="auto"/>
        <w:tabs>
          <w:tab w:val="left" w:pos="392"/>
        </w:tabs>
        <w:spacing w:before="0" w:after="81" w:line="226" w:lineRule="exact"/>
        <w:ind w:left="440" w:hanging="440"/>
        <w:jc w:val="both"/>
      </w:pPr>
      <w:r>
        <w:t xml:space="preserve">Obdrží-li zadavatel </w:t>
      </w:r>
      <w:proofErr w:type="gramStart"/>
      <w:r>
        <w:t xml:space="preserve">č. </w:t>
      </w:r>
      <w:r>
        <w:rPr>
          <w:rStyle w:val="Zkladntext2Tun"/>
        </w:rPr>
        <w:t xml:space="preserve">2 </w:t>
      </w:r>
      <w:r>
        <w:t>jakýkoliv</w:t>
      </w:r>
      <w:proofErr w:type="gramEnd"/>
      <w:r>
        <w:t xml:space="preserve"> doklad nebo dokument vztahující se k zadání této veřejné zakázky, je povinen bezodkladně poskytnout</w:t>
      </w:r>
      <w:r>
        <w:t xml:space="preserve"> dokument v originále zadavateli č. 1.</w:t>
      </w:r>
    </w:p>
    <w:p w:rsidR="00431DA6" w:rsidRDefault="009B7A35">
      <w:pPr>
        <w:pStyle w:val="Zkladntext20"/>
        <w:framePr w:w="9024" w:h="5279" w:hRule="exact" w:wrap="none" w:vAnchor="page" w:hAnchor="page" w:x="1395" w:y="9319"/>
        <w:shd w:val="clear" w:color="auto" w:fill="auto"/>
        <w:spacing w:before="0" w:after="169" w:line="200" w:lineRule="exact"/>
        <w:ind w:left="440" w:firstLine="0"/>
      </w:pPr>
      <w:r>
        <w:t>Kontaktní místa sdružených zadavatelů a jejich odpovědní pracovníci jsou:</w:t>
      </w:r>
    </w:p>
    <w:p w:rsidR="00431DA6" w:rsidRDefault="009B7A35">
      <w:pPr>
        <w:pStyle w:val="Zkladntext20"/>
        <w:framePr w:w="9024" w:h="5279" w:hRule="exact" w:wrap="none" w:vAnchor="page" w:hAnchor="page" w:x="1395" w:y="9319"/>
        <w:shd w:val="clear" w:color="auto" w:fill="auto"/>
        <w:tabs>
          <w:tab w:val="left" w:pos="2864"/>
        </w:tabs>
        <w:spacing w:before="0" w:after="0" w:line="226" w:lineRule="exact"/>
        <w:ind w:left="1100" w:firstLine="0"/>
        <w:jc w:val="both"/>
      </w:pPr>
      <w:r>
        <w:t xml:space="preserve">Zadavatel č. </w:t>
      </w:r>
      <w:r>
        <w:rPr>
          <w:rStyle w:val="Zkladntext2Tun"/>
        </w:rPr>
        <w:t>1:</w:t>
      </w:r>
      <w:r>
        <w:rPr>
          <w:rStyle w:val="Zkladntext2Tun"/>
        </w:rPr>
        <w:tab/>
        <w:t xml:space="preserve">Miluše Kostelecká (567 117 168, </w:t>
      </w:r>
      <w:hyperlink r:id="rId10" w:history="1">
        <w:r>
          <w:rPr>
            <w:rStyle w:val="Hypertextovodkaz"/>
            <w:lang w:val="en-US" w:eastAsia="en-US" w:bidi="en-US"/>
          </w:rPr>
          <w:t>kostelecka.m@ksusv.cz</w:t>
        </w:r>
      </w:hyperlink>
      <w:r>
        <w:rPr>
          <w:lang w:val="en-US" w:eastAsia="en-US" w:bidi="en-US"/>
        </w:rPr>
        <w:t xml:space="preserve">), </w:t>
      </w:r>
      <w:r>
        <w:t>referent</w:t>
      </w:r>
    </w:p>
    <w:p w:rsidR="00431DA6" w:rsidRDefault="009B7A35">
      <w:pPr>
        <w:pStyle w:val="Zkladntext20"/>
        <w:framePr w:w="9024" w:h="5279" w:hRule="exact" w:wrap="none" w:vAnchor="page" w:hAnchor="page" w:x="1395" w:y="9319"/>
        <w:shd w:val="clear" w:color="auto" w:fill="auto"/>
        <w:spacing w:before="0" w:after="236" w:line="226" w:lineRule="exact"/>
        <w:ind w:left="1100" w:firstLine="0"/>
      </w:pPr>
      <w:r>
        <w:t>oddělení zakázek in</w:t>
      </w:r>
      <w:r>
        <w:t>vestiční výstavby, Krajské správy a údržby silnic Vysočiny, příspěvkové organizace</w:t>
      </w:r>
    </w:p>
    <w:p w:rsidR="00431DA6" w:rsidRDefault="009B7A35">
      <w:pPr>
        <w:pStyle w:val="Zkladntext20"/>
        <w:framePr w:w="9024" w:h="5279" w:hRule="exact" w:wrap="none" w:vAnchor="page" w:hAnchor="page" w:x="1395" w:y="9319"/>
        <w:shd w:val="clear" w:color="auto" w:fill="auto"/>
        <w:tabs>
          <w:tab w:val="left" w:pos="2864"/>
        </w:tabs>
        <w:spacing w:before="0" w:after="0" w:line="230" w:lineRule="exact"/>
        <w:ind w:left="1100" w:firstLine="0"/>
        <w:jc w:val="both"/>
      </w:pPr>
      <w:r>
        <w:t xml:space="preserve">Zadavatel č. </w:t>
      </w:r>
      <w:r>
        <w:rPr>
          <w:rStyle w:val="Zkladntext2Tun"/>
        </w:rPr>
        <w:t>2:</w:t>
      </w:r>
      <w:r>
        <w:rPr>
          <w:rStyle w:val="Zkladntext2Tun"/>
        </w:rPr>
        <w:tab/>
      </w:r>
      <w:proofErr w:type="spellStart"/>
      <w:r>
        <w:rPr>
          <w:rStyle w:val="Zkladntext2Tun"/>
        </w:rPr>
        <w:t>xxxxxxxxxxxxxxxxxx</w:t>
      </w:r>
      <w:proofErr w:type="spellEnd"/>
      <w:r>
        <w:rPr>
          <w:lang w:val="en-US" w:eastAsia="en-US" w:bidi="en-US"/>
        </w:rPr>
        <w:t xml:space="preserve"> </w:t>
      </w:r>
      <w:r>
        <w:t>místostarosta Města</w:t>
      </w:r>
    </w:p>
    <w:p w:rsidR="00431DA6" w:rsidRDefault="009B7A35">
      <w:pPr>
        <w:pStyle w:val="Zkladntext20"/>
        <w:framePr w:w="9024" w:h="5279" w:hRule="exact" w:wrap="none" w:vAnchor="page" w:hAnchor="page" w:x="1395" w:y="9319"/>
        <w:shd w:val="clear" w:color="auto" w:fill="auto"/>
        <w:spacing w:before="0" w:after="240" w:line="230" w:lineRule="exact"/>
        <w:ind w:left="1100" w:firstLine="0"/>
        <w:jc w:val="both"/>
      </w:pPr>
      <w:r>
        <w:t>Brtnice</w:t>
      </w:r>
    </w:p>
    <w:p w:rsidR="00431DA6" w:rsidRDefault="009B7A35">
      <w:pPr>
        <w:pStyle w:val="Zkladntext20"/>
        <w:framePr w:w="9024" w:h="5279" w:hRule="exact" w:wrap="none" w:vAnchor="page" w:hAnchor="page" w:x="1395" w:y="9319"/>
        <w:shd w:val="clear" w:color="auto" w:fill="auto"/>
        <w:spacing w:before="0" w:after="0" w:line="230" w:lineRule="exact"/>
        <w:ind w:left="440" w:firstLine="0"/>
      </w:pPr>
      <w:r>
        <w:t>Archivaci zadávací dokumentace</w:t>
      </w:r>
      <w:r>
        <w:t xml:space="preserve"> dle požadavků zákona a jiných právních předpisů zajišťuje zadavatel č.</w:t>
      </w:r>
    </w:p>
    <w:p w:rsidR="00431DA6" w:rsidRDefault="009B7A35">
      <w:pPr>
        <w:pStyle w:val="Zkladntext20"/>
        <w:framePr w:w="9024" w:h="5279" w:hRule="exact" w:wrap="none" w:vAnchor="page" w:hAnchor="page" w:x="1395" w:y="9319"/>
        <w:shd w:val="clear" w:color="auto" w:fill="auto"/>
        <w:spacing w:before="0" w:after="244" w:line="230" w:lineRule="exact"/>
        <w:ind w:left="440" w:firstLine="0"/>
      </w:pPr>
      <w:r>
        <w:t>1.</w:t>
      </w:r>
    </w:p>
    <w:p w:rsidR="00431DA6" w:rsidRDefault="009B7A35">
      <w:pPr>
        <w:pStyle w:val="Zkladntext20"/>
        <w:framePr w:w="9024" w:h="5279" w:hRule="exact" w:wrap="none" w:vAnchor="page" w:hAnchor="page" w:x="1395" w:y="9319"/>
        <w:numPr>
          <w:ilvl w:val="0"/>
          <w:numId w:val="9"/>
        </w:numPr>
        <w:shd w:val="clear" w:color="auto" w:fill="auto"/>
        <w:tabs>
          <w:tab w:val="left" w:pos="392"/>
        </w:tabs>
        <w:spacing w:before="0" w:after="0" w:line="226" w:lineRule="exact"/>
        <w:ind w:left="440" w:hanging="440"/>
        <w:jc w:val="both"/>
      </w:pPr>
      <w:r>
        <w:t>Účastníci smlouvy se dohodli, že ostatní skutečnosti neupravené touto smlouvou se řídí občanským zákoníkem.</w:t>
      </w:r>
    </w:p>
    <w:p w:rsidR="00431DA6" w:rsidRDefault="009B7A35">
      <w:pPr>
        <w:pStyle w:val="ZhlavneboZpat0"/>
        <w:framePr w:wrap="none" w:vAnchor="page" w:hAnchor="page" w:x="5014" w:y="15896"/>
        <w:shd w:val="clear" w:color="auto" w:fill="auto"/>
        <w:spacing w:line="200" w:lineRule="exact"/>
      </w:pPr>
      <w:r>
        <w:t>Strana 5 (celkem 5)</w:t>
      </w:r>
    </w:p>
    <w:p w:rsidR="00431DA6" w:rsidRDefault="00431DA6">
      <w:pPr>
        <w:rPr>
          <w:sz w:val="2"/>
          <w:szCs w:val="2"/>
        </w:rPr>
        <w:sectPr w:rsidR="00431DA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31DA6" w:rsidRDefault="009B7A35">
      <w:pPr>
        <w:pStyle w:val="Zkladntext20"/>
        <w:framePr w:w="9480" w:h="2809" w:hRule="exact" w:wrap="none" w:vAnchor="page" w:hAnchor="page" w:x="1167" w:y="1389"/>
        <w:numPr>
          <w:ilvl w:val="0"/>
          <w:numId w:val="9"/>
        </w:numPr>
        <w:shd w:val="clear" w:color="auto" w:fill="auto"/>
        <w:tabs>
          <w:tab w:val="left" w:pos="364"/>
        </w:tabs>
        <w:spacing w:before="0" w:after="180" w:line="226" w:lineRule="exact"/>
        <w:ind w:left="480" w:right="440"/>
        <w:jc w:val="both"/>
      </w:pPr>
      <w:r>
        <w:lastRenderedPageBreak/>
        <w:t xml:space="preserve">Smluvní strany výslovně </w:t>
      </w:r>
      <w:r>
        <w:t>souhlasí se zveřejněním této smlouvy v informačním systému veřejné správy - Registru smluv. Smluvní strany se dohodly, že zákonnou dle § 5 odst. 2 zákona o registru smluv splní zadavatel č. 1 a splnění povinnosti doloží zadavateli č. 2.</w:t>
      </w:r>
    </w:p>
    <w:p w:rsidR="00431DA6" w:rsidRDefault="009B7A35">
      <w:pPr>
        <w:pStyle w:val="Zkladntext20"/>
        <w:framePr w:w="9480" w:h="2809" w:hRule="exact" w:wrap="none" w:vAnchor="page" w:hAnchor="page" w:x="1167" w:y="1389"/>
        <w:numPr>
          <w:ilvl w:val="0"/>
          <w:numId w:val="9"/>
        </w:numPr>
        <w:shd w:val="clear" w:color="auto" w:fill="auto"/>
        <w:tabs>
          <w:tab w:val="left" w:pos="364"/>
        </w:tabs>
        <w:spacing w:before="0" w:after="176" w:line="226" w:lineRule="exact"/>
        <w:ind w:left="480" w:right="440"/>
        <w:jc w:val="both"/>
      </w:pPr>
      <w:r>
        <w:t>Smlouvu lze měnit a</w:t>
      </w:r>
      <w:r>
        <w:t xml:space="preserve"> doplňovat pouze písemnými vzestupně číslovanými dodatky se souhlasem obou zadavatelů.</w:t>
      </w:r>
    </w:p>
    <w:p w:rsidR="00431DA6" w:rsidRDefault="009B7A35">
      <w:pPr>
        <w:pStyle w:val="Zkladntext20"/>
        <w:framePr w:w="9480" w:h="2809" w:hRule="exact" w:wrap="none" w:vAnchor="page" w:hAnchor="page" w:x="1167" w:y="1389"/>
        <w:numPr>
          <w:ilvl w:val="0"/>
          <w:numId w:val="9"/>
        </w:numPr>
        <w:shd w:val="clear" w:color="auto" w:fill="auto"/>
        <w:tabs>
          <w:tab w:val="left" w:pos="364"/>
        </w:tabs>
        <w:spacing w:before="0" w:after="180" w:line="230" w:lineRule="exact"/>
        <w:ind w:left="480" w:right="440"/>
        <w:jc w:val="both"/>
      </w:pPr>
      <w:r>
        <w:t>Smlouva je vyhotovena ve čtyřech stejnopisech s platností originálu, z nichž po jejím podpisu zadavatel č 1 obdrží dva a zadavatel č. 2 obdrží rovněž dva stejnopisy.</w:t>
      </w:r>
    </w:p>
    <w:p w:rsidR="00431DA6" w:rsidRDefault="009B7A35">
      <w:pPr>
        <w:pStyle w:val="Zkladntext20"/>
        <w:framePr w:w="9480" w:h="2809" w:hRule="exact" w:wrap="none" w:vAnchor="page" w:hAnchor="page" w:x="1167" w:y="1389"/>
        <w:numPr>
          <w:ilvl w:val="0"/>
          <w:numId w:val="9"/>
        </w:numPr>
        <w:shd w:val="clear" w:color="auto" w:fill="auto"/>
        <w:tabs>
          <w:tab w:val="left" w:pos="364"/>
        </w:tabs>
        <w:spacing w:before="0" w:after="0" w:line="230" w:lineRule="exact"/>
        <w:ind w:left="480" w:right="440"/>
        <w:jc w:val="both"/>
      </w:pPr>
      <w:r>
        <w:t>Smlouva nabývá platnosti dnem jejího oboustranného podpisu zástupci smluvních stran a účinnosti dnem uveřejnění v informačním systému veřejné správy - Registru smluv.</w:t>
      </w:r>
    </w:p>
    <w:p w:rsidR="00431DA6" w:rsidRDefault="009B7A35">
      <w:pPr>
        <w:pStyle w:val="Zkladntext20"/>
        <w:framePr w:w="9480" w:h="518" w:hRule="exact" w:wrap="none" w:vAnchor="page" w:hAnchor="page" w:x="1167" w:y="4827"/>
        <w:shd w:val="clear" w:color="auto" w:fill="auto"/>
        <w:spacing w:before="0" w:after="0" w:line="230" w:lineRule="exact"/>
        <w:ind w:firstLine="0"/>
      </w:pPr>
      <w:r>
        <w:t xml:space="preserve">Smlouva byla projednána a schválena na zasedání Zastupitelstva Města Brtnice dne </w:t>
      </w:r>
      <w:proofErr w:type="gramStart"/>
      <w:r>
        <w:t>17.3.201</w:t>
      </w:r>
      <w:r>
        <w:t>7</w:t>
      </w:r>
      <w:proofErr w:type="gramEnd"/>
      <w:r>
        <w:t>, usnesením č. 405/17 ZM.</w:t>
      </w:r>
    </w:p>
    <w:p w:rsidR="00431DA6" w:rsidRDefault="009B7A35">
      <w:pPr>
        <w:pStyle w:val="Zkladntext20"/>
        <w:framePr w:wrap="none" w:vAnchor="page" w:hAnchor="page" w:x="1167" w:y="5772"/>
        <w:shd w:val="clear" w:color="auto" w:fill="auto"/>
        <w:spacing w:before="0" w:after="0" w:line="200" w:lineRule="exact"/>
        <w:ind w:firstLine="0"/>
      </w:pPr>
      <w:r>
        <w:t xml:space="preserve">Příloha: </w:t>
      </w:r>
      <w:proofErr w:type="spellStart"/>
      <w:r>
        <w:t>lx</w:t>
      </w:r>
      <w:proofErr w:type="spellEnd"/>
      <w:r>
        <w:t xml:space="preserve"> Plná moc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685"/>
      </w:tblGrid>
      <w:tr w:rsidR="00431DA6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1DA6" w:rsidRDefault="009B7A35">
            <w:pPr>
              <w:pStyle w:val="Zkladntext20"/>
              <w:framePr w:w="9480" w:h="2419" w:wrap="none" w:vAnchor="page" w:hAnchor="page" w:x="1167" w:y="6460"/>
              <w:shd w:val="clear" w:color="auto" w:fill="auto"/>
              <w:spacing w:before="0" w:after="0" w:line="200" w:lineRule="exact"/>
              <w:ind w:firstLine="0"/>
              <w:jc w:val="both"/>
            </w:pPr>
            <w:r>
              <w:rPr>
                <w:rStyle w:val="Zkladntext2Tun0"/>
              </w:rPr>
              <w:t>Za zadavatele č. 1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1DA6" w:rsidRDefault="009B7A35">
            <w:pPr>
              <w:pStyle w:val="Zkladntext20"/>
              <w:framePr w:w="9480" w:h="2419" w:wrap="none" w:vAnchor="page" w:hAnchor="page" w:x="1167" w:y="6460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Zkladntext2Tun0"/>
              </w:rPr>
              <w:t>Za zadavatele č. 2</w:t>
            </w:r>
          </w:p>
        </w:tc>
      </w:tr>
      <w:tr w:rsidR="00431DA6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1DA6" w:rsidRDefault="009B7A35">
            <w:pPr>
              <w:pStyle w:val="Zkladntext20"/>
              <w:framePr w:w="9480" w:h="2419" w:wrap="none" w:vAnchor="page" w:hAnchor="page" w:x="1167" w:y="6460"/>
              <w:shd w:val="clear" w:color="auto" w:fill="auto"/>
              <w:spacing w:before="0" w:after="0" w:line="200" w:lineRule="exact"/>
              <w:ind w:firstLine="0"/>
              <w:jc w:val="both"/>
            </w:pPr>
            <w:r>
              <w:rPr>
                <w:rStyle w:val="Zkladntext2Tun0"/>
              </w:rPr>
              <w:t>V Jihlavě dne: 2 7 “03" 201/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DA6" w:rsidRDefault="009B7A35">
            <w:pPr>
              <w:pStyle w:val="Zkladntext20"/>
              <w:framePr w:w="9480" w:h="2419" w:wrap="none" w:vAnchor="page" w:hAnchor="page" w:x="1167" w:y="6460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Zkladntext22"/>
              </w:rPr>
              <w:t xml:space="preserve">V </w:t>
            </w:r>
            <w:r>
              <w:rPr>
                <w:rStyle w:val="Zkladntext2Tun0"/>
              </w:rPr>
              <w:t xml:space="preserve">Brtnici dne: </w:t>
            </w:r>
            <w:proofErr w:type="gramStart"/>
            <w:r>
              <w:rPr>
                <w:rStyle w:val="Zkladntext22"/>
              </w:rPr>
              <w:t>20.3.2017</w:t>
            </w:r>
            <w:proofErr w:type="gramEnd"/>
          </w:p>
        </w:tc>
      </w:tr>
      <w:tr w:rsidR="00431DA6">
        <w:tblPrEx>
          <w:tblCellMar>
            <w:top w:w="0" w:type="dxa"/>
            <w:bottom w:w="0" w:type="dxa"/>
          </w:tblCellMar>
        </w:tblPrEx>
        <w:trPr>
          <w:trHeight w:hRule="exact" w:val="1282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31DA6" w:rsidRDefault="009B7A35">
            <w:pPr>
              <w:pStyle w:val="Zkladntext20"/>
              <w:framePr w:w="9480" w:h="2419" w:wrap="none" w:vAnchor="page" w:hAnchor="page" w:x="1167" w:y="6460"/>
              <w:shd w:val="clear" w:color="auto" w:fill="auto"/>
              <w:spacing w:before="0" w:after="0" w:line="226" w:lineRule="exact"/>
              <w:ind w:left="2220" w:firstLine="0"/>
            </w:pPr>
            <w:proofErr w:type="spellStart"/>
            <w:r>
              <w:rPr>
                <w:rStyle w:val="Zkladntext22"/>
              </w:rPr>
              <w:t>xxxxxxxxxxxxxxxx</w:t>
            </w:r>
            <w:proofErr w:type="spellEnd"/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31DA6" w:rsidRDefault="009B7A35">
            <w:pPr>
              <w:pStyle w:val="Zkladntext20"/>
              <w:framePr w:w="9480" w:h="2419" w:wrap="none" w:vAnchor="page" w:hAnchor="page" w:x="1167" w:y="6460"/>
              <w:shd w:val="clear" w:color="auto" w:fill="auto"/>
              <w:spacing w:before="0" w:after="600" w:line="210" w:lineRule="exact"/>
              <w:ind w:right="840" w:firstLine="0"/>
              <w:jc w:val="right"/>
            </w:pPr>
            <w:r>
              <w:rPr>
                <w:rStyle w:val="Zkladntext2Arial105pt"/>
              </w:rPr>
              <w:t>\</w:t>
            </w:r>
          </w:p>
          <w:p w:rsidR="00431DA6" w:rsidRDefault="009B7A35">
            <w:pPr>
              <w:pStyle w:val="Zkladntext20"/>
              <w:framePr w:w="9480" w:h="2419" w:wrap="none" w:vAnchor="page" w:hAnchor="page" w:x="1167" w:y="6460"/>
              <w:shd w:val="clear" w:color="auto" w:fill="auto"/>
              <w:spacing w:before="600" w:after="0" w:line="200" w:lineRule="exact"/>
              <w:ind w:right="840" w:firstLine="0"/>
              <w:jc w:val="right"/>
            </w:pPr>
            <w:r>
              <w:rPr>
                <w:rStyle w:val="Zkladntext2Kurzvadkovn1pt0"/>
              </w:rPr>
              <w:t>^ i</w:t>
            </w:r>
            <w:r>
              <w:rPr>
                <w:rStyle w:val="Zkladntext22"/>
              </w:rPr>
              <w:t xml:space="preserve"> \ </w:t>
            </w:r>
            <w:r>
              <w:rPr>
                <w:rStyle w:val="Zkladntext2Kurzvadkovn1pt0"/>
              </w:rPr>
              <w:t>¿y</w:t>
            </w:r>
          </w:p>
        </w:tc>
      </w:tr>
      <w:tr w:rsidR="00431DA6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1DA6" w:rsidRDefault="009B7A35">
            <w:pPr>
              <w:pStyle w:val="Zkladntext20"/>
              <w:framePr w:w="9480" w:h="2419" w:wrap="none" w:vAnchor="page" w:hAnchor="page" w:x="1167" w:y="6460"/>
              <w:shd w:val="clear" w:color="auto" w:fill="auto"/>
              <w:spacing w:before="0" w:after="0" w:line="200" w:lineRule="exact"/>
              <w:ind w:firstLine="0"/>
              <w:jc w:val="both"/>
            </w:pPr>
            <w:r>
              <w:rPr>
                <w:rStyle w:val="Zkladntext2Tun0"/>
              </w:rPr>
              <w:t xml:space="preserve">Ing. </w:t>
            </w:r>
            <w:r>
              <w:rPr>
                <w:rStyle w:val="Zkladntext22"/>
              </w:rPr>
              <w:t>Jan Mika, MBA příspěvková organizace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1DA6" w:rsidRDefault="009B7A35">
            <w:pPr>
              <w:pStyle w:val="Zkladntext20"/>
              <w:framePr w:w="9480" w:h="2419" w:wrap="none" w:vAnchor="page" w:hAnchor="page" w:x="1167" w:y="6460"/>
              <w:shd w:val="clear" w:color="auto" w:fill="auto"/>
              <w:spacing w:before="0" w:after="0" w:line="200" w:lineRule="exact"/>
              <w:ind w:firstLine="0"/>
            </w:pPr>
            <w:proofErr w:type="spellStart"/>
            <w:r>
              <w:rPr>
                <w:rStyle w:val="Zkladntext2Tun0"/>
              </w:rPr>
              <w:t>xxxxxxxxxxxxxxxxx</w:t>
            </w:r>
            <w:proofErr w:type="spellEnd"/>
          </w:p>
        </w:tc>
      </w:tr>
      <w:tr w:rsidR="00431DA6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1DA6" w:rsidRDefault="009B7A35">
            <w:pPr>
              <w:pStyle w:val="Zkladntext20"/>
              <w:framePr w:w="9480" w:h="2419" w:wrap="none" w:vAnchor="page" w:hAnchor="page" w:x="1167" w:y="6460"/>
              <w:shd w:val="clear" w:color="auto" w:fill="auto"/>
              <w:spacing w:before="0" w:after="0" w:line="192" w:lineRule="exact"/>
              <w:ind w:firstLine="0"/>
              <w:jc w:val="both"/>
            </w:pPr>
            <w:r>
              <w:rPr>
                <w:rStyle w:val="Zkladntext22"/>
              </w:rPr>
              <w:t>v | ¿/</w:t>
            </w:r>
            <w:proofErr w:type="spellStart"/>
            <w:r>
              <w:rPr>
                <w:rStyle w:val="Zkladntext22"/>
              </w:rPr>
              <w:t>ló</w:t>
            </w:r>
            <w:proofErr w:type="spellEnd"/>
            <w:r>
              <w:rPr>
                <w:rStyle w:val="Zkladntext22"/>
              </w:rPr>
              <w:t xml:space="preserve">, 586 01 Jihlava </w:t>
            </w:r>
            <w:proofErr w:type="spellStart"/>
            <w:r>
              <w:rPr>
                <w:rStyle w:val="Zkladntext22"/>
                <w:vertAlign w:val="superscript"/>
              </w:rPr>
              <w:t>redltel</w:t>
            </w:r>
            <w:proofErr w:type="spellEnd"/>
            <w:r>
              <w:rPr>
                <w:rStyle w:val="Zkladntext22"/>
              </w:rPr>
              <w:t xml:space="preserve"> (</w:t>
            </w:r>
            <w:proofErr w:type="spellStart"/>
            <w:r>
              <w:rPr>
                <w:rStyle w:val="Zkladntext22"/>
              </w:rPr>
              <w:t>wwimn</w:t>
            </w:r>
            <w:proofErr w:type="spellEnd"/>
            <w:r>
              <w:rPr>
                <w:rStyle w:val="Zkladntext22"/>
              </w:rPr>
              <w:t xml:space="preserve"> ml 567 117 </w:t>
            </w:r>
            <w:proofErr w:type="spellStart"/>
            <w:proofErr w:type="gramStart"/>
            <w:r>
              <w:rPr>
                <w:rStyle w:val="Zkladntext22"/>
              </w:rPr>
              <w:t>li</w:t>
            </w:r>
            <w:proofErr w:type="spellEnd"/>
            <w:r>
              <w:rPr>
                <w:rStyle w:val="Zkladntext22"/>
              </w:rPr>
              <w:t xml:space="preserve"> ;</w:t>
            </w:r>
            <w:proofErr w:type="gramEnd"/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1DA6" w:rsidRDefault="009B7A35">
            <w:pPr>
              <w:pStyle w:val="Zkladntext20"/>
              <w:framePr w:w="9480" w:h="2419" w:wrap="none" w:vAnchor="page" w:hAnchor="page" w:x="1167" w:y="6460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Zkladntext2Tun0"/>
              </w:rPr>
              <w:t>starostka města</w:t>
            </w:r>
          </w:p>
        </w:tc>
      </w:tr>
    </w:tbl>
    <w:p w:rsidR="00431DA6" w:rsidRDefault="009B7A35">
      <w:pPr>
        <w:pStyle w:val="ZhlavneboZpat0"/>
        <w:framePr w:wrap="none" w:vAnchor="page" w:hAnchor="page" w:x="4878" w:y="15867"/>
        <w:shd w:val="clear" w:color="auto" w:fill="auto"/>
        <w:spacing w:line="200" w:lineRule="exact"/>
      </w:pPr>
      <w:r>
        <w:t>Strana 6 (celkem 6)</w:t>
      </w:r>
    </w:p>
    <w:p w:rsidR="00431DA6" w:rsidRDefault="00431DA6">
      <w:pPr>
        <w:rPr>
          <w:sz w:val="2"/>
          <w:szCs w:val="2"/>
        </w:rPr>
        <w:sectPr w:rsidR="00431DA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31DA6" w:rsidRDefault="009B7A35">
      <w:pPr>
        <w:pStyle w:val="Zkladntext110"/>
        <w:framePr w:w="9480" w:h="658" w:hRule="exact" w:wrap="none" w:vAnchor="page" w:hAnchor="page" w:x="1536" w:y="1269"/>
        <w:shd w:val="clear" w:color="auto" w:fill="auto"/>
        <w:spacing w:after="78" w:line="210" w:lineRule="exact"/>
        <w:ind w:left="320"/>
      </w:pPr>
      <w:r>
        <w:rPr>
          <w:rStyle w:val="Zkladntext11dkovn3pt"/>
          <w:b/>
          <w:bCs/>
        </w:rPr>
        <w:lastRenderedPageBreak/>
        <w:t>PLNÁ MOC</w:t>
      </w:r>
    </w:p>
    <w:p w:rsidR="00431DA6" w:rsidRDefault="009B7A35">
      <w:pPr>
        <w:pStyle w:val="Zkladntext120"/>
        <w:framePr w:w="9480" w:h="658" w:hRule="exact" w:wrap="none" w:vAnchor="page" w:hAnchor="page" w:x="1536" w:y="1269"/>
        <w:shd w:val="clear" w:color="auto" w:fill="auto"/>
        <w:spacing w:before="0" w:line="210" w:lineRule="exact"/>
        <w:ind w:left="320" w:firstLine="0"/>
      </w:pPr>
      <w:r>
        <w:t>udělená dle ustanovení § 441 a následující občanského zákoníku</w:t>
      </w:r>
    </w:p>
    <w:p w:rsidR="00431DA6" w:rsidRDefault="009B7A35">
      <w:pPr>
        <w:pStyle w:val="Zkladntext120"/>
        <w:framePr w:w="1267" w:h="610" w:hRule="exact" w:wrap="none" w:vAnchor="page" w:hAnchor="page" w:x="1546" w:y="2401"/>
        <w:shd w:val="clear" w:color="auto" w:fill="auto"/>
        <w:spacing w:before="0" w:line="254" w:lineRule="exact"/>
        <w:ind w:right="220" w:firstLine="0"/>
        <w:jc w:val="both"/>
      </w:pPr>
      <w:r>
        <w:t>Se sídlem: Zastoupené:</w:t>
      </w:r>
    </w:p>
    <w:p w:rsidR="00431DA6" w:rsidRDefault="009B7A35">
      <w:pPr>
        <w:pStyle w:val="Zkladntext110"/>
        <w:framePr w:wrap="none" w:vAnchor="page" w:hAnchor="page" w:x="1546" w:y="2148"/>
        <w:shd w:val="clear" w:color="auto" w:fill="auto"/>
        <w:spacing w:after="0" w:line="210" w:lineRule="exact"/>
        <w:jc w:val="left"/>
      </w:pPr>
      <w:r>
        <w:t>Zmocnitel:</w:t>
      </w:r>
    </w:p>
    <w:p w:rsidR="00431DA6" w:rsidRDefault="009B7A35">
      <w:pPr>
        <w:pStyle w:val="Zkladntext120"/>
        <w:framePr w:w="480" w:h="522" w:hRule="exact" w:wrap="none" w:vAnchor="page" w:hAnchor="page" w:x="1556" w:y="2940"/>
        <w:shd w:val="clear" w:color="auto" w:fill="auto"/>
        <w:spacing w:before="0" w:line="210" w:lineRule="exact"/>
        <w:ind w:firstLine="0"/>
        <w:jc w:val="left"/>
      </w:pPr>
      <w:r>
        <w:t>ICO:</w:t>
      </w:r>
    </w:p>
    <w:p w:rsidR="00431DA6" w:rsidRDefault="009B7A35">
      <w:pPr>
        <w:pStyle w:val="Zkladntext120"/>
        <w:framePr w:w="480" w:h="522" w:hRule="exact" w:wrap="none" w:vAnchor="page" w:hAnchor="page" w:x="1556" w:y="2940"/>
        <w:shd w:val="clear" w:color="auto" w:fill="auto"/>
        <w:spacing w:before="0" w:line="210" w:lineRule="exact"/>
        <w:ind w:firstLine="0"/>
        <w:jc w:val="left"/>
      </w:pPr>
      <w:r>
        <w:t>DIČ:</w:t>
      </w:r>
    </w:p>
    <w:p w:rsidR="00431DA6" w:rsidRDefault="009B7A35">
      <w:pPr>
        <w:pStyle w:val="Zkladntext160"/>
        <w:framePr w:w="9110" w:h="933" w:hRule="exact" w:wrap="none" w:vAnchor="page" w:hAnchor="page" w:x="1536" w:y="1238"/>
        <w:shd w:val="clear" w:color="auto" w:fill="auto"/>
        <w:ind w:left="7520"/>
      </w:pPr>
      <w:bookmarkStart w:id="14" w:name="_GoBack"/>
      <w:bookmarkEnd w:id="14"/>
      <w:r>
        <w:t xml:space="preserve">Krajská </w:t>
      </w:r>
      <w:proofErr w:type="spellStart"/>
      <w:r>
        <w:t>sp</w:t>
      </w:r>
      <w:proofErr w:type="spellEnd"/>
      <w:r>
        <w:t xml:space="preserve"> silnic </w:t>
      </w:r>
      <w:proofErr w:type="spellStart"/>
      <w:r>
        <w:t>Vyso</w:t>
      </w:r>
      <w:proofErr w:type="spellEnd"/>
    </w:p>
    <w:p w:rsidR="00431DA6" w:rsidRDefault="009B7A35">
      <w:pPr>
        <w:pStyle w:val="Zkladntext170"/>
        <w:framePr w:w="9110" w:h="933" w:hRule="exact" w:wrap="none" w:vAnchor="page" w:hAnchor="page" w:x="1536" w:y="1238"/>
        <w:shd w:val="clear" w:color="auto" w:fill="auto"/>
        <w:spacing w:line="190" w:lineRule="exact"/>
        <w:ind w:left="7520"/>
      </w:pPr>
      <w:r>
        <w:t xml:space="preserve">příspěvková </w:t>
      </w:r>
      <w:proofErr w:type="spellStart"/>
      <w:r>
        <w:t>orgi</w:t>
      </w:r>
      <w:proofErr w:type="spellEnd"/>
    </w:p>
    <w:p w:rsidR="00431DA6" w:rsidRDefault="00431DA6">
      <w:pPr>
        <w:rPr>
          <w:sz w:val="2"/>
          <w:szCs w:val="2"/>
        </w:rPr>
      </w:pPr>
    </w:p>
    <w:sectPr w:rsidR="00431DA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A35" w:rsidRDefault="009B7A35">
      <w:r>
        <w:separator/>
      </w:r>
    </w:p>
  </w:endnote>
  <w:endnote w:type="continuationSeparator" w:id="0">
    <w:p w:rsidR="009B7A35" w:rsidRDefault="009B7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A35" w:rsidRDefault="009B7A35"/>
  </w:footnote>
  <w:footnote w:type="continuationSeparator" w:id="0">
    <w:p w:rsidR="009B7A35" w:rsidRDefault="009B7A3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270EB"/>
    <w:multiLevelType w:val="multilevel"/>
    <w:tmpl w:val="6C6AA6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0F742B"/>
    <w:multiLevelType w:val="multilevel"/>
    <w:tmpl w:val="AFCE24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737110"/>
    <w:multiLevelType w:val="multilevel"/>
    <w:tmpl w:val="84926B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937E05"/>
    <w:multiLevelType w:val="multilevel"/>
    <w:tmpl w:val="D7E879D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FC2572"/>
    <w:multiLevelType w:val="multilevel"/>
    <w:tmpl w:val="A50C6C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774EC9"/>
    <w:multiLevelType w:val="multilevel"/>
    <w:tmpl w:val="93E05C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DC57C12"/>
    <w:multiLevelType w:val="multilevel"/>
    <w:tmpl w:val="424265AE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56F591E"/>
    <w:multiLevelType w:val="multilevel"/>
    <w:tmpl w:val="2022267A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153006F"/>
    <w:multiLevelType w:val="multilevel"/>
    <w:tmpl w:val="B9E87B4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DA6"/>
    <w:rsid w:val="00431DA6"/>
    <w:rsid w:val="009B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7pt">
    <w:name w:val="Základní text (4) + 7 pt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4Malpsmena">
    <w:name w:val="Základní text (4) + Malá písmena"/>
    <w:basedOn w:val="Zkladntext4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Zkladntext57ptNekurzva">
    <w:name w:val="Základní text (5) + 7 pt;Ne kurzíva"/>
    <w:basedOn w:val="Zkladntext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5Netun">
    <w:name w:val="Nadpis #5 + Ne tučné"/>
    <w:basedOn w:val="Nadpis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05pt">
    <w:name w:val="Základní text (2) + 10;5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Kurzvadkovn1pt">
    <w:name w:val="Základní text (2) + Kurzíva;Řádkování 1 p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5pt0">
    <w:name w:val="Základní text (2) + 9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10pt">
    <w:name w:val="Základní text (7) + 10 pt"/>
    <w:basedOn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0BookAntiqua9pt">
    <w:name w:val="Základní text (10) + Book Antiqua;9 pt"/>
    <w:basedOn w:val="Zkladntext10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0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Kurzvadkovn1pt0">
    <w:name w:val="Základní text (2) + Kurzíva;Řádkování 1 p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1dkovn3pt">
    <w:name w:val="Základní text (11) + Řádkování 3 pt"/>
    <w:basedOn w:val="Zkladntext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1Netun">
    <w:name w:val="Základní text (11) + Ne tučné"/>
    <w:basedOn w:val="Zkladntext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75"/>
      <w:sz w:val="30"/>
      <w:szCs w:val="30"/>
      <w:u w:val="none"/>
    </w:rPr>
  </w:style>
  <w:style w:type="character" w:customStyle="1" w:styleId="Nadpis1Arial4ptMtko100">
    <w:name w:val="Nadpis #1 + Arial;4 pt;Měřítko 100%"/>
    <w:basedOn w:val="Nadpis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4BookAntiqua9pt">
    <w:name w:val="Základní text (14) + Book Antiqua;9 pt"/>
    <w:basedOn w:val="Zkladntext14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3">
    <w:name w:val="Základní text (13)_"/>
    <w:basedOn w:val="Standardnpsmoodstavce"/>
    <w:link w:val="Zkladntext1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6">
    <w:name w:val="Základní text (16)_"/>
    <w:basedOn w:val="Standardnpsmoodstavce"/>
    <w:link w:val="Zkladntext160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Zkladntext17">
    <w:name w:val="Základní text (17)_"/>
    <w:basedOn w:val="Standardnpsmoodstavce"/>
    <w:link w:val="Zkladntext170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900" w:line="0" w:lineRule="atLeast"/>
      <w:outlineLvl w:val="1"/>
    </w:pPr>
    <w:rPr>
      <w:rFonts w:ascii="Arial" w:eastAsia="Arial" w:hAnsi="Arial" w:cs="Arial"/>
      <w:b/>
      <w:bCs/>
      <w:i/>
      <w:iCs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900" w:after="420" w:line="221" w:lineRule="exact"/>
      <w:ind w:hanging="4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92" w:lineRule="exact"/>
      <w:jc w:val="both"/>
    </w:pPr>
    <w:rPr>
      <w:rFonts w:ascii="Arial" w:eastAsia="Arial" w:hAnsi="Arial" w:cs="Arial"/>
      <w:sz w:val="13"/>
      <w:szCs w:val="1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36"/>
      <w:szCs w:val="36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420" w:after="60" w:line="0" w:lineRule="atLeast"/>
      <w:ind w:hanging="380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240" w:after="60" w:line="0" w:lineRule="atLeast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240" w:after="60" w:line="0" w:lineRule="atLeast"/>
      <w:outlineLvl w:val="3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60" w:line="226" w:lineRule="exact"/>
      <w:ind w:hanging="40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" w:line="0" w:lineRule="atLeas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0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after="120" w:line="0" w:lineRule="atLeas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120" w:line="0" w:lineRule="atLeast"/>
      <w:ind w:hanging="460"/>
      <w:jc w:val="center"/>
    </w:pPr>
    <w:rPr>
      <w:rFonts w:ascii="Arial" w:eastAsia="Arial" w:hAnsi="Arial" w:cs="Arial"/>
      <w:sz w:val="21"/>
      <w:szCs w:val="2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w w:val="75"/>
      <w:sz w:val="30"/>
      <w:szCs w:val="30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line="0" w:lineRule="atLeast"/>
    </w:pPr>
    <w:rPr>
      <w:rFonts w:ascii="Segoe UI" w:eastAsia="Segoe UI" w:hAnsi="Segoe UI" w:cs="Segoe UI"/>
      <w:sz w:val="16"/>
      <w:szCs w:val="16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160">
    <w:name w:val="Základní text (16)"/>
    <w:basedOn w:val="Normln"/>
    <w:link w:val="Zkladntext16"/>
    <w:pPr>
      <w:shd w:val="clear" w:color="auto" w:fill="FFFFFF"/>
      <w:spacing w:line="326" w:lineRule="exact"/>
      <w:jc w:val="both"/>
    </w:pPr>
    <w:rPr>
      <w:rFonts w:ascii="Arial" w:eastAsia="Arial" w:hAnsi="Arial" w:cs="Arial"/>
      <w:b/>
      <w:bCs/>
      <w:i/>
      <w:iCs/>
      <w:sz w:val="30"/>
      <w:szCs w:val="30"/>
    </w:rPr>
  </w:style>
  <w:style w:type="paragraph" w:customStyle="1" w:styleId="Zkladntext170">
    <w:name w:val="Základní text (17)"/>
    <w:basedOn w:val="Normln"/>
    <w:link w:val="Zkladntext17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i/>
      <w:i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7pt">
    <w:name w:val="Základní text (4) + 7 pt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4Malpsmena">
    <w:name w:val="Základní text (4) + Malá písmena"/>
    <w:basedOn w:val="Zkladntext4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Zkladntext57ptNekurzva">
    <w:name w:val="Základní text (5) + 7 pt;Ne kurzíva"/>
    <w:basedOn w:val="Zkladntext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5Netun">
    <w:name w:val="Nadpis #5 + Ne tučné"/>
    <w:basedOn w:val="Nadpis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05pt">
    <w:name w:val="Základní text (2) + 10;5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Kurzvadkovn1pt">
    <w:name w:val="Základní text (2) + Kurzíva;Řádkování 1 p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5pt0">
    <w:name w:val="Základní text (2) + 9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10pt">
    <w:name w:val="Základní text (7) + 10 pt"/>
    <w:basedOn w:val="Zkladn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0BookAntiqua9pt">
    <w:name w:val="Základní text (10) + Book Antiqua;9 pt"/>
    <w:basedOn w:val="Zkladntext10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0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Kurzvadkovn1pt0">
    <w:name w:val="Základní text (2) + Kurzíva;Řádkování 1 pt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1dkovn3pt">
    <w:name w:val="Základní text (11) + Řádkování 3 pt"/>
    <w:basedOn w:val="Zkladntext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1Netun">
    <w:name w:val="Základní text (11) + Ne tučné"/>
    <w:basedOn w:val="Zkladntext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75"/>
      <w:sz w:val="30"/>
      <w:szCs w:val="30"/>
      <w:u w:val="none"/>
    </w:rPr>
  </w:style>
  <w:style w:type="character" w:customStyle="1" w:styleId="Nadpis1Arial4ptMtko100">
    <w:name w:val="Nadpis #1 + Arial;4 pt;Měřítko 100%"/>
    <w:basedOn w:val="Nadpis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4BookAntiqua9pt">
    <w:name w:val="Základní text (14) + Book Antiqua;9 pt"/>
    <w:basedOn w:val="Zkladntext14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3">
    <w:name w:val="Základní text (13)_"/>
    <w:basedOn w:val="Standardnpsmoodstavce"/>
    <w:link w:val="Zkladntext1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6">
    <w:name w:val="Základní text (16)_"/>
    <w:basedOn w:val="Standardnpsmoodstavce"/>
    <w:link w:val="Zkladntext160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Zkladntext17">
    <w:name w:val="Základní text (17)_"/>
    <w:basedOn w:val="Standardnpsmoodstavce"/>
    <w:link w:val="Zkladntext170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900" w:line="0" w:lineRule="atLeast"/>
      <w:outlineLvl w:val="1"/>
    </w:pPr>
    <w:rPr>
      <w:rFonts w:ascii="Arial" w:eastAsia="Arial" w:hAnsi="Arial" w:cs="Arial"/>
      <w:b/>
      <w:bCs/>
      <w:i/>
      <w:iCs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900" w:after="420" w:line="221" w:lineRule="exact"/>
      <w:ind w:hanging="4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92" w:lineRule="exact"/>
      <w:jc w:val="both"/>
    </w:pPr>
    <w:rPr>
      <w:rFonts w:ascii="Arial" w:eastAsia="Arial" w:hAnsi="Arial" w:cs="Arial"/>
      <w:sz w:val="13"/>
      <w:szCs w:val="1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36"/>
      <w:szCs w:val="36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420" w:after="60" w:line="0" w:lineRule="atLeast"/>
      <w:ind w:hanging="380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240" w:after="60" w:line="0" w:lineRule="atLeast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240" w:after="60" w:line="0" w:lineRule="atLeast"/>
      <w:outlineLvl w:val="3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60" w:line="226" w:lineRule="exact"/>
      <w:ind w:hanging="40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" w:line="0" w:lineRule="atLeas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0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after="120" w:line="0" w:lineRule="atLeas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120" w:line="0" w:lineRule="atLeast"/>
      <w:ind w:hanging="460"/>
      <w:jc w:val="center"/>
    </w:pPr>
    <w:rPr>
      <w:rFonts w:ascii="Arial" w:eastAsia="Arial" w:hAnsi="Arial" w:cs="Arial"/>
      <w:sz w:val="21"/>
      <w:szCs w:val="2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w w:val="75"/>
      <w:sz w:val="30"/>
      <w:szCs w:val="30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line="0" w:lineRule="atLeast"/>
    </w:pPr>
    <w:rPr>
      <w:rFonts w:ascii="Segoe UI" w:eastAsia="Segoe UI" w:hAnsi="Segoe UI" w:cs="Segoe UI"/>
      <w:sz w:val="16"/>
      <w:szCs w:val="16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160">
    <w:name w:val="Základní text (16)"/>
    <w:basedOn w:val="Normln"/>
    <w:link w:val="Zkladntext16"/>
    <w:pPr>
      <w:shd w:val="clear" w:color="auto" w:fill="FFFFFF"/>
      <w:spacing w:line="326" w:lineRule="exact"/>
      <w:jc w:val="both"/>
    </w:pPr>
    <w:rPr>
      <w:rFonts w:ascii="Arial" w:eastAsia="Arial" w:hAnsi="Arial" w:cs="Arial"/>
      <w:b/>
      <w:bCs/>
      <w:i/>
      <w:iCs/>
      <w:sz w:val="30"/>
      <w:szCs w:val="30"/>
    </w:rPr>
  </w:style>
  <w:style w:type="paragraph" w:customStyle="1" w:styleId="Zkladntext170">
    <w:name w:val="Základní text (17)"/>
    <w:basedOn w:val="Normln"/>
    <w:link w:val="Zkladntext17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i/>
      <w:i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matousek@ksusv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stelecka.m@ksus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stelecka.m@ksus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2405</Words>
  <Characters>14190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2017-03-27T12:04:00Z</dcterms:created>
  <dcterms:modified xsi:type="dcterms:W3CDTF">2017-03-27T12:08:00Z</dcterms:modified>
</cp:coreProperties>
</file>