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B8" w:rsidRPr="006764C5" w:rsidRDefault="007E364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Rámcová s</w:t>
      </w:r>
      <w:r w:rsidR="002B03C8" w:rsidRPr="006764C5">
        <w:rPr>
          <w:rFonts w:asciiTheme="minorHAnsi" w:hAnsiTheme="minorHAnsi" w:cstheme="minorHAnsi"/>
          <w:b/>
          <w:bCs/>
          <w:sz w:val="22"/>
          <w:szCs w:val="22"/>
        </w:rPr>
        <w:t>mlouva o poskytnutí služeb</w:t>
      </w:r>
      <w:r w:rsidR="002554E8"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 č. 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EB45B8" w:rsidRPr="006764C5" w:rsidRDefault="00EB45B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b/>
          <w:sz w:val="22"/>
          <w:szCs w:val="22"/>
        </w:rPr>
        <w:t>Synthesia, a. s.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se sídlem Semtín 103, 530 02 Pardubice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IČ: 60108916 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DIČ: CZ60108916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číslo účtu: </w:t>
      </w:r>
      <w:r w:rsidR="00A64EEF">
        <w:rPr>
          <w:rFonts w:asciiTheme="minorHAnsi" w:hAnsiTheme="minorHAnsi" w:cstheme="minorHAnsi"/>
          <w:i w:val="0"/>
          <w:sz w:val="22"/>
          <w:szCs w:val="22"/>
        </w:rPr>
        <w:t>xx</w:t>
      </w:r>
      <w:r w:rsidR="00F005B9"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r w:rsidR="00A64EEF">
        <w:rPr>
          <w:rFonts w:asciiTheme="minorHAnsi" w:hAnsiTheme="minorHAnsi" w:cstheme="minorHAnsi"/>
          <w:i w:val="0"/>
          <w:sz w:val="22"/>
          <w:szCs w:val="22"/>
        </w:rPr>
        <w:t>x</w:t>
      </w:r>
      <w:r w:rsidR="00F005B9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64EEF">
        <w:rPr>
          <w:rFonts w:asciiTheme="minorHAnsi" w:hAnsiTheme="minorHAnsi" w:cstheme="minorHAnsi"/>
          <w:i w:val="0"/>
          <w:sz w:val="22"/>
          <w:szCs w:val="22"/>
        </w:rPr>
        <w:t>x</w:t>
      </w:r>
      <w:r w:rsidR="00F005B9">
        <w:rPr>
          <w:rFonts w:asciiTheme="minorHAnsi" w:hAnsiTheme="minorHAnsi" w:cstheme="minorHAnsi"/>
          <w:i w:val="0"/>
          <w:sz w:val="22"/>
          <w:szCs w:val="22"/>
        </w:rPr>
        <w:t xml:space="preserve"> Pardubice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zapsaná v obchodním rejstříku vedeném Krajským soudem v Hradci Králové, oddíl B, vložka 1031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zastoupen</w:t>
      </w:r>
      <w:r w:rsidR="007E3640">
        <w:rPr>
          <w:rFonts w:asciiTheme="minorHAnsi" w:hAnsiTheme="minorHAnsi" w:cstheme="minorHAnsi"/>
          <w:sz w:val="22"/>
          <w:szCs w:val="22"/>
        </w:rPr>
        <w:t>á</w:t>
      </w:r>
      <w:r w:rsidRPr="006764C5">
        <w:rPr>
          <w:rFonts w:asciiTheme="minorHAnsi" w:hAnsiTheme="minorHAnsi" w:cstheme="minorHAnsi"/>
          <w:sz w:val="22"/>
          <w:szCs w:val="22"/>
        </w:rPr>
        <w:t>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="007E3640">
        <w:rPr>
          <w:rFonts w:asciiTheme="minorHAnsi" w:hAnsiTheme="minorHAnsi" w:cstheme="minorHAnsi"/>
          <w:sz w:val="22"/>
          <w:szCs w:val="22"/>
        </w:rPr>
        <w:t>Ing. Josef Liška, místopředseda představenstva a Ing. Dagmar Šefčíková, MBA, místopředseda představenstva</w:t>
      </w:r>
    </w:p>
    <w:p w:rsidR="002554E8" w:rsidRPr="006764C5" w:rsidRDefault="002554E8" w:rsidP="002554E8">
      <w:pPr>
        <w:rPr>
          <w:rFonts w:asciiTheme="minorHAnsi" w:hAnsiTheme="minorHAnsi" w:cstheme="minorHAnsi"/>
          <w:i/>
          <w:sz w:val="22"/>
          <w:szCs w:val="22"/>
        </w:rPr>
      </w:pPr>
      <w:r w:rsidRPr="006764C5">
        <w:rPr>
          <w:rFonts w:asciiTheme="minorHAnsi" w:hAnsiTheme="minorHAnsi" w:cstheme="minorHAnsi"/>
          <w:i/>
          <w:sz w:val="22"/>
          <w:szCs w:val="22"/>
        </w:rPr>
        <w:t>dále jen „objednatel“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a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b/>
          <w:sz w:val="22"/>
          <w:szCs w:val="22"/>
        </w:rPr>
        <w:t>Střední průmyslová škola chemická Pardubice, p. o. Pardubického kraje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Sídlo: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Poděbradská 94, 530 09 Pardubice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IČ: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48161179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DIČ: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CZ48161179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číslo účtu: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="00A64EEF">
        <w:rPr>
          <w:rFonts w:asciiTheme="minorHAnsi" w:hAnsiTheme="minorHAnsi" w:cstheme="minorHAnsi"/>
          <w:sz w:val="22"/>
          <w:szCs w:val="22"/>
        </w:rPr>
        <w:t>xx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zastoupen</w:t>
      </w:r>
      <w:r w:rsidR="007E3640">
        <w:rPr>
          <w:rFonts w:asciiTheme="minorHAnsi" w:hAnsiTheme="minorHAnsi" w:cstheme="minorHAnsi"/>
          <w:sz w:val="22"/>
          <w:szCs w:val="22"/>
        </w:rPr>
        <w:t>á</w:t>
      </w:r>
      <w:r w:rsidRPr="006764C5">
        <w:rPr>
          <w:rFonts w:asciiTheme="minorHAnsi" w:hAnsiTheme="minorHAnsi" w:cstheme="minorHAnsi"/>
          <w:sz w:val="22"/>
          <w:szCs w:val="22"/>
        </w:rPr>
        <w:t>:</w:t>
      </w:r>
      <w:r w:rsidRPr="006764C5">
        <w:rPr>
          <w:rFonts w:asciiTheme="minorHAnsi" w:hAnsiTheme="minorHAnsi" w:cstheme="minorHAnsi"/>
          <w:sz w:val="22"/>
          <w:szCs w:val="22"/>
        </w:rPr>
        <w:tab/>
        <w:t>Ing. Janem Ptáčkem, ředitelem školy</w:t>
      </w:r>
    </w:p>
    <w:p w:rsidR="002554E8" w:rsidRPr="006764C5" w:rsidRDefault="002554E8" w:rsidP="002554E8">
      <w:pPr>
        <w:rPr>
          <w:rFonts w:asciiTheme="minorHAnsi" w:hAnsiTheme="minorHAnsi" w:cstheme="minorHAnsi"/>
          <w:i/>
          <w:sz w:val="22"/>
          <w:szCs w:val="22"/>
        </w:rPr>
      </w:pPr>
      <w:r w:rsidRPr="006764C5">
        <w:rPr>
          <w:rFonts w:asciiTheme="minorHAnsi" w:hAnsiTheme="minorHAnsi" w:cstheme="minorHAnsi"/>
          <w:i/>
          <w:sz w:val="22"/>
          <w:szCs w:val="22"/>
        </w:rPr>
        <w:t>dále jen „dodavatel“</w:t>
      </w:r>
    </w:p>
    <w:p w:rsidR="002554E8" w:rsidRPr="006764C5" w:rsidRDefault="002554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021F6" w:rsidRPr="001021F6" w:rsidRDefault="001021F6" w:rsidP="001021F6">
      <w:pPr>
        <w:pStyle w:val="NormlnIMP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1021F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v souladu se zák. č. 89/2012 Sb., občanského zákoníku v platném znění uzavírají výše jmenované strany smlouvu o poskytnutí služeb „Zajištění vzdělávací aktivit</w:t>
      </w:r>
      <w:r w:rsidR="00F96B7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y</w:t>
      </w:r>
      <w:r w:rsidRPr="001021F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vedoucí k rozvoji </w:t>
      </w:r>
      <w:r w:rsidR="00F96B7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nových </w:t>
      </w:r>
      <w:r w:rsidRPr="001021F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zaměstnanců, vycházející z Profesní kvalifikac</w:t>
      </w:r>
      <w:r w:rsidR="00F96B74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e</w:t>
      </w:r>
      <w:r w:rsidRPr="001021F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v rámci Národní soustavy kvalifikací, a následně zkouš</w:t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ky</w:t>
      </w:r>
      <w:r w:rsidRPr="001021F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realizovan</w:t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é</w:t>
      </w:r>
      <w:r w:rsidRPr="001021F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dle Národní soustavy kvalifikací.“ (dále jen „smlouva“)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:rsidR="00EB45B8" w:rsidRPr="006764C5" w:rsidRDefault="00EB45B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54E8" w:rsidRPr="006764C5" w:rsidRDefault="002B03C8" w:rsidP="006F35A6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Dodavatel se zavazuje zajistit pro objednatele vzdělávání zaměstnanců v rámci Národní soustavy kvalifikací – kvalifikace Dělník v chemické výrobě (č. kvalifikace 28-059-E).</w:t>
      </w:r>
    </w:p>
    <w:p w:rsidR="002554E8" w:rsidRPr="006764C5" w:rsidRDefault="002554E8" w:rsidP="006F35A6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642BB" w:rsidRDefault="002B03C8" w:rsidP="00D642BB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64C5">
        <w:rPr>
          <w:rFonts w:asciiTheme="minorHAnsi" w:hAnsiTheme="minorHAnsi" w:cstheme="minorHAnsi"/>
          <w:sz w:val="22"/>
          <w:szCs w:val="22"/>
        </w:rPr>
        <w:t xml:space="preserve">Výše uvedený vzdělávací program zahrnuje celkem </w:t>
      </w:r>
      <w:r w:rsidR="00F96B74">
        <w:rPr>
          <w:rFonts w:asciiTheme="minorHAnsi" w:hAnsiTheme="minorHAnsi" w:cstheme="minorHAnsi"/>
          <w:sz w:val="22"/>
          <w:szCs w:val="22"/>
          <w:shd w:val="clear" w:color="auto" w:fill="FFFFFF"/>
        </w:rPr>
        <w:t>15</w:t>
      </w:r>
      <w:r w:rsidRPr="006764C5">
        <w:rPr>
          <w:rFonts w:asciiTheme="minorHAnsi" w:hAnsiTheme="minorHAnsi" w:cstheme="minorHAnsi"/>
          <w:sz w:val="22"/>
          <w:szCs w:val="22"/>
        </w:rPr>
        <w:t xml:space="preserve"> hodin výuky</w:t>
      </w:r>
      <w:r w:rsidR="00F96B74">
        <w:rPr>
          <w:rFonts w:asciiTheme="minorHAnsi" w:hAnsiTheme="minorHAnsi" w:cstheme="minorHAnsi"/>
          <w:sz w:val="22"/>
          <w:szCs w:val="22"/>
        </w:rPr>
        <w:t xml:space="preserve"> odborné způsobilosti </w:t>
      </w:r>
      <w:r w:rsidR="004056F5">
        <w:rPr>
          <w:rFonts w:asciiTheme="minorHAnsi" w:hAnsiTheme="minorHAnsi" w:cstheme="minorHAnsi"/>
          <w:sz w:val="22"/>
          <w:szCs w:val="22"/>
        </w:rPr>
        <w:t>pro nové zaměstnance na pozici operátor</w:t>
      </w:r>
      <w:r w:rsidR="00F005B9">
        <w:rPr>
          <w:rFonts w:asciiTheme="minorHAnsi" w:hAnsiTheme="minorHAnsi" w:cstheme="minorHAnsi"/>
          <w:sz w:val="22"/>
          <w:szCs w:val="22"/>
        </w:rPr>
        <w:t>.</w:t>
      </w:r>
      <w:r w:rsidR="004056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42BB" w:rsidRDefault="00D642BB" w:rsidP="00D642B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D642BB" w:rsidRPr="00D642BB" w:rsidRDefault="00D642BB" w:rsidP="00D642BB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642BB">
        <w:rPr>
          <w:rFonts w:asciiTheme="minorHAnsi" w:hAnsiTheme="minorHAnsi" w:cstheme="minorHAnsi"/>
          <w:sz w:val="22"/>
          <w:szCs w:val="22"/>
        </w:rPr>
        <w:t xml:space="preserve">Vzdělávací aktivity se budou konat obvykle 2x měsíčně dle nástupních termínů objednatele dle předem odsouhlaseného harmonogramu. </w:t>
      </w:r>
    </w:p>
    <w:p w:rsidR="00F96B74" w:rsidRPr="00D642BB" w:rsidRDefault="00F96B74" w:rsidP="00F96B7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2554E8" w:rsidRPr="006764C5" w:rsidRDefault="002B03C8" w:rsidP="006F35A6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Po úspěšném absolvování závěrečné zkoušky obdrží účastník vzdělávání výstupní doklad – osvědčení o získání profesní kvalifikace.</w:t>
      </w:r>
    </w:p>
    <w:p w:rsidR="00FA6AF7" w:rsidRDefault="00FA6AF7" w:rsidP="006F35A6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424C3" w:rsidRPr="006764C5" w:rsidRDefault="00D424C3" w:rsidP="00D424C3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6764C5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Cena a p</w:t>
      </w:r>
      <w:r w:rsidRPr="006764C5">
        <w:rPr>
          <w:rFonts w:asciiTheme="minorHAnsi" w:hAnsiTheme="minorHAnsi" w:cstheme="minorHAnsi"/>
          <w:b/>
          <w:bCs/>
          <w:sz w:val="22"/>
          <w:szCs w:val="22"/>
        </w:rPr>
        <w:t>latební podmínky</w:t>
      </w:r>
    </w:p>
    <w:p w:rsidR="00D424C3" w:rsidRPr="006764C5" w:rsidRDefault="00D424C3" w:rsidP="00D424C3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424C3" w:rsidRDefault="00D424C3" w:rsidP="00D424C3">
      <w:pPr>
        <w:pStyle w:val="Standard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 xml:space="preserve">Cena vzdělávacího kurzu je stanovena </w:t>
      </w:r>
      <w:r>
        <w:rPr>
          <w:rFonts w:asciiTheme="minorHAnsi" w:hAnsiTheme="minorHAnsi" w:cstheme="minorHAnsi"/>
          <w:sz w:val="22"/>
          <w:szCs w:val="22"/>
        </w:rPr>
        <w:t>dle počtu osob, které se účastní kurzu</w:t>
      </w:r>
      <w:r w:rsidR="00EF02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(viz tabulka)</w:t>
      </w:r>
      <w:r w:rsidRPr="006764C5">
        <w:rPr>
          <w:rFonts w:asciiTheme="minorHAnsi" w:hAnsiTheme="minorHAnsi" w:cstheme="minorHAnsi"/>
          <w:sz w:val="22"/>
          <w:szCs w:val="22"/>
        </w:rPr>
        <w:t>. Tato cena je konečná a  zahrnuje veškeré náklady, spojené s kurzem (spotřeba chemikálií, odměna lektorů, vystavení osvědčení apod.).</w:t>
      </w:r>
    </w:p>
    <w:p w:rsidR="00D642BB" w:rsidRDefault="00D642BB" w:rsidP="00D642BB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F0224" w:rsidRPr="006764C5" w:rsidTr="00F723C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Počet osob v kurzu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Cena za kurz (Kč)</w:t>
            </w:r>
          </w:p>
        </w:tc>
      </w:tr>
      <w:tr w:rsidR="00EF0224" w:rsidRPr="006764C5" w:rsidTr="00F723C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3 - 5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9 000</w:t>
            </w:r>
          </w:p>
        </w:tc>
      </w:tr>
      <w:tr w:rsidR="00EF0224" w:rsidRPr="006764C5" w:rsidTr="00F723C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6 - 15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</w:p>
        </w:tc>
      </w:tr>
      <w:tr w:rsidR="00EF0224" w:rsidRPr="006764C5" w:rsidTr="00F723C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16 - 20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11 000</w:t>
            </w:r>
          </w:p>
        </w:tc>
      </w:tr>
      <w:tr w:rsidR="00EF0224" w:rsidRPr="006764C5" w:rsidTr="00F723C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21 - 30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224" w:rsidRPr="006764C5" w:rsidRDefault="00EF0224" w:rsidP="00F723C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15 000</w:t>
            </w:r>
          </w:p>
        </w:tc>
      </w:tr>
    </w:tbl>
    <w:p w:rsidR="00D642BB" w:rsidRDefault="00D642BB" w:rsidP="00D642BB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424C3" w:rsidRDefault="00D424C3" w:rsidP="00D424C3">
      <w:pPr>
        <w:pStyle w:val="Standard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79F5">
        <w:rPr>
          <w:rFonts w:asciiTheme="minorHAnsi" w:hAnsiTheme="minorHAnsi" w:cstheme="minorHAnsi"/>
          <w:sz w:val="22"/>
          <w:szCs w:val="22"/>
        </w:rPr>
        <w:t xml:space="preserve">Splatnost faktury je stanovena na </w:t>
      </w:r>
      <w:r w:rsidRPr="00782A8D">
        <w:rPr>
          <w:rFonts w:asciiTheme="minorHAnsi" w:hAnsiTheme="minorHAnsi" w:cstheme="minorHAnsi"/>
          <w:sz w:val="22"/>
          <w:szCs w:val="22"/>
        </w:rPr>
        <w:t>30 dnů ode dne vystavení faktury objednateli. Platba proběhne bezhotovostním stykem na účet dodavatele.  Výše uvedená cena kurzu neuvažuje DPH, jelikož podle §57 Zákona o DPH č. 235/2004 Sb. je akreditované vzdělávání osvobozeno od DPH.</w:t>
      </w:r>
    </w:p>
    <w:p w:rsidR="00D424C3" w:rsidRDefault="00D424C3" w:rsidP="00D424C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Místo konání</w:t>
      </w:r>
    </w:p>
    <w:p w:rsidR="00EB45B8" w:rsidRPr="006764C5" w:rsidRDefault="00EB45B8" w:rsidP="006F35A6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B45B8" w:rsidRPr="006764C5" w:rsidRDefault="002B03C8" w:rsidP="00D642BB">
      <w:pPr>
        <w:pStyle w:val="Standard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Místem konání vzdělávání i ověření znalostí je Střední průmyslová škola chemická Pardubice, Poděbradská 94, 530 09 Pardubice.</w:t>
      </w:r>
    </w:p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642BB" w:rsidRPr="006764C5" w:rsidRDefault="00D642B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54E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</w:p>
    <w:p w:rsidR="00EB45B8" w:rsidRPr="006764C5" w:rsidRDefault="00EB45B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642BB" w:rsidRPr="00D642BB" w:rsidRDefault="002B03C8" w:rsidP="00D642BB">
      <w:pPr>
        <w:pStyle w:val="Standard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42BB">
        <w:rPr>
          <w:rFonts w:asciiTheme="minorHAnsi" w:hAnsiTheme="minorHAnsi" w:cstheme="minorHAnsi"/>
          <w:bCs/>
          <w:sz w:val="22"/>
          <w:szCs w:val="22"/>
        </w:rPr>
        <w:t xml:space="preserve">Smlouva se uzavírá </w:t>
      </w:r>
      <w:r w:rsidR="00F005B9" w:rsidRPr="00D642BB">
        <w:rPr>
          <w:rFonts w:asciiTheme="minorHAnsi" w:hAnsiTheme="minorHAnsi" w:cstheme="minorHAnsi"/>
          <w:bCs/>
          <w:sz w:val="22"/>
          <w:szCs w:val="22"/>
        </w:rPr>
        <w:t xml:space="preserve">na dobu neurčitou od </w:t>
      </w:r>
      <w:r w:rsidR="009F5A9D" w:rsidRPr="00D642BB">
        <w:rPr>
          <w:rFonts w:asciiTheme="minorHAnsi" w:hAnsiTheme="minorHAnsi" w:cstheme="minorHAnsi"/>
          <w:bCs/>
          <w:sz w:val="22"/>
          <w:szCs w:val="22"/>
        </w:rPr>
        <w:t>1.9.2021.</w:t>
      </w:r>
      <w:r w:rsidR="00D642BB" w:rsidRPr="00D642B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642BB" w:rsidRPr="00D642BB" w:rsidRDefault="00D642BB" w:rsidP="00D642BB">
      <w:pPr>
        <w:pStyle w:val="Standard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79F5" w:rsidRPr="00D642BB" w:rsidRDefault="00D642BB" w:rsidP="00D642BB">
      <w:pPr>
        <w:pStyle w:val="Standard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2BB">
        <w:rPr>
          <w:rFonts w:asciiTheme="minorHAnsi" w:hAnsiTheme="minorHAnsi" w:cstheme="minorHAnsi"/>
          <w:bCs/>
          <w:sz w:val="22"/>
          <w:szCs w:val="22"/>
        </w:rPr>
        <w:t xml:space="preserve">Kterákoliv Smluvní strana je oprávněna tuto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D642BB">
        <w:rPr>
          <w:rFonts w:asciiTheme="minorHAnsi" w:hAnsiTheme="minorHAnsi" w:cstheme="minorHAnsi"/>
          <w:bCs/>
          <w:sz w:val="22"/>
          <w:szCs w:val="22"/>
        </w:rPr>
        <w:t>mlouvu písemně vypovědět bez uvedení důvodu. Výpovědní doba činí 3 měsíce a začíná běžet od prvního dne měsíce následujícího po doručení výp</w:t>
      </w:r>
      <w:r>
        <w:rPr>
          <w:rFonts w:asciiTheme="minorHAnsi" w:hAnsiTheme="minorHAnsi" w:cstheme="minorHAnsi"/>
          <w:bCs/>
          <w:sz w:val="22"/>
          <w:szCs w:val="22"/>
        </w:rPr>
        <w:t>ovědi.</w:t>
      </w:r>
    </w:p>
    <w:p w:rsidR="00EB45B8" w:rsidRDefault="00EB45B8" w:rsidP="006F35A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642BB" w:rsidRPr="006764C5" w:rsidRDefault="00D642BB" w:rsidP="006F35A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Závazky dodavatele</w:t>
      </w:r>
    </w:p>
    <w:p w:rsidR="00EB45B8" w:rsidRPr="006764C5" w:rsidRDefault="00EB45B8" w:rsidP="006F35A6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82A8D" w:rsidRDefault="002B03C8" w:rsidP="00D642BB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Stanovit účastníkům v rámci vzdělávací aktivity studijní a výcvikové povinnosti. Prokazatelně seznámit účastníky s předpisy o bezpečnosti a ochraně zdraví při práci a s předpisy o požární ochraně, majícími vztah k účasti na vzdělávací aktivitě.</w:t>
      </w:r>
    </w:p>
    <w:p w:rsidR="00782A8D" w:rsidRDefault="00782A8D" w:rsidP="00782A8D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642BB" w:rsidRDefault="002B03C8" w:rsidP="00D642BB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2A8D">
        <w:rPr>
          <w:rFonts w:asciiTheme="minorHAnsi" w:hAnsiTheme="minorHAnsi" w:cstheme="minorHAnsi"/>
          <w:sz w:val="22"/>
          <w:szCs w:val="22"/>
        </w:rPr>
        <w:t>V průběhu vzdělávací aktivity zajistit podrobnou evidenci docházky účastníků vzdělávání.</w:t>
      </w:r>
    </w:p>
    <w:p w:rsidR="00D642BB" w:rsidRDefault="00D642BB" w:rsidP="00D642B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D642BB" w:rsidRDefault="002B03C8" w:rsidP="00D642BB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2BB">
        <w:rPr>
          <w:rFonts w:asciiTheme="minorHAnsi" w:hAnsiTheme="minorHAnsi" w:cstheme="minorHAnsi"/>
          <w:sz w:val="22"/>
          <w:szCs w:val="22"/>
        </w:rPr>
        <w:t>Bez zbytečného odkladu informovat objednatele, pokud vzniknou překážky, které znemožní další účast účastníků na vzdělávací aktivitě.</w:t>
      </w:r>
    </w:p>
    <w:p w:rsidR="00D642BB" w:rsidRDefault="00D642BB" w:rsidP="00D642B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D642BB" w:rsidRDefault="002B03C8" w:rsidP="00D642BB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2BB">
        <w:rPr>
          <w:rFonts w:asciiTheme="minorHAnsi" w:hAnsiTheme="minorHAnsi" w:cstheme="minorHAnsi"/>
          <w:sz w:val="22"/>
          <w:szCs w:val="22"/>
        </w:rPr>
        <w:t>Bez zbytečného odkladu vystavit úspěšným absolventům osvědčení v předepsaném formátu.</w:t>
      </w:r>
    </w:p>
    <w:p w:rsidR="00D642BB" w:rsidRDefault="00D642BB" w:rsidP="00D642B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D642BB" w:rsidRDefault="002B03C8" w:rsidP="00D642BB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2BB">
        <w:rPr>
          <w:rFonts w:asciiTheme="minorHAnsi" w:hAnsiTheme="minorHAnsi" w:cstheme="minorHAnsi"/>
          <w:sz w:val="22"/>
          <w:szCs w:val="22"/>
        </w:rPr>
        <w:t>Uchovávat veškeré dokumenty a účetní doklady související se vzdělávací aktivitou dle platné legislativy ČR.</w:t>
      </w:r>
    </w:p>
    <w:p w:rsidR="00D642BB" w:rsidRDefault="00D642BB" w:rsidP="00D642B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EB45B8" w:rsidRPr="00D642BB" w:rsidRDefault="002B03C8" w:rsidP="00D642BB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2BB">
        <w:rPr>
          <w:rFonts w:asciiTheme="minorHAnsi" w:hAnsiTheme="minorHAnsi" w:cstheme="minorHAnsi"/>
          <w:sz w:val="22"/>
          <w:szCs w:val="22"/>
        </w:rPr>
        <w:t>Nakládat s osobními údaji o zaměstnancích, kteří se účastní vzdělávací aktivity, v souladu se zákonem č. 101/2000 Sb., o ochraně osobních údajů, v platném znění.</w:t>
      </w:r>
    </w:p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642BB" w:rsidRDefault="00D642B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642BB" w:rsidRPr="006764C5" w:rsidRDefault="00D642B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764C5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5424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Závazky objednatele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764C5" w:rsidRPr="006764C5" w:rsidRDefault="002B03C8" w:rsidP="006F35A6">
      <w:pPr>
        <w:pStyle w:val="Standard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Uhradit na základě vystavených faktur náklady na vzdělávací aktivity v dohodnuté výši dle podmínek, uvedených v čl. VI</w:t>
      </w:r>
      <w:r w:rsidR="009E1492">
        <w:rPr>
          <w:rFonts w:asciiTheme="minorHAnsi" w:hAnsiTheme="minorHAnsi" w:cstheme="minorHAnsi"/>
          <w:sz w:val="22"/>
          <w:szCs w:val="22"/>
        </w:rPr>
        <w:t>I</w:t>
      </w:r>
      <w:r w:rsidRPr="006764C5">
        <w:rPr>
          <w:rFonts w:asciiTheme="minorHAnsi" w:hAnsiTheme="minorHAnsi" w:cstheme="minorHAnsi"/>
          <w:sz w:val="22"/>
          <w:szCs w:val="22"/>
        </w:rPr>
        <w:t>.</w:t>
      </w:r>
    </w:p>
    <w:p w:rsidR="006764C5" w:rsidRPr="006764C5" w:rsidRDefault="006764C5" w:rsidP="006F35A6">
      <w:pPr>
        <w:pStyle w:val="Standard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 w:rsidP="006F35A6">
      <w:pPr>
        <w:pStyle w:val="Standard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 xml:space="preserve">Nejpozději 3 dny před zahájením vzdělávacího kurzu zaslat na kontaktní e-mail </w:t>
      </w:r>
      <w:hyperlink r:id="rId8" w:history="1">
        <w:r w:rsidR="00A64EEF">
          <w:rPr>
            <w:rStyle w:val="Hypertextovodkaz"/>
            <w:rFonts w:asciiTheme="minorHAnsi" w:hAnsiTheme="minorHAnsi" w:cstheme="minorHAnsi"/>
            <w:sz w:val="22"/>
            <w:szCs w:val="22"/>
          </w:rPr>
          <w:t>xx</w:t>
        </w:r>
        <w:r w:rsidR="009F5A9D" w:rsidRPr="007853DA">
          <w:rPr>
            <w:rStyle w:val="Hypertextovodkaz"/>
            <w:rFonts w:asciiTheme="minorHAnsi" w:hAnsiTheme="minorHAnsi" w:cstheme="minorHAnsi"/>
            <w:sz w:val="22"/>
            <w:szCs w:val="22"/>
          </w:rPr>
          <w:t>@spsch.cz</w:t>
        </w:r>
      </w:hyperlink>
      <w:r w:rsidRPr="006764C5">
        <w:rPr>
          <w:rFonts w:asciiTheme="minorHAnsi" w:hAnsiTheme="minorHAnsi" w:cstheme="minorHAnsi"/>
          <w:sz w:val="22"/>
          <w:szCs w:val="22"/>
        </w:rPr>
        <w:t xml:space="preserve"> seznam účastníků kurzu vč. data a místa narození, adresy trvalého bydliště a kontaktních údajů.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764C5" w:rsidRPr="006764C5" w:rsidRDefault="006764C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764C5" w:rsidRPr="006764C5" w:rsidRDefault="006764C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764C5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A5424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EB45B8" w:rsidRPr="006764C5" w:rsidRDefault="002B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764C5" w:rsidRPr="00CF0D91" w:rsidRDefault="002B03C8" w:rsidP="00CF0D91">
      <w:pPr>
        <w:pStyle w:val="Standard"/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0D91">
        <w:rPr>
          <w:rFonts w:asciiTheme="minorHAnsi" w:hAnsiTheme="minorHAnsi" w:cstheme="minorHAnsi"/>
          <w:sz w:val="22"/>
          <w:szCs w:val="22"/>
        </w:rPr>
        <w:t>Změny této smlouvy budou učiněny formou písemného dodatku ke smlouvě jen se souhlasem obou smluvních stran.</w:t>
      </w:r>
      <w:r w:rsidR="00CF0D91" w:rsidRPr="00CF0D91">
        <w:rPr>
          <w:rFonts w:asciiTheme="minorHAnsi" w:hAnsiTheme="minorHAnsi" w:cstheme="minorHAnsi"/>
          <w:sz w:val="22"/>
          <w:szCs w:val="22"/>
        </w:rPr>
        <w:t xml:space="preserve"> Jiná forma změny je vyloučena.</w:t>
      </w:r>
    </w:p>
    <w:p w:rsidR="00CF0D91" w:rsidRPr="00CF0D91" w:rsidRDefault="00CF0D91" w:rsidP="006F35A6">
      <w:pPr>
        <w:pStyle w:val="Standard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0D91">
        <w:rPr>
          <w:rStyle w:val="OdstavecseseznamemChar"/>
          <w:rFonts w:asciiTheme="minorHAnsi" w:hAnsiTheme="minorHAnsi" w:cstheme="minorHAnsi"/>
          <w:sz w:val="22"/>
          <w:szCs w:val="22"/>
        </w:rPr>
        <w:t xml:space="preserve">Dodavatel prohlašuje, že je povinným subjektem ve smyslu ust. § 2 odst. 1 z. č. 340/2015 Sb., o registru smluv (dále jen „zákon o registru smluv“) a že se na tuto smlouvu vztahuje povinnost uveřejnit ji prostřednictvím registru smluv ve smyslu cit. zákona, </w:t>
      </w:r>
      <w:r w:rsidR="00A54245">
        <w:rPr>
          <w:rStyle w:val="OdstavecseseznamemChar"/>
          <w:rFonts w:asciiTheme="minorHAnsi" w:hAnsiTheme="minorHAnsi" w:cstheme="minorHAnsi"/>
          <w:sz w:val="22"/>
          <w:szCs w:val="22"/>
        </w:rPr>
        <w:t xml:space="preserve">a proto se </w:t>
      </w:r>
      <w:r w:rsidRPr="00CF0D91">
        <w:rPr>
          <w:rStyle w:val="OdstavecseseznamemChar"/>
          <w:rFonts w:asciiTheme="minorHAnsi" w:hAnsiTheme="minorHAnsi" w:cstheme="minorHAnsi"/>
          <w:sz w:val="22"/>
          <w:szCs w:val="22"/>
        </w:rPr>
        <w:t xml:space="preserve">zavazuje </w:t>
      </w:r>
      <w:r w:rsidR="00A54245">
        <w:rPr>
          <w:rStyle w:val="OdstavecseseznamemChar"/>
          <w:rFonts w:asciiTheme="minorHAnsi" w:hAnsiTheme="minorHAnsi" w:cstheme="minorHAnsi"/>
          <w:sz w:val="22"/>
          <w:szCs w:val="22"/>
        </w:rPr>
        <w:t>dodavatel</w:t>
      </w:r>
      <w:r w:rsidRPr="00CF0D91">
        <w:rPr>
          <w:rStyle w:val="OdstavecseseznamemChar"/>
          <w:rFonts w:asciiTheme="minorHAnsi" w:hAnsiTheme="minorHAnsi" w:cstheme="minorHAnsi"/>
          <w:sz w:val="22"/>
          <w:szCs w:val="22"/>
        </w:rPr>
        <w:t xml:space="preserve"> bez zbytečného odkladu po uzavření </w:t>
      </w:r>
      <w:r w:rsidR="00A54245">
        <w:rPr>
          <w:rStyle w:val="OdstavecseseznamemChar"/>
          <w:rFonts w:asciiTheme="minorHAnsi" w:hAnsiTheme="minorHAnsi" w:cstheme="minorHAnsi"/>
          <w:sz w:val="22"/>
          <w:szCs w:val="22"/>
        </w:rPr>
        <w:t>smlouvy zaslat tuto s</w:t>
      </w:r>
      <w:r w:rsidRPr="00CF0D91">
        <w:rPr>
          <w:rStyle w:val="OdstavecseseznamemChar"/>
          <w:rFonts w:asciiTheme="minorHAnsi" w:hAnsiTheme="minorHAnsi" w:cstheme="minorHAnsi"/>
          <w:sz w:val="22"/>
          <w:szCs w:val="22"/>
        </w:rPr>
        <w:t>mlouvu správci registru smluv k uveřejnění v reg</w:t>
      </w:r>
      <w:r w:rsidR="00A54245">
        <w:rPr>
          <w:rStyle w:val="OdstavecseseznamemChar"/>
          <w:rFonts w:asciiTheme="minorHAnsi" w:hAnsiTheme="minorHAnsi" w:cstheme="minorHAnsi"/>
          <w:sz w:val="22"/>
          <w:szCs w:val="22"/>
        </w:rPr>
        <w:t>istru smluv</w:t>
      </w:r>
      <w:r w:rsidRPr="00CF0D91">
        <w:rPr>
          <w:rStyle w:val="OdstavecseseznamemChar"/>
          <w:rFonts w:asciiTheme="minorHAnsi" w:hAnsiTheme="minorHAnsi" w:cstheme="minorHAnsi"/>
          <w:sz w:val="22"/>
          <w:szCs w:val="22"/>
        </w:rPr>
        <w:t xml:space="preserve"> se znečitelněním všech ustanovení o: identifikaci Synthesia a.s., ceny včetně platebních podmínek a předmětu Smlouvy. </w:t>
      </w:r>
      <w:r w:rsidR="00732B4D">
        <w:rPr>
          <w:rStyle w:val="OdstavecseseznamemChar"/>
          <w:rFonts w:asciiTheme="minorHAnsi" w:hAnsiTheme="minorHAnsi" w:cstheme="minorHAnsi"/>
          <w:sz w:val="22"/>
          <w:szCs w:val="22"/>
        </w:rPr>
        <w:t>Dodavatel</w:t>
      </w:r>
      <w:r w:rsidRPr="00CF0D91">
        <w:rPr>
          <w:rStyle w:val="OdstavecseseznamemChar"/>
          <w:rFonts w:asciiTheme="minorHAnsi" w:hAnsiTheme="minorHAnsi" w:cstheme="minorHAnsi"/>
          <w:sz w:val="22"/>
          <w:szCs w:val="22"/>
        </w:rPr>
        <w:t xml:space="preserve"> se zavazuje doručit Synthesia, a.s. bez zbytečného odkladu kopii potvrzení o uveřejnění této Smlouvy v registru smluv.</w:t>
      </w:r>
    </w:p>
    <w:p w:rsidR="006764C5" w:rsidRPr="00CF0D91" w:rsidRDefault="006764C5" w:rsidP="006F35A6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F0D91" w:rsidRPr="00CF0D91" w:rsidRDefault="00CF0D91" w:rsidP="00CF0D91">
      <w:pPr>
        <w:pStyle w:val="Standard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0D91">
        <w:rPr>
          <w:rStyle w:val="OdstavecseseznamemChar"/>
          <w:rFonts w:asciiTheme="minorHAnsi" w:hAnsiTheme="minorHAnsi" w:cstheme="minorHAnsi"/>
          <w:sz w:val="22"/>
          <w:szCs w:val="22"/>
        </w:rPr>
        <w:t>Smlouva je platná dnem podpisu smluvních stran a nabývá účinnosti dnem uveřejnění</w:t>
      </w:r>
      <w:r w:rsidR="00A54245">
        <w:rPr>
          <w:rStyle w:val="OdstavecseseznamemChar"/>
          <w:rFonts w:asciiTheme="minorHAnsi" w:hAnsiTheme="minorHAnsi" w:cstheme="minorHAnsi"/>
          <w:sz w:val="22"/>
          <w:szCs w:val="22"/>
        </w:rPr>
        <w:t xml:space="preserve"> v registru smluv</w:t>
      </w:r>
      <w:r w:rsidRPr="00CF0D91">
        <w:rPr>
          <w:rStyle w:val="OdstavecseseznamemChar"/>
          <w:rFonts w:asciiTheme="minorHAnsi" w:hAnsiTheme="minorHAnsi" w:cstheme="minorHAnsi"/>
          <w:sz w:val="22"/>
          <w:szCs w:val="22"/>
        </w:rPr>
        <w:t>.</w:t>
      </w:r>
    </w:p>
    <w:p w:rsidR="00CF0D91" w:rsidRPr="00CF0D91" w:rsidRDefault="00CF0D91" w:rsidP="00CF0D9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EB45B8" w:rsidRPr="00CF0D91" w:rsidRDefault="002B03C8" w:rsidP="006F35A6">
      <w:pPr>
        <w:pStyle w:val="Standard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0D91">
        <w:rPr>
          <w:rFonts w:asciiTheme="minorHAnsi" w:hAnsiTheme="minorHAnsi" w:cstheme="minorHAnsi"/>
          <w:sz w:val="22"/>
          <w:szCs w:val="22"/>
        </w:rPr>
        <w:t>Smlouva je sepsána ve dvou vyhotoveních, z nichž jedno obdrží objednatel, druhé dodavatel.</w:t>
      </w:r>
    </w:p>
    <w:p w:rsidR="00EB45B8" w:rsidRPr="00CF0D91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V Pard</w:t>
      </w:r>
      <w:r w:rsidR="00782A8D">
        <w:rPr>
          <w:rFonts w:asciiTheme="minorHAnsi" w:hAnsiTheme="minorHAnsi" w:cstheme="minorHAnsi"/>
          <w:sz w:val="22"/>
          <w:szCs w:val="22"/>
        </w:rPr>
        <w:t>ubicích dne</w:t>
      </w:r>
      <w:r w:rsidR="006764C5"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12"/>
      </w:tblGrid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D642BB" w:rsidP="00D642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 w:rsidR="006764C5"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Ing. </w:t>
            </w:r>
            <w:r w:rsidR="009F5A9D">
              <w:rPr>
                <w:rFonts w:asciiTheme="minorHAnsi" w:hAnsiTheme="minorHAnsi" w:cstheme="minorHAnsi"/>
                <w:b/>
                <w:sz w:val="22"/>
                <w:szCs w:val="22"/>
              </w:rPr>
              <w:t>Josef Liška</w:t>
            </w:r>
            <w:r w:rsidR="006764C5"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>Ing. Jan Ptáček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9F5A9D" w:rsidP="009F5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místopředseda představenstva</w:t>
            </w:r>
            <w:r w:rsidR="006764C5" w:rsidRPr="00676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Cs/>
                <w:sz w:val="22"/>
                <w:szCs w:val="22"/>
              </w:rPr>
              <w:t>ředitel školy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165"/>
        <w:gridCol w:w="4400"/>
      </w:tblGrid>
      <w:tr w:rsidR="003337C6" w:rsidRPr="006764C5" w:rsidTr="003337C6">
        <w:trPr>
          <w:gridBefore w:val="2"/>
          <w:wBefore w:w="4926" w:type="dxa"/>
          <w:jc w:val="center"/>
        </w:trPr>
        <w:tc>
          <w:tcPr>
            <w:tcW w:w="4748" w:type="dxa"/>
            <w:vAlign w:val="center"/>
          </w:tcPr>
          <w:p w:rsidR="003337C6" w:rsidRPr="006764C5" w:rsidRDefault="003337C6" w:rsidP="009A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C6" w:rsidRPr="006764C5" w:rsidTr="009A496B">
        <w:trPr>
          <w:gridAfter w:val="2"/>
          <w:wAfter w:w="4926" w:type="dxa"/>
          <w:jc w:val="center"/>
        </w:trPr>
        <w:tc>
          <w:tcPr>
            <w:tcW w:w="4748" w:type="dxa"/>
            <w:vAlign w:val="center"/>
          </w:tcPr>
          <w:p w:rsidR="003337C6" w:rsidRPr="006764C5" w:rsidRDefault="003337C6" w:rsidP="003337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Dagmar Šefčíková, MBA</w:t>
            </w: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337C6" w:rsidRPr="006764C5" w:rsidTr="009A496B">
        <w:trPr>
          <w:gridAfter w:val="2"/>
          <w:wAfter w:w="4926" w:type="dxa"/>
          <w:jc w:val="center"/>
        </w:trPr>
        <w:tc>
          <w:tcPr>
            <w:tcW w:w="4748" w:type="dxa"/>
            <w:vAlign w:val="center"/>
          </w:tcPr>
          <w:p w:rsidR="003337C6" w:rsidRPr="006764C5" w:rsidRDefault="003337C6" w:rsidP="009A49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místopředseda představenstva</w:t>
            </w: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EB45B8" w:rsidRPr="006764C5" w:rsidRDefault="00EB45B8" w:rsidP="00D642BB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EB45B8" w:rsidRPr="006764C5" w:rsidSect="00D642BB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DC" w:rsidRDefault="001606DC">
      <w:r>
        <w:separator/>
      </w:r>
    </w:p>
  </w:endnote>
  <w:endnote w:type="continuationSeparator" w:id="0">
    <w:p w:rsidR="001606DC" w:rsidRDefault="0016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DC" w:rsidRDefault="001606DC">
      <w:r>
        <w:rPr>
          <w:color w:val="000000"/>
        </w:rPr>
        <w:separator/>
      </w:r>
    </w:p>
  </w:footnote>
  <w:footnote w:type="continuationSeparator" w:id="0">
    <w:p w:rsidR="001606DC" w:rsidRDefault="0016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C53B4A"/>
    <w:multiLevelType w:val="hybridMultilevel"/>
    <w:tmpl w:val="8320DF02"/>
    <w:lvl w:ilvl="0" w:tplc="E0385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0AC3"/>
    <w:multiLevelType w:val="hybridMultilevel"/>
    <w:tmpl w:val="864C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0348"/>
    <w:multiLevelType w:val="hybridMultilevel"/>
    <w:tmpl w:val="6218B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78C4"/>
    <w:multiLevelType w:val="hybridMultilevel"/>
    <w:tmpl w:val="0FFC9EDA"/>
    <w:lvl w:ilvl="0" w:tplc="B3204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1F0593"/>
    <w:multiLevelType w:val="hybridMultilevel"/>
    <w:tmpl w:val="864C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37887"/>
    <w:multiLevelType w:val="hybridMultilevel"/>
    <w:tmpl w:val="C8A4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05E18"/>
    <w:multiLevelType w:val="hybridMultilevel"/>
    <w:tmpl w:val="3A6CB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D0032"/>
    <w:multiLevelType w:val="hybridMultilevel"/>
    <w:tmpl w:val="A83A3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2FFF"/>
    <w:multiLevelType w:val="hybridMultilevel"/>
    <w:tmpl w:val="084A3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27C67"/>
    <w:multiLevelType w:val="hybridMultilevel"/>
    <w:tmpl w:val="A2FAB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52312"/>
    <w:multiLevelType w:val="hybridMultilevel"/>
    <w:tmpl w:val="B016A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D1F2E"/>
    <w:multiLevelType w:val="hybridMultilevel"/>
    <w:tmpl w:val="87426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D2522"/>
    <w:multiLevelType w:val="hybridMultilevel"/>
    <w:tmpl w:val="90CA2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50D8"/>
    <w:multiLevelType w:val="multilevel"/>
    <w:tmpl w:val="8C5E624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717CCC"/>
    <w:multiLevelType w:val="hybridMultilevel"/>
    <w:tmpl w:val="432EB4D4"/>
    <w:lvl w:ilvl="0" w:tplc="D1983D7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33FF8"/>
    <w:multiLevelType w:val="hybridMultilevel"/>
    <w:tmpl w:val="9B50D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02717"/>
    <w:multiLevelType w:val="hybridMultilevel"/>
    <w:tmpl w:val="A4F01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15"/>
  </w:num>
  <w:num w:numId="11">
    <w:abstractNumId w:val="18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B8"/>
    <w:rsid w:val="000779F5"/>
    <w:rsid w:val="000A344A"/>
    <w:rsid w:val="000C4DC4"/>
    <w:rsid w:val="000F5B28"/>
    <w:rsid w:val="001021F6"/>
    <w:rsid w:val="001606DC"/>
    <w:rsid w:val="002554E8"/>
    <w:rsid w:val="00272152"/>
    <w:rsid w:val="002B03C8"/>
    <w:rsid w:val="003337C6"/>
    <w:rsid w:val="004056F5"/>
    <w:rsid w:val="00570232"/>
    <w:rsid w:val="006764C5"/>
    <w:rsid w:val="0068598B"/>
    <w:rsid w:val="006B6B94"/>
    <w:rsid w:val="006D3D61"/>
    <w:rsid w:val="006F35A6"/>
    <w:rsid w:val="00722564"/>
    <w:rsid w:val="00732B4D"/>
    <w:rsid w:val="00736E01"/>
    <w:rsid w:val="00782A8D"/>
    <w:rsid w:val="007E3640"/>
    <w:rsid w:val="008E7170"/>
    <w:rsid w:val="0097193D"/>
    <w:rsid w:val="009E1492"/>
    <w:rsid w:val="009F5A9D"/>
    <w:rsid w:val="00A471BB"/>
    <w:rsid w:val="00A54245"/>
    <w:rsid w:val="00A64EEF"/>
    <w:rsid w:val="00C47260"/>
    <w:rsid w:val="00CB3B2A"/>
    <w:rsid w:val="00CF0D91"/>
    <w:rsid w:val="00D424C3"/>
    <w:rsid w:val="00D642BB"/>
    <w:rsid w:val="00D81A74"/>
    <w:rsid w:val="00E30BD0"/>
    <w:rsid w:val="00EB45B8"/>
    <w:rsid w:val="00EF0224"/>
    <w:rsid w:val="00F005B9"/>
    <w:rsid w:val="00F96B74"/>
    <w:rsid w:val="00F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5770"/>
  <w15:docId w15:val="{50709348-9D19-4032-9294-FBAD1C01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aliases w:val="Section,Section Heading,SECTION,Chapter,Hoofdstukkop"/>
    <w:basedOn w:val="Heading"/>
    <w:next w:val="Textbody"/>
    <w:qFormat/>
    <w:pPr>
      <w:outlineLvl w:val="0"/>
    </w:pPr>
    <w:rPr>
      <w:b/>
      <w:bCs/>
    </w:rPr>
  </w:style>
  <w:style w:type="paragraph" w:styleId="Nadpis2">
    <w:name w:val="heading 2"/>
    <w:aliases w:val="Major,Reset numbering,Centerhead Char,Centerhead"/>
    <w:basedOn w:val="Heading"/>
    <w:next w:val="Textbody"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uiPriority w:val="9"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Zkladntext21">
    <w:name w:val="Základní text 21"/>
    <w:basedOn w:val="Normln"/>
    <w:rsid w:val="002554E8"/>
    <w:pPr>
      <w:widowControl/>
      <w:suppressAutoHyphens w:val="0"/>
      <w:autoSpaceDN/>
      <w:ind w:left="284"/>
      <w:textAlignment w:val="auto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64C5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rsid w:val="006764C5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F0D9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de-DE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CF0D91"/>
    <w:rPr>
      <w:rFonts w:ascii="Times New Roman" w:eastAsia="Times New Roman" w:hAnsi="Times New Roman" w:cs="Times New Roman"/>
      <w:kern w:val="0"/>
      <w:sz w:val="20"/>
      <w:szCs w:val="20"/>
      <w:lang w:val="de-DE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0D91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54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24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24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245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24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245"/>
    <w:rPr>
      <w:rFonts w:ascii="Tahoma" w:hAnsi="Tahoma" w:cs="Mangal"/>
      <w:sz w:val="16"/>
      <w:szCs w:val="14"/>
    </w:rPr>
  </w:style>
  <w:style w:type="paragraph" w:customStyle="1" w:styleId="NormlnIMP">
    <w:name w:val="Normální_IMP"/>
    <w:basedOn w:val="Normln"/>
    <w:rsid w:val="000779F5"/>
    <w:pPr>
      <w:widowControl/>
      <w:autoSpaceDN/>
      <w:textAlignment w:val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9F5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zka@sps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5AFA-4511-4589-9128-127281ED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Marečková</dc:creator>
  <cp:lastModifiedBy>Sa</cp:lastModifiedBy>
  <cp:revision>3</cp:revision>
  <cp:lastPrinted>2021-08-26T05:36:00Z</cp:lastPrinted>
  <dcterms:created xsi:type="dcterms:W3CDTF">2021-09-22T08:31:00Z</dcterms:created>
  <dcterms:modified xsi:type="dcterms:W3CDTF">2021-09-22T08:34:00Z</dcterms:modified>
</cp:coreProperties>
</file>