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0ECE7" w14:textId="77777777" w:rsidR="00403A24" w:rsidRDefault="005311E2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Smlouva o dodávce díla</w:t>
      </w:r>
    </w:p>
    <w:p w14:paraId="314D0D2C" w14:textId="77777777" w:rsidR="00403A24" w:rsidRDefault="00403A24">
      <w:pPr>
        <w:rPr>
          <w:rFonts w:ascii="Times New Roman" w:eastAsia="Times New Roman" w:hAnsi="Times New Roman" w:cs="Times New Roman"/>
        </w:rPr>
      </w:pPr>
    </w:p>
    <w:p w14:paraId="73FF0DC0" w14:textId="77777777" w:rsidR="00403A24" w:rsidRDefault="005311E2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Smluvní strany:</w:t>
      </w:r>
    </w:p>
    <w:p w14:paraId="1ABF6481" w14:textId="77777777" w:rsidR="00403A24" w:rsidRDefault="00403A24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B7F761D" w14:textId="77777777"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Objednatel:   Základní škola logopedická a Mateřská škola logopedická, Praha 10, Moskevská 29</w:t>
      </w:r>
    </w:p>
    <w:p w14:paraId="23E31ACB" w14:textId="77777777"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Sídlo: </w:t>
      </w:r>
      <w:r>
        <w:rPr>
          <w:rFonts w:ascii="Times New Roman" w:hAnsi="Times New Roman" w:cs="Times New Roman"/>
          <w:color w:val="262626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color w:val="262626"/>
          <w:lang w:val="en-US"/>
        </w:rPr>
        <w:t>Moskevská</w:t>
      </w:r>
      <w:proofErr w:type="spellEnd"/>
      <w:r>
        <w:rPr>
          <w:rFonts w:ascii="Times New Roman" w:hAnsi="Times New Roman" w:cs="Times New Roman"/>
          <w:color w:val="262626"/>
          <w:lang w:val="en-US"/>
        </w:rPr>
        <w:t xml:space="preserve"> 29, Praha 10, 101 00</w:t>
      </w:r>
    </w:p>
    <w:p w14:paraId="5A879292" w14:textId="77777777"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IČ: </w:t>
      </w:r>
      <w:r>
        <w:rPr>
          <w:rFonts w:ascii="Times New Roman" w:eastAsia="Times New Roman" w:hAnsi="Times New Roman" w:cs="Times New Roman"/>
        </w:rPr>
        <w:t xml:space="preserve">                  613 85 425</w:t>
      </w:r>
    </w:p>
    <w:p w14:paraId="1E0EC70E" w14:textId="77777777"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DIČ: </w:t>
      </w:r>
      <w:r>
        <w:rPr>
          <w:rFonts w:ascii="Times New Roman" w:eastAsia="Times New Roman" w:hAnsi="Times New Roman" w:cs="Times New Roman"/>
          <w:b/>
        </w:rPr>
        <w:tab/>
      </w:r>
    </w:p>
    <w:p w14:paraId="37F719A9" w14:textId="77777777"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Zastoupen:   Mgr. Iva Prášilová</w:t>
      </w:r>
    </w:p>
    <w:p w14:paraId="1DA03D5E" w14:textId="77777777" w:rsidR="00403A24" w:rsidRDefault="005311E2">
      <w:pPr>
        <w:tabs>
          <w:tab w:val="left" w:pos="4536"/>
        </w:tabs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</w:rPr>
        <w:t>Bankovní spojení: PPF banka a.s.</w:t>
      </w:r>
    </w:p>
    <w:p w14:paraId="275EF1E0" w14:textId="77777777" w:rsidR="00403A24" w:rsidRDefault="005311E2">
      <w:pPr>
        <w:tabs>
          <w:tab w:val="left" w:pos="4536"/>
        </w:tabs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Číslo </w:t>
      </w:r>
      <w:proofErr w:type="gramStart"/>
      <w:r>
        <w:rPr>
          <w:rFonts w:ascii="Times New Roman" w:eastAsia="Times New Roman" w:hAnsi="Times New Roman" w:cs="Times New Roman"/>
          <w:b/>
        </w:rPr>
        <w:t>účtu :    2003880006/6000</w:t>
      </w:r>
      <w:proofErr w:type="gramEnd"/>
    </w:p>
    <w:p w14:paraId="0071F718" w14:textId="77777777" w:rsidR="00403A24" w:rsidRDefault="005311E2">
      <w:pPr>
        <w:tabs>
          <w:tab w:val="left" w:pos="4536"/>
        </w:tabs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</w:rPr>
        <w:t>Tel:   +420 271720585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Email: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 w:rsidRPr="005311E2">
        <w:rPr>
          <w:color w:val="1F497D" w:themeColor="text2"/>
          <w:u w:val="single"/>
        </w:rPr>
        <w:t>reditelka@logopedickaskola.cz</w:t>
      </w:r>
    </w:p>
    <w:p w14:paraId="2F210998" w14:textId="77777777" w:rsidR="00403A24" w:rsidRDefault="00403A24">
      <w:pPr>
        <w:tabs>
          <w:tab w:val="left" w:pos="4536"/>
        </w:tabs>
        <w:rPr>
          <w:rFonts w:ascii="Times New Roman" w:eastAsia="Times New Roman" w:hAnsi="Times New Roman" w:cs="Times New Roman"/>
        </w:rPr>
      </w:pPr>
    </w:p>
    <w:p w14:paraId="2179D6B3" w14:textId="77777777" w:rsidR="00403A24" w:rsidRDefault="00403A24">
      <w:pPr>
        <w:tabs>
          <w:tab w:val="left" w:pos="4536"/>
        </w:tabs>
        <w:rPr>
          <w:rFonts w:ascii="Times New Roman" w:eastAsia="Times New Roman" w:hAnsi="Times New Roman" w:cs="Times New Roman"/>
          <w:u w:val="single"/>
        </w:rPr>
      </w:pPr>
    </w:p>
    <w:p w14:paraId="5A2E6522" w14:textId="77777777"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Zhotovitel: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AMEREX </w:t>
      </w:r>
      <w:proofErr w:type="spellStart"/>
      <w:r>
        <w:rPr>
          <w:rFonts w:ascii="Times New Roman" w:eastAsia="Times New Roman" w:hAnsi="Times New Roman" w:cs="Times New Roman"/>
        </w:rPr>
        <w:t>trade</w:t>
      </w:r>
      <w:proofErr w:type="spellEnd"/>
      <w:r>
        <w:rPr>
          <w:rFonts w:ascii="Times New Roman" w:eastAsia="Times New Roman" w:hAnsi="Times New Roman" w:cs="Times New Roman"/>
        </w:rPr>
        <w:t xml:space="preserve"> s.r.o.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40EAB237" w14:textId="77777777"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Sídlo: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>V Zahradách 2052, 708 00 Ostrava - Poruba</w:t>
      </w:r>
      <w:r>
        <w:rPr>
          <w:rFonts w:ascii="Times New Roman" w:eastAsia="Times New Roman" w:hAnsi="Times New Roman" w:cs="Times New Roman"/>
        </w:rPr>
        <w:tab/>
      </w:r>
    </w:p>
    <w:p w14:paraId="06C3B682" w14:textId="77777777"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IČO: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>25388461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D3D5A7E" w14:textId="77777777"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DIČ: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>CZ25388461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5C54F44" w14:textId="77777777"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Zastoupen: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Ing. Ivo Malíkem – jednatelem, </w:t>
      </w:r>
      <w:proofErr w:type="spellStart"/>
      <w:r>
        <w:rPr>
          <w:rFonts w:ascii="Times New Roman" w:eastAsia="Times New Roman" w:hAnsi="Times New Roman" w:cs="Times New Roman"/>
        </w:rPr>
        <w:t>vz</w:t>
      </w:r>
      <w:proofErr w:type="spellEnd"/>
      <w:r>
        <w:rPr>
          <w:rFonts w:ascii="Times New Roman" w:eastAsia="Times New Roman" w:hAnsi="Times New Roman" w:cs="Times New Roman"/>
        </w:rPr>
        <w:t>. Kamil Macák</w:t>
      </w:r>
    </w:p>
    <w:p w14:paraId="0D7EC616" w14:textId="77777777"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Tel: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+420 608 960 638, +420 773 610 730,  </w:t>
      </w:r>
      <w:r>
        <w:rPr>
          <w:rFonts w:ascii="Times New Roman" w:eastAsia="Times New Roman" w:hAnsi="Times New Roman" w:cs="Times New Roman"/>
          <w:b/>
        </w:rPr>
        <w:t>Email:</w:t>
      </w:r>
      <w:r>
        <w:rPr>
          <w:rFonts w:ascii="Times New Roman" w:eastAsia="Times New Roman" w:hAnsi="Times New Roman" w:cs="Times New Roman"/>
        </w:rPr>
        <w:t xml:space="preserve">  </w:t>
      </w:r>
      <w:hyperlink r:id="rId9">
        <w:r>
          <w:rPr>
            <w:rStyle w:val="Internetovodkaz"/>
            <w:rFonts w:ascii="Times New Roman" w:eastAsia="Times New Roman" w:hAnsi="Times New Roman" w:cs="Times New Roman"/>
          </w:rPr>
          <w:t>info@amerex-gastro.com</w:t>
        </w:r>
      </w:hyperlink>
      <w:r>
        <w:rPr>
          <w:rFonts w:ascii="Times New Roman" w:eastAsia="Times New Roman" w:hAnsi="Times New Roman" w:cs="Times New Roman"/>
        </w:rPr>
        <w:t>, macak@amerex-gastro.com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382006D" w14:textId="77777777"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Bankovní spojení: </w:t>
      </w:r>
      <w:r>
        <w:rPr>
          <w:rFonts w:ascii="Times New Roman" w:eastAsia="Times New Roman" w:hAnsi="Times New Roman" w:cs="Times New Roman"/>
        </w:rPr>
        <w:t>KB Ostrava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D57258C" w14:textId="77777777"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Číslo účtu: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198158100227/0100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3483E6E" w14:textId="77777777" w:rsidR="00403A24" w:rsidRDefault="00403A24">
      <w:pPr>
        <w:rPr>
          <w:rFonts w:ascii="Times New Roman" w:eastAsia="Times New Roman" w:hAnsi="Times New Roman" w:cs="Times New Roman"/>
        </w:rPr>
      </w:pPr>
    </w:p>
    <w:p w14:paraId="158FE23F" w14:textId="77777777" w:rsidR="00403A24" w:rsidRDefault="005311E2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uzavírají níže uvedeného dne, měsíce a roku podle § 2586 a násl. zákona č. 89/2012 Sb., občanský zákoník, tuto</w:t>
      </w:r>
      <w:r>
        <w:rPr>
          <w:rFonts w:ascii="Times New Roman" w:eastAsia="Times New Roman" w:hAnsi="Times New Roman" w:cs="Times New Roman"/>
          <w:i/>
        </w:rPr>
        <w:br/>
        <w:t> 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b/>
          <w:i/>
          <w:sz w:val="24"/>
        </w:rPr>
        <w:t>smlouvu o dodávce díla</w:t>
      </w:r>
    </w:p>
    <w:p w14:paraId="4BE74E06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3A90C6F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074EA00C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Předmět smlouvy</w:t>
      </w:r>
    </w:p>
    <w:p w14:paraId="6E5E95CB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DA577BF" w14:textId="77777777" w:rsidR="00403A24" w:rsidRDefault="005311E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Předmětem smlouvy je dodávka: </w:t>
      </w:r>
      <w:r>
        <w:rPr>
          <w:rFonts w:ascii="Times New Roman" w:eastAsia="Times New Roman" w:hAnsi="Times New Roman" w:cs="Times New Roman"/>
          <w:b/>
        </w:rPr>
        <w:t xml:space="preserve">Výrobní </w:t>
      </w:r>
      <w:proofErr w:type="spellStart"/>
      <w:r>
        <w:rPr>
          <w:rFonts w:ascii="Times New Roman" w:eastAsia="Times New Roman" w:hAnsi="Times New Roman" w:cs="Times New Roman"/>
          <w:b/>
        </w:rPr>
        <w:t>gastro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technologie –  vybavení </w:t>
      </w:r>
      <w:proofErr w:type="spellStart"/>
      <w:r>
        <w:rPr>
          <w:rFonts w:ascii="Times New Roman" w:eastAsia="Times New Roman" w:hAnsi="Times New Roman" w:cs="Times New Roman"/>
          <w:b/>
        </w:rPr>
        <w:t>gastro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technologie dle technické specifikace viz příloha č. 1. montáž, doprava a funkční předání zařízení včetně zaškolení obsluhy</w:t>
      </w:r>
      <w:r>
        <w:rPr>
          <w:rFonts w:ascii="Times New Roman" w:eastAsia="Times New Roman" w:hAnsi="Times New Roman" w:cs="Times New Roman"/>
        </w:rPr>
        <w:t xml:space="preserve"> (dále jen „Dílo“).</w:t>
      </w:r>
    </w:p>
    <w:p w14:paraId="0FEF9C8D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6558F9B" w14:textId="77777777" w:rsidR="00403A24" w:rsidRDefault="005311E2">
      <w:pPr>
        <w:numPr>
          <w:ilvl w:val="0"/>
          <w:numId w:val="1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Zhotovitel se touto smlouvou zavazuje Dílo provést na svůj náklad a nebezpečí pro Objednatele za podmínek níže uvedených a Objednatel se zavazuje Dílo převzít a zaplatit za něj Zhotoviteli cenu, která je sjednána v čl. II </w:t>
      </w:r>
      <w:proofErr w:type="gramStart"/>
      <w:r>
        <w:rPr>
          <w:rFonts w:ascii="Times New Roman" w:eastAsia="Times New Roman" w:hAnsi="Times New Roman" w:cs="Times New Roman"/>
        </w:rPr>
        <w:t>této</w:t>
      </w:r>
      <w:proofErr w:type="gramEnd"/>
      <w:r>
        <w:rPr>
          <w:rFonts w:ascii="Times New Roman" w:eastAsia="Times New Roman" w:hAnsi="Times New Roman" w:cs="Times New Roman"/>
        </w:rPr>
        <w:t xml:space="preserve"> smlouvy.</w:t>
      </w:r>
    </w:p>
    <w:p w14:paraId="4B732AF7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1C4410BC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Cena plnění – smluvní cena pevná</w:t>
      </w:r>
    </w:p>
    <w:p w14:paraId="7A42CF50" w14:textId="77777777" w:rsidR="00403A24" w:rsidRDefault="00403A24">
      <w:pPr>
        <w:spacing w:after="0"/>
        <w:jc w:val="center"/>
        <w:rPr>
          <w:rFonts w:ascii="Calibri" w:eastAsia="Calibri" w:hAnsi="Calibri" w:cs="Calibri"/>
          <w:b/>
        </w:rPr>
      </w:pPr>
    </w:p>
    <w:p w14:paraId="70183A27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se dohodly, že celková cena díla bude činit částku ve výši:</w:t>
      </w:r>
    </w:p>
    <w:p w14:paraId="6C7BE160" w14:textId="77777777" w:rsidR="00403A24" w:rsidRDefault="005311E2">
      <w:pPr>
        <w:spacing w:after="0"/>
        <w:jc w:val="center"/>
      </w:pPr>
      <w:r>
        <w:rPr>
          <w:rFonts w:ascii="Times New Roman" w:eastAsia="Times New Roman" w:hAnsi="Times New Roman" w:cs="Times New Roman"/>
        </w:rPr>
        <w:t>1.871.535,- Kč bez DPH</w:t>
      </w:r>
    </w:p>
    <w:p w14:paraId="67821FC7" w14:textId="77777777" w:rsidR="00403A24" w:rsidRDefault="005311E2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(slovy: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jedenmiliónosmsetsedmdesátjednatisícpětsettřicetpět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—</w:t>
      </w:r>
      <w:proofErr w:type="gramStart"/>
      <w:r>
        <w:rPr>
          <w:rFonts w:ascii="Times New Roman" w:eastAsia="Times New Roman" w:hAnsi="Times New Roman" w:cs="Times New Roman"/>
        </w:rPr>
        <w:t>korun</w:t>
      </w:r>
      <w:proofErr w:type="gramEnd"/>
      <w:r>
        <w:rPr>
          <w:rFonts w:ascii="Times New Roman" w:eastAsia="Times New Roman" w:hAnsi="Times New Roman" w:cs="Times New Roman"/>
        </w:rPr>
        <w:t xml:space="preserve"> českých)</w:t>
      </w:r>
    </w:p>
    <w:p w14:paraId="0609F189" w14:textId="77777777" w:rsidR="00403A24" w:rsidRDefault="00403A24">
      <w:pPr>
        <w:pStyle w:val="Zkladntextodsazen"/>
        <w:ind w:left="0" w:firstLine="708"/>
        <w:jc w:val="center"/>
        <w:rPr>
          <w:sz w:val="22"/>
          <w:szCs w:val="22"/>
        </w:rPr>
      </w:pPr>
    </w:p>
    <w:p w14:paraId="4683B8E3" w14:textId="77777777" w:rsidR="00403A24" w:rsidRDefault="005311E2">
      <w:pPr>
        <w:pStyle w:val="Zkladntextodsazen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toho DPH 21% činí     393. 022,- Kč  (slovy </w:t>
      </w:r>
      <w:proofErr w:type="spellStart"/>
      <w:r>
        <w:rPr>
          <w:sz w:val="22"/>
          <w:szCs w:val="22"/>
        </w:rPr>
        <w:t>třistadevadesáttřitisícdvacetdva</w:t>
      </w:r>
      <w:proofErr w:type="spellEnd"/>
      <w:r>
        <w:rPr>
          <w:sz w:val="22"/>
          <w:szCs w:val="22"/>
        </w:rPr>
        <w:t>- korun českých)</w:t>
      </w:r>
    </w:p>
    <w:p w14:paraId="4658A512" w14:textId="77777777" w:rsidR="00403A24" w:rsidRDefault="00403A24">
      <w:pPr>
        <w:pStyle w:val="Zkladntextodsazen"/>
        <w:ind w:left="0"/>
        <w:jc w:val="center"/>
        <w:rPr>
          <w:sz w:val="22"/>
          <w:szCs w:val="22"/>
        </w:rPr>
      </w:pPr>
    </w:p>
    <w:p w14:paraId="51C17DC1" w14:textId="77777777" w:rsidR="00403A24" w:rsidRDefault="005311E2">
      <w:pPr>
        <w:pStyle w:val="Zkladntextodsazen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Celková částka bude tedy činit: 2.264.557,-Kč s DPH.</w:t>
      </w:r>
    </w:p>
    <w:p w14:paraId="07022344" w14:textId="77777777" w:rsidR="00403A24" w:rsidRDefault="005311E2">
      <w:pPr>
        <w:pStyle w:val="Zkladntextodsazen"/>
        <w:ind w:left="0" w:firstLine="708"/>
        <w:rPr>
          <w:sz w:val="22"/>
          <w:szCs w:val="22"/>
        </w:rPr>
      </w:pPr>
      <w:r>
        <w:t xml:space="preserve">(slovy: </w:t>
      </w:r>
      <w:proofErr w:type="spellStart"/>
      <w:proofErr w:type="gramStart"/>
      <w:r>
        <w:t>dvamiliónydvěstěšedesátčtyřitisícpětsetpadesátsedm</w:t>
      </w:r>
      <w:proofErr w:type="spellEnd"/>
      <w:proofErr w:type="gramEnd"/>
      <w:r>
        <w:t>—</w:t>
      </w:r>
      <w:proofErr w:type="gramStart"/>
      <w:r>
        <w:t>korun</w:t>
      </w:r>
      <w:proofErr w:type="gramEnd"/>
      <w:r>
        <w:t xml:space="preserve"> českých)</w:t>
      </w:r>
    </w:p>
    <w:p w14:paraId="780FAC7C" w14:textId="77777777" w:rsidR="00403A24" w:rsidRDefault="00403A2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C590783" w14:textId="77777777" w:rsidR="00403A24" w:rsidRDefault="00403A2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E81E6CF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8807235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Platební podmínky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22AA4162" w14:textId="77777777" w:rsidR="00403A24" w:rsidRDefault="005311E2">
      <w:pPr>
        <w:pStyle w:val="Zkladntextodsazen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Prodávající bude fakturovat dohodnutou cenu bez DPH a k této ceně bude přičtena DPH v zákonné výši. Tato cena bude kupujícím uhrazena po předání a převzetí dodávky a odstranění vad a nedodělků. </w:t>
      </w:r>
    </w:p>
    <w:p w14:paraId="789B162E" w14:textId="77777777" w:rsidR="00403A24" w:rsidRDefault="005311E2">
      <w:pPr>
        <w:pStyle w:val="Zkladntextodsazen"/>
        <w:spacing w:line="360" w:lineRule="auto"/>
      </w:pPr>
      <w:r>
        <w:rPr>
          <w:sz w:val="22"/>
          <w:szCs w:val="22"/>
        </w:rPr>
        <w:t>Splatnost faktur se sjednává na 30dní ode dne písemného vyhotovení prodávajícím za předpokladu, že faktura bude kupujícím doručena do tří pracovních dnů ode dne jejího písemného vyhotovení.</w:t>
      </w:r>
    </w:p>
    <w:p w14:paraId="70AECAC9" w14:textId="77777777" w:rsidR="00403A24" w:rsidRDefault="00403A24">
      <w:pPr>
        <w:spacing w:after="0"/>
        <w:ind w:left="426"/>
        <w:jc w:val="both"/>
        <w:rPr>
          <w:rFonts w:ascii="Times New Roman" w:eastAsia="Times New Roman" w:hAnsi="Times New Roman" w:cs="Times New Roman"/>
        </w:rPr>
      </w:pPr>
    </w:p>
    <w:p w14:paraId="7CA66665" w14:textId="77777777" w:rsidR="00403A24" w:rsidRDefault="005311E2">
      <w:pPr>
        <w:numPr>
          <w:ilvl w:val="0"/>
          <w:numId w:val="2"/>
        </w:numPr>
        <w:spacing w:after="0"/>
        <w:ind w:left="426" w:hanging="360"/>
        <w:jc w:val="both"/>
      </w:pPr>
      <w:r>
        <w:rPr>
          <w:rFonts w:ascii="Times New Roman" w:eastAsia="Times New Roman" w:hAnsi="Times New Roman" w:cs="Times New Roman"/>
        </w:rPr>
        <w:t xml:space="preserve">K datu 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31</w:t>
      </w:r>
      <w:r>
        <w:rPr>
          <w:rFonts w:ascii="Times New Roman" w:eastAsia="Times New Roman" w:hAnsi="Times New Roman" w:cs="Times New Roman"/>
          <w:b/>
        </w:rPr>
        <w:t>.10.2021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bude oficiálně předáno Dílo a budou předány návody k použití. </w:t>
      </w:r>
    </w:p>
    <w:p w14:paraId="16B327C1" w14:textId="77777777" w:rsidR="00403A24" w:rsidRDefault="005311E2">
      <w:pPr>
        <w:numPr>
          <w:ilvl w:val="0"/>
          <w:numId w:val="3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pokuty:</w:t>
      </w:r>
    </w:p>
    <w:p w14:paraId="7208E2B7" w14:textId="77777777" w:rsidR="00403A24" w:rsidRDefault="005311E2">
      <w:p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případě prodlení s plněním finančního závazku uhradí Objednatel smluvní pokutu z prodlení  ve výši 0,05% z dlužné částky za každý den prodlení. Současně se Objednatel zavazuje, že do úplného zaplacení nebude nijak s Dílem manipulovat, ani ho jakýmkoliv způsobem předávat třetí straně. Obecně tedy platí výhradní vlastnictví předmětu smlouvy Zhotovitelem do úplného zaplacení ceny plnění dle odstavce 2 tohoto článku. </w:t>
      </w:r>
    </w:p>
    <w:p w14:paraId="59EE6AE2" w14:textId="77777777" w:rsidR="00403A24" w:rsidRDefault="005311E2">
      <w:pPr>
        <w:numPr>
          <w:ilvl w:val="0"/>
          <w:numId w:val="4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Objednatel se zavazuje zdarma poskytnout Zhotoviteli energie a další součinnost k řádnému provedení díla. </w:t>
      </w:r>
    </w:p>
    <w:p w14:paraId="2A87493A" w14:textId="77777777" w:rsidR="00403A24" w:rsidRDefault="005311E2">
      <w:pPr>
        <w:numPr>
          <w:ilvl w:val="0"/>
          <w:numId w:val="4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případě nepředání Díla ze strany Zhotovitele ve stanoveném termínu předání, může Objednatel požadovat po Zhotoviteli smluvní pokutu ve výši 0,05% z celkové ceny díla za každý den prodlení. Oboustranně je dohodnuto, že součet pokut a penále nesmí překročit 5% ceny plnění.</w:t>
      </w:r>
    </w:p>
    <w:p w14:paraId="231109D8" w14:textId="77777777" w:rsidR="00403A24" w:rsidRDefault="00403A24">
      <w:pPr>
        <w:pStyle w:val="Zkladntextodsazen"/>
        <w:spacing w:line="360" w:lineRule="auto"/>
        <w:ind w:left="0"/>
      </w:pPr>
    </w:p>
    <w:p w14:paraId="5FB359CA" w14:textId="77777777" w:rsidR="00403A24" w:rsidRDefault="00403A24">
      <w:pPr>
        <w:pStyle w:val="Zkladntextodsazen"/>
        <w:spacing w:line="360" w:lineRule="auto"/>
        <w:ind w:left="0"/>
      </w:pPr>
    </w:p>
    <w:p w14:paraId="7E888EAB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Zvláštní ujednání</w:t>
      </w:r>
    </w:p>
    <w:p w14:paraId="57D632BA" w14:textId="77777777" w:rsidR="00403A24" w:rsidRDefault="00403A2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F64E61B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Strany se dohodly, že </w:t>
      </w:r>
    </w:p>
    <w:p w14:paraId="6CDC8029" w14:textId="77777777" w:rsidR="00403A24" w:rsidRDefault="00403A24">
      <w:pPr>
        <w:pStyle w:val="Odstavecseseznamem"/>
        <w:spacing w:after="0"/>
        <w:rPr>
          <w:rFonts w:ascii="Times New Roman" w:eastAsia="Times New Roman" w:hAnsi="Times New Roman" w:cs="Times New Roman"/>
        </w:rPr>
      </w:pPr>
    </w:p>
    <w:p w14:paraId="622D8361" w14:textId="77777777" w:rsidR="00403A24" w:rsidRDefault="005311E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úplného zaplacení dohodnuté kupní ceny je veškeré zařízení dodané a předané Objednavateli stále majetkem Zhotovitele. Objednatel s tímto bez výhrad souhlasí. Objednatel proto nesmí s tímto zařízením jakkoliv obchodně nakládat a nesmí jej přesouvat z místa instalace (viz místo předání díla). Má povinnost dodané zařízení chránit proti poškození, znehodnocení, odcizení. Za dodané zařízení Objednavatel ručí v plné prodejní ceně Zhotoviteli. Případné škody se zavazuje bez prodlení a to ihned uhradit.</w:t>
      </w:r>
    </w:p>
    <w:p w14:paraId="0715FC07" w14:textId="77777777" w:rsidR="00403A24" w:rsidRDefault="005311E2">
      <w:pPr>
        <w:pStyle w:val="Odstavecseseznamem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1725F93" w14:textId="77777777" w:rsidR="00403A24" w:rsidRDefault="005311E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Objednavatel se zavazuje na výzvu zhotovitele zpřístupnit místo instalace a provozu dodaného zařízení za účelem kontroly stavu zařízení, oprav, případně odebrání zařízení. Tuto výzvu stačí zaslat na emailovou adresu uvedenou v hlavičce Objednatele. Odesláním výzvy s termínem vstupu ze strany zhotovitele uděluje Objednavatel vstup do prostor i bez jeho osobní účasti.  </w:t>
      </w:r>
    </w:p>
    <w:p w14:paraId="4BC96BBC" w14:textId="77777777" w:rsidR="00403A24" w:rsidRDefault="00403A24">
      <w:pPr>
        <w:pStyle w:val="Odstavecseseznamem"/>
        <w:jc w:val="both"/>
        <w:rPr>
          <w:rFonts w:ascii="Times New Roman" w:eastAsia="Times New Roman" w:hAnsi="Times New Roman" w:cs="Times New Roman"/>
        </w:rPr>
      </w:pPr>
    </w:p>
    <w:p w14:paraId="0936E357" w14:textId="77777777" w:rsidR="00403A24" w:rsidRDefault="005311E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 úhradě plné kupní ceny přecházejí veškerá vlastnická práva k dodanému zařízení na Objednatele.  </w:t>
      </w:r>
    </w:p>
    <w:p w14:paraId="19BC447E" w14:textId="77777777" w:rsidR="00403A24" w:rsidRDefault="00403A24">
      <w:pPr>
        <w:pStyle w:val="Odstavecseseznamem"/>
        <w:rPr>
          <w:rFonts w:ascii="Times New Roman" w:eastAsia="Times New Roman" w:hAnsi="Times New Roman" w:cs="Times New Roman"/>
        </w:rPr>
      </w:pPr>
    </w:p>
    <w:p w14:paraId="669C5EFA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7F4886C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1B22446B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Termín zhotovení díla</w:t>
      </w:r>
    </w:p>
    <w:p w14:paraId="0CA784A8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198D4F6" w14:textId="77777777" w:rsidR="00403A24" w:rsidRDefault="005311E2">
      <w:pPr>
        <w:numPr>
          <w:ilvl w:val="0"/>
          <w:numId w:val="6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Smluvní strany se dohodly, že montáž zařízení Zhotovitelem započne nejpozději </w:t>
      </w:r>
      <w:proofErr w:type="gramStart"/>
      <w:r>
        <w:rPr>
          <w:rFonts w:ascii="Times New Roman" w:eastAsia="Times New Roman" w:hAnsi="Times New Roman" w:cs="Times New Roman"/>
        </w:rPr>
        <w:t>20.10.2021</w:t>
      </w:r>
      <w:proofErr w:type="gramEnd"/>
    </w:p>
    <w:p w14:paraId="2F2E9020" w14:textId="77777777" w:rsidR="00403A24" w:rsidRDefault="005311E2">
      <w:pPr>
        <w:numPr>
          <w:ilvl w:val="0"/>
          <w:numId w:val="6"/>
        </w:numPr>
        <w:spacing w:after="0"/>
        <w:ind w:left="426" w:hanging="360"/>
        <w:jc w:val="both"/>
      </w:pPr>
      <w:r>
        <w:rPr>
          <w:rFonts w:ascii="Times New Roman" w:eastAsia="Times New Roman" w:hAnsi="Times New Roman" w:cs="Times New Roman"/>
        </w:rPr>
        <w:t>Smluvní strany se dohodly, že zařízení dle přílohy č. 1 bude Zhotovitelem dodáno a předáno v termínu nejpozději do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>10. 2021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</w:p>
    <w:p w14:paraId="285BDC4A" w14:textId="77777777" w:rsidR="00403A24" w:rsidRDefault="005311E2">
      <w:pPr>
        <w:numPr>
          <w:ilvl w:val="0"/>
          <w:numId w:val="6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Objednatel umožní přístup určeným pracovníkům zhotovitele do prostor, aniž by prováděním jiných prací v tomto objektu narušoval činnosti Zhotoviteli. Rovněž musí být splněny veškeré předepsané normy před započetím elektro a </w:t>
      </w:r>
      <w:proofErr w:type="spellStart"/>
      <w:r>
        <w:rPr>
          <w:rFonts w:ascii="Times New Roman" w:eastAsia="Times New Roman" w:hAnsi="Times New Roman" w:cs="Times New Roman"/>
        </w:rPr>
        <w:t>plyno</w:t>
      </w:r>
      <w:proofErr w:type="spellEnd"/>
      <w:r>
        <w:rPr>
          <w:rFonts w:ascii="Times New Roman" w:eastAsia="Times New Roman" w:hAnsi="Times New Roman" w:cs="Times New Roman"/>
        </w:rPr>
        <w:t>-prací.</w:t>
      </w:r>
    </w:p>
    <w:p w14:paraId="671ED35B" w14:textId="77777777" w:rsidR="00403A24" w:rsidRDefault="005311E2">
      <w:pPr>
        <w:numPr>
          <w:ilvl w:val="0"/>
          <w:numId w:val="6"/>
        </w:numPr>
        <w:spacing w:after="0"/>
        <w:ind w:left="426" w:hanging="360"/>
        <w:jc w:val="both"/>
      </w:pPr>
      <w:r>
        <w:rPr>
          <w:rFonts w:ascii="Times New Roman" w:eastAsia="Times New Roman" w:hAnsi="Times New Roman" w:cs="Times New Roman"/>
        </w:rPr>
        <w:t>Objednatel ručí za dodanou technologii v době od dodání zařízení do převzetí Díla a je za toto zodpovědný. Objednatel neručí za škody způsobené během instalace technologie ze strany Zhotovitele.</w:t>
      </w:r>
    </w:p>
    <w:p w14:paraId="249F270C" w14:textId="77777777" w:rsidR="00403A24" w:rsidRDefault="005311E2">
      <w:pPr>
        <w:numPr>
          <w:ilvl w:val="0"/>
          <w:numId w:val="6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Zhotovitel prohlašuje, že dílo bude mít vlastnosti uvedené v technických normách a návodu k použití</w:t>
      </w:r>
    </w:p>
    <w:p w14:paraId="08A9BACC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26FE9DD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A6BC79C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</w:t>
      </w:r>
    </w:p>
    <w:p w14:paraId="23D57D1F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Místo stavby – plnění smlouvy o dodávce díla</w:t>
      </w:r>
    </w:p>
    <w:p w14:paraId="502DD2BF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ZŠ Logopedická, Praha 10, </w:t>
      </w:r>
      <w:proofErr w:type="gramStart"/>
      <w:r>
        <w:rPr>
          <w:rFonts w:ascii="Times New Roman" w:eastAsia="Times New Roman" w:hAnsi="Times New Roman" w:cs="Times New Roman"/>
        </w:rPr>
        <w:t>parc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gramStart"/>
      <w:r>
        <w:rPr>
          <w:rFonts w:ascii="Times New Roman" w:eastAsia="Times New Roman" w:hAnsi="Times New Roman" w:cs="Times New Roman"/>
        </w:rPr>
        <w:t>č.</w:t>
      </w:r>
      <w:proofErr w:type="gramEnd"/>
      <w:r>
        <w:rPr>
          <w:rFonts w:ascii="Times New Roman" w:eastAsia="Times New Roman" w:hAnsi="Times New Roman" w:cs="Times New Roman"/>
        </w:rPr>
        <w:t>2094/1</w:t>
      </w:r>
    </w:p>
    <w:p w14:paraId="08FAC3FB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73D1874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DDFCA52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VII.</w:t>
      </w:r>
    </w:p>
    <w:p w14:paraId="2D617DC3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Předání a převzetí díla</w:t>
      </w:r>
    </w:p>
    <w:p w14:paraId="102270BE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44BE6C4" w14:textId="77777777" w:rsidR="00403A24" w:rsidRDefault="005311E2">
      <w:pPr>
        <w:numPr>
          <w:ilvl w:val="0"/>
          <w:numId w:val="7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Zhotovitel předá Dílo připojené k médiím dle platných předpisů a norem, s českými návody k použití a veškerou dokumentaci, která se vztahuje ke zboží. Součástí předání je zaškolení obsluhy pro obsluhu všech zařízení s provedením písemného zápisu v rozsahu do 8 hodin. </w:t>
      </w:r>
    </w:p>
    <w:p w14:paraId="3EE0BA74" w14:textId="77777777" w:rsidR="00403A24" w:rsidRDefault="005311E2">
      <w:pPr>
        <w:numPr>
          <w:ilvl w:val="0"/>
          <w:numId w:val="7"/>
        </w:numPr>
        <w:spacing w:after="0"/>
        <w:ind w:left="426" w:hanging="360"/>
        <w:jc w:val="both"/>
      </w:pPr>
      <w:r>
        <w:rPr>
          <w:rFonts w:ascii="Times New Roman" w:eastAsia="Times New Roman" w:hAnsi="Times New Roman" w:cs="Times New Roman"/>
        </w:rPr>
        <w:t xml:space="preserve">O předání a převzetí Díla bude smluvními stranami vyhotoven předávací protokol. Odmítne-li jej Objednatel podepsat bez udání zřejmých a zásadních vad, které znemožňují správné užívání díla, má se za to, že bylo předáno řádně a včas bez vad nedodělků. </w:t>
      </w:r>
    </w:p>
    <w:p w14:paraId="4E5DD865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4375E2" w14:textId="77777777"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40E14C1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</w:t>
      </w:r>
      <w:r>
        <w:rPr>
          <w:rFonts w:ascii="Times New Roman" w:eastAsia="Times New Roman" w:hAnsi="Times New Roman" w:cs="Times New Roman"/>
          <w:b/>
        </w:rPr>
        <w:br/>
        <w:t>Odpovědnost za vady</w:t>
      </w:r>
      <w:r>
        <w:rPr>
          <w:rFonts w:ascii="Times New Roman" w:eastAsia="Times New Roman" w:hAnsi="Times New Roman" w:cs="Times New Roman"/>
          <w:b/>
        </w:rPr>
        <w:br/>
      </w:r>
    </w:p>
    <w:p w14:paraId="7B3EE5AF" w14:textId="77777777" w:rsidR="00403A24" w:rsidRDefault="005311E2">
      <w:pPr>
        <w:numPr>
          <w:ilvl w:val="0"/>
          <w:numId w:val="9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Zhotovitel poskytuje na Dílo záruku po dobu 24 měsíců od předání Díla Objednateli. </w:t>
      </w:r>
    </w:p>
    <w:p w14:paraId="36FE7169" w14:textId="77777777" w:rsidR="00403A24" w:rsidRDefault="005311E2">
      <w:pPr>
        <w:numPr>
          <w:ilvl w:val="0"/>
          <w:numId w:val="9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Zhotovitel se zavazuje předat Dílo bez vad a nedodělků.</w:t>
      </w:r>
    </w:p>
    <w:p w14:paraId="5A518A8E" w14:textId="77777777" w:rsidR="00403A24" w:rsidRDefault="005311E2">
      <w:pPr>
        <w:numPr>
          <w:ilvl w:val="0"/>
          <w:numId w:val="9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Smluvní strany se dále dohodly, že budou-li v době předání na Díle vady bránicí bezpečnému a plynulému provozu dojde k předání Díla až po jejich odstranění. O této skutečnosti bude Smluvními stranami sepsán záznam. Náklady na odstranění vad nese Zhotovitel. Nepůjde-li však o vady a nedodělky, které znemožňují bezproblémové užívání díla, pak se má za to, že bylo předáno. Drobné vady a nedodělky budou odstraněny nezávisle na předání díla v termínu sepsaném v předávacím protokolu. </w:t>
      </w:r>
    </w:p>
    <w:p w14:paraId="053D5962" w14:textId="77777777" w:rsidR="00403A24" w:rsidRDefault="005311E2">
      <w:pPr>
        <w:numPr>
          <w:ilvl w:val="0"/>
          <w:numId w:val="9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Pokud </w:t>
      </w:r>
      <w:proofErr w:type="gramStart"/>
      <w:r>
        <w:rPr>
          <w:rFonts w:ascii="Times New Roman" w:eastAsia="Times New Roman" w:hAnsi="Times New Roman" w:cs="Times New Roman"/>
        </w:rPr>
        <w:t>nastanou</w:t>
      </w:r>
      <w:proofErr w:type="gramEnd"/>
      <w:r>
        <w:rPr>
          <w:rFonts w:ascii="Times New Roman" w:eastAsia="Times New Roman" w:hAnsi="Times New Roman" w:cs="Times New Roman"/>
        </w:rPr>
        <w:t xml:space="preserve"> během díla jakékoliv </w:t>
      </w:r>
      <w:proofErr w:type="gramStart"/>
      <w:r>
        <w:rPr>
          <w:rFonts w:ascii="Times New Roman" w:eastAsia="Times New Roman" w:hAnsi="Times New Roman" w:cs="Times New Roman"/>
        </w:rPr>
        <w:t>vícepráce</w:t>
      </w:r>
      <w:proofErr w:type="gramEnd"/>
      <w:r>
        <w:rPr>
          <w:rFonts w:ascii="Times New Roman" w:eastAsia="Times New Roman" w:hAnsi="Times New Roman" w:cs="Times New Roman"/>
        </w:rPr>
        <w:t xml:space="preserve">, tak tyto budou realizovány po oboustranném odsouhlasení a budou následně vyfakturovány jako vícepráce se splatností 7dnů. </w:t>
      </w:r>
    </w:p>
    <w:p w14:paraId="1D9AB861" w14:textId="77777777" w:rsidR="00403A24" w:rsidRDefault="00403A24">
      <w:pPr>
        <w:spacing w:after="0"/>
        <w:ind w:left="426"/>
        <w:jc w:val="both"/>
        <w:rPr>
          <w:rFonts w:ascii="Times New Roman" w:eastAsia="Times New Roman" w:hAnsi="Times New Roman" w:cs="Times New Roman"/>
        </w:rPr>
      </w:pPr>
    </w:p>
    <w:p w14:paraId="53A0286B" w14:textId="77777777" w:rsidR="00403A24" w:rsidRDefault="00403A24">
      <w:pPr>
        <w:spacing w:after="0"/>
        <w:ind w:left="426"/>
        <w:jc w:val="both"/>
        <w:rPr>
          <w:rFonts w:ascii="Times New Roman" w:eastAsia="Times New Roman" w:hAnsi="Times New Roman" w:cs="Times New Roman"/>
        </w:rPr>
      </w:pPr>
    </w:p>
    <w:p w14:paraId="423B8024" w14:textId="77777777"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IX.</w:t>
      </w:r>
      <w:r>
        <w:rPr>
          <w:rFonts w:ascii="Times New Roman" w:eastAsia="Times New Roman" w:hAnsi="Times New Roman" w:cs="Times New Roman"/>
          <w:b/>
        </w:rPr>
        <w:br/>
        <w:t>Závěrečná ustanovení</w:t>
      </w:r>
      <w:r>
        <w:rPr>
          <w:rFonts w:ascii="Times New Roman" w:eastAsia="Times New Roman" w:hAnsi="Times New Roman" w:cs="Times New Roman"/>
          <w:b/>
        </w:rPr>
        <w:br/>
      </w:r>
    </w:p>
    <w:p w14:paraId="7FAFB4CC" w14:textId="77777777"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nabývá platnosti a účinnosti dnem jejího podpisu oběma smluvními stranami.</w:t>
      </w:r>
    </w:p>
    <w:p w14:paraId="12B80081" w14:textId="77777777"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a vztahy z ní vyplývající se řídí právním řádem České republiky, zejména příslušnými ustanoveními zákona č. 89/2012 Sb., občanský zákoník.</w:t>
      </w:r>
    </w:p>
    <w:p w14:paraId="37F81B39" w14:textId="77777777"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Tato smlouva byla vyhotovena ve dvou stejnopisech, z nichž každá smluvní strana obdrží po jednom vyhotovení.</w:t>
      </w:r>
    </w:p>
    <w:p w14:paraId="443922B0" w14:textId="77777777"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níže svým podpisem stvrzují, že si tuto smlouvu před jejím podpisem přečetly, s jejím obsahem bez výhrad souhlasí, a tato je sepsána podle jejich pravé a skutečné vůle, srozumitelně a určitě, nikoli v tísni za nápadně nevýhodných podmínek.</w:t>
      </w:r>
    </w:p>
    <w:p w14:paraId="5EF490A1" w14:textId="77777777"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Poštovní zásilka se považuje za doručenou druhé straně třetího dne od jejího prokazatelného odeslání. </w:t>
      </w:r>
    </w:p>
    <w:p w14:paraId="675D5065" w14:textId="77777777"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 objednatele musí být notářsky ověřen.</w:t>
      </w:r>
    </w:p>
    <w:p w14:paraId="01E21FB7" w14:textId="77777777" w:rsidR="00403A24" w:rsidRDefault="00403A24">
      <w:pPr>
        <w:tabs>
          <w:tab w:val="left" w:pos="4536"/>
        </w:tabs>
        <w:spacing w:after="0"/>
        <w:jc w:val="both"/>
        <w:rPr>
          <w:rFonts w:ascii="Calibri" w:eastAsia="Calibri" w:hAnsi="Calibri" w:cs="Calibri"/>
          <w:b/>
        </w:rPr>
      </w:pPr>
    </w:p>
    <w:p w14:paraId="5AE76DF8" w14:textId="77777777" w:rsidR="00403A24" w:rsidRDefault="00403A24">
      <w:pPr>
        <w:tabs>
          <w:tab w:val="left" w:pos="4536"/>
        </w:tabs>
        <w:spacing w:after="0"/>
        <w:jc w:val="both"/>
        <w:rPr>
          <w:rFonts w:ascii="Calibri" w:eastAsia="Calibri" w:hAnsi="Calibri" w:cs="Calibri"/>
          <w:b/>
        </w:rPr>
      </w:pPr>
    </w:p>
    <w:p w14:paraId="7B72AFAA" w14:textId="77777777" w:rsidR="00403A24" w:rsidRDefault="00403A24">
      <w:pPr>
        <w:tabs>
          <w:tab w:val="left" w:pos="4536"/>
        </w:tabs>
        <w:spacing w:after="0"/>
        <w:jc w:val="both"/>
        <w:rPr>
          <w:rFonts w:ascii="Calibri" w:eastAsia="Calibri" w:hAnsi="Calibri" w:cs="Calibri"/>
          <w:b/>
        </w:rPr>
      </w:pPr>
    </w:p>
    <w:p w14:paraId="79CA052A" w14:textId="77777777" w:rsidR="00403A24" w:rsidRDefault="005311E2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Praze dne </w:t>
      </w:r>
      <w:proofErr w:type="gramStart"/>
      <w:r>
        <w:rPr>
          <w:rFonts w:ascii="Times New Roman" w:eastAsia="Times New Roman" w:hAnsi="Times New Roman" w:cs="Times New Roman"/>
        </w:rPr>
        <w:t>0</w:t>
      </w:r>
      <w:r w:rsidR="006420F6">
        <w:rPr>
          <w:rFonts w:ascii="Times New Roman" w:eastAsia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.09.2021</w:t>
      </w:r>
      <w:proofErr w:type="gramEnd"/>
    </w:p>
    <w:p w14:paraId="56351890" w14:textId="77777777" w:rsidR="00403A24" w:rsidRDefault="00403A24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4DFC3357" w14:textId="77777777" w:rsidR="00403A24" w:rsidRDefault="00403A24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5F4A6114" w14:textId="77777777" w:rsidR="00403A24" w:rsidRDefault="00403A24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437B1940" w14:textId="77777777" w:rsidR="00403A24" w:rsidRDefault="005311E2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</w:t>
      </w:r>
      <w:r>
        <w:rPr>
          <w:rFonts w:ascii="Times New Roman" w:eastAsia="Times New Roman" w:hAnsi="Times New Roman" w:cs="Times New Roman"/>
        </w:rPr>
        <w:tab/>
        <w:t>………………………………………….</w:t>
      </w:r>
    </w:p>
    <w:p w14:paraId="6484960C" w14:textId="77777777" w:rsidR="00403A24" w:rsidRDefault="005311E2">
      <w:pPr>
        <w:tabs>
          <w:tab w:val="left" w:pos="4536"/>
        </w:tabs>
        <w:spacing w:after="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Objednatel</w:t>
      </w:r>
      <w:r>
        <w:rPr>
          <w:rFonts w:ascii="Times New Roman" w:eastAsia="Times New Roman" w:hAnsi="Times New Roman" w:cs="Times New Roman"/>
        </w:rPr>
        <w:tab/>
        <w:t>Zhotovitel</w:t>
      </w:r>
    </w:p>
    <w:p w14:paraId="4D7D367B" w14:textId="77777777" w:rsidR="00403A24" w:rsidRDefault="00403A24">
      <w:pPr>
        <w:tabs>
          <w:tab w:val="left" w:pos="4536"/>
        </w:tabs>
        <w:spacing w:after="0"/>
        <w:jc w:val="both"/>
        <w:rPr>
          <w:rFonts w:ascii="Calibri" w:eastAsia="Calibri" w:hAnsi="Calibri" w:cs="Calibri"/>
        </w:rPr>
      </w:pPr>
    </w:p>
    <w:sectPr w:rsidR="00403A24">
      <w:pgSz w:w="11906" w:h="16838"/>
      <w:pgMar w:top="567" w:right="707" w:bottom="567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5B0"/>
    <w:multiLevelType w:val="multilevel"/>
    <w:tmpl w:val="8EA85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8A3EAC"/>
    <w:multiLevelType w:val="multilevel"/>
    <w:tmpl w:val="07F823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23593F"/>
    <w:multiLevelType w:val="multilevel"/>
    <w:tmpl w:val="1A64C39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4616D4"/>
    <w:multiLevelType w:val="multilevel"/>
    <w:tmpl w:val="FAF882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7029BE"/>
    <w:multiLevelType w:val="multilevel"/>
    <w:tmpl w:val="3C5851F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315FC3"/>
    <w:multiLevelType w:val="multilevel"/>
    <w:tmpl w:val="02FE037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383742C"/>
    <w:multiLevelType w:val="multilevel"/>
    <w:tmpl w:val="16283CA6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D36845"/>
    <w:multiLevelType w:val="multilevel"/>
    <w:tmpl w:val="F65A6C9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41736A"/>
    <w:multiLevelType w:val="multilevel"/>
    <w:tmpl w:val="02C82F7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A8958A0"/>
    <w:multiLevelType w:val="multilevel"/>
    <w:tmpl w:val="641C204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24"/>
    <w:rsid w:val="00403A24"/>
    <w:rsid w:val="005311E2"/>
    <w:rsid w:val="006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3A11"/>
  <w15:docId w15:val="{83100411-B4BD-4AFC-9EB2-7B697E45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E111A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542E84"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F19B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542E8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F19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5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amerex-gastro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B79F3A11DC04CB2C7894E88731321" ma:contentTypeVersion="8" ma:contentTypeDescription="Vytvoří nový dokument" ma:contentTypeScope="" ma:versionID="dde7f59d81ef60957c9308abe9abcfc9">
  <xsd:schema xmlns:xsd="http://www.w3.org/2001/XMLSchema" xmlns:xs="http://www.w3.org/2001/XMLSchema" xmlns:p="http://schemas.microsoft.com/office/2006/metadata/properties" xmlns:ns3="5f4d083f-2357-4d85-806b-29c3362c6b35" xmlns:ns4="255b5825-ca53-4c7e-b753-46d92e09a8f4" targetNamespace="http://schemas.microsoft.com/office/2006/metadata/properties" ma:root="true" ma:fieldsID="827e9eae8a4e663486554a0557f24646" ns3:_="" ns4:_="">
    <xsd:import namespace="5f4d083f-2357-4d85-806b-29c3362c6b35"/>
    <xsd:import namespace="255b5825-ca53-4c7e-b753-46d92e09a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d083f-2357-4d85-806b-29c3362c6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b5825-ca53-4c7e-b753-46d92e09a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9B3F-508D-4815-8DA5-B06ACFEE6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d083f-2357-4d85-806b-29c3362c6b35"/>
    <ds:schemaRef ds:uri="255b5825-ca53-4c7e-b753-46d92e09a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6925F-6B89-4B1E-925B-40CD4B3E0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F423B-7034-4024-8174-F4C4AB716185}">
  <ds:schemaRefs>
    <ds:schemaRef ds:uri="255b5825-ca53-4c7e-b753-46d92e09a8f4"/>
    <ds:schemaRef ds:uri="http://purl.org/dc/terms/"/>
    <ds:schemaRef ds:uri="http://schemas.microsoft.com/office/2006/documentManagement/types"/>
    <ds:schemaRef ds:uri="5f4d083f-2357-4d85-806b-29c3362c6b3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DDB06C-0189-4FE5-AE1F-AC402211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6242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Malík</dc:creator>
  <dc:description/>
  <cp:lastModifiedBy>Iva Prasilova</cp:lastModifiedBy>
  <cp:revision>2</cp:revision>
  <cp:lastPrinted>2021-01-25T09:31:00Z</cp:lastPrinted>
  <dcterms:created xsi:type="dcterms:W3CDTF">2021-09-22T10:15:00Z</dcterms:created>
  <dcterms:modified xsi:type="dcterms:W3CDTF">2021-09-22T10:15:00Z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0x01010095EB79F3A11DC04CB2C7894E88731321</vt:lpwstr>
  </property>
</Properties>
</file>