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BD177" w14:textId="77777777" w:rsidR="00D34726" w:rsidRDefault="00D34726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Smlouva o spolupráci</w:t>
      </w:r>
    </w:p>
    <w:p w14:paraId="755F897C" w14:textId="77777777" w:rsidR="00D34726" w:rsidRDefault="00D34726">
      <w:pPr>
        <w:jc w:val="center"/>
        <w:rPr>
          <w:sz w:val="22"/>
          <w:szCs w:val="22"/>
        </w:rPr>
      </w:pPr>
      <w:r>
        <w:rPr>
          <w:b/>
          <w:sz w:val="24"/>
          <w:szCs w:val="28"/>
        </w:rPr>
        <w:t xml:space="preserve">č. </w:t>
      </w:r>
      <w:r w:rsidR="00F95079">
        <w:rPr>
          <w:b/>
          <w:sz w:val="24"/>
          <w:szCs w:val="28"/>
        </w:rPr>
        <w:t>UKRUK/03</w:t>
      </w:r>
      <w:r>
        <w:rPr>
          <w:b/>
          <w:sz w:val="24"/>
          <w:szCs w:val="28"/>
        </w:rPr>
        <w:t>/20</w:t>
      </w:r>
      <w:r w:rsidR="00D33478">
        <w:rPr>
          <w:b/>
          <w:sz w:val="24"/>
          <w:szCs w:val="28"/>
        </w:rPr>
        <w:t>2</w:t>
      </w:r>
      <w:r w:rsidR="00F95079">
        <w:rPr>
          <w:b/>
          <w:sz w:val="24"/>
          <w:szCs w:val="28"/>
        </w:rPr>
        <w:t>1</w:t>
      </w:r>
    </w:p>
    <w:p w14:paraId="6D2A5048" w14:textId="77777777" w:rsidR="00D34726" w:rsidRDefault="00D34726">
      <w:pPr>
        <w:jc w:val="center"/>
        <w:rPr>
          <w:b/>
          <w:sz w:val="22"/>
        </w:rPr>
      </w:pPr>
      <w:r>
        <w:rPr>
          <w:sz w:val="22"/>
          <w:szCs w:val="22"/>
        </w:rPr>
        <w:t>uzavíraná dle § 1746 odst. 2 zákona č. 89/2012 Sb., občanský zákoník</w:t>
      </w:r>
      <w:r w:rsidR="00930573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 xml:space="preserve"> (dále jen „smlouva“)</w:t>
      </w:r>
    </w:p>
    <w:p w14:paraId="0B56CC47" w14:textId="77777777" w:rsidR="00D34726" w:rsidRDefault="00D34726">
      <w:pPr>
        <w:tabs>
          <w:tab w:val="left" w:pos="6150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14:paraId="1BE7657C" w14:textId="77777777" w:rsidR="00D34726" w:rsidRDefault="00D34726">
      <w:pPr>
        <w:tabs>
          <w:tab w:val="left" w:pos="6150"/>
        </w:tabs>
        <w:jc w:val="both"/>
        <w:rPr>
          <w:b/>
          <w:sz w:val="22"/>
        </w:rPr>
      </w:pPr>
    </w:p>
    <w:p w14:paraId="172D0789" w14:textId="4B20AC7F" w:rsidR="00D34726" w:rsidRDefault="00D34726">
      <w:pPr>
        <w:tabs>
          <w:tab w:val="left" w:pos="6150"/>
        </w:tabs>
        <w:jc w:val="both"/>
        <w:rPr>
          <w:b/>
          <w:sz w:val="22"/>
        </w:rPr>
      </w:pPr>
    </w:p>
    <w:p w14:paraId="3F8662B2" w14:textId="06D19713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319D5BEA" w14:textId="7CDBF9B2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1E070BC4" w14:textId="0F5B197A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34ED046F" w14:textId="03CFE920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5A2F1916" w14:textId="5BE23E20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1176495D" w14:textId="77777777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0C8FF747" w14:textId="0A0E1E43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5AAB9E0B" w14:textId="04DB048F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614A9F64" w14:textId="77777777" w:rsidR="00B95DA8" w:rsidRDefault="00B95DA8">
      <w:pPr>
        <w:tabs>
          <w:tab w:val="left" w:pos="6150"/>
        </w:tabs>
        <w:jc w:val="both"/>
        <w:rPr>
          <w:b/>
          <w:sz w:val="22"/>
        </w:rPr>
      </w:pPr>
    </w:p>
    <w:p w14:paraId="3586E32B" w14:textId="77777777" w:rsidR="00D34726" w:rsidRDefault="00D34726">
      <w:pPr>
        <w:jc w:val="center"/>
        <w:rPr>
          <w:b/>
          <w:sz w:val="22"/>
        </w:rPr>
      </w:pPr>
      <w:r>
        <w:rPr>
          <w:b/>
          <w:sz w:val="22"/>
        </w:rPr>
        <w:t>Článek 1</w:t>
      </w:r>
    </w:p>
    <w:p w14:paraId="12C5BEA4" w14:textId="77777777" w:rsidR="00D34726" w:rsidRDefault="00D34726">
      <w:pPr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p w14:paraId="472F6122" w14:textId="77777777" w:rsidR="00D34726" w:rsidRDefault="00D34726">
      <w:pPr>
        <w:jc w:val="both"/>
        <w:rPr>
          <w:b/>
          <w:sz w:val="22"/>
        </w:rPr>
      </w:pPr>
    </w:p>
    <w:p w14:paraId="7FAE4118" w14:textId="77777777" w:rsidR="00D34726" w:rsidRDefault="00D34726">
      <w:pPr>
        <w:jc w:val="both"/>
        <w:rPr>
          <w:sz w:val="22"/>
        </w:rPr>
      </w:pPr>
      <w:r>
        <w:rPr>
          <w:b/>
          <w:sz w:val="22"/>
          <w:szCs w:val="22"/>
        </w:rPr>
        <w:t>Univerzita Karlova</w:t>
      </w:r>
    </w:p>
    <w:p w14:paraId="5B043D90" w14:textId="4FEA8A5D" w:rsidR="00D34726" w:rsidRDefault="00D34726">
      <w:pPr>
        <w:jc w:val="both"/>
        <w:rPr>
          <w:sz w:val="22"/>
        </w:rPr>
      </w:pPr>
      <w:r>
        <w:rPr>
          <w:sz w:val="22"/>
        </w:rPr>
        <w:t>se sídlem</w:t>
      </w:r>
      <w:r>
        <w:rPr>
          <w:sz w:val="22"/>
          <w:szCs w:val="22"/>
        </w:rPr>
        <w:t xml:space="preserve"> Ovocný trh 560/5</w:t>
      </w:r>
      <w:r w:rsidR="00E74B83">
        <w:rPr>
          <w:sz w:val="22"/>
          <w:szCs w:val="22"/>
        </w:rPr>
        <w:t>,</w:t>
      </w:r>
      <w:r w:rsidR="00E74B83" w:rsidRPr="00E74B83">
        <w:rPr>
          <w:sz w:val="22"/>
          <w:szCs w:val="22"/>
        </w:rPr>
        <w:t xml:space="preserve"> </w:t>
      </w:r>
      <w:r w:rsidR="00E74B83">
        <w:rPr>
          <w:sz w:val="22"/>
          <w:szCs w:val="22"/>
        </w:rPr>
        <w:t>Praha 1, 116 36</w:t>
      </w:r>
    </w:p>
    <w:p w14:paraId="4CBAA34A" w14:textId="77777777" w:rsidR="00D34726" w:rsidRDefault="00D3472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zastoupená: </w:t>
      </w:r>
      <w:r w:rsidR="000138B1">
        <w:rPr>
          <w:b/>
          <w:sz w:val="22"/>
        </w:rPr>
        <w:t xml:space="preserve">JUDr. Tomášem Horáčkem, Ph.D., </w:t>
      </w:r>
      <w:r w:rsidR="0027405A">
        <w:rPr>
          <w:b/>
          <w:sz w:val="22"/>
        </w:rPr>
        <w:t>kvestor</w:t>
      </w:r>
      <w:r w:rsidR="000138B1">
        <w:rPr>
          <w:b/>
          <w:sz w:val="22"/>
        </w:rPr>
        <w:t>em</w:t>
      </w:r>
    </w:p>
    <w:p w14:paraId="2F172FE4" w14:textId="77777777" w:rsidR="00D34726" w:rsidRDefault="00D3472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IČ: 00216208</w:t>
      </w:r>
    </w:p>
    <w:p w14:paraId="279507C9" w14:textId="77777777" w:rsidR="00D34726" w:rsidRDefault="00D3472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DIČ: CZ00216208</w:t>
      </w:r>
    </w:p>
    <w:p w14:paraId="1B586836" w14:textId="119C11A7" w:rsidR="00D33478" w:rsidRDefault="00D33478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ID datové schránky: </w:t>
      </w:r>
      <w:r w:rsidR="00D4354A">
        <w:rPr>
          <w:sz w:val="22"/>
        </w:rPr>
        <w:t>xxxxxxxxxxxx</w:t>
      </w:r>
    </w:p>
    <w:p w14:paraId="29A2B051" w14:textId="77777777" w:rsidR="00D34726" w:rsidRDefault="00D34726">
      <w:pPr>
        <w:tabs>
          <w:tab w:val="left" w:pos="567"/>
        </w:tabs>
        <w:jc w:val="both"/>
        <w:rPr>
          <w:b/>
          <w:sz w:val="22"/>
        </w:rPr>
      </w:pPr>
      <w:r>
        <w:rPr>
          <w:sz w:val="22"/>
        </w:rPr>
        <w:t xml:space="preserve">(dále </w:t>
      </w:r>
      <w:r w:rsidR="00807066">
        <w:rPr>
          <w:sz w:val="22"/>
        </w:rPr>
        <w:t>také</w:t>
      </w:r>
      <w:r>
        <w:rPr>
          <w:sz w:val="22"/>
        </w:rPr>
        <w:t xml:space="preserve"> „UK“</w:t>
      </w:r>
      <w:r>
        <w:rPr>
          <w:b/>
          <w:sz w:val="22"/>
        </w:rPr>
        <w:t>)</w:t>
      </w:r>
    </w:p>
    <w:p w14:paraId="6152DEF4" w14:textId="77777777" w:rsidR="00D34726" w:rsidRDefault="00D34726">
      <w:pPr>
        <w:tabs>
          <w:tab w:val="left" w:pos="567"/>
        </w:tabs>
        <w:jc w:val="both"/>
        <w:rPr>
          <w:b/>
          <w:sz w:val="22"/>
        </w:rPr>
      </w:pPr>
    </w:p>
    <w:p w14:paraId="43401414" w14:textId="77777777" w:rsidR="00D34726" w:rsidRDefault="00D3472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a</w:t>
      </w:r>
    </w:p>
    <w:p w14:paraId="0C4F0A27" w14:textId="77777777" w:rsidR="00D34726" w:rsidRDefault="00D34726">
      <w:pPr>
        <w:tabs>
          <w:tab w:val="left" w:pos="567"/>
        </w:tabs>
        <w:jc w:val="both"/>
        <w:rPr>
          <w:sz w:val="22"/>
        </w:rPr>
      </w:pPr>
    </w:p>
    <w:p w14:paraId="4F452733" w14:textId="77777777" w:rsidR="00D34726" w:rsidRDefault="002A5A25">
      <w:pPr>
        <w:tabs>
          <w:tab w:val="left" w:pos="567"/>
        </w:tabs>
        <w:jc w:val="both"/>
        <w:rPr>
          <w:sz w:val="22"/>
        </w:rPr>
      </w:pPr>
      <w:r>
        <w:rPr>
          <w:b/>
          <w:sz w:val="22"/>
        </w:rPr>
        <w:t>Národní divadlo</w:t>
      </w:r>
    </w:p>
    <w:p w14:paraId="2AFDAFBD" w14:textId="77777777" w:rsidR="00D34726" w:rsidRPr="002A5A25" w:rsidRDefault="00D34726">
      <w:pPr>
        <w:tabs>
          <w:tab w:val="left" w:pos="567"/>
        </w:tabs>
        <w:jc w:val="both"/>
        <w:rPr>
          <w:sz w:val="22"/>
        </w:rPr>
      </w:pPr>
      <w:r w:rsidRPr="00C10BD5">
        <w:rPr>
          <w:sz w:val="22"/>
          <w:szCs w:val="22"/>
        </w:rPr>
        <w:t>se sídlem</w:t>
      </w:r>
      <w:r w:rsidR="00B31FA6" w:rsidRPr="00C10BD5">
        <w:rPr>
          <w:sz w:val="22"/>
          <w:szCs w:val="22"/>
        </w:rPr>
        <w:t xml:space="preserve">: </w:t>
      </w:r>
      <w:r w:rsidR="002A5A25">
        <w:rPr>
          <w:sz w:val="22"/>
        </w:rPr>
        <w:t>Ostrovní 1, Praha 1, 110 00</w:t>
      </w:r>
    </w:p>
    <w:p w14:paraId="614BA1D3" w14:textId="77777777" w:rsidR="00D34726" w:rsidRPr="002A5A25" w:rsidRDefault="009D3821">
      <w:pPr>
        <w:tabs>
          <w:tab w:val="left" w:pos="567"/>
        </w:tabs>
        <w:jc w:val="both"/>
        <w:rPr>
          <w:sz w:val="22"/>
        </w:rPr>
      </w:pPr>
      <w:r>
        <w:rPr>
          <w:sz w:val="22"/>
          <w:szCs w:val="22"/>
        </w:rPr>
        <w:t xml:space="preserve">zastoupená: </w:t>
      </w:r>
      <w:r w:rsidR="00750A0E" w:rsidRPr="001D0108">
        <w:rPr>
          <w:b/>
          <w:sz w:val="22"/>
        </w:rPr>
        <w:t>Ing. Janou Dvořákovou, Ph.D.</w:t>
      </w:r>
      <w:r w:rsidR="002A5A25" w:rsidRPr="001D0108">
        <w:rPr>
          <w:b/>
          <w:sz w:val="22"/>
        </w:rPr>
        <w:t xml:space="preserve">, </w:t>
      </w:r>
      <w:r w:rsidR="00750A0E" w:rsidRPr="001D0108">
        <w:rPr>
          <w:b/>
          <w:sz w:val="22"/>
        </w:rPr>
        <w:t>správní ředitelkou</w:t>
      </w:r>
      <w:r w:rsidRPr="001D0108">
        <w:rPr>
          <w:b/>
          <w:sz w:val="22"/>
        </w:rPr>
        <w:t xml:space="preserve"> </w:t>
      </w:r>
      <w:r w:rsidR="00750A0E" w:rsidRPr="001D0108">
        <w:rPr>
          <w:b/>
          <w:sz w:val="22"/>
        </w:rPr>
        <w:t>činohry ND</w:t>
      </w:r>
    </w:p>
    <w:p w14:paraId="2D8C1663" w14:textId="77777777" w:rsidR="004E4AB6" w:rsidRDefault="00D34726">
      <w:pPr>
        <w:tabs>
          <w:tab w:val="left" w:pos="567"/>
        </w:tabs>
        <w:jc w:val="both"/>
        <w:rPr>
          <w:sz w:val="22"/>
          <w:szCs w:val="22"/>
        </w:rPr>
      </w:pPr>
      <w:r w:rsidRPr="00C10BD5">
        <w:rPr>
          <w:sz w:val="22"/>
          <w:szCs w:val="22"/>
        </w:rPr>
        <w:t xml:space="preserve">IČ: </w:t>
      </w:r>
      <w:r w:rsidR="002A5A25" w:rsidRPr="002A5A25">
        <w:rPr>
          <w:sz w:val="22"/>
        </w:rPr>
        <w:t>00023337</w:t>
      </w:r>
    </w:p>
    <w:p w14:paraId="72439BAB" w14:textId="77777777" w:rsidR="00C10BD5" w:rsidRPr="00C10BD5" w:rsidRDefault="00C10BD5">
      <w:pPr>
        <w:tabs>
          <w:tab w:val="left" w:pos="567"/>
        </w:tabs>
        <w:jc w:val="both"/>
        <w:rPr>
          <w:rStyle w:val="Siln"/>
          <w:sz w:val="22"/>
          <w:szCs w:val="22"/>
        </w:rPr>
      </w:pPr>
      <w:r>
        <w:rPr>
          <w:sz w:val="22"/>
          <w:szCs w:val="22"/>
        </w:rPr>
        <w:t>DIČ:</w:t>
      </w:r>
      <w:r w:rsidR="00876D46">
        <w:rPr>
          <w:sz w:val="22"/>
          <w:szCs w:val="22"/>
        </w:rPr>
        <w:t xml:space="preserve"> </w:t>
      </w:r>
      <w:r w:rsidR="002A5A25" w:rsidRPr="002A5A25">
        <w:rPr>
          <w:sz w:val="22"/>
        </w:rPr>
        <w:t>CZ00023337</w:t>
      </w:r>
    </w:p>
    <w:p w14:paraId="26B7E8CE" w14:textId="77777777" w:rsidR="00D34726" w:rsidRDefault="00D34726">
      <w:pPr>
        <w:jc w:val="both"/>
        <w:rPr>
          <w:sz w:val="22"/>
        </w:rPr>
      </w:pPr>
    </w:p>
    <w:p w14:paraId="786B0013" w14:textId="77777777" w:rsidR="00D34726" w:rsidRDefault="00D34726">
      <w:pPr>
        <w:jc w:val="both"/>
        <w:rPr>
          <w:sz w:val="22"/>
        </w:rPr>
      </w:pPr>
    </w:p>
    <w:p w14:paraId="3BEEBF8E" w14:textId="77777777" w:rsidR="00D34726" w:rsidRDefault="00D34726">
      <w:pPr>
        <w:jc w:val="both"/>
        <w:rPr>
          <w:sz w:val="22"/>
        </w:rPr>
      </w:pPr>
    </w:p>
    <w:p w14:paraId="51377EBB" w14:textId="77777777" w:rsidR="00D34726" w:rsidRDefault="00D34726">
      <w:pPr>
        <w:jc w:val="both"/>
        <w:rPr>
          <w:sz w:val="22"/>
        </w:rPr>
      </w:pPr>
    </w:p>
    <w:p w14:paraId="5905A519" w14:textId="77777777" w:rsidR="00D34726" w:rsidRDefault="00D34726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Článek 2</w:t>
      </w:r>
    </w:p>
    <w:p w14:paraId="489B8FC4" w14:textId="77777777" w:rsidR="00D34726" w:rsidRPr="001D0108" w:rsidRDefault="00D34726">
      <w:pPr>
        <w:tabs>
          <w:tab w:val="left" w:pos="567"/>
        </w:tabs>
        <w:jc w:val="center"/>
        <w:rPr>
          <w:b/>
          <w:sz w:val="22"/>
        </w:rPr>
      </w:pPr>
      <w:r w:rsidRPr="001D0108">
        <w:rPr>
          <w:b/>
          <w:sz w:val="22"/>
        </w:rPr>
        <w:t>Předmět smlouvy</w:t>
      </w:r>
    </w:p>
    <w:p w14:paraId="12E72A52" w14:textId="77777777" w:rsidR="00D34726" w:rsidRPr="001D0108" w:rsidRDefault="00D34726">
      <w:pPr>
        <w:tabs>
          <w:tab w:val="left" w:pos="567"/>
        </w:tabs>
        <w:jc w:val="both"/>
        <w:rPr>
          <w:b/>
          <w:sz w:val="22"/>
        </w:rPr>
      </w:pPr>
    </w:p>
    <w:p w14:paraId="494F56A4" w14:textId="77777777" w:rsidR="00D34726" w:rsidRDefault="00D34726">
      <w:pPr>
        <w:pStyle w:val="Zkladntextodsazen"/>
        <w:ind w:left="0"/>
        <w:jc w:val="both"/>
      </w:pPr>
      <w:r w:rsidRPr="001D0108">
        <w:t xml:space="preserve">Předmětem této smlouvy je závazek </w:t>
      </w:r>
      <w:r w:rsidR="002A5A25" w:rsidRPr="001D0108">
        <w:t>Národního divadla</w:t>
      </w:r>
      <w:r w:rsidR="00876D46" w:rsidRPr="001D0108">
        <w:t xml:space="preserve"> </w:t>
      </w:r>
      <w:r w:rsidR="002A5A25" w:rsidRPr="001D0108">
        <w:t>Univerzit</w:t>
      </w:r>
      <w:r w:rsidR="00807066">
        <w:t>ě</w:t>
      </w:r>
      <w:r w:rsidR="002A5A25" w:rsidRPr="001D0108">
        <w:t xml:space="preserve"> Karlov</w:t>
      </w:r>
      <w:r w:rsidR="00807066">
        <w:t>ě</w:t>
      </w:r>
      <w:r w:rsidRPr="001D0108">
        <w:t xml:space="preserve"> poskytovat zaměstnancům</w:t>
      </w:r>
      <w:r w:rsidRPr="001D0108">
        <w:rPr>
          <w:b/>
        </w:rPr>
        <w:t xml:space="preserve"> </w:t>
      </w:r>
      <w:r w:rsidRPr="001D0108">
        <w:t xml:space="preserve">UK a členům jejího absolventského Klubu Alumni UK zvýhodněnou nabídku služeb (specifikovanou v článku 3). UK se zavazuje seznámit své zaměstnance a členy Klubu Alumni UK s výhodami plynoucími z této smlouvy a předkládat jim tuto nabídku prostřednictvím obvyklých informačních kanálů (specifikovaných v článku 3). UK se rovněž zavazuje propagovat </w:t>
      </w:r>
      <w:r w:rsidR="002A5A25" w:rsidRPr="001D0108">
        <w:t>Národní divadlo</w:t>
      </w:r>
      <w:r w:rsidRPr="001D0108">
        <w:t xml:space="preserve"> způsobem specifikovaným v článku 3.</w:t>
      </w:r>
    </w:p>
    <w:p w14:paraId="03BBBD08" w14:textId="28645201" w:rsidR="00D34726" w:rsidRDefault="00D32CC2" w:rsidP="00D32CC2">
      <w:pPr>
        <w:pStyle w:val="Zkladntextodsazen"/>
        <w:ind w:left="0"/>
        <w:jc w:val="both"/>
      </w:pPr>
      <w:r w:rsidRPr="005E37AD">
        <w:t xml:space="preserve">Předmětem této smlouvy je rovněž závazek </w:t>
      </w:r>
      <w:r w:rsidR="00E45342" w:rsidRPr="005E37AD">
        <w:t>Národní</w:t>
      </w:r>
      <w:r w:rsidRPr="005E37AD">
        <w:t xml:space="preserve">ho divadla </w:t>
      </w:r>
      <w:r w:rsidR="00E45342" w:rsidRPr="005E37AD">
        <w:t xml:space="preserve">poskytnout studentům prvních ročníků </w:t>
      </w:r>
      <w:r w:rsidR="002434A7" w:rsidRPr="005E37AD">
        <w:t xml:space="preserve">Univerzity Karlovy </w:t>
      </w:r>
      <w:r w:rsidR="00E45342" w:rsidRPr="005E37AD">
        <w:t>zvýhodněnou nabídku</w:t>
      </w:r>
      <w:r w:rsidRPr="005E37AD">
        <w:t xml:space="preserve"> služeb</w:t>
      </w:r>
      <w:r w:rsidR="00E45342" w:rsidRPr="005E37AD">
        <w:t xml:space="preserve"> specifikovanou v článku </w:t>
      </w:r>
      <w:r w:rsidRPr="005E37AD">
        <w:t>3.</w:t>
      </w:r>
      <w:r w:rsidR="00E45342">
        <w:t xml:space="preserve"> </w:t>
      </w:r>
    </w:p>
    <w:p w14:paraId="544F7B27" w14:textId="77777777" w:rsidR="00D34726" w:rsidRDefault="00D34726">
      <w:pPr>
        <w:tabs>
          <w:tab w:val="left" w:pos="567"/>
        </w:tabs>
        <w:jc w:val="both"/>
        <w:rPr>
          <w:sz w:val="22"/>
        </w:rPr>
      </w:pPr>
    </w:p>
    <w:p w14:paraId="08345732" w14:textId="77777777" w:rsidR="00D34726" w:rsidRDefault="00D34726">
      <w:pPr>
        <w:tabs>
          <w:tab w:val="left" w:pos="567"/>
        </w:tabs>
        <w:jc w:val="both"/>
        <w:rPr>
          <w:sz w:val="22"/>
        </w:rPr>
      </w:pPr>
    </w:p>
    <w:p w14:paraId="6A3B92AE" w14:textId="77777777" w:rsidR="00B95DA8" w:rsidRDefault="00B95DA8">
      <w:pPr>
        <w:pStyle w:val="Nadpis1"/>
      </w:pPr>
    </w:p>
    <w:p w14:paraId="0F16D1C1" w14:textId="011B20AA" w:rsidR="00B95DA8" w:rsidRDefault="00B95DA8">
      <w:pPr>
        <w:pStyle w:val="Nadpis1"/>
      </w:pPr>
    </w:p>
    <w:p w14:paraId="08C0CFB6" w14:textId="77777777" w:rsidR="00B95DA8" w:rsidRPr="00EB4FA3" w:rsidRDefault="00B95DA8" w:rsidP="005E37AD">
      <w:pPr>
        <w:pStyle w:val="Zkladntext"/>
      </w:pPr>
    </w:p>
    <w:p w14:paraId="47414C75" w14:textId="77777777" w:rsidR="00B95DA8" w:rsidRDefault="00B95DA8">
      <w:pPr>
        <w:pStyle w:val="Nadpis1"/>
      </w:pPr>
    </w:p>
    <w:p w14:paraId="54A2B589" w14:textId="77777777" w:rsidR="00B95DA8" w:rsidRDefault="00B95DA8">
      <w:pPr>
        <w:pStyle w:val="Nadpis1"/>
      </w:pPr>
    </w:p>
    <w:p w14:paraId="5B01CC57" w14:textId="2F1F08D6" w:rsidR="00D34726" w:rsidRDefault="00D34726">
      <w:pPr>
        <w:pStyle w:val="Nadpis1"/>
      </w:pPr>
      <w:r>
        <w:t>Článek 3</w:t>
      </w:r>
    </w:p>
    <w:p w14:paraId="6F0901C4" w14:textId="77777777" w:rsidR="00D34726" w:rsidRDefault="00D34726">
      <w:pPr>
        <w:pStyle w:val="Nadpis1"/>
      </w:pPr>
      <w:r>
        <w:t>Povinnosti smluvních stran</w:t>
      </w:r>
    </w:p>
    <w:p w14:paraId="4795A614" w14:textId="77777777" w:rsidR="00807066" w:rsidRDefault="00807066" w:rsidP="00807066">
      <w:pPr>
        <w:pStyle w:val="Zkladntext"/>
      </w:pPr>
    </w:p>
    <w:p w14:paraId="53111A11" w14:textId="77777777" w:rsidR="00807066" w:rsidRPr="00807066" w:rsidRDefault="00807066" w:rsidP="00807066">
      <w:pPr>
        <w:pStyle w:val="Zkladntext"/>
        <w:jc w:val="center"/>
        <w:rPr>
          <w:b/>
          <w:i/>
          <w:sz w:val="22"/>
          <w:szCs w:val="22"/>
        </w:rPr>
      </w:pPr>
      <w:r w:rsidRPr="00807066">
        <w:rPr>
          <w:b/>
          <w:i/>
          <w:sz w:val="22"/>
          <w:szCs w:val="22"/>
        </w:rPr>
        <w:t>Národní divadlo</w:t>
      </w:r>
    </w:p>
    <w:p w14:paraId="5221DEFB" w14:textId="77777777" w:rsidR="00D34726" w:rsidRDefault="00D34726">
      <w:pPr>
        <w:jc w:val="both"/>
      </w:pPr>
    </w:p>
    <w:p w14:paraId="78743718" w14:textId="77777777" w:rsidR="00D34726" w:rsidRDefault="00D34726">
      <w:pPr>
        <w:jc w:val="both"/>
      </w:pPr>
    </w:p>
    <w:p w14:paraId="1D7293D9" w14:textId="77777777" w:rsidR="00353413" w:rsidRPr="001D0108" w:rsidRDefault="002A5A25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1D0108">
        <w:rPr>
          <w:sz w:val="22"/>
          <w:szCs w:val="22"/>
          <w:lang w:eastAsia="en-US"/>
        </w:rPr>
        <w:t>Národní divadlo</w:t>
      </w:r>
      <w:r w:rsidR="00353413" w:rsidRPr="001D0108">
        <w:rPr>
          <w:sz w:val="22"/>
          <w:szCs w:val="22"/>
          <w:lang w:eastAsia="en-US"/>
        </w:rPr>
        <w:t xml:space="preserve"> se zavazuje poskytnout zaměstnancům UK a členům jejího absolventského Klubu Alumni UK </w:t>
      </w:r>
      <w:r w:rsidR="006E6FFC">
        <w:rPr>
          <w:b/>
          <w:bCs/>
          <w:sz w:val="22"/>
          <w:szCs w:val="22"/>
          <w:lang w:eastAsia="en-US"/>
        </w:rPr>
        <w:t>3</w:t>
      </w:r>
      <w:r w:rsidRPr="001D0108">
        <w:rPr>
          <w:b/>
          <w:bCs/>
          <w:sz w:val="22"/>
          <w:szCs w:val="22"/>
          <w:lang w:eastAsia="en-US"/>
        </w:rPr>
        <w:t xml:space="preserve">0 </w:t>
      </w:r>
      <w:r w:rsidR="004E4AB6" w:rsidRPr="001D0108">
        <w:rPr>
          <w:b/>
          <w:bCs/>
          <w:sz w:val="22"/>
          <w:szCs w:val="22"/>
          <w:lang w:eastAsia="en-US"/>
        </w:rPr>
        <w:t>% slevu z</w:t>
      </w:r>
      <w:r w:rsidR="00876D46" w:rsidRPr="001D0108">
        <w:rPr>
          <w:b/>
          <w:bCs/>
          <w:sz w:val="22"/>
          <w:szCs w:val="22"/>
          <w:lang w:eastAsia="en-US"/>
        </w:rPr>
        <w:t>e vstupného do</w:t>
      </w:r>
      <w:r w:rsidR="003937BB" w:rsidRPr="001D0108">
        <w:rPr>
          <w:b/>
          <w:bCs/>
          <w:sz w:val="22"/>
          <w:szCs w:val="22"/>
          <w:lang w:eastAsia="en-US"/>
        </w:rPr>
        <w:t xml:space="preserve"> </w:t>
      </w:r>
      <w:r w:rsidRPr="001D0108">
        <w:rPr>
          <w:b/>
          <w:bCs/>
          <w:sz w:val="22"/>
          <w:szCs w:val="22"/>
          <w:lang w:eastAsia="en-US"/>
        </w:rPr>
        <w:t>Národ</w:t>
      </w:r>
      <w:r w:rsidR="005E4B5F">
        <w:rPr>
          <w:b/>
          <w:bCs/>
          <w:sz w:val="22"/>
          <w:szCs w:val="22"/>
          <w:lang w:eastAsia="en-US"/>
        </w:rPr>
        <w:t xml:space="preserve">ního divadla na nákup vstupenek na všechna představení, vyjímaje představení ve speciálním režimu (Audience u královny, Kytice, Labutí jezero, Louskáček). </w:t>
      </w:r>
    </w:p>
    <w:p w14:paraId="4F9EB6AF" w14:textId="77777777" w:rsidR="00750A0E" w:rsidRPr="001D0108" w:rsidRDefault="00750A0E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14:paraId="16D34306" w14:textId="77777777" w:rsidR="00353413" w:rsidRPr="00A77588" w:rsidRDefault="00353413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77588">
        <w:rPr>
          <w:sz w:val="22"/>
          <w:szCs w:val="22"/>
          <w:lang w:eastAsia="en-US"/>
        </w:rPr>
        <w:t>Uvedené výhody je možné čerpat na</w:t>
      </w:r>
      <w:r w:rsidR="00325AB1">
        <w:rPr>
          <w:sz w:val="22"/>
          <w:szCs w:val="22"/>
          <w:lang w:eastAsia="en-US"/>
        </w:rPr>
        <w:t xml:space="preserve"> pokladně na</w:t>
      </w:r>
      <w:r w:rsidRPr="00A77588">
        <w:rPr>
          <w:sz w:val="22"/>
          <w:szCs w:val="22"/>
          <w:lang w:eastAsia="en-US"/>
        </w:rPr>
        <w:t xml:space="preserve"> základě předložení průkazu zaměstnance UK č</w:t>
      </w:r>
      <w:r w:rsidR="00325AB1">
        <w:rPr>
          <w:sz w:val="22"/>
          <w:szCs w:val="22"/>
          <w:lang w:eastAsia="en-US"/>
        </w:rPr>
        <w:t>i průkazu člena Klubu Alumni UK nebo nákupem online s použitím slevového kódu.</w:t>
      </w:r>
    </w:p>
    <w:p w14:paraId="41BF02CA" w14:textId="77777777" w:rsidR="00353413" w:rsidRPr="00A77588" w:rsidRDefault="00353413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57DACF68" w14:textId="77777777" w:rsidR="00353413" w:rsidRDefault="00353413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77588">
        <w:rPr>
          <w:sz w:val="22"/>
          <w:szCs w:val="22"/>
          <w:lang w:eastAsia="en-US"/>
        </w:rPr>
        <w:t>Sleva se vztahuje pro držitele průkazu</w:t>
      </w:r>
      <w:r w:rsidR="00C10BD5" w:rsidRPr="00A77588">
        <w:rPr>
          <w:sz w:val="22"/>
          <w:szCs w:val="22"/>
          <w:lang w:eastAsia="en-US"/>
        </w:rPr>
        <w:t xml:space="preserve"> a jeho doprovod</w:t>
      </w:r>
      <w:r w:rsidRPr="00A77588">
        <w:rPr>
          <w:sz w:val="22"/>
          <w:szCs w:val="22"/>
          <w:lang w:eastAsia="en-US"/>
        </w:rPr>
        <w:t xml:space="preserve">, tzn. na maximální počet </w:t>
      </w:r>
      <w:r w:rsidR="00E37488">
        <w:rPr>
          <w:sz w:val="22"/>
          <w:szCs w:val="22"/>
          <w:lang w:eastAsia="en-US"/>
        </w:rPr>
        <w:t>6</w:t>
      </w:r>
      <w:r w:rsidRPr="00A77588">
        <w:rPr>
          <w:sz w:val="22"/>
          <w:szCs w:val="22"/>
          <w:lang w:eastAsia="en-US"/>
        </w:rPr>
        <w:t xml:space="preserve"> vstupen</w:t>
      </w:r>
      <w:r w:rsidR="00C10BD5" w:rsidRPr="00A77588">
        <w:rPr>
          <w:sz w:val="22"/>
          <w:szCs w:val="22"/>
          <w:lang w:eastAsia="en-US"/>
        </w:rPr>
        <w:t>ek</w:t>
      </w:r>
      <w:r w:rsidRPr="00A77588">
        <w:rPr>
          <w:sz w:val="22"/>
          <w:szCs w:val="22"/>
          <w:lang w:eastAsia="en-US"/>
        </w:rPr>
        <w:t>.</w:t>
      </w:r>
    </w:p>
    <w:p w14:paraId="0053A253" w14:textId="77777777" w:rsidR="00E45342" w:rsidRDefault="00E45342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2386FFF4" w14:textId="77777777" w:rsidR="00E45342" w:rsidRDefault="00E45342" w:rsidP="00E4534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5E37AD">
        <w:rPr>
          <w:sz w:val="22"/>
          <w:szCs w:val="22"/>
          <w:lang w:eastAsia="en-US"/>
        </w:rPr>
        <w:t>Národní divadlo se</w:t>
      </w:r>
      <w:r w:rsidR="00D32CC2" w:rsidRPr="005E37AD">
        <w:rPr>
          <w:sz w:val="22"/>
          <w:szCs w:val="22"/>
          <w:lang w:eastAsia="en-US"/>
        </w:rPr>
        <w:t xml:space="preserve"> rovněž</w:t>
      </w:r>
      <w:r w:rsidRPr="005E37AD">
        <w:rPr>
          <w:sz w:val="22"/>
          <w:szCs w:val="22"/>
          <w:lang w:eastAsia="en-US"/>
        </w:rPr>
        <w:t xml:space="preserve"> zavazuje poskytnout všem studentům prvních ročníků </w:t>
      </w:r>
      <w:r w:rsidR="002434A7" w:rsidRPr="005E37AD">
        <w:rPr>
          <w:sz w:val="22"/>
          <w:szCs w:val="22"/>
          <w:lang w:eastAsia="en-US"/>
        </w:rPr>
        <w:t xml:space="preserve">UK </w:t>
      </w:r>
      <w:r w:rsidR="00D32CC2" w:rsidRPr="005E37AD">
        <w:rPr>
          <w:sz w:val="22"/>
          <w:szCs w:val="22"/>
          <w:lang w:eastAsia="en-US"/>
        </w:rPr>
        <w:t xml:space="preserve">na měsíce říjen a listopad 2021 </w:t>
      </w:r>
      <w:r w:rsidRPr="005E37AD">
        <w:rPr>
          <w:b/>
          <w:bCs/>
          <w:sz w:val="22"/>
          <w:szCs w:val="22"/>
          <w:lang w:eastAsia="en-US"/>
        </w:rPr>
        <w:t>50 % slevu ze vstupného do Národního divadla na nákup vstupenek na všechna představení, vyjímaje představení ve speciálním režimu (Audience u královny, Kytice, Labutí jezero a I. a II. premiéru operních titulů</w:t>
      </w:r>
      <w:r w:rsidR="00D32CC2" w:rsidRPr="005E37AD">
        <w:rPr>
          <w:b/>
          <w:bCs/>
          <w:sz w:val="22"/>
          <w:szCs w:val="22"/>
          <w:lang w:eastAsia="en-US"/>
        </w:rPr>
        <w:t>).</w:t>
      </w:r>
    </w:p>
    <w:p w14:paraId="0D15F728" w14:textId="77777777" w:rsidR="00C3101A" w:rsidRDefault="00C3101A" w:rsidP="00E4534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14:paraId="1EB76E48" w14:textId="77777777" w:rsidR="00C3101A" w:rsidRPr="001D0108" w:rsidRDefault="00C3101A" w:rsidP="00E4534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5E37AD">
        <w:rPr>
          <w:sz w:val="22"/>
          <w:szCs w:val="22"/>
          <w:lang w:eastAsia="en-US"/>
        </w:rPr>
        <w:t>Uvedené výhody je možné čerpat na pokladně na základě předložení průkazu studenta UK nebo nákupem online s použitím slevového kódu a předložením průkazu studenta UK při požádání pracovníkem ND.</w:t>
      </w:r>
    </w:p>
    <w:p w14:paraId="7E0E9532" w14:textId="77777777" w:rsidR="00E45342" w:rsidRPr="00A77588" w:rsidRDefault="00E45342" w:rsidP="00353413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107EA597" w14:textId="77777777" w:rsidR="00D34726" w:rsidRDefault="00D34726">
      <w:pPr>
        <w:ind w:left="708"/>
        <w:jc w:val="both"/>
        <w:rPr>
          <w:sz w:val="22"/>
          <w:szCs w:val="22"/>
        </w:rPr>
      </w:pPr>
    </w:p>
    <w:p w14:paraId="65A3403C" w14:textId="77777777" w:rsidR="00D34726" w:rsidRDefault="00D34726">
      <w:pPr>
        <w:tabs>
          <w:tab w:val="left" w:pos="567"/>
        </w:tabs>
        <w:jc w:val="center"/>
        <w:rPr>
          <w:sz w:val="22"/>
        </w:rPr>
      </w:pPr>
      <w:r>
        <w:rPr>
          <w:b/>
          <w:i/>
          <w:sz w:val="22"/>
          <w:szCs w:val="22"/>
        </w:rPr>
        <w:t>Univerzita Karlova</w:t>
      </w:r>
    </w:p>
    <w:p w14:paraId="42E42858" w14:textId="77777777" w:rsidR="00D34726" w:rsidRDefault="00D34726">
      <w:pPr>
        <w:tabs>
          <w:tab w:val="left" w:pos="567"/>
        </w:tabs>
        <w:ind w:left="708"/>
        <w:jc w:val="both"/>
        <w:rPr>
          <w:sz w:val="22"/>
        </w:rPr>
      </w:pPr>
    </w:p>
    <w:p w14:paraId="45EC9D0C" w14:textId="77777777" w:rsidR="00D34726" w:rsidRDefault="00D34726">
      <w:pPr>
        <w:tabs>
          <w:tab w:val="left" w:pos="567"/>
        </w:tabs>
        <w:jc w:val="both"/>
        <w:rPr>
          <w:sz w:val="22"/>
        </w:rPr>
      </w:pPr>
      <w:r>
        <w:rPr>
          <w:sz w:val="22"/>
        </w:rPr>
        <w:t>UK se zavazuje seznámit své zaměstnance a členy Klubu Alumni UK s výhodami plynoucími z této smlouvy následujícími způsoby:</w:t>
      </w:r>
    </w:p>
    <w:p w14:paraId="2151B079" w14:textId="353F87AD" w:rsidR="00D34726" w:rsidRPr="005E37AD" w:rsidRDefault="00D34726">
      <w:pPr>
        <w:pStyle w:val="ListParagraph1"/>
        <w:numPr>
          <w:ilvl w:val="0"/>
          <w:numId w:val="2"/>
        </w:numPr>
        <w:tabs>
          <w:tab w:val="left" w:pos="567"/>
        </w:tabs>
        <w:jc w:val="both"/>
        <w:rPr>
          <w:sz w:val="22"/>
        </w:rPr>
      </w:pPr>
      <w:r>
        <w:rPr>
          <w:sz w:val="22"/>
        </w:rPr>
        <w:t xml:space="preserve">trvalé zveřejnění zvýhodněné nabídky v příslušné sekci na webových stránkách </w:t>
      </w:r>
      <w:r w:rsidR="006E6FFC">
        <w:rPr>
          <w:sz w:val="22"/>
        </w:rPr>
        <w:t>UK</w:t>
      </w:r>
      <w:r w:rsidR="001F0DCA">
        <w:rPr>
          <w:sz w:val="22"/>
        </w:rPr>
        <w:t xml:space="preserve"> </w:t>
      </w:r>
      <w:r w:rsidR="006E6FFC">
        <w:rPr>
          <w:sz w:val="22"/>
        </w:rPr>
        <w:t>Point</w:t>
      </w:r>
      <w:r w:rsidR="00EB4FA3">
        <w:rPr>
          <w:sz w:val="22"/>
        </w:rPr>
        <w:t>u</w:t>
      </w:r>
      <w:r>
        <w:rPr>
          <w:sz w:val="22"/>
        </w:rPr>
        <w:t xml:space="preserve"> (sekce Zaměstnanci, podsekce Slevy a výhody)</w:t>
      </w:r>
      <w:r w:rsidR="00EB4FA3">
        <w:rPr>
          <w:sz w:val="22"/>
        </w:rPr>
        <w:t xml:space="preserve">. </w:t>
      </w:r>
      <w:r w:rsidR="00EB4FA3" w:rsidRPr="005E37AD">
        <w:rPr>
          <w:bCs/>
          <w:sz w:val="22"/>
          <w:szCs w:val="22"/>
        </w:rPr>
        <w:t>Aktualizace informací o premiérách představení a speciálních nabídkách na webových stránkách UK Pointu.</w:t>
      </w:r>
    </w:p>
    <w:p w14:paraId="55EBE700" w14:textId="28863A9A" w:rsidR="00D34726" w:rsidRPr="005E37AD" w:rsidRDefault="00D34726">
      <w:pPr>
        <w:pStyle w:val="ListParagraph1"/>
        <w:numPr>
          <w:ilvl w:val="0"/>
          <w:numId w:val="2"/>
        </w:numPr>
        <w:tabs>
          <w:tab w:val="left" w:pos="567"/>
        </w:tabs>
        <w:jc w:val="both"/>
        <w:rPr>
          <w:sz w:val="22"/>
        </w:rPr>
      </w:pPr>
      <w:r w:rsidRPr="005E37AD">
        <w:rPr>
          <w:sz w:val="22"/>
        </w:rPr>
        <w:t xml:space="preserve">zveřejnění informace o zvýhodněné nabídce v newsletteru </w:t>
      </w:r>
      <w:r w:rsidR="006E6FFC" w:rsidRPr="005E37AD">
        <w:rPr>
          <w:sz w:val="22"/>
        </w:rPr>
        <w:t>UK Point</w:t>
      </w:r>
      <w:r w:rsidRPr="005E37AD">
        <w:rPr>
          <w:sz w:val="22"/>
        </w:rPr>
        <w:t xml:space="preserve"> a v newsletteru Klubu Alumni UK </w:t>
      </w:r>
      <w:r w:rsidR="00EB4FA3" w:rsidRPr="005E37AD">
        <w:rPr>
          <w:sz w:val="22"/>
        </w:rPr>
        <w:t xml:space="preserve"> minimálně </w:t>
      </w:r>
      <w:r w:rsidR="001C1D7A" w:rsidRPr="005E37AD">
        <w:rPr>
          <w:sz w:val="22"/>
        </w:rPr>
        <w:t>čtyřikrát</w:t>
      </w:r>
      <w:r w:rsidR="00EB4FA3" w:rsidRPr="005E37AD">
        <w:rPr>
          <w:sz w:val="22"/>
        </w:rPr>
        <w:t xml:space="preserve"> v kalendářním roce.</w:t>
      </w:r>
    </w:p>
    <w:p w14:paraId="5609CB0F" w14:textId="7AA48A52" w:rsidR="00D34726" w:rsidRPr="005E37AD" w:rsidRDefault="00D34726">
      <w:pPr>
        <w:pStyle w:val="ListParagraph1"/>
        <w:numPr>
          <w:ilvl w:val="0"/>
          <w:numId w:val="2"/>
        </w:numPr>
        <w:tabs>
          <w:tab w:val="left" w:pos="567"/>
        </w:tabs>
        <w:jc w:val="both"/>
        <w:rPr>
          <w:sz w:val="22"/>
        </w:rPr>
      </w:pPr>
      <w:r w:rsidRPr="005E37AD">
        <w:rPr>
          <w:sz w:val="22"/>
        </w:rPr>
        <w:t>rozeslání informace o zvýhodněné nabídce</w:t>
      </w:r>
      <w:r w:rsidR="00EB4FA3" w:rsidRPr="005E37AD">
        <w:rPr>
          <w:sz w:val="22"/>
        </w:rPr>
        <w:t xml:space="preserve"> a odkazů na programy ND</w:t>
      </w:r>
      <w:r w:rsidRPr="005E37AD">
        <w:rPr>
          <w:sz w:val="22"/>
        </w:rPr>
        <w:t xml:space="preserve"> kontaktním osobám </w:t>
      </w:r>
      <w:r w:rsidR="00EB4FA3" w:rsidRPr="005E37AD">
        <w:rPr>
          <w:sz w:val="22"/>
        </w:rPr>
        <w:t xml:space="preserve"> v databázi zájemců o kulturní dění z řad zaměstnanců UK  a členů Klubu Alumni jednou měsíčně.</w:t>
      </w:r>
    </w:p>
    <w:p w14:paraId="50BFD30B" w14:textId="77777777" w:rsidR="00E45342" w:rsidRPr="005E37AD" w:rsidRDefault="00E45342" w:rsidP="00E45342">
      <w:pPr>
        <w:tabs>
          <w:tab w:val="left" w:pos="567"/>
        </w:tabs>
        <w:jc w:val="both"/>
        <w:rPr>
          <w:sz w:val="22"/>
        </w:rPr>
      </w:pPr>
    </w:p>
    <w:p w14:paraId="6A10299B" w14:textId="155B63D4" w:rsidR="00E45342" w:rsidRDefault="00E45342" w:rsidP="00E45342">
      <w:pPr>
        <w:tabs>
          <w:tab w:val="left" w:pos="567"/>
        </w:tabs>
        <w:jc w:val="both"/>
        <w:rPr>
          <w:sz w:val="22"/>
        </w:rPr>
      </w:pPr>
      <w:r w:rsidRPr="005E37AD">
        <w:rPr>
          <w:sz w:val="22"/>
        </w:rPr>
        <w:t>UK se rovněž zavazuje umístit logo Národního divadla do příslušné sekce na webových stránkách UK a UK</w:t>
      </w:r>
      <w:r w:rsidR="00EB4FA3" w:rsidRPr="005E37AD">
        <w:rPr>
          <w:sz w:val="22"/>
        </w:rPr>
        <w:t xml:space="preserve"> Pointu</w:t>
      </w:r>
      <w:r w:rsidRPr="005E37AD">
        <w:rPr>
          <w:sz w:val="22"/>
        </w:rPr>
        <w:t xml:space="preserve"> </w:t>
      </w:r>
      <w:r w:rsidRPr="005E37AD">
        <w:rPr>
          <w:color w:val="000000"/>
          <w:sz w:val="22"/>
        </w:rPr>
        <w:t>(sekce Spolupracujeme).</w:t>
      </w:r>
      <w:r>
        <w:rPr>
          <w:color w:val="000000"/>
          <w:sz w:val="22"/>
        </w:rPr>
        <w:t xml:space="preserve"> </w:t>
      </w:r>
    </w:p>
    <w:p w14:paraId="09190CA2" w14:textId="77777777" w:rsidR="00E45342" w:rsidRDefault="00E45342" w:rsidP="00E45342">
      <w:pPr>
        <w:tabs>
          <w:tab w:val="left" w:pos="567"/>
        </w:tabs>
        <w:jc w:val="both"/>
        <w:rPr>
          <w:sz w:val="22"/>
        </w:rPr>
      </w:pPr>
    </w:p>
    <w:p w14:paraId="210656DB" w14:textId="77777777" w:rsidR="00E45342" w:rsidRPr="005E37AD" w:rsidRDefault="00E45342" w:rsidP="00E45342">
      <w:pPr>
        <w:tabs>
          <w:tab w:val="left" w:pos="567"/>
        </w:tabs>
        <w:jc w:val="both"/>
        <w:rPr>
          <w:sz w:val="22"/>
        </w:rPr>
      </w:pPr>
      <w:r w:rsidRPr="005E37AD">
        <w:rPr>
          <w:sz w:val="22"/>
        </w:rPr>
        <w:t xml:space="preserve">UK se zavazuje seznámit studenty prvních ročníků </w:t>
      </w:r>
      <w:r w:rsidR="002434A7" w:rsidRPr="005E37AD">
        <w:rPr>
          <w:sz w:val="22"/>
        </w:rPr>
        <w:t xml:space="preserve">UK </w:t>
      </w:r>
      <w:r w:rsidRPr="005E37AD">
        <w:rPr>
          <w:sz w:val="22"/>
        </w:rPr>
        <w:t>s výhodami plynoucími z této smlouvy následujícími způsobem:</w:t>
      </w:r>
    </w:p>
    <w:p w14:paraId="0B3EC549" w14:textId="77777777" w:rsidR="00E45342" w:rsidRPr="00D32CC2" w:rsidRDefault="00E45342" w:rsidP="00E45342">
      <w:pPr>
        <w:pStyle w:val="ListParagraph1"/>
        <w:tabs>
          <w:tab w:val="left" w:pos="567"/>
        </w:tabs>
        <w:ind w:left="0"/>
        <w:jc w:val="both"/>
        <w:rPr>
          <w:sz w:val="22"/>
          <w:highlight w:val="yellow"/>
        </w:rPr>
      </w:pPr>
    </w:p>
    <w:p w14:paraId="02233E11" w14:textId="6E116F30" w:rsidR="00E45342" w:rsidRPr="005E37AD" w:rsidRDefault="00E45342">
      <w:pPr>
        <w:pStyle w:val="ListParagraph1"/>
        <w:numPr>
          <w:ilvl w:val="0"/>
          <w:numId w:val="2"/>
        </w:numPr>
        <w:tabs>
          <w:tab w:val="left" w:pos="567"/>
        </w:tabs>
        <w:jc w:val="both"/>
        <w:rPr>
          <w:sz w:val="22"/>
        </w:rPr>
      </w:pPr>
      <w:r w:rsidRPr="005E37AD">
        <w:rPr>
          <w:sz w:val="22"/>
        </w:rPr>
        <w:t xml:space="preserve">rozeslání newsletteru </w:t>
      </w:r>
      <w:r w:rsidR="00567D11">
        <w:rPr>
          <w:sz w:val="22"/>
        </w:rPr>
        <w:t xml:space="preserve"> </w:t>
      </w:r>
      <w:r w:rsidR="002434A7" w:rsidRPr="005E37AD">
        <w:rPr>
          <w:sz w:val="22"/>
        </w:rPr>
        <w:t>UK</w:t>
      </w:r>
      <w:r w:rsidR="00567D11">
        <w:rPr>
          <w:sz w:val="22"/>
        </w:rPr>
        <w:t xml:space="preserve"> Pointem </w:t>
      </w:r>
      <w:r w:rsidRPr="005E37AD">
        <w:rPr>
          <w:sz w:val="22"/>
        </w:rPr>
        <w:t>s</w:t>
      </w:r>
      <w:r w:rsidR="002434A7" w:rsidRPr="005E37AD">
        <w:rPr>
          <w:sz w:val="22"/>
        </w:rPr>
        <w:t xml:space="preserve"> informací o </w:t>
      </w:r>
      <w:r w:rsidRPr="005E37AD">
        <w:rPr>
          <w:sz w:val="22"/>
        </w:rPr>
        <w:t>50% slev</w:t>
      </w:r>
      <w:r w:rsidR="002434A7" w:rsidRPr="005E37AD">
        <w:rPr>
          <w:sz w:val="22"/>
        </w:rPr>
        <w:t>ě</w:t>
      </w:r>
      <w:r w:rsidRPr="005E37AD">
        <w:rPr>
          <w:sz w:val="22"/>
        </w:rPr>
        <w:t xml:space="preserve"> </w:t>
      </w:r>
      <w:r w:rsidR="002434A7" w:rsidRPr="005E37AD">
        <w:rPr>
          <w:sz w:val="22"/>
        </w:rPr>
        <w:t xml:space="preserve">pro </w:t>
      </w:r>
      <w:r w:rsidRPr="005E37AD">
        <w:rPr>
          <w:sz w:val="22"/>
        </w:rPr>
        <w:t>student</w:t>
      </w:r>
      <w:r w:rsidR="002434A7" w:rsidRPr="005E37AD">
        <w:rPr>
          <w:sz w:val="22"/>
        </w:rPr>
        <w:t>y</w:t>
      </w:r>
      <w:r w:rsidRPr="005E37AD">
        <w:rPr>
          <w:sz w:val="22"/>
        </w:rPr>
        <w:t xml:space="preserve"> prvních ročníků</w:t>
      </w:r>
      <w:r w:rsidR="00D32CC2" w:rsidRPr="005E37AD">
        <w:rPr>
          <w:sz w:val="22"/>
        </w:rPr>
        <w:t xml:space="preserve"> UK</w:t>
      </w:r>
      <w:r w:rsidR="002434A7" w:rsidRPr="005E37AD">
        <w:rPr>
          <w:sz w:val="22"/>
        </w:rPr>
        <w:t xml:space="preserve"> za podmínek stanovených v čl. 3 této smlouvy.</w:t>
      </w:r>
    </w:p>
    <w:p w14:paraId="1D10BCAA" w14:textId="77777777" w:rsidR="00D34726" w:rsidRDefault="00D34726">
      <w:pPr>
        <w:tabs>
          <w:tab w:val="left" w:pos="567"/>
        </w:tabs>
        <w:jc w:val="both"/>
        <w:rPr>
          <w:sz w:val="22"/>
        </w:rPr>
      </w:pPr>
    </w:p>
    <w:p w14:paraId="262278DD" w14:textId="4566BB26" w:rsidR="00D34726" w:rsidRDefault="00D34726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11266A76" w14:textId="09CEF98D" w:rsidR="00EB4FA3" w:rsidRDefault="00EB4FA3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6448510A" w14:textId="4559DD06" w:rsidR="00EB4FA3" w:rsidRDefault="00EB4FA3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23811AB4" w14:textId="2AEA37F8" w:rsidR="00EB4FA3" w:rsidRDefault="00EB4FA3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7671F0FE" w14:textId="0C37408E" w:rsidR="00EB4FA3" w:rsidRDefault="00EB4FA3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3EB439DD" w14:textId="145406DD" w:rsidR="00EB4FA3" w:rsidRDefault="00EB4FA3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76981BC8" w14:textId="77777777" w:rsidR="005E37AD" w:rsidRDefault="005E37AD" w:rsidP="00D32CC2">
      <w:pPr>
        <w:tabs>
          <w:tab w:val="left" w:pos="567"/>
          <w:tab w:val="left" w:pos="4215"/>
        </w:tabs>
        <w:jc w:val="both"/>
        <w:rPr>
          <w:b/>
          <w:sz w:val="22"/>
        </w:rPr>
      </w:pPr>
    </w:p>
    <w:p w14:paraId="13837C1F" w14:textId="77777777" w:rsidR="00D34726" w:rsidRDefault="00D34726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Článek 4</w:t>
      </w:r>
    </w:p>
    <w:p w14:paraId="363D6FD4" w14:textId="77777777" w:rsidR="00876D46" w:rsidRDefault="006E6FFC" w:rsidP="006E6FFC">
      <w:pPr>
        <w:tabs>
          <w:tab w:val="left" w:pos="567"/>
        </w:tabs>
        <w:jc w:val="center"/>
        <w:rPr>
          <w:b/>
          <w:sz w:val="22"/>
        </w:rPr>
      </w:pPr>
      <w:r>
        <w:rPr>
          <w:b/>
          <w:sz w:val="22"/>
        </w:rPr>
        <w:t>Závěrečná ustanovení</w:t>
      </w:r>
    </w:p>
    <w:p w14:paraId="6DF7E530" w14:textId="77777777" w:rsidR="006E6FFC" w:rsidRPr="006E6FFC" w:rsidRDefault="006E6FFC" w:rsidP="00D32CC2">
      <w:pPr>
        <w:tabs>
          <w:tab w:val="left" w:pos="567"/>
        </w:tabs>
        <w:rPr>
          <w:b/>
          <w:sz w:val="22"/>
        </w:rPr>
      </w:pPr>
    </w:p>
    <w:p w14:paraId="5A206616" w14:textId="77777777" w:rsidR="00807066" w:rsidRDefault="00876D46" w:rsidP="0080706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446FDE">
        <w:rPr>
          <w:rFonts w:ascii="Times New Roman" w:hAnsi="Times New Roman"/>
        </w:rPr>
        <w:t xml:space="preserve">Smlouva se uzavírá </w:t>
      </w:r>
      <w:r w:rsidR="00056D25">
        <w:rPr>
          <w:rFonts w:ascii="Times New Roman" w:hAnsi="Times New Roman"/>
          <w:color w:val="000000"/>
        </w:rPr>
        <w:t>na dobu určitou do 30. 06</w:t>
      </w:r>
      <w:r>
        <w:rPr>
          <w:rFonts w:ascii="Times New Roman" w:hAnsi="Times New Roman"/>
          <w:color w:val="000000"/>
        </w:rPr>
        <w:t xml:space="preserve">. </w:t>
      </w:r>
      <w:r w:rsidRPr="00446FDE">
        <w:rPr>
          <w:rFonts w:ascii="Times New Roman" w:hAnsi="Times New Roman"/>
          <w:color w:val="000000"/>
        </w:rPr>
        <w:t>20</w:t>
      </w:r>
      <w:r w:rsidR="00056D25">
        <w:rPr>
          <w:rFonts w:ascii="Times New Roman" w:hAnsi="Times New Roman"/>
          <w:color w:val="000000"/>
        </w:rPr>
        <w:t>22</w:t>
      </w:r>
      <w:r w:rsidRPr="00446FDE">
        <w:rPr>
          <w:rFonts w:ascii="Times New Roman" w:hAnsi="Times New Roman"/>
          <w:color w:val="000000"/>
        </w:rPr>
        <w:t>. Smlouvu</w:t>
      </w:r>
      <w:r w:rsidRPr="00446FDE">
        <w:rPr>
          <w:rFonts w:ascii="Times New Roman" w:hAnsi="Times New Roman"/>
        </w:rPr>
        <w:t xml:space="preserve"> lze vypovědět s dvouměsíční výpovědní lhůtou, která začíná běžet první den měsíce následujícího po doručení písemné výpovědi druhé smluvní straně na adresu jejího sídla uvedenou v záhlaví této smlouvy. </w:t>
      </w:r>
    </w:p>
    <w:p w14:paraId="27F93961" w14:textId="77777777" w:rsidR="00807066" w:rsidRDefault="00876D46" w:rsidP="0080706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446FDE">
        <w:rPr>
          <w:rFonts w:ascii="Times New Roman" w:hAnsi="Times New Roman"/>
        </w:rPr>
        <w:t xml:space="preserve">Tato smlouva je vyhotovena ve třech stejnopisech, z nichž </w:t>
      </w:r>
      <w:r w:rsidR="00056D25">
        <w:rPr>
          <w:rFonts w:ascii="Times New Roman" w:hAnsi="Times New Roman"/>
          <w:bCs/>
          <w:iCs/>
        </w:rPr>
        <w:t>Národní divadlo</w:t>
      </w:r>
      <w:r w:rsidRPr="00446FDE">
        <w:rPr>
          <w:rFonts w:ascii="Times New Roman" w:hAnsi="Times New Roman"/>
        </w:rPr>
        <w:t xml:space="preserve"> obdrží jedno, a UK dvě vyhotovení. Jakékoliv změny a doplňky této smlouvy mohou být uzavřeny pouze písemně a podepsány oběma smluvními stranami, a to formou číslovaných dodatků. </w:t>
      </w:r>
    </w:p>
    <w:p w14:paraId="1F1AFA7C" w14:textId="77777777" w:rsidR="00807066" w:rsidRDefault="00876D46" w:rsidP="0080706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446FDE">
        <w:rPr>
          <w:rFonts w:ascii="Times New Roman" w:hAnsi="Times New Roman"/>
        </w:rPr>
        <w:t xml:space="preserve">Tato smlouva </w:t>
      </w:r>
      <w:r w:rsidR="00807066">
        <w:rPr>
          <w:rFonts w:ascii="Times New Roman" w:hAnsi="Times New Roman"/>
        </w:rPr>
        <w:t>nabývá platnosti</w:t>
      </w:r>
      <w:r w:rsidRPr="00446FDE">
        <w:rPr>
          <w:rFonts w:ascii="Times New Roman" w:hAnsi="Times New Roman"/>
        </w:rPr>
        <w:t xml:space="preserve"> dnem podpisu obou smluvních stran. </w:t>
      </w:r>
    </w:p>
    <w:p w14:paraId="69081C05" w14:textId="2411FAD7" w:rsidR="00876D46" w:rsidRDefault="00876D46" w:rsidP="0080706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446FDE">
        <w:rPr>
          <w:rFonts w:ascii="Times New Roman" w:hAnsi="Times New Roman"/>
          <w:color w:val="000000"/>
        </w:rPr>
        <w:t>Smluvní strany berou na vědomí, že tato smlouva vyžaduje uveřejnění v registru smluv podle zákona č.</w:t>
      </w:r>
      <w:r w:rsidRPr="00446FDE">
        <w:rPr>
          <w:rFonts w:ascii="Times New Roman" w:hAnsi="Times New Roman"/>
        </w:rPr>
        <w:t xml:space="preserve"> 340/2015 Sb., v platném znění. Zaslání smlouvy do registru smluv zajistí UK neprodleně po podpisu smlouvy</w:t>
      </w:r>
      <w:r w:rsidRPr="00567D11">
        <w:rPr>
          <w:rFonts w:ascii="Times New Roman" w:hAnsi="Times New Roman"/>
        </w:rPr>
        <w:t>.</w:t>
      </w:r>
      <w:r w:rsidR="002434A7" w:rsidRPr="00567D11">
        <w:rPr>
          <w:rFonts w:ascii="Times New Roman" w:hAnsi="Times New Roman"/>
        </w:rPr>
        <w:t xml:space="preserve"> UK se současně zavazuje informovat druhou smluvní stranu o provedení registrace tak, že zašle druhé smluvní straně kopii potvrzení správce registru </w:t>
      </w:r>
      <w:r w:rsidR="002434A7">
        <w:rPr>
          <w:rFonts w:ascii="Times New Roman" w:hAnsi="Times New Roman"/>
        </w:rPr>
        <w:t xml:space="preserve">smluv o uveřejnění smlouvy bez zbytečného odkladu poté, kdy sama potvrzení obdrží.  </w:t>
      </w:r>
      <w:r w:rsidRPr="00446F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Tato smlouva</w:t>
      </w:r>
      <w:r w:rsidRPr="00446FDE">
        <w:rPr>
          <w:rFonts w:ascii="Times New Roman" w:hAnsi="Times New Roman"/>
          <w:b/>
          <w:color w:val="FF0000"/>
        </w:rPr>
        <w:t xml:space="preserve"> </w:t>
      </w:r>
      <w:r w:rsidRPr="00446FDE">
        <w:rPr>
          <w:rFonts w:ascii="Times New Roman" w:hAnsi="Times New Roman"/>
        </w:rPr>
        <w:t xml:space="preserve">nabývá účinnosti dnem </w:t>
      </w:r>
      <w:r w:rsidR="00807066">
        <w:rPr>
          <w:rFonts w:ascii="Times New Roman" w:hAnsi="Times New Roman"/>
        </w:rPr>
        <w:t>uveřejnění</w:t>
      </w:r>
      <w:r w:rsidRPr="00446FDE">
        <w:rPr>
          <w:rFonts w:ascii="Times New Roman" w:hAnsi="Times New Roman"/>
        </w:rPr>
        <w:t xml:space="preserve"> v registru smluv.</w:t>
      </w:r>
    </w:p>
    <w:p w14:paraId="7727D5C3" w14:textId="77777777" w:rsidR="00807066" w:rsidRPr="00446FDE" w:rsidRDefault="00807066" w:rsidP="00807066">
      <w:pPr>
        <w:pStyle w:val="Odstavecseseznamem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Nedílnou součástí této smlouvy je příloha č. 1 – Vzory průkazů UK.</w:t>
      </w:r>
    </w:p>
    <w:p w14:paraId="4E4093E6" w14:textId="77777777" w:rsidR="00D34726" w:rsidRDefault="00D34726">
      <w:pPr>
        <w:tabs>
          <w:tab w:val="left" w:pos="567"/>
        </w:tabs>
        <w:jc w:val="both"/>
      </w:pPr>
    </w:p>
    <w:p w14:paraId="1E76B45A" w14:textId="77777777" w:rsidR="00D34726" w:rsidRDefault="00D34726">
      <w:pPr>
        <w:tabs>
          <w:tab w:val="left" w:pos="567"/>
        </w:tabs>
        <w:jc w:val="both"/>
      </w:pPr>
    </w:p>
    <w:p w14:paraId="4AF19359" w14:textId="77777777" w:rsidR="003C3E23" w:rsidRDefault="003C3E23">
      <w:pPr>
        <w:tabs>
          <w:tab w:val="left" w:pos="567"/>
        </w:tabs>
        <w:jc w:val="both"/>
      </w:pPr>
    </w:p>
    <w:p w14:paraId="30AE8F14" w14:textId="77777777" w:rsidR="003C3E23" w:rsidRDefault="003C3E23">
      <w:pPr>
        <w:tabs>
          <w:tab w:val="left" w:pos="567"/>
        </w:tabs>
        <w:jc w:val="both"/>
      </w:pPr>
    </w:p>
    <w:p w14:paraId="33B3D2A0" w14:textId="77777777" w:rsidR="003C3E23" w:rsidRDefault="003C3E23">
      <w:pPr>
        <w:tabs>
          <w:tab w:val="left" w:pos="567"/>
        </w:tabs>
        <w:jc w:val="both"/>
      </w:pPr>
    </w:p>
    <w:p w14:paraId="14A40E3B" w14:textId="77777777" w:rsidR="003C3E23" w:rsidRDefault="003C3E23">
      <w:pPr>
        <w:tabs>
          <w:tab w:val="left" w:pos="567"/>
        </w:tabs>
        <w:jc w:val="both"/>
      </w:pPr>
    </w:p>
    <w:p w14:paraId="74C2B98F" w14:textId="77777777" w:rsidR="003C3E23" w:rsidRDefault="003C3E23">
      <w:pPr>
        <w:tabs>
          <w:tab w:val="left" w:pos="567"/>
        </w:tabs>
        <w:jc w:val="both"/>
      </w:pPr>
    </w:p>
    <w:p w14:paraId="6D5591C4" w14:textId="77777777" w:rsidR="00D34726" w:rsidRDefault="00D34726">
      <w:pPr>
        <w:tabs>
          <w:tab w:val="left" w:pos="567"/>
        </w:tabs>
        <w:jc w:val="both"/>
      </w:pPr>
    </w:p>
    <w:p w14:paraId="06C5FEEC" w14:textId="77777777" w:rsidR="00D34726" w:rsidRDefault="00D34726">
      <w:pPr>
        <w:tabs>
          <w:tab w:val="left" w:pos="567"/>
        </w:tabs>
        <w:jc w:val="both"/>
      </w:pPr>
      <w:r>
        <w:rPr>
          <w:sz w:val="22"/>
        </w:rPr>
        <w:t xml:space="preserve">          V Praze, dne                                                                       </w:t>
      </w:r>
      <w:r w:rsidR="00E15438">
        <w:rPr>
          <w:sz w:val="22"/>
        </w:rPr>
        <w:t xml:space="preserve"> </w:t>
      </w:r>
      <w:r>
        <w:rPr>
          <w:sz w:val="22"/>
        </w:rPr>
        <w:t>V Praze, dne</w:t>
      </w:r>
    </w:p>
    <w:p w14:paraId="74D15ACE" w14:textId="77777777" w:rsidR="00D34726" w:rsidRDefault="00D34726">
      <w:pPr>
        <w:tabs>
          <w:tab w:val="left" w:pos="567"/>
        </w:tabs>
        <w:jc w:val="both"/>
      </w:pPr>
    </w:p>
    <w:p w14:paraId="1E957E15" w14:textId="77777777" w:rsidR="00D34726" w:rsidRDefault="00876D46">
      <w:pPr>
        <w:tabs>
          <w:tab w:val="left" w:pos="567"/>
        </w:tabs>
        <w:jc w:val="both"/>
      </w:pPr>
      <w:r>
        <w:rPr>
          <w:sz w:val="22"/>
          <w:szCs w:val="22"/>
        </w:rPr>
        <w:tab/>
      </w:r>
      <w:r w:rsidR="002A5A25" w:rsidRPr="001D0108">
        <w:rPr>
          <w:sz w:val="22"/>
          <w:szCs w:val="22"/>
        </w:rPr>
        <w:t>za Národní divadlo</w:t>
      </w:r>
      <w:r w:rsidR="003937BB">
        <w:rPr>
          <w:sz w:val="22"/>
          <w:szCs w:val="22"/>
        </w:rPr>
        <w:tab/>
      </w:r>
      <w:r w:rsidR="003937BB">
        <w:rPr>
          <w:sz w:val="22"/>
          <w:szCs w:val="22"/>
        </w:rPr>
        <w:tab/>
        <w:t xml:space="preserve">          </w:t>
      </w:r>
      <w:r w:rsidR="003937BB">
        <w:rPr>
          <w:sz w:val="22"/>
          <w:szCs w:val="22"/>
        </w:rPr>
        <w:tab/>
      </w:r>
      <w:r w:rsidR="00D34726">
        <w:rPr>
          <w:sz w:val="22"/>
          <w:szCs w:val="22"/>
        </w:rPr>
        <w:tab/>
        <w:t xml:space="preserve">             za Univerzitu Karlovu</w:t>
      </w:r>
    </w:p>
    <w:p w14:paraId="6812BF2C" w14:textId="77777777" w:rsidR="00D34726" w:rsidRDefault="00D34726">
      <w:pPr>
        <w:tabs>
          <w:tab w:val="left" w:pos="567"/>
        </w:tabs>
        <w:jc w:val="both"/>
      </w:pPr>
    </w:p>
    <w:p w14:paraId="323CE921" w14:textId="77777777" w:rsidR="00D34726" w:rsidRDefault="00D34726">
      <w:pPr>
        <w:tabs>
          <w:tab w:val="left" w:pos="567"/>
        </w:tabs>
        <w:jc w:val="both"/>
      </w:pPr>
    </w:p>
    <w:p w14:paraId="65C87146" w14:textId="77777777" w:rsidR="00D34726" w:rsidRDefault="00D34726">
      <w:pPr>
        <w:tabs>
          <w:tab w:val="left" w:pos="567"/>
        </w:tabs>
        <w:jc w:val="both"/>
      </w:pPr>
    </w:p>
    <w:p w14:paraId="55AE85E9" w14:textId="77777777" w:rsidR="00D34726" w:rsidRDefault="00D34726">
      <w:pPr>
        <w:tabs>
          <w:tab w:val="left" w:pos="567"/>
        </w:tabs>
        <w:jc w:val="both"/>
        <w:rPr>
          <w:color w:val="FF0000"/>
          <w:sz w:val="22"/>
        </w:rPr>
      </w:pPr>
      <w:r>
        <w:rPr>
          <w:sz w:val="22"/>
        </w:rPr>
        <w:t xml:space="preserve">        </w:t>
      </w:r>
      <w:r w:rsidR="00973699">
        <w:rPr>
          <w:sz w:val="22"/>
        </w:rPr>
        <w:t>….</w:t>
      </w:r>
      <w:r>
        <w:rPr>
          <w:sz w:val="22"/>
        </w:rPr>
        <w:t>………………………….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  <w:r w:rsidR="00973699">
        <w:rPr>
          <w:sz w:val="22"/>
        </w:rPr>
        <w:t>……..</w:t>
      </w:r>
    </w:p>
    <w:p w14:paraId="235422AC" w14:textId="77777777" w:rsidR="00D34726" w:rsidRDefault="00353413">
      <w:pPr>
        <w:tabs>
          <w:tab w:val="left" w:pos="567"/>
          <w:tab w:val="left" w:pos="1134"/>
          <w:tab w:val="left" w:pos="567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750A0E">
        <w:rPr>
          <w:color w:val="000000"/>
          <w:sz w:val="22"/>
        </w:rPr>
        <w:t>Ing. Jana Dvořáková, Ph.D.</w:t>
      </w:r>
      <w:r w:rsidR="00B23963">
        <w:rPr>
          <w:color w:val="FF0000"/>
          <w:sz w:val="22"/>
        </w:rPr>
        <w:tab/>
      </w:r>
      <w:r w:rsidR="009D2885" w:rsidRPr="007B492C">
        <w:rPr>
          <w:color w:val="000000"/>
          <w:sz w:val="22"/>
        </w:rPr>
        <w:t>JUDr. Tomáš Horáček, Ph.D.</w:t>
      </w:r>
    </w:p>
    <w:p w14:paraId="6DC2F0F4" w14:textId="0CBD7565" w:rsidR="00830E78" w:rsidRDefault="00B23963">
      <w:pPr>
        <w:tabs>
          <w:tab w:val="left" w:pos="567"/>
          <w:tab w:val="left" w:pos="1134"/>
          <w:tab w:val="left" w:pos="5670"/>
        </w:tabs>
        <w:jc w:val="both"/>
        <w:rPr>
          <w:sz w:val="22"/>
        </w:rPr>
      </w:pPr>
      <w:r>
        <w:rPr>
          <w:color w:val="000000"/>
          <w:sz w:val="22"/>
        </w:rPr>
        <w:t xml:space="preserve">        </w:t>
      </w:r>
      <w:r w:rsidR="00750A0E">
        <w:rPr>
          <w:color w:val="000000"/>
          <w:sz w:val="22"/>
        </w:rPr>
        <w:t>Správní ředitelka činohry ND</w:t>
      </w:r>
      <w:r>
        <w:rPr>
          <w:sz w:val="22"/>
        </w:rPr>
        <w:tab/>
      </w:r>
      <w:r w:rsidR="0011208C">
        <w:rPr>
          <w:sz w:val="22"/>
        </w:rPr>
        <w:t>kvestor</w:t>
      </w:r>
      <w:r w:rsidR="00D34726">
        <w:rPr>
          <w:sz w:val="22"/>
        </w:rPr>
        <w:t xml:space="preserve">                                                  </w:t>
      </w:r>
    </w:p>
    <w:sectPr w:rsidR="00830E78">
      <w:pgSz w:w="11906" w:h="16838"/>
      <w:pgMar w:top="1247" w:right="1418" w:bottom="794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6AE17F61"/>
    <w:multiLevelType w:val="hybridMultilevel"/>
    <w:tmpl w:val="E4728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99"/>
    <w:rsid w:val="0001304C"/>
    <w:rsid w:val="000138B1"/>
    <w:rsid w:val="00035E76"/>
    <w:rsid w:val="00056D25"/>
    <w:rsid w:val="000A57C6"/>
    <w:rsid w:val="00101BFB"/>
    <w:rsid w:val="0011208C"/>
    <w:rsid w:val="00193D14"/>
    <w:rsid w:val="001C1D7A"/>
    <w:rsid w:val="001D0108"/>
    <w:rsid w:val="001F0DCA"/>
    <w:rsid w:val="002434A7"/>
    <w:rsid w:val="0027405A"/>
    <w:rsid w:val="002A5A25"/>
    <w:rsid w:val="002F1BA7"/>
    <w:rsid w:val="00325AB1"/>
    <w:rsid w:val="00353413"/>
    <w:rsid w:val="003937BB"/>
    <w:rsid w:val="003C3E23"/>
    <w:rsid w:val="004008E5"/>
    <w:rsid w:val="004217D0"/>
    <w:rsid w:val="0045460B"/>
    <w:rsid w:val="004B1513"/>
    <w:rsid w:val="004B37C1"/>
    <w:rsid w:val="004E4AB6"/>
    <w:rsid w:val="00567D11"/>
    <w:rsid w:val="005D12DD"/>
    <w:rsid w:val="005E37AD"/>
    <w:rsid w:val="005E4B5F"/>
    <w:rsid w:val="005F3AC6"/>
    <w:rsid w:val="00603B26"/>
    <w:rsid w:val="006A2DEB"/>
    <w:rsid w:val="006E6FFC"/>
    <w:rsid w:val="006F5A1C"/>
    <w:rsid w:val="0072788F"/>
    <w:rsid w:val="007421AA"/>
    <w:rsid w:val="00750A0E"/>
    <w:rsid w:val="007910B3"/>
    <w:rsid w:val="007B492C"/>
    <w:rsid w:val="007F006C"/>
    <w:rsid w:val="00807066"/>
    <w:rsid w:val="00830E78"/>
    <w:rsid w:val="00844D23"/>
    <w:rsid w:val="00876D46"/>
    <w:rsid w:val="00930573"/>
    <w:rsid w:val="00957BC3"/>
    <w:rsid w:val="00973699"/>
    <w:rsid w:val="009D2885"/>
    <w:rsid w:val="009D3821"/>
    <w:rsid w:val="00A77588"/>
    <w:rsid w:val="00B23963"/>
    <w:rsid w:val="00B31FA6"/>
    <w:rsid w:val="00B95DA8"/>
    <w:rsid w:val="00C10BD5"/>
    <w:rsid w:val="00C3101A"/>
    <w:rsid w:val="00C75967"/>
    <w:rsid w:val="00C9622B"/>
    <w:rsid w:val="00C96DC2"/>
    <w:rsid w:val="00CD2D94"/>
    <w:rsid w:val="00D10E80"/>
    <w:rsid w:val="00D32CC2"/>
    <w:rsid w:val="00D33478"/>
    <w:rsid w:val="00D34726"/>
    <w:rsid w:val="00D4354A"/>
    <w:rsid w:val="00D43828"/>
    <w:rsid w:val="00E15438"/>
    <w:rsid w:val="00E372AA"/>
    <w:rsid w:val="00E37488"/>
    <w:rsid w:val="00E45342"/>
    <w:rsid w:val="00E47C59"/>
    <w:rsid w:val="00E74B83"/>
    <w:rsid w:val="00EB4FA3"/>
    <w:rsid w:val="00F222A1"/>
    <w:rsid w:val="00F6506A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7A5836"/>
  <w15:chartTrackingRefBased/>
  <w15:docId w15:val="{4DD501DB-B75D-4E49-A6E1-F08DFAF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413"/>
    <w:pPr>
      <w:suppressAutoHyphens/>
    </w:pPr>
    <w:rPr>
      <w:lang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tabs>
        <w:tab w:val="left" w:pos="567"/>
      </w:tabs>
      <w:jc w:val="center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textovodkaz">
    <w:name w:val="Hyperlink"/>
    <w:rPr>
      <w:color w:val="0000FF"/>
      <w:u w:val="single"/>
    </w:rPr>
  </w:style>
  <w:style w:type="character" w:customStyle="1" w:styleId="PlaceholderText1">
    <w:name w:val="Placeholder Text1"/>
    <w:rPr>
      <w:color w:val="808080"/>
    </w:rPr>
  </w:style>
  <w:style w:type="character" w:customStyle="1" w:styleId="TextpoznpodarouChar">
    <w:name w:val="Text pozn. pod čarou Char"/>
    <w:basedOn w:val="DefaultParagraphFont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kladntextodsazen">
    <w:name w:val="Body Text Indent"/>
    <w:basedOn w:val="Normln"/>
    <w:pPr>
      <w:tabs>
        <w:tab w:val="left" w:pos="567"/>
      </w:tabs>
      <w:ind w:left="567"/>
    </w:pPr>
    <w:rPr>
      <w:sz w:val="22"/>
    </w:rPr>
  </w:style>
  <w:style w:type="paragraph" w:customStyle="1" w:styleId="ListParagraph1">
    <w:name w:val="List Paragraph1"/>
    <w:basedOn w:val="Normln"/>
    <w:pPr>
      <w:ind w:left="708"/>
    </w:pPr>
  </w:style>
  <w:style w:type="paragraph" w:customStyle="1" w:styleId="Textpoznpodarou1">
    <w:name w:val="Text pozn. pod čarou1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C96D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6DC2"/>
    <w:rPr>
      <w:rFonts w:ascii="Segoe UI" w:hAnsi="Segoe UI" w:cs="Segoe UI"/>
      <w:sz w:val="18"/>
      <w:szCs w:val="18"/>
      <w:lang w:eastAsia="ar-SA"/>
    </w:rPr>
  </w:style>
  <w:style w:type="character" w:styleId="Siln">
    <w:name w:val="Strong"/>
    <w:uiPriority w:val="22"/>
    <w:qFormat/>
    <w:rsid w:val="004E4A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37BB"/>
    <w:pPr>
      <w:suppressAutoHyphens w:val="0"/>
      <w:spacing w:before="100" w:beforeAutospacing="1" w:after="100" w:afterAutospacing="1"/>
    </w:pPr>
    <w:rPr>
      <w:rFonts w:eastAsia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76D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434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34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4A7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34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34A7"/>
    <w:rPr>
      <w:b/>
      <w:bCs/>
      <w:lang w:eastAsia="ar-SA"/>
    </w:rPr>
  </w:style>
  <w:style w:type="paragraph" w:styleId="Revize">
    <w:name w:val="Revision"/>
    <w:hidden/>
    <w:uiPriority w:val="71"/>
    <w:unhideWhenUsed/>
    <w:rsid w:val="00567D1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6F6C0F21640429831DA8DBD4D229A" ma:contentTypeVersion="12" ma:contentTypeDescription="Vytvoří nový dokument" ma:contentTypeScope="" ma:versionID="364397c33c100967a76d4268fd926a6f">
  <xsd:schema xmlns:xsd="http://www.w3.org/2001/XMLSchema" xmlns:xs="http://www.w3.org/2001/XMLSchema" xmlns:p="http://schemas.microsoft.com/office/2006/metadata/properties" xmlns:ns3="a9e4f861-7bc2-4c28-a406-1c4b4911b0d9" xmlns:ns4="fd9d3be0-ce8a-4f2a-bc38-31481e71be30" targetNamespace="http://schemas.microsoft.com/office/2006/metadata/properties" ma:root="true" ma:fieldsID="0316ca8b2968a808c04012c7798f9cbd" ns3:_="" ns4:_="">
    <xsd:import namespace="a9e4f861-7bc2-4c28-a406-1c4b4911b0d9"/>
    <xsd:import namespace="fd9d3be0-ce8a-4f2a-bc38-31481e71be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4f861-7bc2-4c28-a406-1c4b4911b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3be0-ce8a-4f2a-bc38-31481e71b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394CE-57FF-413D-857D-86685FA0C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4f861-7bc2-4c28-a406-1c4b4911b0d9"/>
    <ds:schemaRef ds:uri="fd9d3be0-ce8a-4f2a-bc38-31481e71b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1162B-6250-4A78-ADAC-B6299AEE5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08C6FB-416D-4C32-8D42-833AA8074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spolupráci</vt:lpstr>
      <vt:lpstr>Smlouva o spolupráci</vt:lpstr>
    </vt:vector>
  </TitlesOfParts>
  <Company>Univerzita Karlova v Praze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subject/>
  <dc:creator>5006</dc:creator>
  <cp:keywords/>
  <cp:lastModifiedBy>Vávrová Renata</cp:lastModifiedBy>
  <cp:revision>2</cp:revision>
  <cp:lastPrinted>2021-07-30T07:45:00Z</cp:lastPrinted>
  <dcterms:created xsi:type="dcterms:W3CDTF">2021-09-22T08:07:00Z</dcterms:created>
  <dcterms:modified xsi:type="dcterms:W3CDTF">2021-09-22T08:07:00Z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Čedok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0x0101002636F6C0F21640429831DA8DBD4D229A</vt:lpwstr>
  </property>
</Properties>
</file>