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007B6D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1150FA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07B6D" w:rsidRDefault="001150FA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150FA">
        <w:rPr>
          <w:rFonts w:ascii="Courier New" w:hAnsi="Courier New" w:cs="Courier New"/>
          <w:i/>
          <w:iCs/>
          <w:color w:val="000000"/>
          <w:sz w:val="20"/>
          <w:szCs w:val="20"/>
        </w:rPr>
        <w:t>14007       DRYTEC                  RAD GEN 10GB         1,00 26590,00</w:t>
      </w:r>
    </w:p>
    <w:p w:rsidR="001150FA" w:rsidRPr="00273DBC" w:rsidRDefault="001150FA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150FA">
        <w:rPr>
          <w:rFonts w:ascii="Courier New" w:hAnsi="Courier New" w:cs="Courier New"/>
          <w:i/>
          <w:iCs/>
          <w:color w:val="000000"/>
          <w:sz w:val="20"/>
          <w:szCs w:val="20"/>
        </w:rPr>
        <w:t>93948       NANOCOLL                RAD KIT 0,5MG        5,00  5210,00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150FA">
        <w:rPr>
          <w:rFonts w:ascii="Helv" w:hAnsi="Helv" w:cs="Helv"/>
          <w:i/>
          <w:iCs/>
          <w:color w:val="000000"/>
          <w:sz w:val="20"/>
          <w:szCs w:val="20"/>
        </w:rPr>
        <w:t>52640,-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M.G.P. </w:t>
      </w:r>
      <w:proofErr w:type="spellStart"/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spol.s.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r.o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Kvítková 1575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760 01 Zlín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150FA"/>
    <w:rsid w:val="0016204B"/>
    <w:rsid w:val="001B4F29"/>
    <w:rsid w:val="00273DBC"/>
    <w:rsid w:val="002A2EFB"/>
    <w:rsid w:val="002D2BF7"/>
    <w:rsid w:val="0037087C"/>
    <w:rsid w:val="00372082"/>
    <w:rsid w:val="003A04CF"/>
    <w:rsid w:val="003D065C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5D3807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73523"/>
    <w:rsid w:val="00B85C76"/>
    <w:rsid w:val="00B955B9"/>
    <w:rsid w:val="00CA26E7"/>
    <w:rsid w:val="00CB5644"/>
    <w:rsid w:val="00CD14F9"/>
    <w:rsid w:val="00D11550"/>
    <w:rsid w:val="00D47A30"/>
    <w:rsid w:val="00D55B12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</cp:revision>
  <cp:lastPrinted>2016-08-16T11:21:00Z</cp:lastPrinted>
  <dcterms:created xsi:type="dcterms:W3CDTF">2016-08-31T05:11:00Z</dcterms:created>
  <dcterms:modified xsi:type="dcterms:W3CDTF">2016-08-31T10:57:00Z</dcterms:modified>
</cp:coreProperties>
</file>