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B" w:rsidRPr="00871C0A" w:rsidRDefault="00A60F0B" w:rsidP="00A60F0B">
      <w:pPr>
        <w:spacing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Dohoda o vypořádání závazků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uzavřená dle § 1746 odst. 2 zákona č. 89/2012 Sb., občanský zákoník, ve znění 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pozdějších předpisů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Smluvní </w:t>
      </w:r>
      <w:r w:rsidR="00A60F0B" w:rsidRPr="00871C0A">
        <w:rPr>
          <w:rFonts w:ascii="Times New Roman" w:hAnsi="Times New Roman" w:cs="Times New Roman"/>
          <w:b/>
          <w:sz w:val="24"/>
          <w:szCs w:val="24"/>
        </w:rPr>
        <w:t>strany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Centrum sociální pomoci Vodňany</w:t>
      </w:r>
    </w:p>
    <w:p w:rsidR="00A60F0B" w:rsidRPr="00871C0A" w:rsidRDefault="00871C0A" w:rsidP="00871C0A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16">
        <w:rPr>
          <w:rFonts w:ascii="Times New Roman" w:hAnsi="Times New Roman" w:cs="Times New Roman"/>
          <w:sz w:val="24"/>
          <w:szCs w:val="24"/>
        </w:rPr>
        <w:t>zastoupené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</w:t>
      </w:r>
      <w:r w:rsidRPr="00871C0A">
        <w:rPr>
          <w:rFonts w:ascii="Times New Roman" w:hAnsi="Times New Roman" w:cs="Times New Roman"/>
          <w:sz w:val="24"/>
          <w:szCs w:val="24"/>
        </w:rPr>
        <w:t>Mgr. Bc. Danielou Davidovou, MBA, ředitelkou organizace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r w:rsidR="00871C0A" w:rsidRPr="00871C0A">
        <w:rPr>
          <w:rFonts w:ascii="Times New Roman" w:hAnsi="Times New Roman" w:cs="Times New Roman"/>
          <w:sz w:val="24"/>
          <w:szCs w:val="24"/>
        </w:rPr>
        <w:t>Žižkovo nám. 21, 389 01 Vodňany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871C0A" w:rsidRPr="00871C0A">
        <w:rPr>
          <w:rFonts w:ascii="Times New Roman" w:hAnsi="Times New Roman" w:cs="Times New Roman"/>
          <w:sz w:val="24"/>
          <w:szCs w:val="24"/>
        </w:rPr>
        <w:t>00666319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„objednatel“)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A60F0B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EB5F5D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4B29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 w:rsidR="0039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4B29">
        <w:rPr>
          <w:rFonts w:ascii="Times New Roman" w:hAnsi="Times New Roman" w:cs="Times New Roman"/>
          <w:b/>
          <w:sz w:val="24"/>
          <w:szCs w:val="24"/>
        </w:rPr>
        <w:t>agency</w:t>
      </w:r>
      <w:proofErr w:type="spellEnd"/>
      <w:r w:rsidR="00394B29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A60F0B" w:rsidRPr="00EB5F5D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F5D">
        <w:rPr>
          <w:rFonts w:ascii="Times New Roman" w:hAnsi="Times New Roman" w:cs="Times New Roman"/>
          <w:sz w:val="24"/>
          <w:szCs w:val="24"/>
        </w:rPr>
        <w:tab/>
        <w:t xml:space="preserve">Zastoupená </w:t>
      </w:r>
      <w:r w:rsidR="00394B29">
        <w:rPr>
          <w:rFonts w:ascii="Times New Roman" w:hAnsi="Times New Roman" w:cs="Times New Roman"/>
          <w:sz w:val="24"/>
          <w:szCs w:val="24"/>
        </w:rPr>
        <w:t>Josefem Benešem, jednatelem</w:t>
      </w:r>
    </w:p>
    <w:p w:rsidR="00A60F0B" w:rsidRPr="00EB5F5D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EB5F5D">
        <w:rPr>
          <w:rFonts w:ascii="Times New Roman" w:hAnsi="Times New Roman" w:cs="Times New Roman"/>
          <w:sz w:val="24"/>
          <w:szCs w:val="24"/>
        </w:rPr>
        <w:tab/>
      </w:r>
      <w:r w:rsidR="00394B29">
        <w:rPr>
          <w:rFonts w:ascii="Times New Roman" w:hAnsi="Times New Roman" w:cs="Times New Roman"/>
          <w:sz w:val="24"/>
          <w:szCs w:val="24"/>
        </w:rPr>
        <w:t>Koněvova 2660/141, 130 00 Praha 3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394B29">
        <w:rPr>
          <w:rFonts w:ascii="Times New Roman" w:hAnsi="Times New Roman" w:cs="Times New Roman"/>
          <w:sz w:val="24"/>
          <w:szCs w:val="24"/>
        </w:rPr>
        <w:t>04747291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„zhotovitel“)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Popis skutkového stavu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1.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EB5F5D">
        <w:rPr>
          <w:rFonts w:ascii="Times New Roman" w:hAnsi="Times New Roman" w:cs="Times New Roman"/>
          <w:sz w:val="24"/>
          <w:szCs w:val="24"/>
        </w:rPr>
        <w:t>Smluvní strany uzavřely dne</w:t>
      </w:r>
      <w:r w:rsidR="00871C0A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394B29">
        <w:rPr>
          <w:rFonts w:ascii="Times New Roman" w:hAnsi="Times New Roman" w:cs="Times New Roman"/>
          <w:sz w:val="24"/>
          <w:szCs w:val="24"/>
        </w:rPr>
        <w:t>13. 10. 2020</w:t>
      </w:r>
      <w:r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394B29">
        <w:rPr>
          <w:rFonts w:ascii="Times New Roman" w:hAnsi="Times New Roman" w:cs="Times New Roman"/>
          <w:sz w:val="24"/>
          <w:szCs w:val="24"/>
        </w:rPr>
        <w:t>Kupní smlouvu</w:t>
      </w:r>
      <w:r w:rsidR="00871C0A" w:rsidRPr="00EB5F5D">
        <w:rPr>
          <w:rFonts w:ascii="Times New Roman" w:hAnsi="Times New Roman" w:cs="Times New Roman"/>
          <w:sz w:val="24"/>
          <w:szCs w:val="24"/>
        </w:rPr>
        <w:t>, j</w:t>
      </w:r>
      <w:r w:rsidRPr="00EB5F5D">
        <w:rPr>
          <w:rFonts w:ascii="Times New Roman" w:hAnsi="Times New Roman" w:cs="Times New Roman"/>
          <w:sz w:val="24"/>
          <w:szCs w:val="24"/>
        </w:rPr>
        <w:t>ejímž</w:t>
      </w:r>
      <w:r w:rsidR="00F962CC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Pr="00EB5F5D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394B29">
        <w:rPr>
          <w:rFonts w:ascii="Times New Roman" w:hAnsi="Times New Roman" w:cs="Times New Roman"/>
          <w:sz w:val="24"/>
          <w:szCs w:val="24"/>
        </w:rPr>
        <w:t>dodávka respirátorů třídy FFP2</w:t>
      </w:r>
      <w:bookmarkStart w:id="0" w:name="_GoBack"/>
      <w:bookmarkEnd w:id="0"/>
      <w:r w:rsidR="00414516" w:rsidRPr="00EB5F5D">
        <w:rPr>
          <w:rFonts w:ascii="Times New Roman" w:hAnsi="Times New Roman" w:cs="Times New Roman"/>
          <w:sz w:val="24"/>
          <w:szCs w:val="24"/>
        </w:rPr>
        <w:t xml:space="preserve">, vše </w:t>
      </w:r>
      <w:r w:rsidRPr="00EB5F5D">
        <w:rPr>
          <w:rFonts w:ascii="Times New Roman" w:hAnsi="Times New Roman" w:cs="Times New Roman"/>
          <w:sz w:val="24"/>
          <w:szCs w:val="24"/>
        </w:rPr>
        <w:t>pod názvem:</w:t>
      </w:r>
      <w:r w:rsidR="00414516" w:rsidRPr="00EB5F5D">
        <w:rPr>
          <w:rFonts w:ascii="Times New Roman" w:hAnsi="Times New Roman" w:cs="Times New Roman"/>
          <w:sz w:val="24"/>
          <w:szCs w:val="24"/>
        </w:rPr>
        <w:t xml:space="preserve"> </w:t>
      </w:r>
      <w:r w:rsidR="00EB5F5D" w:rsidRPr="00EB5F5D">
        <w:rPr>
          <w:rFonts w:ascii="Times New Roman" w:hAnsi="Times New Roman" w:cs="Times New Roman"/>
          <w:b/>
          <w:sz w:val="24"/>
          <w:szCs w:val="24"/>
        </w:rPr>
        <w:t>„</w:t>
      </w:r>
      <w:r w:rsidR="00394B29">
        <w:rPr>
          <w:rFonts w:ascii="Times New Roman" w:hAnsi="Times New Roman" w:cs="Times New Roman"/>
          <w:b/>
          <w:sz w:val="24"/>
          <w:szCs w:val="24"/>
        </w:rPr>
        <w:t>Kupní smlouva č. 1/2020“.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Objednatel je povinným subjektem pro zveře</w:t>
      </w:r>
      <w:r w:rsidR="00414516">
        <w:rPr>
          <w:rFonts w:ascii="Times New Roman" w:hAnsi="Times New Roman" w:cs="Times New Roman"/>
          <w:sz w:val="24"/>
          <w:szCs w:val="24"/>
        </w:rPr>
        <w:t xml:space="preserve">jňování v registru smluv dle § 2 </w:t>
      </w:r>
      <w:r w:rsidRPr="00871C0A">
        <w:rPr>
          <w:rFonts w:ascii="Times New Roman" w:hAnsi="Times New Roman" w:cs="Times New Roman"/>
          <w:sz w:val="24"/>
          <w:szCs w:val="24"/>
        </w:rPr>
        <w:t xml:space="preserve">odst.  </w:t>
      </w:r>
      <w:r w:rsidR="00414516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1 zákona č. 340/2015 Sb., o zvláštních podmínkách účinnosti některých smluv, uveřejňování těchto smluv a o registru smluv (zákon o regist</w:t>
      </w:r>
      <w:r w:rsidR="00414516">
        <w:rPr>
          <w:rFonts w:ascii="Times New Roman" w:hAnsi="Times New Roman" w:cs="Times New Roman"/>
          <w:sz w:val="24"/>
          <w:szCs w:val="24"/>
        </w:rPr>
        <w:t xml:space="preserve">ru smluv), ve znění pozdějších </w:t>
      </w:r>
      <w:r w:rsidRPr="00871C0A">
        <w:rPr>
          <w:rFonts w:ascii="Times New Roman" w:hAnsi="Times New Roman" w:cs="Times New Roman"/>
          <w:sz w:val="24"/>
          <w:szCs w:val="24"/>
        </w:rPr>
        <w:t>předpi</w:t>
      </w:r>
      <w:r w:rsidR="00414516">
        <w:rPr>
          <w:rFonts w:ascii="Times New Roman" w:hAnsi="Times New Roman" w:cs="Times New Roman"/>
          <w:sz w:val="24"/>
          <w:szCs w:val="24"/>
        </w:rPr>
        <w:t>sů (dále jen „zákon o registru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smluv“).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Obě smluvní strany shodně konstatují, že do okamžiku sjednání této Dohody nedošlo k uveřejnění smlouvy uvedené v odst. 1 tohoto článku v registru smluv, a že jsou si vědomy pr</w:t>
      </w:r>
      <w:r w:rsidR="00DB74B2" w:rsidRPr="00871C0A">
        <w:rPr>
          <w:rFonts w:ascii="Times New Roman" w:hAnsi="Times New Roman" w:cs="Times New Roman"/>
          <w:sz w:val="24"/>
          <w:szCs w:val="24"/>
        </w:rPr>
        <w:t>ávních následků s tím spojených, uvedených zejména v </w:t>
      </w:r>
      <w:proofErr w:type="spellStart"/>
      <w:r w:rsidR="00DB74B2" w:rsidRPr="00871C0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B74B2" w:rsidRPr="00871C0A">
        <w:rPr>
          <w:rFonts w:ascii="Times New Roman" w:hAnsi="Times New Roman" w:cs="Times New Roman"/>
          <w:sz w:val="24"/>
          <w:szCs w:val="24"/>
        </w:rPr>
        <w:t>. §7 zákona o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a ve snaze napravit závadný stav vzniklý v důsledku neuveřejnění smlouvy v registru smluv, sjednávají smluvní strany tuto dohodu ve znění, jak je dále uvedeno.</w:t>
      </w:r>
    </w:p>
    <w:p w:rsidR="00EB5F5D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EB5F5D" w:rsidRPr="00871C0A" w:rsidRDefault="00EB5F5D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Práva a závazk</w:t>
      </w:r>
      <w:r w:rsidR="00CB41AC" w:rsidRPr="00871C0A">
        <w:rPr>
          <w:rFonts w:ascii="Times New Roman" w:hAnsi="Times New Roman" w:cs="Times New Roman"/>
          <w:b/>
          <w:sz w:val="24"/>
          <w:szCs w:val="24"/>
        </w:rPr>
        <w:t xml:space="preserve">y smluvních </w:t>
      </w:r>
      <w:r w:rsidRPr="00871C0A">
        <w:rPr>
          <w:rFonts w:ascii="Times New Roman" w:hAnsi="Times New Roman" w:cs="Times New Roman"/>
          <w:b/>
          <w:sz w:val="24"/>
          <w:szCs w:val="24"/>
        </w:rPr>
        <w:t>stran</w:t>
      </w:r>
    </w:p>
    <w:p w:rsidR="00CB41AC" w:rsidRPr="00871C0A" w:rsidRDefault="00CB41AC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0B" w:rsidRPr="00871C0A" w:rsidRDefault="0041451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Smluvní strany si tímto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ujednáním vzájemně stvrzují, že obsah vzájemných práv </w:t>
      </w:r>
      <w:r>
        <w:rPr>
          <w:rFonts w:ascii="Times New Roman" w:hAnsi="Times New Roman" w:cs="Times New Roman"/>
          <w:sz w:val="24"/>
          <w:szCs w:val="24"/>
        </w:rPr>
        <w:br/>
      </w:r>
      <w:r w:rsidR="00A60F0B" w:rsidRPr="00871C0A"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 smlouvy, která tvoří pro tyto účely přílohu této Dohody.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že veškerá vzájemně poskytnutá plnění na základě původně sjednané smlouvy považují za plnění dle této Dohody, a že v souvislosti se vzájemně poskytnutým plněním nebudou vzájemně vznášet vůči druhé smluvní straně nároky z titulu bezdůvodného obohacení.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</w:t>
      </w:r>
      <w:r w:rsidR="00414516">
        <w:rPr>
          <w:rFonts w:ascii="Times New Roman" w:hAnsi="Times New Roman" w:cs="Times New Roman"/>
          <w:sz w:val="24"/>
          <w:szCs w:val="24"/>
        </w:rPr>
        <w:t>e veškerá budoucí plnění z této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smlouvy, která mají být od okamžiku jejího uveřejnění v registru smluv plněna v souladu s obsahem vzájemných závazků vyjádřeným v příloze této smlouvy, budou splněna podle sjednaných podmínek.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Objednatel se tímto zavazuje druhé smluvní straně k neprodlenému zveřejnění této Dohody a její kompletní přílohy v registru smluv v souladu s ustanovením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§ 5 zákona o registru smluv. Dohoda bude zveřejněna po </w:t>
      </w:r>
      <w:proofErr w:type="spellStart"/>
      <w:r w:rsidRPr="00871C0A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871C0A">
        <w:rPr>
          <w:rFonts w:ascii="Times New Roman" w:hAnsi="Times New Roman" w:cs="Times New Roman"/>
          <w:sz w:val="24"/>
          <w:szCs w:val="24"/>
        </w:rPr>
        <w:t xml:space="preserve"> provedené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v souladu s platnými právními předpisy.</w:t>
      </w: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5. Smluvní strany výslovně prohlašují, že na základě jejich oboustranné dohody nezanikla práva a povinnosti vyplývající z obsahu původně sjednané smlouvy, jelikož obě strany plnily v domnění, že smlouva je platná a účinná. Smluvní strany výslovně prohlašují, že nově vzniklý vztah dle této Dohody se vztahuje i na plnění poskytnutá před uzavřením této Dohody, včetně případné odpovědnosti za vady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a možnosti uplatnění reklamace (záruky), a to v rozsahu a způsobem dle původně sjednané smlouvy, popř. podle příslušných zákonných ustanovení. </w:t>
      </w:r>
    </w:p>
    <w:p w:rsidR="00DB74B2" w:rsidRPr="00871C0A" w:rsidRDefault="00DB74B2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B41AC" w:rsidRPr="00871C0A" w:rsidRDefault="00CB41AC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IV.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Závěrečná ustanovení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</w:t>
      </w:r>
      <w:r w:rsidR="00A60F0B" w:rsidRPr="00871C0A">
        <w:rPr>
          <w:rFonts w:ascii="Times New Roman" w:hAnsi="Times New Roman" w:cs="Times New Roman"/>
          <w:sz w:val="24"/>
          <w:szCs w:val="24"/>
        </w:rPr>
        <w:t>.</w:t>
      </w:r>
      <w:r w:rsidR="00A60F0B"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nabývá platnosti dnem jejího podpisu oběma smluvními stranami a účinnosti dnem jejího uveřejnění v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je vyhotovena ve dvou stejnopisech, přičemž každá ze stran obdrží jedno vyhotovení.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Nedílnou součástí této Dohody je příloha: </w:t>
      </w:r>
      <w:r w:rsidR="00394B29">
        <w:rPr>
          <w:rFonts w:ascii="Times New Roman" w:hAnsi="Times New Roman" w:cs="Times New Roman"/>
          <w:sz w:val="24"/>
          <w:szCs w:val="24"/>
        </w:rPr>
        <w:t>„Kupní smlouva č. 1/2020</w:t>
      </w:r>
      <w:r w:rsidR="00EB5F5D" w:rsidRPr="00EB5F5D">
        <w:rPr>
          <w:rFonts w:ascii="Times New Roman" w:hAnsi="Times New Roman" w:cs="Times New Roman"/>
          <w:sz w:val="24"/>
          <w:szCs w:val="24"/>
        </w:rPr>
        <w:t>“.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871C0A" w:rsidRPr="00871C0A" w:rsidRDefault="00871C0A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Ve Vodňanech dne </w:t>
      </w:r>
      <w:r w:rsidR="008449FB">
        <w:rPr>
          <w:rFonts w:ascii="Times New Roman" w:hAnsi="Times New Roman" w:cs="Times New Roman"/>
          <w:sz w:val="24"/>
          <w:szCs w:val="24"/>
        </w:rPr>
        <w:t>14. 9. 2021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Ve Vodňanech dne </w:t>
      </w:r>
      <w:r w:rsidR="008449FB">
        <w:rPr>
          <w:rFonts w:ascii="Times New Roman" w:hAnsi="Times New Roman" w:cs="Times New Roman"/>
          <w:sz w:val="24"/>
          <w:szCs w:val="24"/>
        </w:rPr>
        <w:t>14. 9. 2021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14029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    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za objednatele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                     za zhotovitele</w:t>
      </w:r>
    </w:p>
    <w:sectPr w:rsidR="00114029" w:rsidRPr="00871C0A" w:rsidSect="0041451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B"/>
    <w:rsid w:val="00114029"/>
    <w:rsid w:val="00323A2A"/>
    <w:rsid w:val="00394B29"/>
    <w:rsid w:val="00414516"/>
    <w:rsid w:val="006C48D8"/>
    <w:rsid w:val="006D2440"/>
    <w:rsid w:val="007051BB"/>
    <w:rsid w:val="008449FB"/>
    <w:rsid w:val="00871C0A"/>
    <w:rsid w:val="00901E80"/>
    <w:rsid w:val="00A60F0B"/>
    <w:rsid w:val="00CB41AC"/>
    <w:rsid w:val="00CC46E6"/>
    <w:rsid w:val="00DB74B2"/>
    <w:rsid w:val="00EB5F5D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A92F-8132-4168-B1B5-B5F9D8BD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Bašta</dc:creator>
  <cp:lastModifiedBy>Peckova</cp:lastModifiedBy>
  <cp:revision>2</cp:revision>
  <cp:lastPrinted>2021-09-14T09:38:00Z</cp:lastPrinted>
  <dcterms:created xsi:type="dcterms:W3CDTF">2021-09-14T10:04:00Z</dcterms:created>
  <dcterms:modified xsi:type="dcterms:W3CDTF">2021-09-14T10:04:00Z</dcterms:modified>
</cp:coreProperties>
</file>