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2F7" w:rsidRPr="00511591" w:rsidRDefault="002702F7" w:rsidP="00F150CA">
      <w:pPr>
        <w:spacing w:after="60"/>
        <w:rPr>
          <w:rFonts w:ascii="Arial" w:hAnsi="Arial" w:cs="Arial"/>
          <w:sz w:val="22"/>
          <w:szCs w:val="22"/>
        </w:rPr>
      </w:pPr>
    </w:p>
    <w:p w:rsidR="00243124" w:rsidRPr="00243124" w:rsidRDefault="0050497C" w:rsidP="00243124">
      <w:pPr>
        <w:spacing w:after="60"/>
        <w:jc w:val="right"/>
        <w:rPr>
          <w:rFonts w:ascii="Arial" w:hAnsi="Arial" w:cs="Arial"/>
          <w:bCs/>
          <w:kern w:val="16"/>
          <w:sz w:val="22"/>
          <w:szCs w:val="22"/>
        </w:rPr>
      </w:pPr>
      <w:r>
        <w:rPr>
          <w:rFonts w:ascii="Arial" w:hAnsi="Arial" w:cs="Arial"/>
          <w:bCs/>
          <w:kern w:val="16"/>
          <w:sz w:val="22"/>
          <w:szCs w:val="22"/>
        </w:rPr>
        <w:t>ev. č.: 21/112</w:t>
      </w:r>
      <w:r w:rsidR="00243124" w:rsidRPr="00243124">
        <w:rPr>
          <w:rFonts w:ascii="Arial" w:hAnsi="Arial" w:cs="Arial"/>
          <w:bCs/>
          <w:kern w:val="16"/>
          <w:sz w:val="22"/>
          <w:szCs w:val="22"/>
        </w:rPr>
        <w:t>-0</w:t>
      </w:r>
    </w:p>
    <w:p w:rsidR="00243124" w:rsidRPr="00243124" w:rsidRDefault="0050497C" w:rsidP="00243124">
      <w:pPr>
        <w:spacing w:after="60"/>
        <w:jc w:val="right"/>
        <w:rPr>
          <w:rFonts w:ascii="Arial" w:hAnsi="Arial" w:cs="Arial"/>
          <w:sz w:val="22"/>
          <w:szCs w:val="22"/>
        </w:rPr>
      </w:pPr>
      <w:r>
        <w:rPr>
          <w:rFonts w:ascii="Arial" w:hAnsi="Arial" w:cs="Arial"/>
          <w:bCs/>
          <w:kern w:val="16"/>
          <w:sz w:val="22"/>
          <w:szCs w:val="22"/>
        </w:rPr>
        <w:t>čj.: 7080/2021-UVCR-196</w:t>
      </w:r>
    </w:p>
    <w:p w:rsidR="00092C57" w:rsidRPr="00092C57" w:rsidRDefault="00021DE0" w:rsidP="00F150CA">
      <w:pPr>
        <w:pStyle w:val="plohy"/>
        <w:spacing w:after="60"/>
      </w:pPr>
      <w:r>
        <w:t xml:space="preserve">Rámcová </w:t>
      </w:r>
      <w:r w:rsidR="002E72EA">
        <w:t>dohoda</w:t>
      </w:r>
    </w:p>
    <w:p w:rsidR="00012F1E" w:rsidRPr="00092C57" w:rsidRDefault="00092C57" w:rsidP="00F150CA">
      <w:pPr>
        <w:spacing w:after="60"/>
        <w:jc w:val="center"/>
        <w:rPr>
          <w:rFonts w:ascii="Arial" w:hAnsi="Arial" w:cs="Arial"/>
          <w:b/>
          <w:sz w:val="22"/>
          <w:szCs w:val="22"/>
        </w:rPr>
      </w:pPr>
      <w:r>
        <w:rPr>
          <w:rFonts w:ascii="Arial" w:hAnsi="Arial" w:cs="Arial"/>
          <w:sz w:val="22"/>
          <w:szCs w:val="22"/>
        </w:rPr>
        <w:t>„</w:t>
      </w:r>
      <w:r w:rsidR="00D303E8">
        <w:rPr>
          <w:rFonts w:ascii="Arial" w:hAnsi="Arial" w:cs="Arial"/>
          <w:b/>
          <w:sz w:val="22"/>
          <w:szCs w:val="22"/>
        </w:rPr>
        <w:t>Tlumočnické</w:t>
      </w:r>
      <w:r w:rsidR="00021DE0" w:rsidRPr="009A649B">
        <w:rPr>
          <w:rFonts w:ascii="Arial" w:hAnsi="Arial" w:cs="Arial"/>
          <w:b/>
          <w:sz w:val="22"/>
          <w:szCs w:val="22"/>
        </w:rPr>
        <w:t xml:space="preserve"> služby z a do AJ, NJ a FrJ</w:t>
      </w:r>
      <w:r w:rsidR="00021DE0">
        <w:rPr>
          <w:rFonts w:ascii="Arial" w:hAnsi="Arial" w:cs="Arial"/>
          <w:b/>
          <w:sz w:val="22"/>
          <w:szCs w:val="22"/>
        </w:rPr>
        <w:t xml:space="preserve"> – o</w:t>
      </w:r>
      <w:r w:rsidR="0050497C">
        <w:rPr>
          <w:rFonts w:ascii="Arial" w:hAnsi="Arial" w:cs="Arial"/>
          <w:b/>
          <w:sz w:val="22"/>
          <w:szCs w:val="22"/>
        </w:rPr>
        <w:t xml:space="preserve">becný </w:t>
      </w:r>
      <w:r w:rsidR="00021DE0">
        <w:rPr>
          <w:rFonts w:ascii="Arial" w:hAnsi="Arial" w:cs="Arial"/>
          <w:b/>
          <w:sz w:val="22"/>
          <w:szCs w:val="22"/>
        </w:rPr>
        <w:t>jazyk</w:t>
      </w:r>
      <w:r>
        <w:rPr>
          <w:rFonts w:ascii="Arial" w:hAnsi="Arial" w:cs="Arial"/>
          <w:b/>
          <w:sz w:val="22"/>
          <w:szCs w:val="22"/>
        </w:rPr>
        <w:t>“</w:t>
      </w:r>
    </w:p>
    <w:p w:rsidR="003B07C8" w:rsidRPr="00AE1681" w:rsidRDefault="003B07C8" w:rsidP="00391A29">
      <w:pPr>
        <w:spacing w:after="240"/>
        <w:jc w:val="center"/>
        <w:rPr>
          <w:rFonts w:ascii="Arial" w:hAnsi="Arial" w:cs="Arial"/>
          <w:sz w:val="22"/>
          <w:szCs w:val="22"/>
        </w:rPr>
      </w:pPr>
      <w:r w:rsidRPr="00AE1681">
        <w:rPr>
          <w:rFonts w:ascii="Arial" w:hAnsi="Arial" w:cs="Arial"/>
          <w:sz w:val="22"/>
          <w:szCs w:val="22"/>
        </w:rPr>
        <w:t xml:space="preserve">uzavřená dle </w:t>
      </w:r>
      <w:r w:rsidR="00021DE0">
        <w:rPr>
          <w:rFonts w:ascii="Arial" w:hAnsi="Arial" w:cs="Arial"/>
          <w:sz w:val="22"/>
          <w:szCs w:val="22"/>
        </w:rPr>
        <w:t xml:space="preserve">§ 1746 </w:t>
      </w:r>
      <w:r w:rsidR="00013720">
        <w:rPr>
          <w:rFonts w:ascii="Arial" w:hAnsi="Arial" w:cs="Arial"/>
          <w:sz w:val="22"/>
          <w:szCs w:val="22"/>
        </w:rPr>
        <w:t xml:space="preserve">odst. 2 </w:t>
      </w:r>
      <w:r w:rsidRPr="00AE1681">
        <w:rPr>
          <w:rFonts w:ascii="Arial" w:hAnsi="Arial" w:cs="Arial"/>
          <w:sz w:val="22"/>
          <w:szCs w:val="22"/>
        </w:rPr>
        <w:t>zákona č. 89/2012 Sb., občanský zákoník (dále jen „občanský zákoník“)</w:t>
      </w:r>
      <w:r w:rsidR="00013720">
        <w:rPr>
          <w:rFonts w:ascii="Arial" w:hAnsi="Arial" w:cs="Arial"/>
          <w:sz w:val="22"/>
          <w:szCs w:val="22"/>
        </w:rPr>
        <w:t xml:space="preserve"> a </w:t>
      </w:r>
      <w:r w:rsidR="002E72EA">
        <w:rPr>
          <w:rFonts w:ascii="Arial" w:hAnsi="Arial" w:cs="Arial"/>
          <w:sz w:val="22"/>
          <w:szCs w:val="22"/>
        </w:rPr>
        <w:t>v souladu s § 131 zákona č. 134/2016 Sb., o zadávání v</w:t>
      </w:r>
      <w:r w:rsidR="00021DE0">
        <w:rPr>
          <w:rFonts w:ascii="Arial" w:hAnsi="Arial" w:cs="Arial"/>
          <w:sz w:val="22"/>
          <w:szCs w:val="22"/>
        </w:rPr>
        <w:t>eřejných zakázkách, ve znění pozdějších předpisů</w:t>
      </w:r>
      <w:r w:rsidRPr="00AE1681">
        <w:rPr>
          <w:rFonts w:ascii="Arial" w:hAnsi="Arial" w:cs="Arial"/>
          <w:sz w:val="22"/>
          <w:szCs w:val="22"/>
        </w:rPr>
        <w:t xml:space="preserve"> </w:t>
      </w:r>
    </w:p>
    <w:p w:rsidR="003B07C8" w:rsidRPr="00AE1681" w:rsidRDefault="003B07C8" w:rsidP="00F150CA">
      <w:pPr>
        <w:spacing w:after="60"/>
        <w:rPr>
          <w:rFonts w:ascii="Arial" w:hAnsi="Arial" w:cs="Arial"/>
          <w:b/>
          <w:sz w:val="22"/>
          <w:szCs w:val="22"/>
        </w:rPr>
      </w:pPr>
      <w:r w:rsidRPr="00AE1681">
        <w:rPr>
          <w:rFonts w:ascii="Arial" w:hAnsi="Arial" w:cs="Arial"/>
          <w:b/>
          <w:sz w:val="22"/>
          <w:szCs w:val="22"/>
        </w:rPr>
        <w:t>Česká republika - Úřad vlády České republiky</w:t>
      </w:r>
    </w:p>
    <w:p w:rsidR="002E72EA" w:rsidRDefault="002E72EA" w:rsidP="00673C50">
      <w:pPr>
        <w:tabs>
          <w:tab w:val="left" w:pos="2552"/>
        </w:tabs>
        <w:spacing w:after="60"/>
        <w:ind w:left="2552" w:hanging="2552"/>
        <w:rPr>
          <w:rFonts w:ascii="Arial" w:hAnsi="Arial" w:cs="Arial"/>
          <w:sz w:val="22"/>
          <w:szCs w:val="22"/>
        </w:rPr>
      </w:pPr>
      <w:r>
        <w:rPr>
          <w:rFonts w:ascii="Arial" w:hAnsi="Arial" w:cs="Arial"/>
          <w:sz w:val="22"/>
          <w:szCs w:val="22"/>
        </w:rPr>
        <w:t>kterou zastupuje:</w:t>
      </w:r>
      <w:r>
        <w:rPr>
          <w:rFonts w:ascii="Arial" w:hAnsi="Arial" w:cs="Arial"/>
          <w:sz w:val="22"/>
          <w:szCs w:val="22"/>
        </w:rPr>
        <w:tab/>
        <w:t xml:space="preserve">Mgr. Vladimír Vořechovský, ředitel Odboru komunikace, na základě vnitřního předpisu </w:t>
      </w:r>
    </w:p>
    <w:p w:rsidR="002E72EA" w:rsidRDefault="002E72EA" w:rsidP="00673C50">
      <w:pPr>
        <w:tabs>
          <w:tab w:val="left" w:pos="2552"/>
        </w:tabs>
        <w:spacing w:after="60"/>
        <w:rPr>
          <w:rFonts w:ascii="Arial" w:hAnsi="Arial" w:cs="Arial"/>
          <w:sz w:val="22"/>
          <w:szCs w:val="22"/>
        </w:rPr>
      </w:pPr>
      <w:r>
        <w:rPr>
          <w:rFonts w:ascii="Arial" w:hAnsi="Arial" w:cs="Arial"/>
          <w:sz w:val="22"/>
          <w:szCs w:val="22"/>
        </w:rPr>
        <w:t>kont</w:t>
      </w:r>
      <w:r w:rsidR="00243124">
        <w:rPr>
          <w:rFonts w:ascii="Arial" w:hAnsi="Arial" w:cs="Arial"/>
          <w:sz w:val="22"/>
          <w:szCs w:val="22"/>
        </w:rPr>
        <w:t>aktní osoba:</w:t>
      </w:r>
      <w:r w:rsidR="00243124">
        <w:rPr>
          <w:rFonts w:ascii="Arial" w:hAnsi="Arial" w:cs="Arial"/>
          <w:sz w:val="22"/>
          <w:szCs w:val="22"/>
        </w:rPr>
        <w:tab/>
      </w:r>
      <w:r w:rsidR="00243124" w:rsidRPr="008B31FB">
        <w:rPr>
          <w:rFonts w:ascii="Arial" w:hAnsi="Arial" w:cs="Arial"/>
          <w:sz w:val="22"/>
          <w:szCs w:val="22"/>
        </w:rPr>
        <w:t xml:space="preserve">Mgr. Martina Toulová, </w:t>
      </w:r>
      <w:r w:rsidR="00C17497">
        <w:rPr>
          <w:rFonts w:ascii="Arial" w:hAnsi="Arial" w:cs="Arial"/>
          <w:sz w:val="22"/>
          <w:szCs w:val="22"/>
        </w:rPr>
        <w:t>xxxx</w:t>
      </w:r>
      <w:r w:rsidR="00243124" w:rsidRPr="008B31FB">
        <w:rPr>
          <w:rFonts w:ascii="Arial" w:hAnsi="Arial" w:cs="Arial"/>
          <w:sz w:val="22"/>
          <w:szCs w:val="22"/>
        </w:rPr>
        <w:t xml:space="preserve">, </w:t>
      </w:r>
      <w:r w:rsidR="00243124">
        <w:rPr>
          <w:rFonts w:ascii="Arial" w:hAnsi="Arial" w:cs="Arial"/>
          <w:sz w:val="22"/>
          <w:szCs w:val="22"/>
        </w:rPr>
        <w:t xml:space="preserve">tel: </w:t>
      </w:r>
      <w:r w:rsidR="00C17497">
        <w:rPr>
          <w:rFonts w:ascii="Arial" w:hAnsi="Arial" w:cs="Arial"/>
          <w:sz w:val="22"/>
          <w:szCs w:val="22"/>
        </w:rPr>
        <w:t>xxxx</w:t>
      </w:r>
    </w:p>
    <w:p w:rsidR="003B07C8" w:rsidRPr="00AE1681" w:rsidRDefault="003B07C8" w:rsidP="00673C50">
      <w:pPr>
        <w:tabs>
          <w:tab w:val="left" w:pos="2552"/>
        </w:tabs>
        <w:spacing w:after="60"/>
        <w:rPr>
          <w:rFonts w:ascii="Arial" w:hAnsi="Arial" w:cs="Arial"/>
          <w:sz w:val="22"/>
          <w:szCs w:val="22"/>
        </w:rPr>
      </w:pPr>
      <w:r w:rsidRPr="00AE1681">
        <w:rPr>
          <w:rFonts w:ascii="Arial" w:hAnsi="Arial" w:cs="Arial"/>
          <w:sz w:val="22"/>
          <w:szCs w:val="22"/>
        </w:rPr>
        <w:t xml:space="preserve">se sídlem: </w:t>
      </w:r>
      <w:r>
        <w:rPr>
          <w:rFonts w:ascii="Arial" w:hAnsi="Arial" w:cs="Arial"/>
          <w:sz w:val="22"/>
          <w:szCs w:val="22"/>
        </w:rPr>
        <w:tab/>
      </w:r>
      <w:r w:rsidRPr="00AE1681">
        <w:rPr>
          <w:rFonts w:ascii="Arial" w:hAnsi="Arial" w:cs="Arial"/>
          <w:sz w:val="22"/>
          <w:szCs w:val="22"/>
        </w:rPr>
        <w:t>nábř. E. Beneše 128/4, 118 01 Praha 1 – Malá Strana</w:t>
      </w:r>
    </w:p>
    <w:p w:rsidR="003B07C8" w:rsidRPr="005513AD" w:rsidRDefault="003B07C8" w:rsidP="00673C50">
      <w:pPr>
        <w:tabs>
          <w:tab w:val="left" w:pos="2552"/>
        </w:tabs>
        <w:spacing w:after="60"/>
        <w:rPr>
          <w:rFonts w:ascii="Arial" w:hAnsi="Arial" w:cs="Arial"/>
          <w:snapToGrid w:val="0"/>
          <w:sz w:val="22"/>
          <w:szCs w:val="22"/>
        </w:rPr>
      </w:pPr>
      <w:r w:rsidRPr="005513AD">
        <w:rPr>
          <w:rFonts w:ascii="Arial" w:hAnsi="Arial" w:cs="Arial"/>
          <w:sz w:val="22"/>
          <w:szCs w:val="22"/>
        </w:rPr>
        <w:t>IČ</w:t>
      </w:r>
      <w:r w:rsidR="00C87D8D" w:rsidRPr="005513AD">
        <w:rPr>
          <w:rFonts w:ascii="Arial" w:hAnsi="Arial" w:cs="Arial"/>
          <w:sz w:val="22"/>
          <w:szCs w:val="22"/>
        </w:rPr>
        <w:t>O</w:t>
      </w:r>
      <w:r w:rsidR="00673C50">
        <w:rPr>
          <w:rFonts w:ascii="Arial" w:hAnsi="Arial" w:cs="Arial"/>
          <w:sz w:val="22"/>
          <w:szCs w:val="22"/>
        </w:rPr>
        <w:t xml:space="preserve">: </w:t>
      </w:r>
      <w:r w:rsidR="00673C50">
        <w:rPr>
          <w:rFonts w:ascii="Arial" w:hAnsi="Arial" w:cs="Arial"/>
          <w:sz w:val="22"/>
          <w:szCs w:val="22"/>
        </w:rPr>
        <w:tab/>
      </w:r>
      <w:r w:rsidRPr="005513AD">
        <w:rPr>
          <w:rFonts w:ascii="Arial" w:hAnsi="Arial" w:cs="Arial"/>
          <w:snapToGrid w:val="0"/>
          <w:sz w:val="22"/>
          <w:szCs w:val="22"/>
        </w:rPr>
        <w:t>00006599</w:t>
      </w:r>
      <w:r w:rsidRPr="005513AD">
        <w:rPr>
          <w:rFonts w:ascii="Arial" w:hAnsi="Arial" w:cs="Arial"/>
          <w:snapToGrid w:val="0"/>
          <w:sz w:val="22"/>
          <w:szCs w:val="22"/>
        </w:rPr>
        <w:tab/>
      </w:r>
      <w:r w:rsidRPr="005513AD">
        <w:rPr>
          <w:rFonts w:ascii="Arial" w:hAnsi="Arial" w:cs="Arial"/>
          <w:snapToGrid w:val="0"/>
          <w:sz w:val="22"/>
          <w:szCs w:val="22"/>
        </w:rPr>
        <w:tab/>
      </w:r>
    </w:p>
    <w:p w:rsidR="003B07C8" w:rsidRPr="005513AD" w:rsidRDefault="003B07C8" w:rsidP="00673C50">
      <w:pPr>
        <w:tabs>
          <w:tab w:val="left" w:pos="2552"/>
        </w:tabs>
        <w:spacing w:after="60"/>
        <w:rPr>
          <w:rFonts w:ascii="Arial" w:hAnsi="Arial" w:cs="Arial"/>
          <w:snapToGrid w:val="0"/>
          <w:sz w:val="22"/>
          <w:szCs w:val="22"/>
        </w:rPr>
      </w:pPr>
      <w:r w:rsidRPr="005513AD">
        <w:rPr>
          <w:rFonts w:ascii="Arial" w:hAnsi="Arial" w:cs="Arial"/>
          <w:snapToGrid w:val="0"/>
          <w:sz w:val="22"/>
          <w:szCs w:val="22"/>
        </w:rPr>
        <w:t xml:space="preserve">DIČ: </w:t>
      </w:r>
      <w:r w:rsidRPr="005513AD">
        <w:rPr>
          <w:rFonts w:ascii="Arial" w:hAnsi="Arial" w:cs="Arial"/>
          <w:snapToGrid w:val="0"/>
          <w:sz w:val="22"/>
          <w:szCs w:val="22"/>
        </w:rPr>
        <w:tab/>
        <w:t>CZ00006599</w:t>
      </w:r>
    </w:p>
    <w:p w:rsidR="003B07C8" w:rsidRPr="005513AD" w:rsidRDefault="003B07C8" w:rsidP="00673C50">
      <w:pPr>
        <w:tabs>
          <w:tab w:val="left" w:pos="2127"/>
          <w:tab w:val="left" w:pos="2552"/>
        </w:tabs>
        <w:spacing w:after="60"/>
        <w:rPr>
          <w:rFonts w:ascii="Arial" w:hAnsi="Arial" w:cs="Arial"/>
          <w:sz w:val="22"/>
          <w:szCs w:val="22"/>
        </w:rPr>
      </w:pPr>
      <w:r w:rsidRPr="005513AD">
        <w:rPr>
          <w:rFonts w:ascii="Arial" w:hAnsi="Arial" w:cs="Arial"/>
          <w:sz w:val="22"/>
          <w:szCs w:val="22"/>
        </w:rPr>
        <w:t xml:space="preserve">bankovní spojení: </w:t>
      </w:r>
      <w:r w:rsidRPr="005513AD">
        <w:rPr>
          <w:rFonts w:ascii="Arial" w:hAnsi="Arial" w:cs="Arial"/>
          <w:sz w:val="22"/>
          <w:szCs w:val="22"/>
        </w:rPr>
        <w:tab/>
      </w:r>
      <w:r w:rsidR="00673C50">
        <w:rPr>
          <w:rFonts w:ascii="Arial" w:hAnsi="Arial" w:cs="Arial"/>
          <w:sz w:val="22"/>
          <w:szCs w:val="22"/>
        </w:rPr>
        <w:tab/>
      </w:r>
      <w:r w:rsidRPr="005513AD">
        <w:rPr>
          <w:rFonts w:ascii="Arial" w:hAnsi="Arial" w:cs="Arial"/>
          <w:sz w:val="22"/>
          <w:szCs w:val="22"/>
        </w:rPr>
        <w:t>ČNB Praha, účet č.: 4320001/0710</w:t>
      </w:r>
    </w:p>
    <w:p w:rsidR="003B07C8" w:rsidRPr="00AE1681" w:rsidRDefault="00131352" w:rsidP="00F150CA">
      <w:pPr>
        <w:spacing w:after="60"/>
        <w:rPr>
          <w:rFonts w:ascii="Arial" w:hAnsi="Arial" w:cs="Arial"/>
          <w:sz w:val="22"/>
          <w:szCs w:val="22"/>
        </w:rPr>
      </w:pPr>
      <w:r>
        <w:rPr>
          <w:rFonts w:ascii="Arial" w:hAnsi="Arial" w:cs="Arial"/>
          <w:sz w:val="22"/>
          <w:szCs w:val="22"/>
        </w:rPr>
        <w:t>(dále jen „O</w:t>
      </w:r>
      <w:r w:rsidR="003B07C8" w:rsidRPr="00AE1681">
        <w:rPr>
          <w:rFonts w:ascii="Arial" w:hAnsi="Arial" w:cs="Arial"/>
          <w:sz w:val="22"/>
          <w:szCs w:val="22"/>
        </w:rPr>
        <w:t>bjednatel“)</w:t>
      </w:r>
    </w:p>
    <w:p w:rsidR="003B07C8" w:rsidRPr="00AE1681" w:rsidRDefault="003B07C8" w:rsidP="00F150CA">
      <w:pPr>
        <w:spacing w:after="60"/>
        <w:rPr>
          <w:rFonts w:ascii="Arial" w:hAnsi="Arial" w:cs="Arial"/>
          <w:sz w:val="22"/>
          <w:szCs w:val="22"/>
        </w:rPr>
      </w:pPr>
    </w:p>
    <w:p w:rsidR="0050497C" w:rsidRDefault="00243124" w:rsidP="0050497C">
      <w:pPr>
        <w:spacing w:after="60"/>
        <w:rPr>
          <w:rFonts w:ascii="Arial" w:hAnsi="Arial" w:cs="Arial"/>
          <w:b/>
          <w:sz w:val="22"/>
          <w:szCs w:val="22"/>
        </w:rPr>
      </w:pPr>
      <w:r w:rsidRPr="00A13B73">
        <w:rPr>
          <w:rFonts w:ascii="Arial" w:eastAsia="Calibri" w:hAnsi="Arial" w:cs="Arial"/>
          <w:sz w:val="22"/>
          <w:szCs w:val="22"/>
        </w:rPr>
        <w:t>a</w:t>
      </w:r>
      <w:r w:rsidR="0050497C" w:rsidRPr="0050497C">
        <w:rPr>
          <w:rFonts w:ascii="Arial" w:hAnsi="Arial" w:cs="Arial"/>
          <w:b/>
          <w:sz w:val="22"/>
          <w:szCs w:val="22"/>
        </w:rPr>
        <w:t xml:space="preserve"> </w:t>
      </w:r>
    </w:p>
    <w:p w:rsidR="0050497C" w:rsidRPr="00AE1681" w:rsidRDefault="0050497C" w:rsidP="0050497C">
      <w:pPr>
        <w:spacing w:before="240" w:after="60"/>
        <w:rPr>
          <w:rFonts w:ascii="Arial" w:hAnsi="Arial" w:cs="Arial"/>
          <w:b/>
          <w:sz w:val="22"/>
          <w:szCs w:val="22"/>
        </w:rPr>
      </w:pPr>
      <w:r>
        <w:rPr>
          <w:rFonts w:ascii="Arial" w:hAnsi="Arial" w:cs="Arial"/>
          <w:b/>
          <w:sz w:val="22"/>
          <w:szCs w:val="22"/>
        </w:rPr>
        <w:t>Michal Moudrý</w:t>
      </w:r>
    </w:p>
    <w:p w:rsidR="0050497C" w:rsidRDefault="0050497C" w:rsidP="0050497C">
      <w:pPr>
        <w:tabs>
          <w:tab w:val="left" w:pos="2552"/>
        </w:tabs>
        <w:spacing w:after="60"/>
        <w:rPr>
          <w:rFonts w:ascii="Arial" w:hAnsi="Arial" w:cs="Arial"/>
          <w:sz w:val="22"/>
          <w:szCs w:val="22"/>
        </w:rPr>
      </w:pPr>
      <w:r>
        <w:rPr>
          <w:rFonts w:ascii="Arial" w:hAnsi="Arial" w:cs="Arial"/>
          <w:sz w:val="22"/>
          <w:szCs w:val="22"/>
        </w:rPr>
        <w:t>kterou zastupuje:</w:t>
      </w:r>
      <w:r>
        <w:rPr>
          <w:rFonts w:ascii="Arial" w:hAnsi="Arial" w:cs="Arial"/>
          <w:sz w:val="22"/>
          <w:szCs w:val="22"/>
        </w:rPr>
        <w:tab/>
      </w:r>
      <w:r w:rsidRPr="004033BA">
        <w:rPr>
          <w:rFonts w:ascii="Arial" w:hAnsi="Arial" w:cs="Arial"/>
          <w:sz w:val="22"/>
          <w:szCs w:val="22"/>
        </w:rPr>
        <w:t>Michal Moudrý</w:t>
      </w:r>
    </w:p>
    <w:p w:rsidR="0050497C" w:rsidRDefault="0050497C" w:rsidP="0050497C">
      <w:pPr>
        <w:tabs>
          <w:tab w:val="left" w:pos="2552"/>
        </w:tabs>
        <w:spacing w:after="60"/>
        <w:rPr>
          <w:rFonts w:ascii="Arial" w:hAnsi="Arial" w:cs="Arial"/>
          <w:sz w:val="22"/>
          <w:szCs w:val="22"/>
        </w:rPr>
      </w:pPr>
      <w:r>
        <w:rPr>
          <w:rFonts w:ascii="Arial" w:hAnsi="Arial" w:cs="Arial"/>
          <w:sz w:val="22"/>
          <w:szCs w:val="22"/>
        </w:rPr>
        <w:t>kontaktní osoba:</w:t>
      </w:r>
      <w:r>
        <w:rPr>
          <w:rFonts w:ascii="Arial" w:hAnsi="Arial" w:cs="Arial"/>
          <w:sz w:val="22"/>
          <w:szCs w:val="22"/>
        </w:rPr>
        <w:tab/>
      </w:r>
      <w:r w:rsidRPr="004033BA">
        <w:rPr>
          <w:rFonts w:ascii="Arial" w:hAnsi="Arial" w:cs="Arial"/>
          <w:sz w:val="22"/>
          <w:szCs w:val="22"/>
        </w:rPr>
        <w:t>Michal Moudrý</w:t>
      </w:r>
    </w:p>
    <w:p w:rsidR="0050497C" w:rsidRDefault="0050497C" w:rsidP="0050497C">
      <w:pPr>
        <w:tabs>
          <w:tab w:val="left" w:pos="2552"/>
        </w:tabs>
        <w:spacing w:after="60"/>
        <w:rPr>
          <w:rFonts w:ascii="Arial" w:hAnsi="Arial" w:cs="Arial"/>
          <w:sz w:val="22"/>
          <w:szCs w:val="22"/>
        </w:rPr>
      </w:pPr>
      <w:r w:rsidRPr="00AE1681">
        <w:rPr>
          <w:rFonts w:ascii="Arial" w:hAnsi="Arial" w:cs="Arial"/>
          <w:sz w:val="22"/>
          <w:szCs w:val="22"/>
        </w:rPr>
        <w:t xml:space="preserve">se sídlem: </w:t>
      </w:r>
      <w:r>
        <w:rPr>
          <w:rFonts w:ascii="Arial" w:hAnsi="Arial" w:cs="Arial"/>
          <w:sz w:val="22"/>
          <w:szCs w:val="22"/>
        </w:rPr>
        <w:tab/>
      </w:r>
      <w:r w:rsidRPr="004033BA">
        <w:rPr>
          <w:rFonts w:ascii="Arial" w:hAnsi="Arial" w:cs="Arial"/>
          <w:sz w:val="22"/>
          <w:szCs w:val="22"/>
        </w:rPr>
        <w:t>K cihelně 679, 190 15 Praha 9</w:t>
      </w:r>
    </w:p>
    <w:p w:rsidR="0050497C" w:rsidRPr="00AE1681" w:rsidRDefault="0050497C" w:rsidP="0050497C">
      <w:pPr>
        <w:tabs>
          <w:tab w:val="left" w:pos="2552"/>
        </w:tabs>
        <w:spacing w:after="60"/>
        <w:rPr>
          <w:rFonts w:ascii="Arial" w:hAnsi="Arial" w:cs="Arial"/>
          <w:sz w:val="22"/>
          <w:szCs w:val="22"/>
        </w:rPr>
      </w:pPr>
      <w:r w:rsidRPr="00AE1681">
        <w:rPr>
          <w:rFonts w:ascii="Arial" w:hAnsi="Arial" w:cs="Arial"/>
          <w:sz w:val="22"/>
          <w:szCs w:val="22"/>
        </w:rPr>
        <w:t>IČ</w:t>
      </w:r>
      <w:r>
        <w:rPr>
          <w:rFonts w:ascii="Arial" w:hAnsi="Arial" w:cs="Arial"/>
          <w:sz w:val="22"/>
          <w:szCs w:val="22"/>
        </w:rPr>
        <w:t>O</w:t>
      </w:r>
      <w:r w:rsidRPr="00AE1681">
        <w:rPr>
          <w:rFonts w:ascii="Arial" w:hAnsi="Arial" w:cs="Arial"/>
          <w:sz w:val="22"/>
          <w:szCs w:val="22"/>
        </w:rPr>
        <w:t>:</w:t>
      </w:r>
      <w:r>
        <w:rPr>
          <w:rFonts w:ascii="Arial" w:hAnsi="Arial" w:cs="Arial"/>
          <w:sz w:val="22"/>
          <w:szCs w:val="22"/>
        </w:rPr>
        <w:tab/>
        <w:t>68291221</w:t>
      </w:r>
      <w:r w:rsidRPr="00AE1681">
        <w:rPr>
          <w:rFonts w:ascii="Arial" w:hAnsi="Arial" w:cs="Arial"/>
          <w:sz w:val="22"/>
          <w:szCs w:val="22"/>
        </w:rPr>
        <w:tab/>
      </w:r>
      <w:r w:rsidRPr="00AE1681">
        <w:rPr>
          <w:rFonts w:ascii="Arial" w:hAnsi="Arial" w:cs="Arial"/>
          <w:sz w:val="22"/>
          <w:szCs w:val="22"/>
        </w:rPr>
        <w:tab/>
      </w:r>
    </w:p>
    <w:p w:rsidR="0050497C" w:rsidRPr="005067B2" w:rsidRDefault="0050497C" w:rsidP="0050497C">
      <w:pPr>
        <w:tabs>
          <w:tab w:val="left" w:pos="2552"/>
        </w:tabs>
        <w:spacing w:after="60"/>
        <w:rPr>
          <w:rFonts w:ascii="Arial" w:hAnsi="Arial" w:cs="Arial"/>
          <w:sz w:val="22"/>
          <w:szCs w:val="22"/>
          <w:highlight w:val="cyan"/>
        </w:rPr>
      </w:pPr>
      <w:r w:rsidRPr="00AE1681">
        <w:rPr>
          <w:rFonts w:ascii="Arial" w:hAnsi="Arial" w:cs="Arial"/>
          <w:sz w:val="22"/>
          <w:szCs w:val="22"/>
        </w:rPr>
        <w:t xml:space="preserve">bankovní spojení: </w:t>
      </w:r>
      <w:r>
        <w:rPr>
          <w:rFonts w:ascii="Arial" w:hAnsi="Arial" w:cs="Arial"/>
          <w:sz w:val="22"/>
          <w:szCs w:val="22"/>
        </w:rPr>
        <w:tab/>
      </w:r>
      <w:r w:rsidRPr="004033BA">
        <w:rPr>
          <w:rFonts w:ascii="Arial" w:hAnsi="Arial" w:cs="Arial"/>
          <w:sz w:val="22"/>
          <w:szCs w:val="22"/>
        </w:rPr>
        <w:t xml:space="preserve">ČSOB, a.s., </w:t>
      </w:r>
      <w:r w:rsidRPr="00AE1681">
        <w:rPr>
          <w:rFonts w:ascii="Arial" w:hAnsi="Arial" w:cs="Arial"/>
          <w:sz w:val="22"/>
          <w:szCs w:val="22"/>
        </w:rPr>
        <w:t xml:space="preserve">účet č.: </w:t>
      </w:r>
      <w:r w:rsidR="00C17497">
        <w:rPr>
          <w:rFonts w:ascii="Arial" w:hAnsi="Arial" w:cs="Arial"/>
          <w:sz w:val="22"/>
          <w:szCs w:val="22"/>
        </w:rPr>
        <w:t>xxxx</w:t>
      </w:r>
      <w:bookmarkStart w:id="0" w:name="_GoBack"/>
      <w:bookmarkEnd w:id="0"/>
    </w:p>
    <w:p w:rsidR="0050497C" w:rsidRDefault="0050497C" w:rsidP="0050497C">
      <w:pPr>
        <w:tabs>
          <w:tab w:val="left" w:pos="2552"/>
        </w:tabs>
        <w:spacing w:after="60"/>
        <w:rPr>
          <w:rFonts w:ascii="Arial" w:hAnsi="Arial" w:cs="Arial"/>
          <w:sz w:val="22"/>
          <w:szCs w:val="22"/>
        </w:rPr>
      </w:pPr>
      <w:r w:rsidRPr="004033BA">
        <w:rPr>
          <w:rFonts w:ascii="Arial" w:hAnsi="Arial" w:cs="Arial"/>
          <w:sz w:val="22"/>
          <w:szCs w:val="22"/>
        </w:rPr>
        <w:t>zapsaná v živnostenském rejstříku vedeném Úřadem městské části Praha 19</w:t>
      </w:r>
      <w:r>
        <w:rPr>
          <w:rFonts w:ascii="Arial" w:hAnsi="Arial" w:cs="Arial"/>
          <w:sz w:val="22"/>
          <w:szCs w:val="22"/>
        </w:rPr>
        <w:t xml:space="preserve"> </w:t>
      </w:r>
    </w:p>
    <w:p w:rsidR="0050497C" w:rsidRPr="00A13B73" w:rsidRDefault="0050497C" w:rsidP="0050497C">
      <w:pPr>
        <w:spacing w:before="240" w:after="240"/>
        <w:rPr>
          <w:rFonts w:ascii="Arial" w:eastAsia="Calibri" w:hAnsi="Arial" w:cs="Arial"/>
          <w:sz w:val="22"/>
          <w:szCs w:val="22"/>
        </w:rPr>
      </w:pPr>
      <w:r>
        <w:rPr>
          <w:rFonts w:ascii="Arial" w:eastAsia="Calibri" w:hAnsi="Arial" w:cs="Arial"/>
          <w:sz w:val="22"/>
          <w:szCs w:val="22"/>
        </w:rPr>
        <w:t>a</w:t>
      </w:r>
    </w:p>
    <w:p w:rsidR="00243124" w:rsidRDefault="00243124" w:rsidP="00243124">
      <w:pPr>
        <w:tabs>
          <w:tab w:val="left" w:pos="2552"/>
        </w:tabs>
        <w:spacing w:after="60"/>
        <w:rPr>
          <w:rFonts w:ascii="Arial" w:hAnsi="Arial" w:cs="Arial"/>
          <w:b/>
          <w:sz w:val="22"/>
          <w:szCs w:val="22"/>
        </w:rPr>
      </w:pPr>
      <w:r w:rsidRPr="00174038">
        <w:rPr>
          <w:rFonts w:ascii="Arial" w:hAnsi="Arial" w:cs="Arial"/>
          <w:b/>
          <w:sz w:val="22"/>
          <w:szCs w:val="22"/>
        </w:rPr>
        <w:t>PRESTO – PŘEKLADATELSKÉ CENTRUM s.r.o.</w:t>
      </w:r>
    </w:p>
    <w:p w:rsidR="00243124" w:rsidRDefault="00243124" w:rsidP="00243124">
      <w:pPr>
        <w:tabs>
          <w:tab w:val="left" w:pos="2552"/>
        </w:tabs>
        <w:spacing w:after="60"/>
        <w:rPr>
          <w:rFonts w:ascii="Arial" w:hAnsi="Arial" w:cs="Arial"/>
          <w:sz w:val="22"/>
          <w:szCs w:val="22"/>
        </w:rPr>
      </w:pPr>
      <w:r>
        <w:rPr>
          <w:rFonts w:ascii="Arial" w:hAnsi="Arial" w:cs="Arial"/>
          <w:sz w:val="22"/>
          <w:szCs w:val="22"/>
        </w:rPr>
        <w:t>kterou zastupuje:</w:t>
      </w:r>
      <w:r>
        <w:rPr>
          <w:rFonts w:ascii="Arial" w:hAnsi="Arial" w:cs="Arial"/>
          <w:sz w:val="22"/>
          <w:szCs w:val="22"/>
        </w:rPr>
        <w:tab/>
        <w:t>Ing. Milan Havlín, jednatel</w:t>
      </w:r>
    </w:p>
    <w:p w:rsidR="00243124" w:rsidRDefault="00243124" w:rsidP="00243124">
      <w:pPr>
        <w:tabs>
          <w:tab w:val="left" w:pos="2552"/>
        </w:tabs>
        <w:spacing w:after="60"/>
        <w:rPr>
          <w:rFonts w:ascii="Arial" w:hAnsi="Arial" w:cs="Arial"/>
          <w:sz w:val="22"/>
          <w:szCs w:val="22"/>
        </w:rPr>
      </w:pPr>
      <w:r>
        <w:rPr>
          <w:rFonts w:ascii="Arial" w:hAnsi="Arial" w:cs="Arial"/>
          <w:sz w:val="22"/>
          <w:szCs w:val="22"/>
        </w:rPr>
        <w:t>kontaktní</w:t>
      </w:r>
      <w:r w:rsidR="00C617E8">
        <w:rPr>
          <w:rFonts w:ascii="Arial" w:hAnsi="Arial" w:cs="Arial"/>
          <w:sz w:val="22"/>
          <w:szCs w:val="22"/>
        </w:rPr>
        <w:t xml:space="preserve"> osoba:</w:t>
      </w:r>
      <w:r w:rsidR="00C617E8">
        <w:rPr>
          <w:rFonts w:ascii="Arial" w:hAnsi="Arial" w:cs="Arial"/>
          <w:sz w:val="22"/>
          <w:szCs w:val="22"/>
        </w:rPr>
        <w:tab/>
        <w:t>Ing. Vendula Gregušová</w:t>
      </w:r>
    </w:p>
    <w:p w:rsidR="00243124" w:rsidRPr="00AE1681" w:rsidRDefault="00243124" w:rsidP="00243124">
      <w:pPr>
        <w:tabs>
          <w:tab w:val="left" w:pos="2552"/>
        </w:tabs>
        <w:spacing w:after="60"/>
        <w:rPr>
          <w:rFonts w:ascii="Arial" w:hAnsi="Arial" w:cs="Arial"/>
          <w:sz w:val="22"/>
          <w:szCs w:val="22"/>
        </w:rPr>
      </w:pPr>
      <w:r w:rsidRPr="00AE1681">
        <w:rPr>
          <w:rFonts w:ascii="Arial" w:hAnsi="Arial" w:cs="Arial"/>
          <w:sz w:val="22"/>
          <w:szCs w:val="22"/>
        </w:rPr>
        <w:t xml:space="preserve">se sídlem: </w:t>
      </w:r>
      <w:r>
        <w:rPr>
          <w:rFonts w:ascii="Arial" w:hAnsi="Arial" w:cs="Arial"/>
          <w:sz w:val="22"/>
          <w:szCs w:val="22"/>
        </w:rPr>
        <w:tab/>
        <w:t>Na Příkopě 31, 110 00 Praha 1</w:t>
      </w:r>
    </w:p>
    <w:p w:rsidR="00243124" w:rsidRPr="00AE1681" w:rsidRDefault="00243124" w:rsidP="00243124">
      <w:pPr>
        <w:tabs>
          <w:tab w:val="left" w:pos="2552"/>
        </w:tabs>
        <w:spacing w:after="60"/>
        <w:rPr>
          <w:rFonts w:ascii="Arial" w:hAnsi="Arial" w:cs="Arial"/>
          <w:sz w:val="22"/>
          <w:szCs w:val="22"/>
        </w:rPr>
      </w:pPr>
      <w:r w:rsidRPr="00AE1681">
        <w:rPr>
          <w:rFonts w:ascii="Arial" w:hAnsi="Arial" w:cs="Arial"/>
          <w:sz w:val="22"/>
          <w:szCs w:val="22"/>
        </w:rPr>
        <w:t>IČ</w:t>
      </w:r>
      <w:r>
        <w:rPr>
          <w:rFonts w:ascii="Arial" w:hAnsi="Arial" w:cs="Arial"/>
          <w:sz w:val="22"/>
          <w:szCs w:val="22"/>
        </w:rPr>
        <w:t>O</w:t>
      </w:r>
      <w:r w:rsidRPr="00AE1681">
        <w:rPr>
          <w:rFonts w:ascii="Arial" w:hAnsi="Arial" w:cs="Arial"/>
          <w:sz w:val="22"/>
          <w:szCs w:val="22"/>
        </w:rPr>
        <w:t>:</w:t>
      </w:r>
      <w:r>
        <w:rPr>
          <w:rFonts w:ascii="Arial" w:hAnsi="Arial" w:cs="Arial"/>
          <w:sz w:val="22"/>
          <w:szCs w:val="22"/>
        </w:rPr>
        <w:tab/>
        <w:t>26473194</w:t>
      </w:r>
      <w:r w:rsidRPr="00AE1681">
        <w:rPr>
          <w:rFonts w:ascii="Arial" w:hAnsi="Arial" w:cs="Arial"/>
          <w:sz w:val="22"/>
          <w:szCs w:val="22"/>
        </w:rPr>
        <w:tab/>
      </w:r>
      <w:r w:rsidRPr="00AE1681">
        <w:rPr>
          <w:rFonts w:ascii="Arial" w:hAnsi="Arial" w:cs="Arial"/>
          <w:sz w:val="22"/>
          <w:szCs w:val="22"/>
        </w:rPr>
        <w:tab/>
      </w:r>
      <w:r w:rsidRPr="00AE1681">
        <w:rPr>
          <w:rFonts w:ascii="Arial" w:hAnsi="Arial" w:cs="Arial"/>
          <w:sz w:val="22"/>
          <w:szCs w:val="22"/>
        </w:rPr>
        <w:tab/>
      </w:r>
    </w:p>
    <w:p w:rsidR="00243124" w:rsidRDefault="00243124" w:rsidP="00243124">
      <w:pPr>
        <w:tabs>
          <w:tab w:val="left" w:pos="2552"/>
        </w:tabs>
        <w:spacing w:after="60"/>
        <w:rPr>
          <w:rFonts w:ascii="Arial" w:hAnsi="Arial" w:cs="Arial"/>
          <w:sz w:val="22"/>
          <w:szCs w:val="22"/>
        </w:rPr>
      </w:pPr>
      <w:r w:rsidRPr="00AE1681">
        <w:rPr>
          <w:rFonts w:ascii="Arial" w:hAnsi="Arial" w:cs="Arial"/>
          <w:sz w:val="22"/>
          <w:szCs w:val="22"/>
        </w:rPr>
        <w:t>DIČ:</w:t>
      </w:r>
      <w:r>
        <w:rPr>
          <w:rFonts w:ascii="Arial" w:hAnsi="Arial" w:cs="Arial"/>
          <w:sz w:val="22"/>
          <w:szCs w:val="22"/>
        </w:rPr>
        <w:tab/>
        <w:t>CZ26473194</w:t>
      </w:r>
    </w:p>
    <w:p w:rsidR="00243124" w:rsidRPr="005067B2" w:rsidRDefault="00243124" w:rsidP="00243124">
      <w:pPr>
        <w:tabs>
          <w:tab w:val="left" w:pos="2552"/>
        </w:tabs>
        <w:spacing w:after="60"/>
        <w:ind w:left="2552" w:hanging="2552"/>
        <w:rPr>
          <w:rFonts w:ascii="Arial" w:hAnsi="Arial" w:cs="Arial"/>
          <w:sz w:val="22"/>
          <w:szCs w:val="22"/>
          <w:highlight w:val="cyan"/>
        </w:rPr>
      </w:pPr>
      <w:r w:rsidRPr="00AE1681">
        <w:rPr>
          <w:rFonts w:ascii="Arial" w:hAnsi="Arial" w:cs="Arial"/>
          <w:sz w:val="22"/>
          <w:szCs w:val="22"/>
        </w:rPr>
        <w:t xml:space="preserve">bankovní spojení: </w:t>
      </w:r>
      <w:r>
        <w:rPr>
          <w:rFonts w:ascii="Arial" w:hAnsi="Arial" w:cs="Arial"/>
          <w:sz w:val="22"/>
          <w:szCs w:val="22"/>
        </w:rPr>
        <w:tab/>
      </w:r>
      <w:r w:rsidRPr="00432DA3">
        <w:rPr>
          <w:rFonts w:ascii="Arial" w:hAnsi="Arial" w:cs="Arial"/>
          <w:sz w:val="22"/>
          <w:szCs w:val="22"/>
        </w:rPr>
        <w:t>UniCredit Bank Czech Republic and Slovakia a.s.</w:t>
      </w:r>
      <w:r>
        <w:rPr>
          <w:rFonts w:ascii="Arial" w:hAnsi="Arial" w:cs="Arial"/>
          <w:sz w:val="22"/>
          <w:szCs w:val="22"/>
        </w:rPr>
        <w:t xml:space="preserve">, </w:t>
      </w:r>
      <w:r w:rsidRPr="00AE1681">
        <w:rPr>
          <w:rFonts w:ascii="Arial" w:hAnsi="Arial" w:cs="Arial"/>
          <w:sz w:val="22"/>
          <w:szCs w:val="22"/>
        </w:rPr>
        <w:t xml:space="preserve">účet </w:t>
      </w:r>
      <w:r w:rsidR="00003626">
        <w:rPr>
          <w:rFonts w:ascii="Arial" w:hAnsi="Arial" w:cs="Arial"/>
          <w:sz w:val="22"/>
          <w:szCs w:val="22"/>
        </w:rPr>
        <w:br/>
      </w:r>
      <w:r w:rsidRPr="00AE1681">
        <w:rPr>
          <w:rFonts w:ascii="Arial" w:hAnsi="Arial" w:cs="Arial"/>
          <w:sz w:val="22"/>
          <w:szCs w:val="22"/>
        </w:rPr>
        <w:t xml:space="preserve">č.: </w:t>
      </w:r>
      <w:r w:rsidRPr="00432DA3">
        <w:rPr>
          <w:rFonts w:ascii="Arial" w:hAnsi="Arial" w:cs="Arial"/>
          <w:sz w:val="22"/>
          <w:szCs w:val="22"/>
        </w:rPr>
        <w:t>805329006/2700</w:t>
      </w:r>
    </w:p>
    <w:p w:rsidR="00243124" w:rsidRDefault="00243124" w:rsidP="00243124">
      <w:pPr>
        <w:tabs>
          <w:tab w:val="left" w:pos="2552"/>
        </w:tabs>
        <w:spacing w:after="60"/>
        <w:rPr>
          <w:rFonts w:ascii="Arial" w:hAnsi="Arial" w:cs="Arial"/>
          <w:sz w:val="22"/>
          <w:szCs w:val="22"/>
        </w:rPr>
      </w:pPr>
      <w:r w:rsidRPr="005513AD">
        <w:rPr>
          <w:rFonts w:ascii="Arial" w:hAnsi="Arial" w:cs="Arial"/>
          <w:sz w:val="22"/>
          <w:szCs w:val="22"/>
        </w:rPr>
        <w:t xml:space="preserve">zapsaná </w:t>
      </w:r>
      <w:r w:rsidRPr="005513AD">
        <w:rPr>
          <w:rFonts w:ascii="Arial" w:hAnsi="Arial" w:cs="Arial"/>
          <w:bCs/>
          <w:sz w:val="22"/>
          <w:szCs w:val="22"/>
        </w:rPr>
        <w:t xml:space="preserve">ve veřejném </w:t>
      </w:r>
      <w:r w:rsidRPr="005513AD">
        <w:rPr>
          <w:rFonts w:ascii="Arial" w:hAnsi="Arial" w:cs="Arial"/>
          <w:sz w:val="22"/>
          <w:szCs w:val="22"/>
        </w:rPr>
        <w:t>rejstříku u</w:t>
      </w:r>
      <w:r w:rsidRPr="00174038">
        <w:rPr>
          <w:rFonts w:ascii="Arial" w:hAnsi="Arial" w:cs="Arial"/>
          <w:sz w:val="22"/>
          <w:szCs w:val="22"/>
        </w:rPr>
        <w:t xml:space="preserve"> </w:t>
      </w:r>
      <w:r>
        <w:rPr>
          <w:rFonts w:ascii="Arial" w:hAnsi="Arial" w:cs="Arial"/>
          <w:sz w:val="22"/>
          <w:szCs w:val="22"/>
        </w:rPr>
        <w:t>Městského</w:t>
      </w:r>
      <w:r w:rsidRPr="005513AD">
        <w:rPr>
          <w:rFonts w:ascii="Arial" w:hAnsi="Arial" w:cs="Arial"/>
          <w:sz w:val="22"/>
          <w:szCs w:val="22"/>
        </w:rPr>
        <w:t xml:space="preserve"> soudu v </w:t>
      </w:r>
      <w:r>
        <w:rPr>
          <w:rFonts w:ascii="Arial" w:hAnsi="Arial" w:cs="Arial"/>
          <w:sz w:val="22"/>
          <w:szCs w:val="22"/>
        </w:rPr>
        <w:t>Praze,</w:t>
      </w:r>
      <w:r w:rsidRPr="005513AD">
        <w:rPr>
          <w:rFonts w:ascii="Arial" w:hAnsi="Arial" w:cs="Arial"/>
          <w:sz w:val="22"/>
          <w:szCs w:val="22"/>
        </w:rPr>
        <w:t xml:space="preserve"> </w:t>
      </w:r>
      <w:r w:rsidRPr="005513AD">
        <w:rPr>
          <w:rFonts w:ascii="Arial" w:hAnsi="Arial" w:cs="Arial"/>
          <w:bCs/>
          <w:sz w:val="22"/>
          <w:szCs w:val="22"/>
        </w:rPr>
        <w:t xml:space="preserve">spisová značka </w:t>
      </w:r>
      <w:r>
        <w:rPr>
          <w:rFonts w:ascii="Arial" w:hAnsi="Arial" w:cs="Arial"/>
          <w:sz w:val="22"/>
          <w:szCs w:val="22"/>
        </w:rPr>
        <w:t>C 84492.</w:t>
      </w:r>
    </w:p>
    <w:p w:rsidR="00243124" w:rsidRDefault="00243124" w:rsidP="00243124">
      <w:pPr>
        <w:tabs>
          <w:tab w:val="left" w:pos="2552"/>
        </w:tabs>
        <w:spacing w:after="60"/>
        <w:rPr>
          <w:rFonts w:ascii="Arial" w:hAnsi="Arial" w:cs="Arial"/>
          <w:sz w:val="22"/>
          <w:szCs w:val="22"/>
        </w:rPr>
      </w:pPr>
    </w:p>
    <w:p w:rsidR="00243124" w:rsidRDefault="00243124" w:rsidP="00243124">
      <w:pPr>
        <w:tabs>
          <w:tab w:val="left" w:pos="2552"/>
        </w:tabs>
        <w:spacing w:after="60"/>
        <w:rPr>
          <w:rFonts w:ascii="Arial" w:hAnsi="Arial" w:cs="Arial"/>
          <w:sz w:val="22"/>
          <w:szCs w:val="22"/>
        </w:rPr>
      </w:pPr>
      <w:r>
        <w:rPr>
          <w:rFonts w:ascii="Arial" w:hAnsi="Arial" w:cs="Arial"/>
          <w:sz w:val="22"/>
          <w:szCs w:val="22"/>
        </w:rPr>
        <w:t>a</w:t>
      </w:r>
    </w:p>
    <w:p w:rsidR="0050497C" w:rsidRPr="00AE1681" w:rsidRDefault="0050497C" w:rsidP="0050497C">
      <w:pPr>
        <w:spacing w:before="240" w:after="60"/>
        <w:rPr>
          <w:rFonts w:ascii="Arial" w:hAnsi="Arial" w:cs="Arial"/>
          <w:b/>
          <w:sz w:val="22"/>
          <w:szCs w:val="22"/>
        </w:rPr>
      </w:pPr>
      <w:r>
        <w:rPr>
          <w:rFonts w:ascii="Arial" w:hAnsi="Arial" w:cs="Arial"/>
          <w:b/>
          <w:sz w:val="22"/>
          <w:szCs w:val="22"/>
        </w:rPr>
        <w:t>Tlumočnický servis s.r.o.</w:t>
      </w:r>
    </w:p>
    <w:p w:rsidR="0050497C" w:rsidRDefault="0050497C" w:rsidP="0050497C">
      <w:pPr>
        <w:tabs>
          <w:tab w:val="left" w:pos="2552"/>
        </w:tabs>
        <w:spacing w:after="60"/>
        <w:rPr>
          <w:rFonts w:ascii="Arial" w:hAnsi="Arial" w:cs="Arial"/>
          <w:sz w:val="22"/>
          <w:szCs w:val="22"/>
        </w:rPr>
      </w:pPr>
      <w:r>
        <w:rPr>
          <w:rFonts w:ascii="Arial" w:hAnsi="Arial" w:cs="Arial"/>
          <w:sz w:val="22"/>
          <w:szCs w:val="22"/>
        </w:rPr>
        <w:t>kterou zastupuje:</w:t>
      </w:r>
      <w:r>
        <w:rPr>
          <w:rFonts w:ascii="Arial" w:hAnsi="Arial" w:cs="Arial"/>
          <w:sz w:val="22"/>
          <w:szCs w:val="22"/>
        </w:rPr>
        <w:tab/>
        <w:t>Libor Nekula, jednatel</w:t>
      </w:r>
    </w:p>
    <w:p w:rsidR="0050497C" w:rsidRDefault="00177EE6" w:rsidP="0050497C">
      <w:pPr>
        <w:tabs>
          <w:tab w:val="left" w:pos="2552"/>
        </w:tabs>
        <w:spacing w:after="60"/>
        <w:rPr>
          <w:rFonts w:ascii="Arial" w:hAnsi="Arial" w:cs="Arial"/>
          <w:sz w:val="22"/>
          <w:szCs w:val="22"/>
        </w:rPr>
      </w:pPr>
      <w:r>
        <w:rPr>
          <w:rFonts w:ascii="Arial" w:hAnsi="Arial" w:cs="Arial"/>
          <w:sz w:val="22"/>
          <w:szCs w:val="22"/>
        </w:rPr>
        <w:t>kontaktní osoba:</w:t>
      </w:r>
      <w:r>
        <w:rPr>
          <w:rFonts w:ascii="Arial" w:hAnsi="Arial" w:cs="Arial"/>
          <w:sz w:val="22"/>
          <w:szCs w:val="22"/>
        </w:rPr>
        <w:tab/>
        <w:t>Jiřina Vysoká</w:t>
      </w:r>
    </w:p>
    <w:p w:rsidR="00A94DC7" w:rsidRDefault="0050497C" w:rsidP="0050497C">
      <w:pPr>
        <w:tabs>
          <w:tab w:val="left" w:pos="2552"/>
        </w:tabs>
        <w:spacing w:after="60"/>
        <w:rPr>
          <w:rFonts w:ascii="Arial" w:hAnsi="Arial" w:cs="Arial"/>
          <w:sz w:val="22"/>
          <w:szCs w:val="22"/>
        </w:rPr>
      </w:pPr>
      <w:r w:rsidRPr="00AE1681">
        <w:rPr>
          <w:rFonts w:ascii="Arial" w:hAnsi="Arial" w:cs="Arial"/>
          <w:sz w:val="22"/>
          <w:szCs w:val="22"/>
        </w:rPr>
        <w:t xml:space="preserve">se sídlem: </w:t>
      </w:r>
      <w:r>
        <w:rPr>
          <w:rFonts w:ascii="Arial" w:hAnsi="Arial" w:cs="Arial"/>
          <w:sz w:val="22"/>
          <w:szCs w:val="22"/>
        </w:rPr>
        <w:tab/>
        <w:t>Stanislava Slavíka</w:t>
      </w:r>
      <w:r w:rsidR="00A94DC7">
        <w:rPr>
          <w:rFonts w:ascii="Arial" w:hAnsi="Arial" w:cs="Arial"/>
          <w:sz w:val="22"/>
          <w:szCs w:val="22"/>
        </w:rPr>
        <w:t xml:space="preserve"> 1461, 676 02 Moravské Budějovice</w:t>
      </w:r>
    </w:p>
    <w:p w:rsidR="0050497C" w:rsidRDefault="0050497C" w:rsidP="0050497C">
      <w:pPr>
        <w:tabs>
          <w:tab w:val="left" w:pos="2552"/>
        </w:tabs>
        <w:spacing w:after="60"/>
        <w:rPr>
          <w:rFonts w:ascii="Arial" w:hAnsi="Arial" w:cs="Arial"/>
          <w:sz w:val="22"/>
          <w:szCs w:val="22"/>
        </w:rPr>
      </w:pPr>
      <w:r w:rsidRPr="00AE1681">
        <w:rPr>
          <w:rFonts w:ascii="Arial" w:hAnsi="Arial" w:cs="Arial"/>
          <w:sz w:val="22"/>
          <w:szCs w:val="22"/>
        </w:rPr>
        <w:lastRenderedPageBreak/>
        <w:t>IČ</w:t>
      </w:r>
      <w:r>
        <w:rPr>
          <w:rFonts w:ascii="Arial" w:hAnsi="Arial" w:cs="Arial"/>
          <w:sz w:val="22"/>
          <w:szCs w:val="22"/>
        </w:rPr>
        <w:t>O</w:t>
      </w:r>
      <w:r w:rsidRPr="00AE1681">
        <w:rPr>
          <w:rFonts w:ascii="Arial" w:hAnsi="Arial" w:cs="Arial"/>
          <w:sz w:val="22"/>
          <w:szCs w:val="22"/>
        </w:rPr>
        <w:t>:</w:t>
      </w:r>
      <w:r w:rsidR="00A94DC7">
        <w:rPr>
          <w:rFonts w:ascii="Arial" w:hAnsi="Arial" w:cs="Arial"/>
          <w:sz w:val="22"/>
          <w:szCs w:val="22"/>
        </w:rPr>
        <w:tab/>
        <w:t>29304792</w:t>
      </w:r>
      <w:r w:rsidRPr="00AE1681">
        <w:rPr>
          <w:rFonts w:ascii="Arial" w:hAnsi="Arial" w:cs="Arial"/>
          <w:sz w:val="22"/>
          <w:szCs w:val="22"/>
        </w:rPr>
        <w:tab/>
      </w:r>
    </w:p>
    <w:p w:rsidR="00A94DC7" w:rsidRDefault="00A94DC7" w:rsidP="00A94DC7">
      <w:pPr>
        <w:tabs>
          <w:tab w:val="left" w:pos="2552"/>
        </w:tabs>
        <w:spacing w:after="60"/>
        <w:rPr>
          <w:rFonts w:ascii="Arial" w:hAnsi="Arial" w:cs="Arial"/>
          <w:sz w:val="22"/>
          <w:szCs w:val="22"/>
        </w:rPr>
      </w:pPr>
      <w:r w:rsidRPr="00AE1681">
        <w:rPr>
          <w:rFonts w:ascii="Arial" w:hAnsi="Arial" w:cs="Arial"/>
          <w:sz w:val="22"/>
          <w:szCs w:val="22"/>
        </w:rPr>
        <w:t>DIČ:</w:t>
      </w:r>
      <w:r>
        <w:rPr>
          <w:rFonts w:ascii="Arial" w:hAnsi="Arial" w:cs="Arial"/>
          <w:sz w:val="22"/>
          <w:szCs w:val="22"/>
        </w:rPr>
        <w:tab/>
        <w:t>CZ29304792</w:t>
      </w:r>
    </w:p>
    <w:p w:rsidR="00673C50" w:rsidRPr="005067B2" w:rsidRDefault="0050497C" w:rsidP="00673C50">
      <w:pPr>
        <w:tabs>
          <w:tab w:val="left" w:pos="2552"/>
        </w:tabs>
        <w:spacing w:after="60"/>
        <w:ind w:left="2552" w:hanging="2552"/>
        <w:rPr>
          <w:rFonts w:ascii="Arial" w:hAnsi="Arial" w:cs="Arial"/>
          <w:sz w:val="22"/>
          <w:szCs w:val="22"/>
          <w:highlight w:val="cyan"/>
        </w:rPr>
      </w:pPr>
      <w:r w:rsidRPr="00AE1681">
        <w:rPr>
          <w:rFonts w:ascii="Arial" w:hAnsi="Arial" w:cs="Arial"/>
          <w:sz w:val="22"/>
          <w:szCs w:val="22"/>
        </w:rPr>
        <w:t xml:space="preserve">bankovní spojení: </w:t>
      </w:r>
      <w:r>
        <w:rPr>
          <w:rFonts w:ascii="Arial" w:hAnsi="Arial" w:cs="Arial"/>
          <w:sz w:val="22"/>
          <w:szCs w:val="22"/>
        </w:rPr>
        <w:tab/>
      </w:r>
      <w:r w:rsidR="00673C50">
        <w:rPr>
          <w:rFonts w:ascii="Arial" w:hAnsi="Arial" w:cs="Arial"/>
          <w:sz w:val="22"/>
          <w:szCs w:val="22"/>
        </w:rPr>
        <w:t xml:space="preserve">Fio banka, a.s., </w:t>
      </w:r>
      <w:r w:rsidR="00673C50" w:rsidRPr="00AE1681">
        <w:rPr>
          <w:rFonts w:ascii="Arial" w:hAnsi="Arial" w:cs="Arial"/>
          <w:sz w:val="22"/>
          <w:szCs w:val="22"/>
        </w:rPr>
        <w:t xml:space="preserve">účet č.: </w:t>
      </w:r>
      <w:r w:rsidR="00673C50">
        <w:rPr>
          <w:rFonts w:ascii="Arial" w:hAnsi="Arial" w:cs="Arial"/>
          <w:sz w:val="22"/>
          <w:szCs w:val="22"/>
        </w:rPr>
        <w:t>2900216375/2010</w:t>
      </w:r>
    </w:p>
    <w:p w:rsidR="00A94DC7" w:rsidRDefault="00A94DC7" w:rsidP="00A94DC7">
      <w:pPr>
        <w:tabs>
          <w:tab w:val="left" w:pos="2552"/>
        </w:tabs>
        <w:spacing w:after="60"/>
        <w:rPr>
          <w:rFonts w:ascii="Arial" w:hAnsi="Arial" w:cs="Arial"/>
          <w:sz w:val="22"/>
          <w:szCs w:val="22"/>
        </w:rPr>
      </w:pPr>
      <w:r w:rsidRPr="005513AD">
        <w:rPr>
          <w:rFonts w:ascii="Arial" w:hAnsi="Arial" w:cs="Arial"/>
          <w:sz w:val="22"/>
          <w:szCs w:val="22"/>
        </w:rPr>
        <w:t xml:space="preserve">zapsaná </w:t>
      </w:r>
      <w:r w:rsidRPr="005513AD">
        <w:rPr>
          <w:rFonts w:ascii="Arial" w:hAnsi="Arial" w:cs="Arial"/>
          <w:bCs/>
          <w:sz w:val="22"/>
          <w:szCs w:val="22"/>
        </w:rPr>
        <w:t xml:space="preserve">ve veřejném </w:t>
      </w:r>
      <w:r w:rsidRPr="005513AD">
        <w:rPr>
          <w:rFonts w:ascii="Arial" w:hAnsi="Arial" w:cs="Arial"/>
          <w:sz w:val="22"/>
          <w:szCs w:val="22"/>
        </w:rPr>
        <w:t>rejstříku u</w:t>
      </w:r>
      <w:r>
        <w:rPr>
          <w:rFonts w:ascii="Arial" w:hAnsi="Arial" w:cs="Arial"/>
          <w:sz w:val="22"/>
          <w:szCs w:val="22"/>
        </w:rPr>
        <w:t xml:space="preserve"> Krajského soudu v Brně,</w:t>
      </w:r>
      <w:r w:rsidRPr="005513AD">
        <w:rPr>
          <w:rFonts w:ascii="Arial" w:hAnsi="Arial" w:cs="Arial"/>
          <w:sz w:val="22"/>
          <w:szCs w:val="22"/>
        </w:rPr>
        <w:t xml:space="preserve"> </w:t>
      </w:r>
      <w:r w:rsidRPr="005513AD">
        <w:rPr>
          <w:rFonts w:ascii="Arial" w:hAnsi="Arial" w:cs="Arial"/>
          <w:bCs/>
          <w:sz w:val="22"/>
          <w:szCs w:val="22"/>
        </w:rPr>
        <w:t xml:space="preserve">spisová značka </w:t>
      </w:r>
      <w:r>
        <w:rPr>
          <w:rFonts w:ascii="Arial" w:hAnsi="Arial" w:cs="Arial"/>
          <w:sz w:val="22"/>
          <w:szCs w:val="22"/>
        </w:rPr>
        <w:t>C 72542.</w:t>
      </w:r>
    </w:p>
    <w:p w:rsidR="0050497C" w:rsidRDefault="0050497C" w:rsidP="00243124">
      <w:pPr>
        <w:tabs>
          <w:tab w:val="left" w:pos="2552"/>
        </w:tabs>
        <w:spacing w:after="60"/>
        <w:rPr>
          <w:rFonts w:ascii="Arial" w:hAnsi="Arial" w:cs="Arial"/>
          <w:sz w:val="22"/>
          <w:szCs w:val="22"/>
        </w:rPr>
      </w:pPr>
    </w:p>
    <w:p w:rsidR="00FD378A" w:rsidRPr="00AE1681" w:rsidRDefault="00FD378A" w:rsidP="00243124">
      <w:pPr>
        <w:spacing w:after="120"/>
        <w:rPr>
          <w:rFonts w:ascii="Arial" w:hAnsi="Arial" w:cs="Arial"/>
          <w:sz w:val="22"/>
          <w:szCs w:val="22"/>
        </w:rPr>
      </w:pPr>
      <w:r>
        <w:rPr>
          <w:rFonts w:ascii="Arial" w:hAnsi="Arial" w:cs="Arial"/>
          <w:sz w:val="22"/>
          <w:szCs w:val="22"/>
        </w:rPr>
        <w:t>(dále jen společně „P</w:t>
      </w:r>
      <w:r w:rsidRPr="00AE1681">
        <w:rPr>
          <w:rFonts w:ascii="Arial" w:hAnsi="Arial" w:cs="Arial"/>
          <w:sz w:val="22"/>
          <w:szCs w:val="22"/>
        </w:rPr>
        <w:t>oskytovatel“</w:t>
      </w:r>
      <w:r w:rsidR="002E72EA">
        <w:rPr>
          <w:rFonts w:ascii="Arial" w:hAnsi="Arial" w:cs="Arial"/>
          <w:sz w:val="22"/>
          <w:szCs w:val="22"/>
        </w:rPr>
        <w:t xml:space="preserve"> – říká-li dohoda</w:t>
      </w:r>
      <w:r>
        <w:rPr>
          <w:rFonts w:ascii="Arial" w:hAnsi="Arial" w:cs="Arial"/>
          <w:sz w:val="22"/>
          <w:szCs w:val="22"/>
        </w:rPr>
        <w:t xml:space="preserve"> Poskytovatel, má se za to, že se toto označení vztahuje na všechny účastníky smlouvy na straně Poskytovatele společně, i na každéh</w:t>
      </w:r>
      <w:r w:rsidR="002E72EA">
        <w:rPr>
          <w:rFonts w:ascii="Arial" w:hAnsi="Arial" w:cs="Arial"/>
          <w:sz w:val="22"/>
          <w:szCs w:val="22"/>
        </w:rPr>
        <w:t>o jednotlivého účastníka dohody</w:t>
      </w:r>
      <w:r w:rsidRPr="00AE1681">
        <w:rPr>
          <w:rFonts w:ascii="Arial" w:hAnsi="Arial" w:cs="Arial"/>
          <w:sz w:val="22"/>
          <w:szCs w:val="22"/>
        </w:rPr>
        <w:t>)</w:t>
      </w:r>
    </w:p>
    <w:p w:rsidR="003B07C8" w:rsidRDefault="003B07C8" w:rsidP="002E72EA">
      <w:pPr>
        <w:spacing w:after="120"/>
        <w:rPr>
          <w:rFonts w:ascii="Arial" w:hAnsi="Arial" w:cs="Arial"/>
          <w:sz w:val="22"/>
          <w:szCs w:val="22"/>
        </w:rPr>
      </w:pPr>
      <w:r w:rsidRPr="00AE1681">
        <w:rPr>
          <w:rFonts w:ascii="Arial" w:hAnsi="Arial" w:cs="Arial"/>
          <w:sz w:val="22"/>
          <w:szCs w:val="22"/>
        </w:rPr>
        <w:t xml:space="preserve">uzavírají níže uvedeného dne, měsíce a roku tuto </w:t>
      </w:r>
      <w:r w:rsidR="00131352">
        <w:rPr>
          <w:rFonts w:ascii="Arial" w:hAnsi="Arial" w:cs="Arial"/>
          <w:sz w:val="22"/>
          <w:szCs w:val="22"/>
        </w:rPr>
        <w:t>R</w:t>
      </w:r>
      <w:r w:rsidR="00013720">
        <w:rPr>
          <w:rFonts w:ascii="Arial" w:hAnsi="Arial" w:cs="Arial"/>
          <w:sz w:val="22"/>
          <w:szCs w:val="22"/>
        </w:rPr>
        <w:t xml:space="preserve">ámcovou </w:t>
      </w:r>
      <w:r w:rsidR="002E72EA">
        <w:rPr>
          <w:rFonts w:ascii="Arial" w:hAnsi="Arial" w:cs="Arial"/>
          <w:sz w:val="22"/>
          <w:szCs w:val="22"/>
        </w:rPr>
        <w:t xml:space="preserve">dohodu </w:t>
      </w:r>
      <w:r w:rsidRPr="00AE1681">
        <w:rPr>
          <w:rFonts w:ascii="Arial" w:hAnsi="Arial" w:cs="Arial"/>
          <w:sz w:val="22"/>
          <w:szCs w:val="22"/>
        </w:rPr>
        <w:t>(dále jen „</w:t>
      </w:r>
      <w:r w:rsidR="00131352">
        <w:rPr>
          <w:rFonts w:ascii="Arial" w:hAnsi="Arial" w:cs="Arial"/>
          <w:sz w:val="22"/>
          <w:szCs w:val="22"/>
        </w:rPr>
        <w:t xml:space="preserve">Rámcová </w:t>
      </w:r>
      <w:r w:rsidRPr="00AE1681">
        <w:rPr>
          <w:rFonts w:ascii="Arial" w:hAnsi="Arial" w:cs="Arial"/>
          <w:sz w:val="22"/>
          <w:szCs w:val="22"/>
        </w:rPr>
        <w:t xml:space="preserve">smlouva“).  </w:t>
      </w:r>
    </w:p>
    <w:p w:rsidR="009D5D88" w:rsidRDefault="001769D2" w:rsidP="002E72EA">
      <w:pPr>
        <w:spacing w:after="120"/>
        <w:rPr>
          <w:rFonts w:ascii="Arial" w:hAnsi="Arial" w:cs="Arial"/>
          <w:sz w:val="22"/>
          <w:szCs w:val="22"/>
        </w:rPr>
      </w:pPr>
      <w:r>
        <w:rPr>
          <w:rFonts w:ascii="Arial" w:hAnsi="Arial" w:cs="Arial"/>
          <w:sz w:val="22"/>
          <w:szCs w:val="22"/>
        </w:rPr>
        <w:t xml:space="preserve">Tato Rámcová smlouva </w:t>
      </w:r>
      <w:r w:rsidR="00F35E12">
        <w:rPr>
          <w:rFonts w:ascii="Arial" w:hAnsi="Arial" w:cs="Arial"/>
          <w:sz w:val="22"/>
          <w:szCs w:val="22"/>
        </w:rPr>
        <w:t xml:space="preserve">je </w:t>
      </w:r>
      <w:r w:rsidR="00131352">
        <w:rPr>
          <w:rFonts w:ascii="Arial" w:hAnsi="Arial" w:cs="Arial"/>
          <w:sz w:val="22"/>
          <w:szCs w:val="22"/>
        </w:rPr>
        <w:t>uzavírána v souladu s nabídkou P</w:t>
      </w:r>
      <w:r w:rsidR="00796386">
        <w:rPr>
          <w:rFonts w:ascii="Arial" w:hAnsi="Arial" w:cs="Arial"/>
          <w:sz w:val="22"/>
          <w:szCs w:val="22"/>
        </w:rPr>
        <w:t>oskytovatele a rozhodnutím O</w:t>
      </w:r>
      <w:r w:rsidR="009D5D88">
        <w:rPr>
          <w:rFonts w:ascii="Arial" w:hAnsi="Arial" w:cs="Arial"/>
          <w:sz w:val="22"/>
          <w:szCs w:val="22"/>
        </w:rPr>
        <w:t>bjednatele jako zadavatele o výběru nejv</w:t>
      </w:r>
      <w:r w:rsidR="0066142E">
        <w:rPr>
          <w:rFonts w:ascii="Arial" w:hAnsi="Arial" w:cs="Arial"/>
          <w:sz w:val="22"/>
          <w:szCs w:val="22"/>
        </w:rPr>
        <w:t>ý</w:t>
      </w:r>
      <w:r w:rsidR="009D5D88">
        <w:rPr>
          <w:rFonts w:ascii="Arial" w:hAnsi="Arial" w:cs="Arial"/>
          <w:sz w:val="22"/>
          <w:szCs w:val="22"/>
        </w:rPr>
        <w:t>hodnější nabídky</w:t>
      </w:r>
      <w:r w:rsidR="0066142E">
        <w:rPr>
          <w:rFonts w:ascii="Arial" w:hAnsi="Arial" w:cs="Arial"/>
          <w:sz w:val="22"/>
          <w:szCs w:val="22"/>
        </w:rPr>
        <w:t xml:space="preserve"> v zadávacím řízení </w:t>
      </w:r>
      <w:r w:rsidR="0066142E" w:rsidRPr="00A13B73">
        <w:rPr>
          <w:rFonts w:ascii="Arial" w:eastAsia="Calibri" w:hAnsi="Arial" w:cs="Arial"/>
          <w:sz w:val="22"/>
          <w:szCs w:val="22"/>
        </w:rPr>
        <w:t>nadl</w:t>
      </w:r>
      <w:r w:rsidR="0066142E">
        <w:rPr>
          <w:rFonts w:ascii="Arial" w:eastAsia="Calibri" w:hAnsi="Arial" w:cs="Arial"/>
          <w:sz w:val="22"/>
          <w:szCs w:val="22"/>
        </w:rPr>
        <w:t xml:space="preserve">imitní veřejné zakázky </w:t>
      </w:r>
      <w:r w:rsidR="0066142E" w:rsidRPr="00CB50E8">
        <w:rPr>
          <w:rFonts w:ascii="Arial" w:hAnsi="Arial" w:cs="Arial"/>
          <w:color w:val="000000"/>
          <w:sz w:val="22"/>
          <w:szCs w:val="22"/>
        </w:rPr>
        <w:t xml:space="preserve">zadávané v otevřeném řízení </w:t>
      </w:r>
      <w:r w:rsidR="0066142E">
        <w:rPr>
          <w:rFonts w:ascii="Arial" w:hAnsi="Arial" w:cs="Arial"/>
          <w:sz w:val="22"/>
          <w:szCs w:val="22"/>
        </w:rPr>
        <w:t>podle § 26</w:t>
      </w:r>
      <w:r w:rsidR="0066142E" w:rsidRPr="00CB50E8">
        <w:rPr>
          <w:rFonts w:ascii="Arial" w:hAnsi="Arial" w:cs="Arial"/>
          <w:sz w:val="22"/>
          <w:szCs w:val="22"/>
        </w:rPr>
        <w:t xml:space="preserve"> zákona č. 134/2016 Sb., o zadávání </w:t>
      </w:r>
      <w:r w:rsidR="0066142E" w:rsidRPr="00EE67B7">
        <w:rPr>
          <w:rFonts w:ascii="Arial" w:hAnsi="Arial" w:cs="Arial"/>
          <w:sz w:val="22"/>
          <w:szCs w:val="22"/>
        </w:rPr>
        <w:t>veřejných zakázek, ve znění pozdějších předpisů (dále jen „ZZVZ“)</w:t>
      </w:r>
      <w:r w:rsidR="0066142E">
        <w:rPr>
          <w:rFonts w:ascii="Arial" w:eastAsia="Calibri" w:hAnsi="Arial" w:cs="Arial"/>
          <w:sz w:val="22"/>
          <w:szCs w:val="22"/>
        </w:rPr>
        <w:t xml:space="preserve"> </w:t>
      </w:r>
      <w:r w:rsidR="0066142E" w:rsidRPr="00A13B73">
        <w:rPr>
          <w:rFonts w:ascii="Arial" w:eastAsia="Calibri" w:hAnsi="Arial" w:cs="Arial"/>
          <w:sz w:val="22"/>
          <w:szCs w:val="22"/>
        </w:rPr>
        <w:t>s názvem „</w:t>
      </w:r>
      <w:r w:rsidR="0066142E" w:rsidRPr="00E900D3">
        <w:rPr>
          <w:rFonts w:ascii="Arial" w:hAnsi="Arial" w:cs="Arial"/>
          <w:b/>
          <w:sz w:val="22"/>
          <w:szCs w:val="22"/>
          <w:lang w:eastAsia="x-none"/>
        </w:rPr>
        <w:t xml:space="preserve">Zajištění překladatelských </w:t>
      </w:r>
      <w:r w:rsidR="0066142E">
        <w:rPr>
          <w:rFonts w:ascii="Arial" w:hAnsi="Arial" w:cs="Arial"/>
          <w:b/>
          <w:sz w:val="22"/>
          <w:szCs w:val="22"/>
          <w:lang w:eastAsia="x-none"/>
        </w:rPr>
        <w:br/>
      </w:r>
      <w:r w:rsidR="0066142E" w:rsidRPr="00E900D3">
        <w:rPr>
          <w:rFonts w:ascii="Arial" w:hAnsi="Arial" w:cs="Arial"/>
          <w:b/>
          <w:sz w:val="22"/>
          <w:szCs w:val="22"/>
          <w:lang w:eastAsia="x-none"/>
        </w:rPr>
        <w:t>a tlumočnických služeb pro ÚVČR</w:t>
      </w:r>
      <w:r w:rsidR="0066142E" w:rsidRPr="00A13B73">
        <w:rPr>
          <w:rFonts w:ascii="Arial" w:eastAsia="Calibri" w:hAnsi="Arial" w:cs="Arial"/>
          <w:sz w:val="22"/>
          <w:szCs w:val="22"/>
        </w:rPr>
        <w:t>“</w:t>
      </w:r>
      <w:r w:rsidR="0066142E" w:rsidRPr="00893602">
        <w:rPr>
          <w:rFonts w:ascii="Arial" w:hAnsi="Arial" w:cs="Arial"/>
          <w:sz w:val="22"/>
          <w:szCs w:val="22"/>
        </w:rPr>
        <w:t>, ve smyslu podmínek a ustanovení uvedených v</w:t>
      </w:r>
      <w:r w:rsidR="0066142E">
        <w:rPr>
          <w:rFonts w:ascii="Arial" w:hAnsi="Arial" w:cs="Arial"/>
          <w:sz w:val="22"/>
          <w:szCs w:val="22"/>
        </w:rPr>
        <w:t> </w:t>
      </w:r>
      <w:r w:rsidR="0066142E" w:rsidRPr="00893602">
        <w:rPr>
          <w:rFonts w:ascii="Arial" w:hAnsi="Arial" w:cs="Arial"/>
          <w:sz w:val="22"/>
          <w:szCs w:val="22"/>
        </w:rPr>
        <w:t>kompletní zadávací dokumentaci</w:t>
      </w:r>
      <w:r w:rsidR="009D5D88">
        <w:rPr>
          <w:rFonts w:ascii="Arial" w:hAnsi="Arial" w:cs="Arial"/>
          <w:sz w:val="22"/>
          <w:szCs w:val="22"/>
        </w:rPr>
        <w:t>.</w:t>
      </w:r>
    </w:p>
    <w:p w:rsidR="00F77EFA" w:rsidRPr="00CA507F" w:rsidRDefault="00F77EFA" w:rsidP="00F77EFA">
      <w:pPr>
        <w:pStyle w:val="Nadpis3"/>
        <w:spacing w:before="0" w:after="0"/>
        <w:jc w:val="center"/>
        <w:rPr>
          <w:rFonts w:ascii="Arial" w:hAnsi="Arial" w:cs="Arial"/>
          <w:b w:val="0"/>
          <w:sz w:val="22"/>
          <w:szCs w:val="22"/>
        </w:rPr>
      </w:pPr>
      <w:r w:rsidRPr="00CA507F">
        <w:rPr>
          <w:rFonts w:ascii="Arial" w:hAnsi="Arial" w:cs="Arial"/>
          <w:b w:val="0"/>
          <w:sz w:val="22"/>
          <w:szCs w:val="22"/>
        </w:rPr>
        <w:t xml:space="preserve">Článek </w:t>
      </w:r>
      <w:r w:rsidR="00FD378A" w:rsidRPr="00CA507F">
        <w:rPr>
          <w:rFonts w:ascii="Arial" w:hAnsi="Arial" w:cs="Arial"/>
          <w:b w:val="0"/>
          <w:sz w:val="22"/>
          <w:szCs w:val="22"/>
        </w:rPr>
        <w:t>1</w:t>
      </w:r>
    </w:p>
    <w:p w:rsidR="003B07C8" w:rsidRPr="00F77EFA" w:rsidRDefault="00131352" w:rsidP="00F77EFA">
      <w:pPr>
        <w:pStyle w:val="Nadpis3"/>
        <w:spacing w:before="0" w:after="240"/>
        <w:jc w:val="center"/>
        <w:rPr>
          <w:rFonts w:ascii="Arial" w:hAnsi="Arial" w:cs="Arial"/>
          <w:sz w:val="22"/>
          <w:szCs w:val="22"/>
        </w:rPr>
      </w:pPr>
      <w:r w:rsidRPr="00F77EFA">
        <w:rPr>
          <w:rFonts w:ascii="Arial" w:hAnsi="Arial" w:cs="Arial"/>
          <w:sz w:val="22"/>
          <w:szCs w:val="22"/>
        </w:rPr>
        <w:t>Účel a p</w:t>
      </w:r>
      <w:r w:rsidR="003B07C8" w:rsidRPr="00F77EFA">
        <w:rPr>
          <w:rFonts w:ascii="Arial" w:hAnsi="Arial" w:cs="Arial"/>
          <w:sz w:val="22"/>
          <w:szCs w:val="22"/>
        </w:rPr>
        <w:t>ředmět smlouvy</w:t>
      </w:r>
    </w:p>
    <w:p w:rsidR="007E783B" w:rsidRDefault="00243124" w:rsidP="000F3E7F">
      <w:pPr>
        <w:pStyle w:val="RLTextlnkuslovanXX"/>
        <w:numPr>
          <w:ilvl w:val="1"/>
          <w:numId w:val="17"/>
        </w:numPr>
        <w:spacing w:line="240" w:lineRule="auto"/>
        <w:ind w:left="567" w:hanging="567"/>
        <w:rPr>
          <w:sz w:val="22"/>
          <w:szCs w:val="22"/>
        </w:rPr>
      </w:pPr>
      <w:r w:rsidRPr="007E783B">
        <w:rPr>
          <w:sz w:val="22"/>
          <w:szCs w:val="22"/>
        </w:rPr>
        <w:t>Za účelem zajištění poskytování překladatelských služeb bylo dne 01.03.2021 uveřejněno ve Věstníku veřejných zakázek pod ev</w:t>
      </w:r>
      <w:r w:rsidR="007E783B">
        <w:rPr>
          <w:sz w:val="22"/>
          <w:szCs w:val="22"/>
        </w:rPr>
        <w:t xml:space="preserve">idenčním číslem VZ Z2021-007161 </w:t>
      </w:r>
      <w:r w:rsidR="007E783B" w:rsidRPr="00710EA7">
        <w:rPr>
          <w:sz w:val="22"/>
          <w:szCs w:val="22"/>
        </w:rPr>
        <w:t xml:space="preserve">oznámení </w:t>
      </w:r>
      <w:r w:rsidR="007E783B">
        <w:rPr>
          <w:sz w:val="22"/>
          <w:szCs w:val="22"/>
        </w:rPr>
        <w:br/>
      </w:r>
      <w:r w:rsidR="007E783B" w:rsidRPr="00710EA7">
        <w:rPr>
          <w:sz w:val="22"/>
          <w:szCs w:val="22"/>
        </w:rPr>
        <w:t xml:space="preserve">o </w:t>
      </w:r>
      <w:r w:rsidR="007E783B">
        <w:rPr>
          <w:sz w:val="22"/>
          <w:szCs w:val="22"/>
        </w:rPr>
        <w:t>zahájení zadávacího řízení</w:t>
      </w:r>
      <w:r w:rsidR="007E783B" w:rsidRPr="00710EA7">
        <w:rPr>
          <w:sz w:val="22"/>
          <w:szCs w:val="22"/>
        </w:rPr>
        <w:t xml:space="preserve"> k otevřenému nadlimitnímu řízení na zadání veřejné zakázky s názvem „</w:t>
      </w:r>
      <w:r w:rsidR="007E783B" w:rsidRPr="00710EA7">
        <w:rPr>
          <w:i/>
          <w:sz w:val="22"/>
          <w:szCs w:val="22"/>
        </w:rPr>
        <w:t>Zajištění překladatelských a tlumočnických služeb pro ÚVČR</w:t>
      </w:r>
      <w:r w:rsidR="007E783B" w:rsidRPr="00710EA7">
        <w:rPr>
          <w:sz w:val="22"/>
          <w:szCs w:val="22"/>
        </w:rPr>
        <w:t xml:space="preserve">“ </w:t>
      </w:r>
      <w:r w:rsidR="007E783B" w:rsidRPr="00222065">
        <w:rPr>
          <w:i/>
          <w:sz w:val="22"/>
          <w:szCs w:val="22"/>
        </w:rPr>
        <w:t xml:space="preserve">– část </w:t>
      </w:r>
      <w:r w:rsidR="00A94DC7">
        <w:rPr>
          <w:i/>
          <w:sz w:val="22"/>
          <w:szCs w:val="22"/>
        </w:rPr>
        <w:t>3</w:t>
      </w:r>
      <w:r w:rsidR="007E783B">
        <w:rPr>
          <w:sz w:val="22"/>
          <w:szCs w:val="22"/>
        </w:rPr>
        <w:t xml:space="preserve"> </w:t>
      </w:r>
      <w:r w:rsidR="007E783B" w:rsidRPr="00710EA7">
        <w:rPr>
          <w:sz w:val="22"/>
          <w:szCs w:val="22"/>
        </w:rPr>
        <w:t>(dále jen „Veřejná zakázka“).</w:t>
      </w:r>
    </w:p>
    <w:p w:rsidR="001C5072" w:rsidRPr="007E783B" w:rsidRDefault="001C5072" w:rsidP="000F3E7F">
      <w:pPr>
        <w:pStyle w:val="RLTextlnkuslovanXX"/>
        <w:numPr>
          <w:ilvl w:val="1"/>
          <w:numId w:val="17"/>
        </w:numPr>
        <w:spacing w:line="240" w:lineRule="auto"/>
        <w:ind w:left="567" w:hanging="567"/>
        <w:rPr>
          <w:sz w:val="22"/>
          <w:szCs w:val="22"/>
        </w:rPr>
      </w:pPr>
      <w:r w:rsidRPr="007E783B">
        <w:rPr>
          <w:sz w:val="22"/>
          <w:szCs w:val="22"/>
        </w:rPr>
        <w:t xml:space="preserve">Účelem této Rámcové smlouvy je zajistit pro Objednatele poskytování služeb – </w:t>
      </w:r>
      <w:r w:rsidRPr="007E783B">
        <w:rPr>
          <w:bCs/>
          <w:iCs/>
          <w:sz w:val="22"/>
          <w:szCs w:val="22"/>
          <w:lang w:eastAsia="x-none"/>
        </w:rPr>
        <w:t xml:space="preserve">konsekutivního i simultánního </w:t>
      </w:r>
      <w:r w:rsidRPr="007E783B">
        <w:rPr>
          <w:sz w:val="22"/>
          <w:szCs w:val="22"/>
          <w:lang w:eastAsia="x-none"/>
        </w:rPr>
        <w:t xml:space="preserve">tlumočení v českém, anglickém, německém a francouzském jazyce při jednáních se zahraničními účastníky a zahraničními partnery, na mezinárodních konferencích, seminářích a workshopech, </w:t>
      </w:r>
      <w:r w:rsidRPr="007E783B">
        <w:rPr>
          <w:bCs/>
          <w:iCs/>
          <w:sz w:val="22"/>
          <w:szCs w:val="22"/>
          <w:lang w:eastAsia="x-none"/>
        </w:rPr>
        <w:t xml:space="preserve">a dalších akcích pořádaných zadavatelem, včetně překladů prezentací a jiných dokumentů potřebných pro jednání </w:t>
      </w:r>
      <w:r w:rsidRPr="007E783B">
        <w:rPr>
          <w:sz w:val="22"/>
          <w:szCs w:val="22"/>
        </w:rPr>
        <w:t>(dále jen „Služby“).</w:t>
      </w:r>
    </w:p>
    <w:p w:rsidR="001C5072" w:rsidRDefault="001C5072" w:rsidP="001C5072">
      <w:pPr>
        <w:pStyle w:val="RLTextlnkuslovanXX"/>
        <w:spacing w:line="240" w:lineRule="auto"/>
        <w:ind w:left="567"/>
        <w:rPr>
          <w:bCs/>
          <w:iCs/>
          <w:sz w:val="22"/>
          <w:szCs w:val="22"/>
          <w:lang w:eastAsia="x-none"/>
        </w:rPr>
      </w:pPr>
      <w:r w:rsidRPr="00106F01">
        <w:rPr>
          <w:bCs/>
          <w:iCs/>
          <w:sz w:val="22"/>
          <w:szCs w:val="22"/>
          <w:lang w:eastAsia="x-none"/>
        </w:rPr>
        <w:t xml:space="preserve">Konsekutivním (následným) tlumočením se pro účely této </w:t>
      </w:r>
      <w:r>
        <w:rPr>
          <w:bCs/>
          <w:iCs/>
          <w:sz w:val="22"/>
          <w:szCs w:val="22"/>
          <w:lang w:eastAsia="x-none"/>
        </w:rPr>
        <w:t>Rámcové smlouvy</w:t>
      </w:r>
      <w:r w:rsidRPr="00106F01">
        <w:rPr>
          <w:bCs/>
          <w:iCs/>
          <w:sz w:val="22"/>
          <w:szCs w:val="22"/>
          <w:lang w:eastAsia="x-none"/>
        </w:rPr>
        <w:t xml:space="preserve"> rozumí tlumočení ústního projevu řečníka po částech. Řečník vysloví část svých myšlenek, odmlčí se a poskytne tlumočníkovi čas k převodu projevu do druhého jazyka. Simultánním (kabinovým) tlumočením se pro účely této </w:t>
      </w:r>
      <w:r>
        <w:rPr>
          <w:bCs/>
          <w:iCs/>
          <w:sz w:val="22"/>
          <w:szCs w:val="22"/>
          <w:lang w:eastAsia="x-none"/>
        </w:rPr>
        <w:t>Rámcové smlouvy</w:t>
      </w:r>
      <w:r w:rsidRPr="00106F01">
        <w:rPr>
          <w:bCs/>
          <w:iCs/>
          <w:sz w:val="22"/>
          <w:szCs w:val="22"/>
          <w:lang w:eastAsia="x-none"/>
        </w:rPr>
        <w:t xml:space="preserve"> rozumí tlumočení projevu současně s projevem řečníka. Při menším počtu posluchačů lze tímto způsobem tlumočit </w:t>
      </w:r>
      <w:r w:rsidR="00CA507F">
        <w:rPr>
          <w:bCs/>
          <w:iCs/>
          <w:sz w:val="22"/>
          <w:szCs w:val="22"/>
          <w:lang w:eastAsia="x-none"/>
        </w:rPr>
        <w:br/>
      </w:r>
      <w:r w:rsidRPr="00106F01">
        <w:rPr>
          <w:bCs/>
          <w:iCs/>
          <w:sz w:val="22"/>
          <w:szCs w:val="22"/>
          <w:lang w:eastAsia="x-none"/>
        </w:rPr>
        <w:t>i bez technických pomůcek (tzv. šušotáž).</w:t>
      </w:r>
    </w:p>
    <w:p w:rsidR="001C5072" w:rsidRPr="00331DCE" w:rsidRDefault="001C5072" w:rsidP="001C5072">
      <w:pPr>
        <w:pStyle w:val="RLTextlnkuslovanXX"/>
        <w:spacing w:line="240" w:lineRule="auto"/>
        <w:ind w:left="567"/>
        <w:rPr>
          <w:sz w:val="22"/>
          <w:szCs w:val="22"/>
        </w:rPr>
      </w:pPr>
      <w:r>
        <w:rPr>
          <w:sz w:val="22"/>
          <w:szCs w:val="22"/>
          <w:lang w:eastAsia="x-none"/>
        </w:rPr>
        <w:t>Za znalost</w:t>
      </w:r>
      <w:r w:rsidRPr="00331DCE">
        <w:rPr>
          <w:sz w:val="22"/>
          <w:szCs w:val="22"/>
          <w:lang w:eastAsia="x-none"/>
        </w:rPr>
        <w:t xml:space="preserve"> </w:t>
      </w:r>
      <w:r>
        <w:rPr>
          <w:sz w:val="22"/>
          <w:szCs w:val="22"/>
          <w:lang w:eastAsia="x-none"/>
        </w:rPr>
        <w:t>odborného</w:t>
      </w:r>
      <w:r w:rsidRPr="00331DCE">
        <w:rPr>
          <w:sz w:val="22"/>
          <w:szCs w:val="22"/>
          <w:lang w:eastAsia="x-none"/>
        </w:rPr>
        <w:t xml:space="preserve"> jazyka</w:t>
      </w:r>
      <w:r>
        <w:rPr>
          <w:sz w:val="22"/>
          <w:szCs w:val="22"/>
          <w:lang w:eastAsia="x-none"/>
        </w:rPr>
        <w:t xml:space="preserve"> se u Poskytovatele</w:t>
      </w:r>
      <w:r w:rsidRPr="00331DCE">
        <w:rPr>
          <w:sz w:val="22"/>
          <w:szCs w:val="22"/>
          <w:lang w:eastAsia="x-none"/>
        </w:rPr>
        <w:t xml:space="preserve"> </w:t>
      </w:r>
      <w:r w:rsidRPr="00331DCE">
        <w:rPr>
          <w:sz w:val="22"/>
          <w:szCs w:val="22"/>
        </w:rPr>
        <w:t>(</w:t>
      </w:r>
      <w:r>
        <w:rPr>
          <w:sz w:val="22"/>
          <w:szCs w:val="22"/>
        </w:rPr>
        <w:t>tlumočníka</w:t>
      </w:r>
      <w:r w:rsidRPr="00331DCE">
        <w:rPr>
          <w:sz w:val="22"/>
          <w:szCs w:val="22"/>
        </w:rPr>
        <w:t>)</w:t>
      </w:r>
      <w:r>
        <w:rPr>
          <w:sz w:val="22"/>
          <w:szCs w:val="22"/>
        </w:rPr>
        <w:t xml:space="preserve"> považuje </w:t>
      </w:r>
      <w:r w:rsidRPr="00D87120">
        <w:rPr>
          <w:sz w:val="22"/>
          <w:szCs w:val="22"/>
        </w:rPr>
        <w:t>znalost vysoce specializované terminologie, gramatiky, ustálených spojení, frází, významů, pojmů apod. z</w:t>
      </w:r>
      <w:r>
        <w:rPr>
          <w:sz w:val="22"/>
          <w:szCs w:val="22"/>
        </w:rPr>
        <w:t> </w:t>
      </w:r>
      <w:r w:rsidRPr="00D87120">
        <w:rPr>
          <w:sz w:val="22"/>
          <w:szCs w:val="22"/>
        </w:rPr>
        <w:t>oblasti práva, vědy a výzkumu, Evropské unie, veřejné správy a lidský</w:t>
      </w:r>
      <w:r>
        <w:rPr>
          <w:sz w:val="22"/>
          <w:szCs w:val="22"/>
        </w:rPr>
        <w:t>ch práv v níže uvedeném</w:t>
      </w:r>
      <w:r w:rsidRPr="00D87120">
        <w:rPr>
          <w:sz w:val="22"/>
          <w:szCs w:val="22"/>
        </w:rPr>
        <w:t xml:space="preserve"> rozsahu</w:t>
      </w:r>
      <w:r w:rsidRPr="00331DCE">
        <w:rPr>
          <w:sz w:val="22"/>
          <w:szCs w:val="22"/>
          <w:lang w:eastAsia="x-none"/>
        </w:rPr>
        <w:t>:</w:t>
      </w:r>
    </w:p>
    <w:p w:rsidR="001C5072" w:rsidRDefault="001C5072" w:rsidP="001C5072">
      <w:pPr>
        <w:numPr>
          <w:ilvl w:val="0"/>
          <w:numId w:val="21"/>
        </w:numPr>
        <w:ind w:left="1077" w:hanging="357"/>
        <w:rPr>
          <w:rFonts w:ascii="Arial" w:hAnsi="Arial" w:cs="Arial"/>
          <w:sz w:val="22"/>
          <w:szCs w:val="22"/>
        </w:rPr>
      </w:pPr>
      <w:r w:rsidRPr="00D87120">
        <w:rPr>
          <w:rFonts w:ascii="Arial" w:hAnsi="Arial" w:cs="Arial"/>
          <w:sz w:val="22"/>
          <w:szCs w:val="22"/>
          <w:lang w:eastAsia="x-none"/>
        </w:rPr>
        <w:t>s</w:t>
      </w:r>
      <w:r w:rsidRPr="00D87120">
        <w:rPr>
          <w:rFonts w:ascii="Arial" w:hAnsi="Arial" w:cs="Arial"/>
          <w:sz w:val="22"/>
          <w:szCs w:val="22"/>
        </w:rPr>
        <w:t>nadné porozumění téměř všemu, co si přečte</w:t>
      </w:r>
      <w:r>
        <w:rPr>
          <w:rFonts w:ascii="Arial" w:hAnsi="Arial" w:cs="Arial"/>
          <w:sz w:val="22"/>
          <w:szCs w:val="22"/>
        </w:rPr>
        <w:t xml:space="preserve"> nebo vyslechne</w:t>
      </w:r>
      <w:r w:rsidRPr="00D87120">
        <w:rPr>
          <w:rFonts w:ascii="Arial" w:hAnsi="Arial" w:cs="Arial"/>
          <w:sz w:val="22"/>
          <w:szCs w:val="22"/>
        </w:rPr>
        <w:t>;</w:t>
      </w:r>
    </w:p>
    <w:p w:rsidR="001C5072" w:rsidRDefault="001C5072" w:rsidP="001C5072">
      <w:pPr>
        <w:numPr>
          <w:ilvl w:val="0"/>
          <w:numId w:val="21"/>
        </w:numPr>
        <w:ind w:left="1077" w:hanging="357"/>
        <w:rPr>
          <w:rFonts w:ascii="Arial" w:hAnsi="Arial" w:cs="Arial"/>
          <w:sz w:val="22"/>
          <w:szCs w:val="22"/>
        </w:rPr>
      </w:pPr>
      <w:r w:rsidRPr="00FD378A">
        <w:rPr>
          <w:rFonts w:ascii="Arial" w:hAnsi="Arial" w:cs="Arial"/>
          <w:sz w:val="22"/>
          <w:szCs w:val="22"/>
        </w:rPr>
        <w:t>schopnost shrnout informace z různých mluvených a psaných zdrojů a přitom schopnost přednést polemiku a vysvětlení v logicky uspořádané podobě;</w:t>
      </w:r>
    </w:p>
    <w:p w:rsidR="001C5072" w:rsidRDefault="001C5072" w:rsidP="001C5072">
      <w:pPr>
        <w:numPr>
          <w:ilvl w:val="0"/>
          <w:numId w:val="21"/>
        </w:numPr>
        <w:ind w:left="1077" w:hanging="357"/>
        <w:rPr>
          <w:rFonts w:ascii="Arial" w:hAnsi="Arial" w:cs="Arial"/>
          <w:sz w:val="22"/>
          <w:szCs w:val="22"/>
        </w:rPr>
      </w:pPr>
      <w:r w:rsidRPr="00FD378A">
        <w:rPr>
          <w:rFonts w:ascii="Arial" w:hAnsi="Arial" w:cs="Arial"/>
          <w:sz w:val="22"/>
          <w:szCs w:val="22"/>
        </w:rPr>
        <w:t>schopnost se spontánně, velmi plynule a přesně vyjadřovat a rozlišovat jemné významové odstíny i ve složitějších situacích</w:t>
      </w:r>
      <w:r>
        <w:rPr>
          <w:rFonts w:ascii="Arial" w:hAnsi="Arial" w:cs="Arial"/>
          <w:sz w:val="22"/>
          <w:szCs w:val="22"/>
        </w:rPr>
        <w:t>;</w:t>
      </w:r>
    </w:p>
    <w:p w:rsidR="001C5072" w:rsidRPr="00FD378A" w:rsidRDefault="001C5072" w:rsidP="001C5072">
      <w:pPr>
        <w:numPr>
          <w:ilvl w:val="0"/>
          <w:numId w:val="21"/>
        </w:numPr>
        <w:ind w:left="1077" w:hanging="357"/>
        <w:rPr>
          <w:rFonts w:ascii="Arial" w:hAnsi="Arial" w:cs="Arial"/>
          <w:sz w:val="22"/>
          <w:szCs w:val="22"/>
        </w:rPr>
      </w:pPr>
      <w:r w:rsidRPr="00FD378A">
        <w:rPr>
          <w:rFonts w:ascii="Arial" w:hAnsi="Arial" w:cs="Arial"/>
          <w:sz w:val="22"/>
          <w:szCs w:val="22"/>
        </w:rPr>
        <w:t>schopnost se plynule a pohotově vyjadřovat bez zjevného hledání výrazů;</w:t>
      </w:r>
    </w:p>
    <w:p w:rsidR="001C5072" w:rsidRPr="00D87120" w:rsidRDefault="001C5072" w:rsidP="001C5072">
      <w:pPr>
        <w:numPr>
          <w:ilvl w:val="0"/>
          <w:numId w:val="21"/>
        </w:numPr>
        <w:autoSpaceDE w:val="0"/>
        <w:autoSpaceDN w:val="0"/>
        <w:adjustRightInd w:val="0"/>
        <w:ind w:left="1077" w:hanging="357"/>
        <w:rPr>
          <w:rFonts w:ascii="Arial" w:hAnsi="Arial" w:cs="Arial"/>
          <w:sz w:val="22"/>
          <w:szCs w:val="22"/>
        </w:rPr>
      </w:pPr>
      <w:r w:rsidRPr="00D87120">
        <w:rPr>
          <w:rFonts w:ascii="Arial" w:hAnsi="Arial" w:cs="Arial"/>
          <w:sz w:val="22"/>
          <w:szCs w:val="22"/>
        </w:rPr>
        <w:t>schopnost užívat jazyka pružně a efektivně pro společenské, akademické a profesní účely;</w:t>
      </w:r>
    </w:p>
    <w:p w:rsidR="001C5072" w:rsidRPr="00012C2A" w:rsidRDefault="001C5072" w:rsidP="001C5072">
      <w:pPr>
        <w:numPr>
          <w:ilvl w:val="0"/>
          <w:numId w:val="21"/>
        </w:numPr>
        <w:autoSpaceDE w:val="0"/>
        <w:autoSpaceDN w:val="0"/>
        <w:adjustRightInd w:val="0"/>
        <w:spacing w:after="120"/>
        <w:ind w:left="1077" w:hanging="357"/>
        <w:rPr>
          <w:rFonts w:ascii="Arial" w:hAnsi="Arial" w:cs="Arial"/>
          <w:sz w:val="22"/>
          <w:szCs w:val="22"/>
        </w:rPr>
      </w:pPr>
      <w:r w:rsidRPr="00D87120">
        <w:rPr>
          <w:rFonts w:ascii="Arial" w:hAnsi="Arial" w:cs="Arial"/>
          <w:sz w:val="22"/>
          <w:szCs w:val="22"/>
        </w:rPr>
        <w:t>schopnost vytvořit srozumitelné, dobře uspořádané, po</w:t>
      </w:r>
      <w:r>
        <w:rPr>
          <w:rFonts w:ascii="Arial" w:hAnsi="Arial" w:cs="Arial"/>
          <w:sz w:val="22"/>
          <w:szCs w:val="22"/>
        </w:rPr>
        <w:t>drobné texty na složitá témata s výborným ovládáním</w:t>
      </w:r>
      <w:r w:rsidRPr="00331DCE">
        <w:rPr>
          <w:rFonts w:ascii="Arial" w:hAnsi="Arial" w:cs="Arial"/>
          <w:sz w:val="22"/>
          <w:szCs w:val="22"/>
        </w:rPr>
        <w:t xml:space="preserve"> kompozičních útvarů, spojovacích výrazů a prostředků koheze.</w:t>
      </w:r>
    </w:p>
    <w:p w:rsidR="00796386" w:rsidRPr="00321747" w:rsidRDefault="00796386" w:rsidP="0066142E">
      <w:pPr>
        <w:pStyle w:val="RLTextlnkuslovanXX"/>
        <w:numPr>
          <w:ilvl w:val="1"/>
          <w:numId w:val="17"/>
        </w:numPr>
        <w:spacing w:line="240" w:lineRule="auto"/>
        <w:ind w:left="567" w:hanging="567"/>
        <w:rPr>
          <w:sz w:val="22"/>
          <w:szCs w:val="22"/>
        </w:rPr>
      </w:pPr>
      <w:bookmarkStart w:id="1" w:name="_Ref242590092"/>
      <w:r w:rsidRPr="00321747">
        <w:rPr>
          <w:sz w:val="22"/>
          <w:szCs w:val="22"/>
        </w:rPr>
        <w:t xml:space="preserve">Poskytovatel se zavazuje poskytovat Služby </w:t>
      </w:r>
      <w:r w:rsidR="00106F01">
        <w:rPr>
          <w:sz w:val="22"/>
          <w:szCs w:val="22"/>
        </w:rPr>
        <w:t xml:space="preserve">formou konsekutivního nebo simultánního tlumočení </w:t>
      </w:r>
      <w:r w:rsidRPr="00321747">
        <w:rPr>
          <w:sz w:val="22"/>
          <w:szCs w:val="22"/>
        </w:rPr>
        <w:t>v </w:t>
      </w:r>
      <w:r w:rsidR="00C206EF">
        <w:rPr>
          <w:sz w:val="22"/>
          <w:szCs w:val="22"/>
        </w:rPr>
        <w:t>půldenním</w:t>
      </w:r>
      <w:r w:rsidRPr="00321747">
        <w:rPr>
          <w:sz w:val="22"/>
          <w:szCs w:val="22"/>
        </w:rPr>
        <w:t xml:space="preserve"> nebo </w:t>
      </w:r>
      <w:r w:rsidR="00C206EF">
        <w:rPr>
          <w:sz w:val="22"/>
          <w:szCs w:val="22"/>
        </w:rPr>
        <w:t>jednodenním rozsahu</w:t>
      </w:r>
      <w:r w:rsidRPr="00321747">
        <w:rPr>
          <w:sz w:val="22"/>
          <w:szCs w:val="22"/>
        </w:rPr>
        <w:t>, přičemž:</w:t>
      </w:r>
      <w:bookmarkEnd w:id="1"/>
    </w:p>
    <w:p w:rsidR="00BC6D92" w:rsidRPr="00D81B76" w:rsidRDefault="00796386" w:rsidP="0066142E">
      <w:pPr>
        <w:pStyle w:val="RLTextlnkuslovanXX"/>
        <w:numPr>
          <w:ilvl w:val="0"/>
          <w:numId w:val="8"/>
        </w:numPr>
        <w:spacing w:after="60" w:line="240" w:lineRule="auto"/>
        <w:ind w:left="992" w:hanging="425"/>
        <w:rPr>
          <w:sz w:val="22"/>
          <w:szCs w:val="22"/>
        </w:rPr>
      </w:pPr>
      <w:bookmarkStart w:id="2" w:name="_Ref242590082"/>
      <w:r w:rsidRPr="00D81B76">
        <w:rPr>
          <w:sz w:val="22"/>
          <w:szCs w:val="22"/>
        </w:rPr>
        <w:lastRenderedPageBreak/>
        <w:t>v </w:t>
      </w:r>
      <w:r w:rsidR="00C206EF" w:rsidRPr="00D81B76">
        <w:rPr>
          <w:sz w:val="22"/>
          <w:szCs w:val="22"/>
        </w:rPr>
        <w:t>půldenním</w:t>
      </w:r>
      <w:r w:rsidRPr="00D81B76">
        <w:rPr>
          <w:sz w:val="22"/>
          <w:szCs w:val="22"/>
        </w:rPr>
        <w:t xml:space="preserve"> </w:t>
      </w:r>
      <w:r w:rsidR="00C206EF" w:rsidRPr="00D81B76">
        <w:rPr>
          <w:sz w:val="22"/>
          <w:szCs w:val="22"/>
        </w:rPr>
        <w:t>rozsahu</w:t>
      </w:r>
      <w:r w:rsidRPr="00D81B76">
        <w:rPr>
          <w:sz w:val="22"/>
          <w:szCs w:val="22"/>
        </w:rPr>
        <w:t xml:space="preserve"> se Poskytovatel zavazuje </w:t>
      </w:r>
      <w:r w:rsidR="00C206EF" w:rsidRPr="00D81B76">
        <w:rPr>
          <w:sz w:val="22"/>
          <w:szCs w:val="22"/>
        </w:rPr>
        <w:t>tlumočit</w:t>
      </w:r>
      <w:r w:rsidRPr="00D81B76">
        <w:rPr>
          <w:sz w:val="22"/>
          <w:szCs w:val="22"/>
        </w:rPr>
        <w:t xml:space="preserve"> z českého jazyka do</w:t>
      </w:r>
      <w:r w:rsidR="00D81B76">
        <w:rPr>
          <w:sz w:val="22"/>
          <w:szCs w:val="22"/>
        </w:rPr>
        <w:t> </w:t>
      </w:r>
      <w:r w:rsidRPr="00D81B76">
        <w:rPr>
          <w:sz w:val="22"/>
          <w:szCs w:val="22"/>
        </w:rPr>
        <w:t>anglického</w:t>
      </w:r>
      <w:r w:rsidR="002C14B5" w:rsidRPr="00D81B76">
        <w:rPr>
          <w:sz w:val="22"/>
          <w:szCs w:val="22"/>
        </w:rPr>
        <w:t xml:space="preserve"> jazyka a/nebo </w:t>
      </w:r>
      <w:r w:rsidR="00BC6D92" w:rsidRPr="00D81B76">
        <w:rPr>
          <w:sz w:val="22"/>
          <w:szCs w:val="22"/>
        </w:rPr>
        <w:t xml:space="preserve">naopak, </w:t>
      </w:r>
      <w:r w:rsidR="00FD378A">
        <w:rPr>
          <w:sz w:val="22"/>
          <w:szCs w:val="22"/>
        </w:rPr>
        <w:t xml:space="preserve">z </w:t>
      </w:r>
      <w:r w:rsidR="00BC6D92" w:rsidRPr="00D81B76">
        <w:rPr>
          <w:sz w:val="22"/>
          <w:szCs w:val="22"/>
        </w:rPr>
        <w:t>českého jazyka do německého a/nebo naopak a</w:t>
      </w:r>
      <w:r w:rsidR="00FD378A">
        <w:rPr>
          <w:sz w:val="22"/>
          <w:szCs w:val="22"/>
        </w:rPr>
        <w:t xml:space="preserve"> z</w:t>
      </w:r>
      <w:r w:rsidR="00BC6D92" w:rsidRPr="00D81B76">
        <w:rPr>
          <w:sz w:val="22"/>
          <w:szCs w:val="22"/>
        </w:rPr>
        <w:t xml:space="preserve"> českého jazyka do francouzského a /nebo naopak </w:t>
      </w:r>
      <w:bookmarkEnd w:id="2"/>
      <w:r w:rsidR="00C206EF" w:rsidRPr="00D81B76">
        <w:rPr>
          <w:sz w:val="22"/>
          <w:szCs w:val="22"/>
        </w:rPr>
        <w:t xml:space="preserve">v rozsahu od 0 hod. do 4 </w:t>
      </w:r>
      <w:r w:rsidR="004D57BE" w:rsidRPr="00D81B76">
        <w:rPr>
          <w:sz w:val="22"/>
          <w:szCs w:val="22"/>
        </w:rPr>
        <w:t xml:space="preserve">hod. </w:t>
      </w:r>
      <w:r w:rsidR="00C206EF" w:rsidRPr="00D81B76">
        <w:rPr>
          <w:sz w:val="22"/>
          <w:szCs w:val="22"/>
        </w:rPr>
        <w:t>včetně</w:t>
      </w:r>
      <w:r w:rsidR="00F95DAC" w:rsidRPr="00D81B76">
        <w:rPr>
          <w:sz w:val="22"/>
          <w:szCs w:val="22"/>
        </w:rPr>
        <w:t>;</w:t>
      </w:r>
      <w:r w:rsidR="00D81B76" w:rsidRPr="00D81B76">
        <w:rPr>
          <w:sz w:val="22"/>
          <w:szCs w:val="22"/>
        </w:rPr>
        <w:t xml:space="preserve"> </w:t>
      </w:r>
      <w:r w:rsidR="00D81B76" w:rsidRPr="00D81B76">
        <w:rPr>
          <w:color w:val="000000"/>
          <w:sz w:val="22"/>
          <w:szCs w:val="22"/>
        </w:rPr>
        <w:t xml:space="preserve">v případě, že doba tlumočení bude delší než předem předpokládaná půldenní, bude </w:t>
      </w:r>
      <w:r w:rsidR="00CA507F">
        <w:rPr>
          <w:color w:val="000000"/>
          <w:sz w:val="22"/>
          <w:szCs w:val="22"/>
        </w:rPr>
        <w:br/>
      </w:r>
      <w:r w:rsidR="00D81B76" w:rsidRPr="00D81B76">
        <w:rPr>
          <w:color w:val="000000"/>
          <w:sz w:val="22"/>
          <w:szCs w:val="22"/>
        </w:rPr>
        <w:t>za každou započatou hod. nad sjednaný rámec 4 hod. u půldenní akce účtována částka odpovídající 1/4 částky uvedené pro půldenní jednání.</w:t>
      </w:r>
    </w:p>
    <w:p w:rsidR="00C206EF" w:rsidRPr="00D81B76" w:rsidRDefault="00C206EF" w:rsidP="0066142E">
      <w:pPr>
        <w:pStyle w:val="RLTextlnkuslovanXX"/>
        <w:numPr>
          <w:ilvl w:val="0"/>
          <w:numId w:val="8"/>
        </w:numPr>
        <w:spacing w:line="240" w:lineRule="auto"/>
        <w:ind w:left="992" w:hanging="425"/>
        <w:rPr>
          <w:sz w:val="22"/>
          <w:szCs w:val="22"/>
        </w:rPr>
      </w:pPr>
      <w:r w:rsidRPr="00D81B76">
        <w:rPr>
          <w:sz w:val="22"/>
          <w:szCs w:val="22"/>
        </w:rPr>
        <w:t>v </w:t>
      </w:r>
      <w:r w:rsidR="004D57BE" w:rsidRPr="00D81B76">
        <w:rPr>
          <w:sz w:val="22"/>
          <w:szCs w:val="22"/>
        </w:rPr>
        <w:t>jednodenním</w:t>
      </w:r>
      <w:r w:rsidRPr="00D81B76">
        <w:rPr>
          <w:sz w:val="22"/>
          <w:szCs w:val="22"/>
        </w:rPr>
        <w:t xml:space="preserve"> rozsahu se Poskytovatel zavazuje tlumočit z českého jazyka </w:t>
      </w:r>
      <w:r w:rsidR="00CA507F">
        <w:rPr>
          <w:sz w:val="22"/>
          <w:szCs w:val="22"/>
        </w:rPr>
        <w:br/>
      </w:r>
      <w:r w:rsidRPr="00D81B76">
        <w:rPr>
          <w:sz w:val="22"/>
          <w:szCs w:val="22"/>
        </w:rPr>
        <w:t xml:space="preserve">do anglického jazyka a/nebo naopak, </w:t>
      </w:r>
      <w:r w:rsidR="00FD378A">
        <w:rPr>
          <w:sz w:val="22"/>
          <w:szCs w:val="22"/>
        </w:rPr>
        <w:t xml:space="preserve">z </w:t>
      </w:r>
      <w:r w:rsidRPr="00D81B76">
        <w:rPr>
          <w:sz w:val="22"/>
          <w:szCs w:val="22"/>
        </w:rPr>
        <w:t xml:space="preserve">českého jazyka do německého a/nebo naopak </w:t>
      </w:r>
      <w:r w:rsidR="0066142E">
        <w:rPr>
          <w:sz w:val="22"/>
          <w:szCs w:val="22"/>
        </w:rPr>
        <w:br/>
      </w:r>
      <w:r w:rsidRPr="00D81B76">
        <w:rPr>
          <w:sz w:val="22"/>
          <w:szCs w:val="22"/>
        </w:rPr>
        <w:t xml:space="preserve">a </w:t>
      </w:r>
      <w:r w:rsidR="00FD378A">
        <w:rPr>
          <w:sz w:val="22"/>
          <w:szCs w:val="22"/>
        </w:rPr>
        <w:t xml:space="preserve">z </w:t>
      </w:r>
      <w:r w:rsidRPr="00D81B76">
        <w:rPr>
          <w:sz w:val="22"/>
          <w:szCs w:val="22"/>
        </w:rPr>
        <w:t xml:space="preserve">českého jazyka do francouzského a /nebo naopak v rozsahu od 0 hod. do </w:t>
      </w:r>
      <w:r w:rsidR="004D57BE" w:rsidRPr="00D81B76">
        <w:rPr>
          <w:sz w:val="22"/>
          <w:szCs w:val="22"/>
        </w:rPr>
        <w:t>8</w:t>
      </w:r>
      <w:r w:rsidRPr="00D81B76">
        <w:rPr>
          <w:sz w:val="22"/>
          <w:szCs w:val="22"/>
        </w:rPr>
        <w:t xml:space="preserve"> </w:t>
      </w:r>
      <w:r w:rsidR="004D57BE" w:rsidRPr="00D81B76">
        <w:rPr>
          <w:sz w:val="22"/>
          <w:szCs w:val="22"/>
        </w:rPr>
        <w:t xml:space="preserve">hod. </w:t>
      </w:r>
      <w:r w:rsidRPr="00D81B76">
        <w:rPr>
          <w:sz w:val="22"/>
          <w:szCs w:val="22"/>
        </w:rPr>
        <w:t>včetně;</w:t>
      </w:r>
      <w:r w:rsidR="00D81B76" w:rsidRPr="00D81B76">
        <w:rPr>
          <w:sz w:val="22"/>
          <w:szCs w:val="22"/>
        </w:rPr>
        <w:t xml:space="preserve"> </w:t>
      </w:r>
      <w:r w:rsidR="00D81B76" w:rsidRPr="00D81B76">
        <w:rPr>
          <w:color w:val="000000"/>
          <w:sz w:val="22"/>
          <w:szCs w:val="22"/>
        </w:rPr>
        <w:t>v případě, že doba tlumočení bude delší než předem předpokládaná jednodenní, bude za každou započatou hod. nad sjednaný rámec 8 hod. u jednodenní akce účtována částka odpovídající 1/8 částky uvedené pro jednodenní jednání.</w:t>
      </w:r>
    </w:p>
    <w:p w:rsidR="00796386" w:rsidRPr="00AD6B4F" w:rsidRDefault="00796386" w:rsidP="0066142E">
      <w:pPr>
        <w:pStyle w:val="RLTextlnkuslovanXX"/>
        <w:numPr>
          <w:ilvl w:val="1"/>
          <w:numId w:val="17"/>
        </w:numPr>
        <w:spacing w:line="240" w:lineRule="auto"/>
        <w:ind w:left="567" w:hanging="567"/>
      </w:pPr>
      <w:r w:rsidRPr="00710EA7">
        <w:rPr>
          <w:sz w:val="22"/>
          <w:szCs w:val="22"/>
        </w:rPr>
        <w:t>Předmětem této Rámcové smlouvy je:</w:t>
      </w:r>
    </w:p>
    <w:p w:rsidR="00AD6B4F" w:rsidRDefault="00AD6B4F" w:rsidP="0066142E">
      <w:pPr>
        <w:pStyle w:val="RLTextlnkuslovanXX"/>
        <w:numPr>
          <w:ilvl w:val="2"/>
          <w:numId w:val="17"/>
        </w:numPr>
        <w:spacing w:after="60" w:line="240" w:lineRule="auto"/>
        <w:ind w:left="1287"/>
        <w:rPr>
          <w:sz w:val="22"/>
          <w:szCs w:val="22"/>
        </w:rPr>
      </w:pPr>
      <w:r w:rsidRPr="000D05EC">
        <w:rPr>
          <w:sz w:val="22"/>
          <w:szCs w:val="22"/>
        </w:rPr>
        <w:t>stanovení postupu při uzavírání dílčích smluv na realizaci Veřejné zakázky, které budou mít podobu objednávky, a na základě kterých bude Poskytovatel poskytovat Služby Objednateli (dále jen „Objednávka“); a</w:t>
      </w:r>
    </w:p>
    <w:p w:rsidR="00AD6B4F" w:rsidRDefault="00AD6B4F" w:rsidP="0066142E">
      <w:pPr>
        <w:pStyle w:val="RLTextlnkuslovanXX"/>
        <w:numPr>
          <w:ilvl w:val="2"/>
          <w:numId w:val="17"/>
        </w:numPr>
        <w:spacing w:after="60" w:line="240" w:lineRule="auto"/>
        <w:ind w:left="1287"/>
        <w:rPr>
          <w:sz w:val="22"/>
          <w:szCs w:val="22"/>
        </w:rPr>
      </w:pPr>
      <w:r w:rsidRPr="00AD6B4F">
        <w:rPr>
          <w:sz w:val="22"/>
          <w:szCs w:val="22"/>
        </w:rPr>
        <w:t>konkrétní vymezen</w:t>
      </w:r>
      <w:r w:rsidR="007D643B">
        <w:rPr>
          <w:sz w:val="22"/>
          <w:szCs w:val="22"/>
        </w:rPr>
        <w:t xml:space="preserve">í práv a povinností Objednatele </w:t>
      </w:r>
      <w:r w:rsidRPr="00AD6B4F">
        <w:rPr>
          <w:sz w:val="22"/>
          <w:szCs w:val="22"/>
        </w:rPr>
        <w:t>a Poskytovatele při poskytování Služeb Objednateli.</w:t>
      </w:r>
    </w:p>
    <w:p w:rsidR="00F77EFA" w:rsidRPr="00CA507F" w:rsidRDefault="00F77EFA" w:rsidP="00F77EFA">
      <w:pPr>
        <w:pStyle w:val="Nadpis3"/>
        <w:spacing w:before="0" w:after="0"/>
        <w:jc w:val="center"/>
        <w:rPr>
          <w:rFonts w:ascii="Arial" w:hAnsi="Arial" w:cs="Arial"/>
          <w:b w:val="0"/>
          <w:sz w:val="22"/>
          <w:szCs w:val="22"/>
        </w:rPr>
      </w:pPr>
      <w:r w:rsidRPr="00CA507F">
        <w:rPr>
          <w:rFonts w:ascii="Arial" w:hAnsi="Arial" w:cs="Arial"/>
          <w:b w:val="0"/>
          <w:sz w:val="22"/>
          <w:szCs w:val="22"/>
        </w:rPr>
        <w:t xml:space="preserve">Článek </w:t>
      </w:r>
      <w:r w:rsidR="002C224E" w:rsidRPr="00CA507F">
        <w:rPr>
          <w:rFonts w:ascii="Arial" w:hAnsi="Arial" w:cs="Arial"/>
          <w:b w:val="0"/>
          <w:sz w:val="22"/>
          <w:szCs w:val="22"/>
        </w:rPr>
        <w:t>2</w:t>
      </w:r>
    </w:p>
    <w:p w:rsidR="00624BC9" w:rsidRPr="00F77EFA" w:rsidRDefault="002A1B49" w:rsidP="00F77EFA">
      <w:pPr>
        <w:pStyle w:val="Nadpis3"/>
        <w:spacing w:before="0" w:after="240"/>
        <w:jc w:val="center"/>
        <w:rPr>
          <w:rFonts w:ascii="Arial" w:hAnsi="Arial" w:cs="Arial"/>
          <w:sz w:val="22"/>
          <w:szCs w:val="22"/>
        </w:rPr>
      </w:pPr>
      <w:r w:rsidRPr="00F77EFA">
        <w:rPr>
          <w:rFonts w:ascii="Arial" w:hAnsi="Arial" w:cs="Arial"/>
          <w:sz w:val="22"/>
          <w:szCs w:val="22"/>
        </w:rPr>
        <w:t>Místo plnění</w:t>
      </w:r>
    </w:p>
    <w:p w:rsidR="002A1B49" w:rsidRPr="00D81B76" w:rsidRDefault="00FD378A" w:rsidP="00451608">
      <w:pPr>
        <w:pStyle w:val="RLTextlnkuslovanXX"/>
        <w:numPr>
          <w:ilvl w:val="1"/>
          <w:numId w:val="19"/>
        </w:numPr>
        <w:spacing w:after="240" w:line="240" w:lineRule="auto"/>
        <w:ind w:left="567" w:hanging="567"/>
        <w:rPr>
          <w:sz w:val="22"/>
          <w:szCs w:val="22"/>
        </w:rPr>
      </w:pPr>
      <w:r>
        <w:rPr>
          <w:sz w:val="22"/>
          <w:szCs w:val="22"/>
        </w:rPr>
        <w:t>Místem plněn</w:t>
      </w:r>
      <w:r w:rsidR="00D74377">
        <w:rPr>
          <w:sz w:val="22"/>
          <w:szCs w:val="22"/>
        </w:rPr>
        <w:t>í je</w:t>
      </w:r>
      <w:r>
        <w:rPr>
          <w:sz w:val="22"/>
          <w:szCs w:val="22"/>
        </w:rPr>
        <w:t xml:space="preserve"> O</w:t>
      </w:r>
      <w:r w:rsidR="004D57BE" w:rsidRPr="004D57BE">
        <w:rPr>
          <w:sz w:val="22"/>
          <w:szCs w:val="22"/>
        </w:rPr>
        <w:t>bjednatelem</w:t>
      </w:r>
      <w:r w:rsidR="004D57BE">
        <w:rPr>
          <w:b/>
          <w:sz w:val="22"/>
          <w:szCs w:val="22"/>
        </w:rPr>
        <w:t xml:space="preserve"> </w:t>
      </w:r>
      <w:r w:rsidR="004D57BE">
        <w:rPr>
          <w:sz w:val="22"/>
          <w:szCs w:val="22"/>
        </w:rPr>
        <w:t xml:space="preserve">určené místo konání </w:t>
      </w:r>
      <w:r w:rsidR="00D81B76">
        <w:rPr>
          <w:sz w:val="22"/>
          <w:szCs w:val="22"/>
        </w:rPr>
        <w:t>na</w:t>
      </w:r>
      <w:r w:rsidR="004D57BE">
        <w:rPr>
          <w:sz w:val="22"/>
          <w:szCs w:val="22"/>
        </w:rPr>
        <w:t xml:space="preserve"> </w:t>
      </w:r>
      <w:r w:rsidR="007D643B">
        <w:rPr>
          <w:sz w:val="22"/>
          <w:szCs w:val="22"/>
        </w:rPr>
        <w:t>území hlavního města Prahy</w:t>
      </w:r>
      <w:r w:rsidR="004D57BE">
        <w:rPr>
          <w:sz w:val="22"/>
          <w:szCs w:val="22"/>
        </w:rPr>
        <w:t>. V</w:t>
      </w:r>
      <w:r w:rsidR="004D57BE" w:rsidRPr="004D57BE">
        <w:rPr>
          <w:sz w:val="22"/>
          <w:szCs w:val="22"/>
        </w:rPr>
        <w:t xml:space="preserve">e výjimečných případech </w:t>
      </w:r>
      <w:r w:rsidR="004D57BE">
        <w:rPr>
          <w:sz w:val="22"/>
          <w:szCs w:val="22"/>
        </w:rPr>
        <w:t xml:space="preserve">je místem plnění jiné místo v ČR nebo místo </w:t>
      </w:r>
      <w:r w:rsidR="004D57BE" w:rsidRPr="004D57BE">
        <w:rPr>
          <w:sz w:val="22"/>
          <w:szCs w:val="22"/>
        </w:rPr>
        <w:t xml:space="preserve">v zahraničí, dle potřeb </w:t>
      </w:r>
      <w:r w:rsidR="004D57BE">
        <w:rPr>
          <w:sz w:val="22"/>
          <w:szCs w:val="22"/>
        </w:rPr>
        <w:t>Objednatele</w:t>
      </w:r>
      <w:r w:rsidR="002A1B49" w:rsidRPr="004D57BE">
        <w:rPr>
          <w:sz w:val="22"/>
          <w:szCs w:val="22"/>
        </w:rPr>
        <w:t xml:space="preserve">. </w:t>
      </w:r>
      <w:r w:rsidR="00D81B76">
        <w:rPr>
          <w:sz w:val="22"/>
          <w:szCs w:val="22"/>
        </w:rPr>
        <w:t>Přesné místo plnění bude vždy dle požadavku Objednatele uvedeného</w:t>
      </w:r>
      <w:r w:rsidR="00D81B76" w:rsidRPr="00F36517">
        <w:rPr>
          <w:sz w:val="22"/>
          <w:szCs w:val="22"/>
        </w:rPr>
        <w:t xml:space="preserve"> v Objednávce.</w:t>
      </w:r>
    </w:p>
    <w:p w:rsidR="00F36517" w:rsidRPr="00CA507F" w:rsidRDefault="00F36517" w:rsidP="00F36517">
      <w:pPr>
        <w:pStyle w:val="Nadpis3"/>
        <w:spacing w:before="0" w:after="0"/>
        <w:jc w:val="center"/>
        <w:rPr>
          <w:rFonts w:ascii="Arial" w:hAnsi="Arial" w:cs="Arial"/>
          <w:sz w:val="22"/>
          <w:szCs w:val="22"/>
        </w:rPr>
      </w:pPr>
      <w:r w:rsidRPr="00CA507F">
        <w:rPr>
          <w:rFonts w:ascii="Arial" w:hAnsi="Arial" w:cs="Arial"/>
          <w:b w:val="0"/>
          <w:sz w:val="22"/>
          <w:szCs w:val="22"/>
        </w:rPr>
        <w:t xml:space="preserve">Článek </w:t>
      </w:r>
      <w:r w:rsidR="002C224E" w:rsidRPr="00CA507F">
        <w:rPr>
          <w:rFonts w:ascii="Arial" w:hAnsi="Arial" w:cs="Arial"/>
          <w:b w:val="0"/>
          <w:sz w:val="22"/>
          <w:szCs w:val="22"/>
        </w:rPr>
        <w:t>3</w:t>
      </w:r>
    </w:p>
    <w:p w:rsidR="007D71F8" w:rsidRPr="00B90775" w:rsidRDefault="00B90775" w:rsidP="00F36517">
      <w:pPr>
        <w:pStyle w:val="Nadpis3"/>
        <w:spacing w:before="0" w:after="240"/>
        <w:jc w:val="center"/>
        <w:rPr>
          <w:rFonts w:ascii="Arial" w:hAnsi="Arial" w:cs="Arial"/>
          <w:sz w:val="22"/>
          <w:szCs w:val="22"/>
        </w:rPr>
      </w:pPr>
      <w:r>
        <w:rPr>
          <w:rFonts w:ascii="Arial" w:hAnsi="Arial" w:cs="Arial"/>
          <w:sz w:val="22"/>
          <w:szCs w:val="22"/>
        </w:rPr>
        <w:t>D</w:t>
      </w:r>
      <w:r w:rsidR="00BB379D" w:rsidRPr="00B90775">
        <w:rPr>
          <w:rFonts w:ascii="Arial" w:hAnsi="Arial" w:cs="Arial"/>
          <w:sz w:val="22"/>
          <w:szCs w:val="22"/>
        </w:rPr>
        <w:t>oba plnění</w:t>
      </w:r>
    </w:p>
    <w:p w:rsidR="00BB379D" w:rsidRDefault="00BB379D" w:rsidP="00350D51">
      <w:pPr>
        <w:pStyle w:val="RLTextlnkuslovanXX"/>
        <w:numPr>
          <w:ilvl w:val="0"/>
          <w:numId w:val="14"/>
        </w:numPr>
        <w:spacing w:after="240"/>
        <w:ind w:left="567" w:hanging="567"/>
        <w:rPr>
          <w:sz w:val="22"/>
          <w:szCs w:val="22"/>
        </w:rPr>
      </w:pPr>
      <w:r w:rsidRPr="00F36517">
        <w:rPr>
          <w:sz w:val="22"/>
          <w:szCs w:val="22"/>
        </w:rPr>
        <w:t>Prove</w:t>
      </w:r>
      <w:r w:rsidR="00451608">
        <w:rPr>
          <w:sz w:val="22"/>
          <w:szCs w:val="22"/>
        </w:rPr>
        <w:t>dené služby stanovené dle čl.</w:t>
      </w:r>
      <w:r w:rsidRPr="00F36517">
        <w:rPr>
          <w:sz w:val="22"/>
          <w:szCs w:val="22"/>
        </w:rPr>
        <w:t xml:space="preserve"> </w:t>
      </w:r>
      <w:r w:rsidR="00FD378A">
        <w:rPr>
          <w:sz w:val="22"/>
          <w:szCs w:val="22"/>
        </w:rPr>
        <w:t>1</w:t>
      </w:r>
      <w:r w:rsidRPr="00F36517">
        <w:rPr>
          <w:sz w:val="22"/>
          <w:szCs w:val="22"/>
        </w:rPr>
        <w:t xml:space="preserve"> této Rámcové smlouvy </w:t>
      </w:r>
      <w:r w:rsidR="007D71F8" w:rsidRPr="00F36517">
        <w:rPr>
          <w:sz w:val="22"/>
          <w:szCs w:val="22"/>
        </w:rPr>
        <w:t>a specifikované v dílčí O</w:t>
      </w:r>
      <w:r w:rsidRPr="00F36517">
        <w:rPr>
          <w:sz w:val="22"/>
          <w:szCs w:val="22"/>
        </w:rPr>
        <w:t xml:space="preserve">bjednávce budou </w:t>
      </w:r>
      <w:r w:rsidR="007D71F8" w:rsidRPr="00F36517">
        <w:rPr>
          <w:sz w:val="22"/>
          <w:szCs w:val="22"/>
        </w:rPr>
        <w:t>P</w:t>
      </w:r>
      <w:r w:rsidRPr="00F36517">
        <w:rPr>
          <w:sz w:val="22"/>
          <w:szCs w:val="22"/>
        </w:rPr>
        <w:t xml:space="preserve">oskytovatelem </w:t>
      </w:r>
      <w:r w:rsidR="004D57BE">
        <w:rPr>
          <w:sz w:val="22"/>
          <w:szCs w:val="22"/>
        </w:rPr>
        <w:t>poskytovány</w:t>
      </w:r>
      <w:r w:rsidRPr="00F36517">
        <w:rPr>
          <w:sz w:val="22"/>
          <w:szCs w:val="22"/>
        </w:rPr>
        <w:t xml:space="preserve"> vždy v term</w:t>
      </w:r>
      <w:r w:rsidR="00B90775">
        <w:rPr>
          <w:sz w:val="22"/>
          <w:szCs w:val="22"/>
        </w:rPr>
        <w:t xml:space="preserve">ínu </w:t>
      </w:r>
      <w:r w:rsidR="00A6715D">
        <w:rPr>
          <w:sz w:val="22"/>
          <w:szCs w:val="22"/>
        </w:rPr>
        <w:t>dle požadavku Objednatele</w:t>
      </w:r>
      <w:r w:rsidR="007D71F8" w:rsidRPr="00F36517">
        <w:rPr>
          <w:sz w:val="22"/>
          <w:szCs w:val="22"/>
        </w:rPr>
        <w:t xml:space="preserve"> uvedeném v O</w:t>
      </w:r>
      <w:r w:rsidRPr="00F36517">
        <w:rPr>
          <w:sz w:val="22"/>
          <w:szCs w:val="22"/>
        </w:rPr>
        <w:t>bjednávce.</w:t>
      </w:r>
    </w:p>
    <w:p w:rsidR="00B90775" w:rsidRPr="00CA507F" w:rsidRDefault="00B90775" w:rsidP="00B90775">
      <w:pPr>
        <w:pStyle w:val="Nadpis3"/>
        <w:spacing w:before="0" w:after="0"/>
        <w:jc w:val="center"/>
        <w:rPr>
          <w:rFonts w:ascii="Arial" w:hAnsi="Arial" w:cs="Arial"/>
          <w:b w:val="0"/>
          <w:sz w:val="22"/>
          <w:szCs w:val="22"/>
        </w:rPr>
      </w:pPr>
      <w:r w:rsidRPr="00CA507F">
        <w:rPr>
          <w:rFonts w:ascii="Arial" w:hAnsi="Arial" w:cs="Arial"/>
          <w:b w:val="0"/>
          <w:sz w:val="22"/>
          <w:szCs w:val="22"/>
        </w:rPr>
        <w:t xml:space="preserve">Článek </w:t>
      </w:r>
      <w:r w:rsidR="002C224E" w:rsidRPr="00CA507F">
        <w:rPr>
          <w:rFonts w:ascii="Arial" w:hAnsi="Arial" w:cs="Arial"/>
          <w:b w:val="0"/>
          <w:sz w:val="22"/>
          <w:szCs w:val="22"/>
        </w:rPr>
        <w:t>4</w:t>
      </w:r>
    </w:p>
    <w:p w:rsidR="007D71F8" w:rsidRDefault="00AD6B4F" w:rsidP="00B90775">
      <w:pPr>
        <w:pStyle w:val="kancel"/>
        <w:spacing w:after="240"/>
        <w:jc w:val="center"/>
        <w:rPr>
          <w:rFonts w:ascii="Arial" w:hAnsi="Arial" w:cs="Arial"/>
          <w:b/>
          <w:sz w:val="22"/>
          <w:szCs w:val="22"/>
        </w:rPr>
      </w:pPr>
      <w:r>
        <w:rPr>
          <w:rFonts w:ascii="Arial" w:hAnsi="Arial" w:cs="Arial"/>
          <w:b/>
          <w:sz w:val="22"/>
          <w:szCs w:val="22"/>
        </w:rPr>
        <w:t>Realizace</w:t>
      </w:r>
      <w:r w:rsidR="007D71F8" w:rsidRPr="00E10AC9">
        <w:rPr>
          <w:rFonts w:ascii="Arial" w:hAnsi="Arial" w:cs="Arial"/>
          <w:b/>
          <w:sz w:val="22"/>
          <w:szCs w:val="22"/>
        </w:rPr>
        <w:t xml:space="preserve"> plnění, uzavírání </w:t>
      </w:r>
      <w:r w:rsidR="00FD378A">
        <w:rPr>
          <w:rFonts w:ascii="Arial" w:hAnsi="Arial" w:cs="Arial"/>
          <w:b/>
          <w:sz w:val="22"/>
          <w:szCs w:val="22"/>
        </w:rPr>
        <w:t>O</w:t>
      </w:r>
      <w:r w:rsidR="007D71F8" w:rsidRPr="00E10AC9">
        <w:rPr>
          <w:rFonts w:ascii="Arial" w:hAnsi="Arial" w:cs="Arial"/>
          <w:b/>
          <w:sz w:val="22"/>
          <w:szCs w:val="22"/>
        </w:rPr>
        <w:t>bjednávek</w:t>
      </w:r>
      <w:bookmarkStart w:id="3" w:name="_Ref214333671"/>
      <w:bookmarkStart w:id="4" w:name="_Toc228190828"/>
      <w:bookmarkStart w:id="5" w:name="_Toc225565532"/>
    </w:p>
    <w:p w:rsidR="000E3F62" w:rsidRPr="000E3F62" w:rsidRDefault="000E3F62" w:rsidP="000E3F62">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51584" behindDoc="0" locked="0" layoutInCell="1" allowOverlap="1" wp14:anchorId="0A9FA34D" wp14:editId="294878B9">
                <wp:simplePos x="0" y="0"/>
                <wp:positionH relativeFrom="column">
                  <wp:posOffset>135890</wp:posOffset>
                </wp:positionH>
                <wp:positionV relativeFrom="paragraph">
                  <wp:posOffset>87630</wp:posOffset>
                </wp:positionV>
                <wp:extent cx="3971925" cy="512445"/>
                <wp:effectExtent l="8255" t="6985" r="10795" b="13970"/>
                <wp:wrapNone/>
                <wp:docPr id="24" name="Zaoblený 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512445"/>
                        </a:xfrm>
                        <a:prstGeom prst="roundRect">
                          <a:avLst>
                            <a:gd name="adj" fmla="val 16667"/>
                          </a:avLst>
                        </a:prstGeom>
                        <a:solidFill>
                          <a:srgbClr val="FFFFFF"/>
                        </a:solidFill>
                        <a:ln w="9525">
                          <a:solidFill>
                            <a:srgbClr val="000000"/>
                          </a:solidFill>
                          <a:round/>
                          <a:headEnd/>
                          <a:tailEnd/>
                        </a:ln>
                      </wps:spPr>
                      <wps:txbx>
                        <w:txbxContent>
                          <w:p w:rsidR="000E3F62" w:rsidRPr="00ED4522" w:rsidRDefault="000E3F62" w:rsidP="000E3F62">
                            <w:pPr>
                              <w:rPr>
                                <w:rFonts w:ascii="Arial" w:hAnsi="Arial" w:cs="Arial"/>
                                <w:sz w:val="24"/>
                                <w:szCs w:val="24"/>
                              </w:rPr>
                            </w:pPr>
                            <w:r w:rsidRPr="00ED4522">
                              <w:rPr>
                                <w:rFonts w:ascii="Arial" w:hAnsi="Arial" w:cs="Arial"/>
                                <w:sz w:val="24"/>
                                <w:szCs w:val="24"/>
                              </w:rPr>
                              <w:t xml:space="preserve">Zaslání požadavku </w:t>
                            </w:r>
                            <w:r w:rsidR="002C224E">
                              <w:rPr>
                                <w:rFonts w:ascii="Arial" w:hAnsi="Arial" w:cs="Arial"/>
                                <w:sz w:val="24"/>
                                <w:szCs w:val="24"/>
                              </w:rPr>
                              <w:t>Poskytovateli</w:t>
                            </w:r>
                            <w:r w:rsidRPr="00ED4522">
                              <w:rPr>
                                <w:rFonts w:ascii="Arial" w:hAnsi="Arial" w:cs="Arial"/>
                                <w:sz w:val="24"/>
                                <w:szCs w:val="24"/>
                              </w:rPr>
                              <w:t xml:space="preserve"> na provedení služby a kalkulaci ceny</w:t>
                            </w:r>
                            <w:r>
                              <w:rPr>
                                <w:rFonts w:ascii="Arial" w:hAnsi="Arial" w:cs="Arial"/>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FA34D" id="Zaoblený obdélník 24" o:spid="_x0000_s1026" style="position:absolute;left:0;text-align:left;margin-left:10.7pt;margin-top:6.9pt;width:312.75pt;height:40.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">
                <v:textbox>
                  <w:txbxContent>
                    <w:p w:rsidR="000E3F62" w:rsidRPr="00ED4522" w:rsidRDefault="000E3F62" w:rsidP="000E3F62">
                      <w:pPr>
                        <w:rPr>
                          <w:rFonts w:ascii="Arial" w:hAnsi="Arial" w:cs="Arial"/>
                          <w:sz w:val="24"/>
                          <w:szCs w:val="24"/>
                        </w:rPr>
                      </w:pPr>
                      <w:r w:rsidRPr="00ED4522">
                        <w:rPr>
                          <w:rFonts w:ascii="Arial" w:hAnsi="Arial" w:cs="Arial"/>
                          <w:sz w:val="24"/>
                          <w:szCs w:val="24"/>
                        </w:rPr>
                        <w:t xml:space="preserve">Zaslání požadavku </w:t>
                      </w:r>
                      <w:r w:rsidR="002C224E">
                        <w:rPr>
                          <w:rFonts w:ascii="Arial" w:hAnsi="Arial" w:cs="Arial"/>
                          <w:sz w:val="24"/>
                          <w:szCs w:val="24"/>
                        </w:rPr>
                        <w:t>Poskytovateli</w:t>
                      </w:r>
                      <w:r w:rsidRPr="00ED4522">
                        <w:rPr>
                          <w:rFonts w:ascii="Arial" w:hAnsi="Arial" w:cs="Arial"/>
                          <w:sz w:val="24"/>
                          <w:szCs w:val="24"/>
                        </w:rPr>
                        <w:t xml:space="preserve"> na provedení služby a kalkulaci ceny</w:t>
                      </w:r>
                      <w:r>
                        <w:rPr>
                          <w:rFonts w:ascii="Arial" w:hAnsi="Arial" w:cs="Arial"/>
                          <w:sz w:val="24"/>
                          <w:szCs w:val="24"/>
                        </w:rPr>
                        <w:t>.</w:t>
                      </w:r>
                    </w:p>
                  </w:txbxContent>
                </v:textbox>
              </v:roundrect>
            </w:pict>
          </mc:Fallback>
        </mc:AlternateContent>
      </w:r>
      <w:r w:rsidRPr="000E3F62">
        <w:rPr>
          <w:rFonts w:ascii="Arial" w:hAnsi="Arial" w:cs="Arial"/>
          <w:sz w:val="22"/>
          <w:szCs w:val="22"/>
          <w:lang w:eastAsia="x-none"/>
        </w:rPr>
        <w:t>1.</w:t>
      </w:r>
    </w:p>
    <w:p w:rsidR="000E3F62" w:rsidRDefault="000E3F62" w:rsidP="000E3F62">
      <w:pPr>
        <w:spacing w:after="240"/>
        <w:rPr>
          <w:rFonts w:ascii="Arial" w:hAnsi="Arial" w:cs="Arial"/>
          <w:sz w:val="22"/>
          <w:szCs w:val="22"/>
          <w:lang w:eastAsia="x-none"/>
        </w:rPr>
      </w:pPr>
    </w:p>
    <w:p w:rsidR="000E3F62" w:rsidRPr="000E3F62" w:rsidRDefault="000E3F62" w:rsidP="000E3F62">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53632" behindDoc="0" locked="0" layoutInCell="1" allowOverlap="1" wp14:anchorId="5C4C0A14" wp14:editId="6C2B75EF">
                <wp:simplePos x="0" y="0"/>
                <wp:positionH relativeFrom="column">
                  <wp:posOffset>135890</wp:posOffset>
                </wp:positionH>
                <wp:positionV relativeFrom="paragraph">
                  <wp:posOffset>71120</wp:posOffset>
                </wp:positionV>
                <wp:extent cx="3971925" cy="1083945"/>
                <wp:effectExtent l="8255" t="8890" r="10795" b="12065"/>
                <wp:wrapNone/>
                <wp:docPr id="23" name="Zaoblený 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1083945"/>
                        </a:xfrm>
                        <a:prstGeom prst="roundRect">
                          <a:avLst>
                            <a:gd name="adj" fmla="val 16667"/>
                          </a:avLst>
                        </a:prstGeom>
                        <a:solidFill>
                          <a:srgbClr val="FFFFFF"/>
                        </a:solidFill>
                        <a:ln w="9525">
                          <a:solidFill>
                            <a:srgbClr val="000000"/>
                          </a:solidFill>
                          <a:round/>
                          <a:headEnd/>
                          <a:tailEnd/>
                        </a:ln>
                      </wps:spPr>
                      <wps:txbx>
                        <w:txbxContent>
                          <w:p w:rsidR="000E3F62" w:rsidRPr="00AB3BE9" w:rsidRDefault="000E3F62" w:rsidP="000E3F62">
                            <w:pPr>
                              <w:rPr>
                                <w:rFonts w:ascii="Arial" w:hAnsi="Arial" w:cs="Arial"/>
                                <w:color w:val="FF0000"/>
                                <w:sz w:val="24"/>
                                <w:szCs w:val="24"/>
                              </w:rPr>
                            </w:pPr>
                            <w:r>
                              <w:rPr>
                                <w:rFonts w:ascii="Arial" w:hAnsi="Arial" w:cs="Arial"/>
                                <w:sz w:val="24"/>
                                <w:szCs w:val="24"/>
                              </w:rPr>
                              <w:t xml:space="preserve">Potvrzení požadavku </w:t>
                            </w:r>
                            <w:r w:rsidR="002C224E">
                              <w:rPr>
                                <w:rFonts w:ascii="Arial" w:hAnsi="Arial" w:cs="Arial"/>
                                <w:sz w:val="24"/>
                                <w:szCs w:val="24"/>
                              </w:rPr>
                              <w:t>Poskytovatelem</w:t>
                            </w:r>
                            <w:r>
                              <w:rPr>
                                <w:rFonts w:ascii="Arial" w:hAnsi="Arial" w:cs="Arial"/>
                                <w:sz w:val="24"/>
                                <w:szCs w:val="24"/>
                              </w:rPr>
                              <w:t xml:space="preserve"> a následné vystavení kalkulace nebo odmítnutí požadavku. </w:t>
                            </w:r>
                            <w:r>
                              <w:rPr>
                                <w:rFonts w:ascii="Arial" w:hAnsi="Arial" w:cs="Arial"/>
                                <w:color w:val="FF0000"/>
                                <w:sz w:val="24"/>
                                <w:szCs w:val="24"/>
                              </w:rPr>
                              <w:t>Při odmítnutí požadavku</w:t>
                            </w:r>
                            <w:r w:rsidRPr="00EB433D">
                              <w:rPr>
                                <w:rFonts w:ascii="Arial" w:hAnsi="Arial" w:cs="Arial"/>
                                <w:color w:val="FF0000"/>
                                <w:sz w:val="24"/>
                                <w:szCs w:val="24"/>
                              </w:rPr>
                              <w:t xml:space="preserve"> </w:t>
                            </w:r>
                            <w:r>
                              <w:rPr>
                                <w:rFonts w:ascii="Arial" w:hAnsi="Arial" w:cs="Arial"/>
                                <w:color w:val="FF0000"/>
                                <w:sz w:val="24"/>
                                <w:szCs w:val="24"/>
                              </w:rPr>
                              <w:t xml:space="preserve">prvním v pořadí, nebo pokud </w:t>
                            </w:r>
                            <w:r w:rsidR="002C224E">
                              <w:rPr>
                                <w:rFonts w:ascii="Arial" w:hAnsi="Arial" w:cs="Arial"/>
                                <w:color w:val="FF0000"/>
                                <w:sz w:val="24"/>
                                <w:szCs w:val="24"/>
                              </w:rPr>
                              <w:t>Poskytovatel</w:t>
                            </w:r>
                            <w:r>
                              <w:rPr>
                                <w:rFonts w:ascii="Arial" w:hAnsi="Arial" w:cs="Arial"/>
                                <w:color w:val="FF0000"/>
                                <w:sz w:val="24"/>
                                <w:szCs w:val="24"/>
                              </w:rPr>
                              <w:t xml:space="preserve"> nepotvrdí požadavek ve stanovené lhůtě, bude osloven další uchazeč v pořadí. </w:t>
                            </w:r>
                          </w:p>
                          <w:p w:rsidR="000E3F62" w:rsidRPr="00AB3BE9" w:rsidRDefault="000E3F62" w:rsidP="000E3F62">
                            <w:pPr>
                              <w:rPr>
                                <w:rFonts w:ascii="Arial" w:hAnsi="Arial" w:cs="Arial"/>
                                <w:color w:val="FF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4C0A14" id="Zaoblený obdélník 23" o:spid="_x0000_s1027" style="position:absolute;left:0;text-align:left;margin-left:10.7pt;margin-top:5.6pt;width:312.75pt;height:85.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">
                <v:textbox>
                  <w:txbxContent>
                    <w:p w:rsidR="000E3F62" w:rsidRPr="00AB3BE9" w:rsidRDefault="000E3F62" w:rsidP="000E3F62">
                      <w:pPr>
                        <w:rPr>
                          <w:rFonts w:ascii="Arial" w:hAnsi="Arial" w:cs="Arial"/>
                          <w:color w:val="FF0000"/>
                          <w:sz w:val="24"/>
                          <w:szCs w:val="24"/>
                        </w:rPr>
                      </w:pPr>
                      <w:r>
                        <w:rPr>
                          <w:rFonts w:ascii="Arial" w:hAnsi="Arial" w:cs="Arial"/>
                          <w:sz w:val="24"/>
                          <w:szCs w:val="24"/>
                        </w:rPr>
                        <w:t xml:space="preserve">Potvrzení požadavku </w:t>
                      </w:r>
                      <w:r w:rsidR="002C224E">
                        <w:rPr>
                          <w:rFonts w:ascii="Arial" w:hAnsi="Arial" w:cs="Arial"/>
                          <w:sz w:val="24"/>
                          <w:szCs w:val="24"/>
                        </w:rPr>
                        <w:t>Poskytovatelem</w:t>
                      </w:r>
                      <w:r>
                        <w:rPr>
                          <w:rFonts w:ascii="Arial" w:hAnsi="Arial" w:cs="Arial"/>
                          <w:sz w:val="24"/>
                          <w:szCs w:val="24"/>
                        </w:rPr>
                        <w:t xml:space="preserve"> a následné vystavení kalkulace nebo odmítnutí požadavku. </w:t>
                      </w:r>
                      <w:r>
                        <w:rPr>
                          <w:rFonts w:ascii="Arial" w:hAnsi="Arial" w:cs="Arial"/>
                          <w:color w:val="FF0000"/>
                          <w:sz w:val="24"/>
                          <w:szCs w:val="24"/>
                        </w:rPr>
                        <w:t>Při odmítnutí požadavku</w:t>
                      </w:r>
                      <w:r w:rsidRPr="00EB433D">
                        <w:rPr>
                          <w:rFonts w:ascii="Arial" w:hAnsi="Arial" w:cs="Arial"/>
                          <w:color w:val="FF0000"/>
                          <w:sz w:val="24"/>
                          <w:szCs w:val="24"/>
                        </w:rPr>
                        <w:t xml:space="preserve"> </w:t>
                      </w:r>
                      <w:r>
                        <w:rPr>
                          <w:rFonts w:ascii="Arial" w:hAnsi="Arial" w:cs="Arial"/>
                          <w:color w:val="FF0000"/>
                          <w:sz w:val="24"/>
                          <w:szCs w:val="24"/>
                        </w:rPr>
                        <w:t xml:space="preserve">prvním v pořadí, nebo pokud </w:t>
                      </w:r>
                      <w:r w:rsidR="002C224E">
                        <w:rPr>
                          <w:rFonts w:ascii="Arial" w:hAnsi="Arial" w:cs="Arial"/>
                          <w:color w:val="FF0000"/>
                          <w:sz w:val="24"/>
                          <w:szCs w:val="24"/>
                        </w:rPr>
                        <w:t>Poskytovatel</w:t>
                      </w:r>
                      <w:r>
                        <w:rPr>
                          <w:rFonts w:ascii="Arial" w:hAnsi="Arial" w:cs="Arial"/>
                          <w:color w:val="FF0000"/>
                          <w:sz w:val="24"/>
                          <w:szCs w:val="24"/>
                        </w:rPr>
                        <w:t xml:space="preserve"> nepotvrdí požadavek ve stanovené lhůtě, bude osloven další uchazeč v pořadí. </w:t>
                      </w:r>
                    </w:p>
                    <w:p w:rsidR="000E3F62" w:rsidRPr="00AB3BE9" w:rsidRDefault="000E3F62" w:rsidP="000E3F62">
                      <w:pPr>
                        <w:rPr>
                          <w:rFonts w:ascii="Arial" w:hAnsi="Arial" w:cs="Arial"/>
                          <w:color w:val="FF0000"/>
                          <w:sz w:val="24"/>
                          <w:szCs w:val="24"/>
                        </w:rPr>
                      </w:pPr>
                    </w:p>
                  </w:txbxContent>
                </v:textbox>
              </v:roundrect>
            </w:pict>
          </mc:Fallback>
        </mc:AlternateContent>
      </w:r>
      <w:r w:rsidRPr="000E3F62">
        <w:rPr>
          <w:rFonts w:ascii="Arial" w:hAnsi="Arial" w:cs="Arial"/>
          <w:sz w:val="22"/>
          <w:szCs w:val="22"/>
          <w:lang w:eastAsia="x-none"/>
        </w:rPr>
        <w:t>2.</w:t>
      </w:r>
    </w:p>
    <w:p w:rsidR="000E3F62" w:rsidRPr="000E3F62" w:rsidRDefault="000E3F62" w:rsidP="000E3F62">
      <w:pPr>
        <w:spacing w:after="240"/>
        <w:rPr>
          <w:rFonts w:ascii="Arial" w:hAnsi="Arial" w:cs="Arial"/>
          <w:sz w:val="22"/>
          <w:szCs w:val="22"/>
          <w:lang w:eastAsia="x-none"/>
        </w:rPr>
      </w:pPr>
    </w:p>
    <w:p w:rsidR="000E3F62" w:rsidRPr="000E3F62" w:rsidRDefault="000E3F62" w:rsidP="000E3F62">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52608" behindDoc="0" locked="0" layoutInCell="1" allowOverlap="1" wp14:anchorId="5A583567" wp14:editId="050599B2">
                <wp:simplePos x="0" y="0"/>
                <wp:positionH relativeFrom="column">
                  <wp:posOffset>4506904</wp:posOffset>
                </wp:positionH>
                <wp:positionV relativeFrom="paragraph">
                  <wp:posOffset>225420</wp:posOffset>
                </wp:positionV>
                <wp:extent cx="1498387" cy="653143"/>
                <wp:effectExtent l="0" t="0" r="26035" b="13970"/>
                <wp:wrapNone/>
                <wp:docPr id="2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387" cy="653143"/>
                        </a:xfrm>
                        <a:prstGeom prst="rect">
                          <a:avLst/>
                        </a:prstGeom>
                        <a:solidFill>
                          <a:srgbClr val="FFFFFF"/>
                        </a:solidFill>
                        <a:ln w="9525">
                          <a:solidFill>
                            <a:srgbClr val="000000"/>
                          </a:solidFill>
                          <a:miter lim="800000"/>
                          <a:headEnd/>
                          <a:tailEnd/>
                        </a:ln>
                      </wps:spPr>
                      <wps:txbx>
                        <w:txbxContent>
                          <w:p w:rsidR="000E3F62" w:rsidRPr="00890197" w:rsidRDefault="000E3F62" w:rsidP="000E3F62">
                            <w:pPr>
                              <w:rPr>
                                <w:rFonts w:ascii="Arial" w:hAnsi="Arial" w:cs="Arial"/>
                                <w:sz w:val="18"/>
                                <w:szCs w:val="18"/>
                              </w:rPr>
                            </w:pPr>
                            <w:r w:rsidRPr="00890197">
                              <w:rPr>
                                <w:rFonts w:ascii="Arial" w:hAnsi="Arial" w:cs="Arial"/>
                                <w:sz w:val="18"/>
                                <w:szCs w:val="18"/>
                              </w:rPr>
                              <w:t xml:space="preserve">Reakční doba </w:t>
                            </w:r>
                            <w:r w:rsidR="002C224E">
                              <w:rPr>
                                <w:rFonts w:ascii="Arial" w:hAnsi="Arial" w:cs="Arial"/>
                                <w:sz w:val="18"/>
                                <w:szCs w:val="18"/>
                              </w:rPr>
                              <w:t>Poskytovatele</w:t>
                            </w:r>
                            <w:r>
                              <w:rPr>
                                <w:rFonts w:ascii="Arial" w:hAnsi="Arial" w:cs="Arial"/>
                                <w:sz w:val="18"/>
                                <w:szCs w:val="18"/>
                              </w:rPr>
                              <w:t xml:space="preserve"> na zaslání kalkulace je </w:t>
                            </w:r>
                            <w:r w:rsidR="002C49A5">
                              <w:rPr>
                                <w:rFonts w:ascii="Arial" w:hAnsi="Arial" w:cs="Arial"/>
                                <w:sz w:val="18"/>
                                <w:szCs w:val="18"/>
                              </w:rPr>
                              <w:t>3</w:t>
                            </w:r>
                            <w:r>
                              <w:rPr>
                                <w:rFonts w:ascii="Arial" w:hAnsi="Arial" w:cs="Arial"/>
                                <w:sz w:val="18"/>
                                <w:szCs w:val="18"/>
                              </w:rPr>
                              <w:t xml:space="preserve"> hod.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83567" id="Obdélník 22" o:spid="_x0000_s1028" style="position:absolute;left:0;text-align:left;margin-left:354.85pt;margin-top:17.75pt;width:118pt;height:51.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">
                <v:textbox>
                  <w:txbxContent>
                    <w:p w:rsidR="000E3F62" w:rsidRPr="00890197" w:rsidRDefault="000E3F62" w:rsidP="000E3F62">
                      <w:pPr>
                        <w:rPr>
                          <w:rFonts w:ascii="Arial" w:hAnsi="Arial" w:cs="Arial"/>
                          <w:sz w:val="18"/>
                          <w:szCs w:val="18"/>
                        </w:rPr>
                      </w:pPr>
                      <w:r w:rsidRPr="00890197">
                        <w:rPr>
                          <w:rFonts w:ascii="Arial" w:hAnsi="Arial" w:cs="Arial"/>
                          <w:sz w:val="18"/>
                          <w:szCs w:val="18"/>
                        </w:rPr>
                        <w:t xml:space="preserve">Reakční doba </w:t>
                      </w:r>
                      <w:r w:rsidR="002C224E">
                        <w:rPr>
                          <w:rFonts w:ascii="Arial" w:hAnsi="Arial" w:cs="Arial"/>
                          <w:sz w:val="18"/>
                          <w:szCs w:val="18"/>
                        </w:rPr>
                        <w:t>Poskytovatele</w:t>
                      </w:r>
                      <w:r>
                        <w:rPr>
                          <w:rFonts w:ascii="Arial" w:hAnsi="Arial" w:cs="Arial"/>
                          <w:sz w:val="18"/>
                          <w:szCs w:val="18"/>
                        </w:rPr>
                        <w:t xml:space="preserve"> na zaslání kalkulace je </w:t>
                      </w:r>
                      <w:r w:rsidR="002C49A5">
                        <w:rPr>
                          <w:rFonts w:ascii="Arial" w:hAnsi="Arial" w:cs="Arial"/>
                          <w:sz w:val="18"/>
                          <w:szCs w:val="18"/>
                        </w:rPr>
                        <w:t>3</w:t>
                      </w:r>
                      <w:r>
                        <w:rPr>
                          <w:rFonts w:ascii="Arial" w:hAnsi="Arial" w:cs="Arial"/>
                          <w:sz w:val="18"/>
                          <w:szCs w:val="18"/>
                        </w:rPr>
                        <w:t xml:space="preserve"> hod. </w:t>
                      </w:r>
                    </w:p>
                  </w:txbxContent>
                </v:textbox>
              </v:rect>
            </w:pict>
          </mc:Fallback>
        </mc:AlternateContent>
      </w:r>
    </w:p>
    <w:p w:rsidR="000E3F62" w:rsidRPr="000E3F62" w:rsidRDefault="000E3F62" w:rsidP="000E3F62">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61824" behindDoc="0" locked="0" layoutInCell="1" allowOverlap="1" wp14:anchorId="42E5FD02" wp14:editId="0C280A2D">
                <wp:simplePos x="0" y="0"/>
                <wp:positionH relativeFrom="column">
                  <wp:posOffset>3961765</wp:posOffset>
                </wp:positionH>
                <wp:positionV relativeFrom="paragraph">
                  <wp:posOffset>137795</wp:posOffset>
                </wp:positionV>
                <wp:extent cx="548640" cy="6985"/>
                <wp:effectExtent l="5080" t="52705" r="17780" b="54610"/>
                <wp:wrapNone/>
                <wp:docPr id="21" name="Přímá spojnice se šipkou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0EC8BB" id="_x0000_t32" coordsize="21600,21600" o:spt="32" o:oned="t" path="m,l21600,21600e" filled="f">
                <v:path arrowok="t" fillok="f" o:connecttype="none"/>
                <o:lock v:ext="edit" shapetype="t"/>
              </v:shapetype>
              <v:shape id="Přímá spojnice se šipkou 21" o:spid="_x0000_s1026" type="#_x0000_t32" style="position:absolute;margin-left:311.95pt;margin-top:10.85pt;width:43.2pt;height:.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">
                <v:stroke endarrow="block"/>
              </v:shape>
            </w:pict>
          </mc:Fallback>
        </mc:AlternateContent>
      </w:r>
    </w:p>
    <w:p w:rsidR="000E3F62" w:rsidRPr="000E3F62" w:rsidRDefault="000E3F62" w:rsidP="000E3F62">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54656" behindDoc="0" locked="0" layoutInCell="1" allowOverlap="1" wp14:anchorId="771B08A8" wp14:editId="63280A98">
                <wp:simplePos x="0" y="0"/>
                <wp:positionH relativeFrom="column">
                  <wp:posOffset>123190</wp:posOffset>
                </wp:positionH>
                <wp:positionV relativeFrom="paragraph">
                  <wp:posOffset>47625</wp:posOffset>
                </wp:positionV>
                <wp:extent cx="3971925" cy="512445"/>
                <wp:effectExtent l="5080" t="8890" r="13970" b="12065"/>
                <wp:wrapNone/>
                <wp:docPr id="20" name="Zaoblený 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512445"/>
                        </a:xfrm>
                        <a:prstGeom prst="roundRect">
                          <a:avLst>
                            <a:gd name="adj" fmla="val 16667"/>
                          </a:avLst>
                        </a:prstGeom>
                        <a:solidFill>
                          <a:srgbClr val="FFFFFF"/>
                        </a:solidFill>
                        <a:ln w="9525">
                          <a:solidFill>
                            <a:srgbClr val="000000"/>
                          </a:solidFill>
                          <a:round/>
                          <a:headEnd/>
                          <a:tailEnd/>
                        </a:ln>
                      </wps:spPr>
                      <wps:txbx>
                        <w:txbxContent>
                          <w:p w:rsidR="000E3F62" w:rsidRPr="00ED4522" w:rsidRDefault="000E3F62" w:rsidP="000E3F62">
                            <w:pPr>
                              <w:rPr>
                                <w:rFonts w:ascii="Arial" w:hAnsi="Arial" w:cs="Arial"/>
                                <w:sz w:val="24"/>
                                <w:szCs w:val="24"/>
                              </w:rPr>
                            </w:pPr>
                            <w:r>
                              <w:rPr>
                                <w:rFonts w:ascii="Arial" w:hAnsi="Arial" w:cs="Arial"/>
                                <w:sz w:val="24"/>
                                <w:szCs w:val="24"/>
                              </w:rPr>
                              <w:t xml:space="preserve">Odsouhlasení kalkulace a následné vystavení </w:t>
                            </w:r>
                            <w:r w:rsidR="002C224E">
                              <w:rPr>
                                <w:rFonts w:ascii="Arial" w:hAnsi="Arial" w:cs="Arial"/>
                                <w:sz w:val="24"/>
                                <w:szCs w:val="24"/>
                              </w:rPr>
                              <w:t>O</w:t>
                            </w:r>
                            <w:r>
                              <w:rPr>
                                <w:rFonts w:ascii="Arial" w:hAnsi="Arial" w:cs="Arial"/>
                                <w:sz w:val="24"/>
                                <w:szCs w:val="24"/>
                              </w:rPr>
                              <w:t xml:space="preserve">bjednávky </w:t>
                            </w:r>
                            <w:r w:rsidR="002C224E">
                              <w:rPr>
                                <w:rFonts w:ascii="Arial" w:hAnsi="Arial" w:cs="Arial"/>
                                <w:sz w:val="24"/>
                                <w:szCs w:val="24"/>
                              </w:rPr>
                              <w:t>O</w:t>
                            </w:r>
                            <w:r>
                              <w:rPr>
                                <w:rFonts w:ascii="Arial" w:hAnsi="Arial" w:cs="Arial"/>
                                <w:sz w:val="24"/>
                                <w:szCs w:val="24"/>
                              </w:rPr>
                              <w:t>bjednatelem.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1B08A8" id="Zaoblený obdélník 20" o:spid="_x0000_s1029" style="position:absolute;left:0;text-align:left;margin-left:9.7pt;margin-top:3.75pt;width:312.75pt;height:40.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">
                <v:textbox>
                  <w:txbxContent>
                    <w:p w:rsidR="000E3F62" w:rsidRPr="00ED4522" w:rsidRDefault="000E3F62" w:rsidP="000E3F62">
                      <w:pPr>
                        <w:rPr>
                          <w:rFonts w:ascii="Arial" w:hAnsi="Arial" w:cs="Arial"/>
                          <w:sz w:val="24"/>
                          <w:szCs w:val="24"/>
                        </w:rPr>
                      </w:pPr>
                      <w:r>
                        <w:rPr>
                          <w:rFonts w:ascii="Arial" w:hAnsi="Arial" w:cs="Arial"/>
                          <w:sz w:val="24"/>
                          <w:szCs w:val="24"/>
                        </w:rPr>
                        <w:t xml:space="preserve">Odsouhlasení kalkulace a následné vystavení </w:t>
                      </w:r>
                      <w:r w:rsidR="002C224E">
                        <w:rPr>
                          <w:rFonts w:ascii="Arial" w:hAnsi="Arial" w:cs="Arial"/>
                          <w:sz w:val="24"/>
                          <w:szCs w:val="24"/>
                        </w:rPr>
                        <w:t>O</w:t>
                      </w:r>
                      <w:r>
                        <w:rPr>
                          <w:rFonts w:ascii="Arial" w:hAnsi="Arial" w:cs="Arial"/>
                          <w:sz w:val="24"/>
                          <w:szCs w:val="24"/>
                        </w:rPr>
                        <w:t xml:space="preserve">bjednávky </w:t>
                      </w:r>
                      <w:r w:rsidR="002C224E">
                        <w:rPr>
                          <w:rFonts w:ascii="Arial" w:hAnsi="Arial" w:cs="Arial"/>
                          <w:sz w:val="24"/>
                          <w:szCs w:val="24"/>
                        </w:rPr>
                        <w:t>O</w:t>
                      </w:r>
                      <w:r>
                        <w:rPr>
                          <w:rFonts w:ascii="Arial" w:hAnsi="Arial" w:cs="Arial"/>
                          <w:sz w:val="24"/>
                          <w:szCs w:val="24"/>
                        </w:rPr>
                        <w:t>bjednatelem.</w:t>
                      </w:r>
                    </w:p>
                  </w:txbxContent>
                </v:textbox>
              </v:roundrect>
            </w:pict>
          </mc:Fallback>
        </mc:AlternateContent>
      </w:r>
      <w:r w:rsidRPr="000E3F62">
        <w:rPr>
          <w:rFonts w:ascii="Arial" w:hAnsi="Arial" w:cs="Arial"/>
          <w:sz w:val="22"/>
          <w:szCs w:val="22"/>
          <w:lang w:eastAsia="x-none"/>
        </w:rPr>
        <w:t>3.</w:t>
      </w:r>
    </w:p>
    <w:p w:rsidR="000E3F62" w:rsidRPr="000E3F62" w:rsidRDefault="000E3F62" w:rsidP="000E3F62">
      <w:pPr>
        <w:spacing w:after="240"/>
        <w:rPr>
          <w:rFonts w:ascii="Arial" w:hAnsi="Arial" w:cs="Arial"/>
          <w:sz w:val="22"/>
          <w:szCs w:val="22"/>
          <w:lang w:eastAsia="x-none"/>
        </w:rPr>
      </w:pPr>
    </w:p>
    <w:p w:rsidR="000E3F62" w:rsidRPr="000E3F62" w:rsidRDefault="000E3F62" w:rsidP="000E3F62">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56704" behindDoc="0" locked="0" layoutInCell="1" allowOverlap="1" wp14:anchorId="122B42E9" wp14:editId="20B2A862">
                <wp:simplePos x="0" y="0"/>
                <wp:positionH relativeFrom="column">
                  <wp:posOffset>123190</wp:posOffset>
                </wp:positionH>
                <wp:positionV relativeFrom="paragraph">
                  <wp:posOffset>69850</wp:posOffset>
                </wp:positionV>
                <wp:extent cx="3971925" cy="512445"/>
                <wp:effectExtent l="5080" t="9525" r="13970" b="11430"/>
                <wp:wrapNone/>
                <wp:docPr id="19" name="Zaoblený 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512445"/>
                        </a:xfrm>
                        <a:prstGeom prst="roundRect">
                          <a:avLst>
                            <a:gd name="adj" fmla="val 16667"/>
                          </a:avLst>
                        </a:prstGeom>
                        <a:solidFill>
                          <a:srgbClr val="FFFFFF"/>
                        </a:solidFill>
                        <a:ln w="9525">
                          <a:solidFill>
                            <a:srgbClr val="000000"/>
                          </a:solidFill>
                          <a:round/>
                          <a:headEnd/>
                          <a:tailEnd/>
                        </a:ln>
                      </wps:spPr>
                      <wps:txbx>
                        <w:txbxContent>
                          <w:p w:rsidR="000E3F62" w:rsidRPr="00ED4522" w:rsidRDefault="000E3F62" w:rsidP="000E3F62">
                            <w:pPr>
                              <w:rPr>
                                <w:rFonts w:ascii="Arial" w:hAnsi="Arial" w:cs="Arial"/>
                                <w:sz w:val="24"/>
                                <w:szCs w:val="24"/>
                              </w:rPr>
                            </w:pPr>
                            <w:r>
                              <w:rPr>
                                <w:rFonts w:ascii="Arial" w:hAnsi="Arial" w:cs="Arial"/>
                                <w:sz w:val="24"/>
                                <w:szCs w:val="24"/>
                              </w:rPr>
                              <w:t xml:space="preserve">Doručení </w:t>
                            </w:r>
                            <w:r w:rsidR="002C224E">
                              <w:rPr>
                                <w:rFonts w:ascii="Arial" w:hAnsi="Arial" w:cs="Arial"/>
                                <w:sz w:val="24"/>
                                <w:szCs w:val="24"/>
                              </w:rPr>
                              <w:t>O</w:t>
                            </w:r>
                            <w:r>
                              <w:rPr>
                                <w:rFonts w:ascii="Arial" w:hAnsi="Arial" w:cs="Arial"/>
                                <w:sz w:val="24"/>
                                <w:szCs w:val="24"/>
                              </w:rPr>
                              <w:t xml:space="preserve">bjednávky </w:t>
                            </w:r>
                            <w:r w:rsidR="00D74377">
                              <w:rPr>
                                <w:rFonts w:ascii="Arial" w:hAnsi="Arial" w:cs="Arial"/>
                                <w:sz w:val="24"/>
                                <w:szCs w:val="24"/>
                              </w:rPr>
                              <w:t>Poskytovateli</w:t>
                            </w:r>
                            <w:r>
                              <w:rPr>
                                <w:rFonts w:ascii="Arial" w:hAnsi="Arial" w:cs="Arial"/>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2B42E9" id="Zaoblený obdélník 19" o:spid="_x0000_s1030" style="position:absolute;left:0;text-align:left;margin-left:9.7pt;margin-top:5.5pt;width:312.75pt;height:4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">
                <v:textbox>
                  <w:txbxContent>
                    <w:p w:rsidR="000E3F62" w:rsidRPr="00ED4522" w:rsidRDefault="000E3F62" w:rsidP="000E3F62">
                      <w:pPr>
                        <w:rPr>
                          <w:rFonts w:ascii="Arial" w:hAnsi="Arial" w:cs="Arial"/>
                          <w:sz w:val="24"/>
                          <w:szCs w:val="24"/>
                        </w:rPr>
                      </w:pPr>
                      <w:r>
                        <w:rPr>
                          <w:rFonts w:ascii="Arial" w:hAnsi="Arial" w:cs="Arial"/>
                          <w:sz w:val="24"/>
                          <w:szCs w:val="24"/>
                        </w:rPr>
                        <w:t xml:space="preserve">Doručení </w:t>
                      </w:r>
                      <w:r w:rsidR="002C224E">
                        <w:rPr>
                          <w:rFonts w:ascii="Arial" w:hAnsi="Arial" w:cs="Arial"/>
                          <w:sz w:val="24"/>
                          <w:szCs w:val="24"/>
                        </w:rPr>
                        <w:t>O</w:t>
                      </w:r>
                      <w:r>
                        <w:rPr>
                          <w:rFonts w:ascii="Arial" w:hAnsi="Arial" w:cs="Arial"/>
                          <w:sz w:val="24"/>
                          <w:szCs w:val="24"/>
                        </w:rPr>
                        <w:t xml:space="preserve">bjednávky </w:t>
                      </w:r>
                      <w:r w:rsidR="00D74377">
                        <w:rPr>
                          <w:rFonts w:ascii="Arial" w:hAnsi="Arial" w:cs="Arial"/>
                          <w:sz w:val="24"/>
                          <w:szCs w:val="24"/>
                        </w:rPr>
                        <w:t>Poskytovateli</w:t>
                      </w:r>
                      <w:r>
                        <w:rPr>
                          <w:rFonts w:ascii="Arial" w:hAnsi="Arial" w:cs="Arial"/>
                          <w:sz w:val="24"/>
                          <w:szCs w:val="24"/>
                        </w:rPr>
                        <w:t>.</w:t>
                      </w:r>
                    </w:p>
                  </w:txbxContent>
                </v:textbox>
              </v:roundrect>
            </w:pict>
          </mc:Fallback>
        </mc:AlternateContent>
      </w:r>
      <w:r w:rsidRPr="000E3F62">
        <w:rPr>
          <w:rFonts w:ascii="Arial" w:hAnsi="Arial" w:cs="Arial"/>
          <w:sz w:val="22"/>
          <w:szCs w:val="22"/>
          <w:lang w:eastAsia="x-none"/>
        </w:rPr>
        <w:t>4.</w:t>
      </w:r>
    </w:p>
    <w:p w:rsidR="000E3F62" w:rsidRPr="000E3F62" w:rsidRDefault="000E3F62" w:rsidP="000E3F62">
      <w:pPr>
        <w:spacing w:after="240"/>
        <w:rPr>
          <w:rFonts w:ascii="Arial" w:hAnsi="Arial" w:cs="Arial"/>
          <w:sz w:val="22"/>
          <w:szCs w:val="22"/>
          <w:lang w:eastAsia="x-none"/>
        </w:rPr>
      </w:pPr>
    </w:p>
    <w:p w:rsidR="000E3F62" w:rsidRPr="000E3F62" w:rsidRDefault="000E3F62" w:rsidP="000E3F62">
      <w:pPr>
        <w:spacing w:after="240"/>
        <w:rPr>
          <w:rFonts w:ascii="Arial" w:hAnsi="Arial" w:cs="Arial"/>
          <w:sz w:val="22"/>
          <w:szCs w:val="22"/>
          <w:lang w:eastAsia="x-none"/>
        </w:rPr>
      </w:pPr>
      <w:r w:rsidRPr="000E3F62">
        <w:rPr>
          <w:rFonts w:ascii="Arial" w:hAnsi="Arial" w:cs="Arial"/>
          <w:noProof/>
          <w:sz w:val="22"/>
          <w:szCs w:val="22"/>
          <w:lang w:eastAsia="cs-CZ"/>
        </w:rPr>
        <w:lastRenderedPageBreak/>
        <mc:AlternateContent>
          <mc:Choice Requires="wps">
            <w:drawing>
              <wp:anchor distT="0" distB="0" distL="114300" distR="114300" simplePos="0" relativeHeight="251662848" behindDoc="0" locked="0" layoutInCell="1" allowOverlap="1" wp14:anchorId="00F272E0" wp14:editId="702DA27C">
                <wp:simplePos x="0" y="0"/>
                <wp:positionH relativeFrom="column">
                  <wp:posOffset>4506904</wp:posOffset>
                </wp:positionH>
                <wp:positionV relativeFrom="paragraph">
                  <wp:posOffset>175890</wp:posOffset>
                </wp:positionV>
                <wp:extent cx="1559859" cy="576302"/>
                <wp:effectExtent l="0" t="0" r="21590" b="14605"/>
                <wp:wrapNone/>
                <wp:docPr id="18" name="Obdélní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9859" cy="576302"/>
                        </a:xfrm>
                        <a:prstGeom prst="rect">
                          <a:avLst/>
                        </a:prstGeom>
                        <a:solidFill>
                          <a:srgbClr val="FFFFFF"/>
                        </a:solidFill>
                        <a:ln w="9525">
                          <a:solidFill>
                            <a:srgbClr val="000000"/>
                          </a:solidFill>
                          <a:miter lim="800000"/>
                          <a:headEnd/>
                          <a:tailEnd/>
                        </a:ln>
                      </wps:spPr>
                      <wps:txbx>
                        <w:txbxContent>
                          <w:p w:rsidR="000E3F62" w:rsidRPr="00890197" w:rsidRDefault="000E3F62" w:rsidP="000E3F62">
                            <w:pPr>
                              <w:rPr>
                                <w:rFonts w:ascii="Arial" w:hAnsi="Arial" w:cs="Arial"/>
                                <w:sz w:val="18"/>
                                <w:szCs w:val="18"/>
                              </w:rPr>
                            </w:pPr>
                            <w:r w:rsidRPr="00890197">
                              <w:rPr>
                                <w:rFonts w:ascii="Arial" w:hAnsi="Arial" w:cs="Arial"/>
                                <w:sz w:val="18"/>
                                <w:szCs w:val="18"/>
                              </w:rPr>
                              <w:t xml:space="preserve">Reakční doba </w:t>
                            </w:r>
                            <w:r w:rsidR="002C224E">
                              <w:rPr>
                                <w:rFonts w:ascii="Arial" w:hAnsi="Arial" w:cs="Arial"/>
                                <w:sz w:val="18"/>
                                <w:szCs w:val="18"/>
                              </w:rPr>
                              <w:t>Poskytovatele</w:t>
                            </w:r>
                            <w:r w:rsidRPr="00890197">
                              <w:rPr>
                                <w:rFonts w:ascii="Arial" w:hAnsi="Arial" w:cs="Arial"/>
                                <w:sz w:val="18"/>
                                <w:szCs w:val="18"/>
                              </w:rPr>
                              <w:t xml:space="preserve"> </w:t>
                            </w:r>
                            <w:r>
                              <w:rPr>
                                <w:rFonts w:ascii="Arial" w:hAnsi="Arial" w:cs="Arial"/>
                                <w:sz w:val="18"/>
                                <w:szCs w:val="18"/>
                              </w:rPr>
                              <w:t xml:space="preserve">na přijetí </w:t>
                            </w:r>
                            <w:r w:rsidR="002C224E">
                              <w:rPr>
                                <w:rFonts w:ascii="Arial" w:hAnsi="Arial" w:cs="Arial"/>
                                <w:sz w:val="18"/>
                                <w:szCs w:val="18"/>
                              </w:rPr>
                              <w:t>O</w:t>
                            </w:r>
                            <w:r>
                              <w:rPr>
                                <w:rFonts w:ascii="Arial" w:hAnsi="Arial" w:cs="Arial"/>
                                <w:sz w:val="18"/>
                                <w:szCs w:val="18"/>
                              </w:rPr>
                              <w:t xml:space="preserve">bjednávky je 3 hod.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272E0" id="Obdélník 18" o:spid="_x0000_s1031" style="position:absolute;left:0;text-align:left;margin-left:354.85pt;margin-top:13.85pt;width:122.8pt;height:4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">
                <v:textbox>
                  <w:txbxContent>
                    <w:p w:rsidR="000E3F62" w:rsidRPr="00890197" w:rsidRDefault="000E3F62" w:rsidP="000E3F62">
                      <w:pPr>
                        <w:rPr>
                          <w:rFonts w:ascii="Arial" w:hAnsi="Arial" w:cs="Arial"/>
                          <w:sz w:val="18"/>
                          <w:szCs w:val="18"/>
                        </w:rPr>
                      </w:pPr>
                      <w:r w:rsidRPr="00890197">
                        <w:rPr>
                          <w:rFonts w:ascii="Arial" w:hAnsi="Arial" w:cs="Arial"/>
                          <w:sz w:val="18"/>
                          <w:szCs w:val="18"/>
                        </w:rPr>
                        <w:t xml:space="preserve">Reakční doba </w:t>
                      </w:r>
                      <w:r w:rsidR="002C224E">
                        <w:rPr>
                          <w:rFonts w:ascii="Arial" w:hAnsi="Arial" w:cs="Arial"/>
                          <w:sz w:val="18"/>
                          <w:szCs w:val="18"/>
                        </w:rPr>
                        <w:t>Poskytovatele</w:t>
                      </w:r>
                      <w:r w:rsidRPr="00890197">
                        <w:rPr>
                          <w:rFonts w:ascii="Arial" w:hAnsi="Arial" w:cs="Arial"/>
                          <w:sz w:val="18"/>
                          <w:szCs w:val="18"/>
                        </w:rPr>
                        <w:t xml:space="preserve"> </w:t>
                      </w:r>
                      <w:r>
                        <w:rPr>
                          <w:rFonts w:ascii="Arial" w:hAnsi="Arial" w:cs="Arial"/>
                          <w:sz w:val="18"/>
                          <w:szCs w:val="18"/>
                        </w:rPr>
                        <w:t xml:space="preserve">na přijetí </w:t>
                      </w:r>
                      <w:r w:rsidR="002C224E">
                        <w:rPr>
                          <w:rFonts w:ascii="Arial" w:hAnsi="Arial" w:cs="Arial"/>
                          <w:sz w:val="18"/>
                          <w:szCs w:val="18"/>
                        </w:rPr>
                        <w:t>O</w:t>
                      </w:r>
                      <w:r>
                        <w:rPr>
                          <w:rFonts w:ascii="Arial" w:hAnsi="Arial" w:cs="Arial"/>
                          <w:sz w:val="18"/>
                          <w:szCs w:val="18"/>
                        </w:rPr>
                        <w:t xml:space="preserve">bjednávky je 3 hod. </w:t>
                      </w:r>
                    </w:p>
                  </w:txbxContent>
                </v:textbox>
              </v:rect>
            </w:pict>
          </mc:Fallback>
        </mc:AlternateContent>
      </w:r>
      <w:r w:rsidRPr="000E3F62">
        <w:rPr>
          <w:rFonts w:ascii="Arial" w:hAnsi="Arial" w:cs="Arial"/>
          <w:noProof/>
          <w:sz w:val="22"/>
          <w:szCs w:val="22"/>
          <w:lang w:eastAsia="cs-CZ"/>
        </w:rPr>
        <mc:AlternateContent>
          <mc:Choice Requires="wps">
            <w:drawing>
              <wp:anchor distT="0" distB="0" distL="114300" distR="114300" simplePos="0" relativeHeight="251655680" behindDoc="0" locked="0" layoutInCell="1" allowOverlap="1" wp14:anchorId="21BF6836" wp14:editId="470D93B1">
                <wp:simplePos x="0" y="0"/>
                <wp:positionH relativeFrom="column">
                  <wp:posOffset>123190</wp:posOffset>
                </wp:positionH>
                <wp:positionV relativeFrom="paragraph">
                  <wp:posOffset>73660</wp:posOffset>
                </wp:positionV>
                <wp:extent cx="3971925" cy="512445"/>
                <wp:effectExtent l="5080" t="10795" r="13970" b="10160"/>
                <wp:wrapNone/>
                <wp:docPr id="17" name="Zaoblený obdélní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512445"/>
                        </a:xfrm>
                        <a:prstGeom prst="roundRect">
                          <a:avLst>
                            <a:gd name="adj" fmla="val 16667"/>
                          </a:avLst>
                        </a:prstGeom>
                        <a:solidFill>
                          <a:srgbClr val="FFFFFF"/>
                        </a:solidFill>
                        <a:ln w="9525">
                          <a:solidFill>
                            <a:srgbClr val="000000"/>
                          </a:solidFill>
                          <a:round/>
                          <a:headEnd/>
                          <a:tailEnd/>
                        </a:ln>
                      </wps:spPr>
                      <wps:txbx>
                        <w:txbxContent>
                          <w:p w:rsidR="000E3F62" w:rsidRPr="00ED4522" w:rsidRDefault="000E3F62" w:rsidP="000E3F62">
                            <w:pPr>
                              <w:rPr>
                                <w:rFonts w:ascii="Arial" w:hAnsi="Arial" w:cs="Arial"/>
                                <w:sz w:val="24"/>
                                <w:szCs w:val="24"/>
                              </w:rPr>
                            </w:pPr>
                            <w:r>
                              <w:rPr>
                                <w:rFonts w:ascii="Arial" w:hAnsi="Arial" w:cs="Arial"/>
                                <w:sz w:val="24"/>
                                <w:szCs w:val="24"/>
                              </w:rPr>
                              <w:t xml:space="preserve">Potvrzení doručení </w:t>
                            </w:r>
                            <w:r w:rsidR="002C224E">
                              <w:rPr>
                                <w:rFonts w:ascii="Arial" w:hAnsi="Arial" w:cs="Arial"/>
                                <w:sz w:val="24"/>
                                <w:szCs w:val="24"/>
                              </w:rPr>
                              <w:t>O</w:t>
                            </w:r>
                            <w:r>
                              <w:rPr>
                                <w:rFonts w:ascii="Arial" w:hAnsi="Arial" w:cs="Arial"/>
                                <w:sz w:val="24"/>
                                <w:szCs w:val="24"/>
                              </w:rPr>
                              <w:t xml:space="preserve">bjednávky </w:t>
                            </w:r>
                            <w:r w:rsidR="00D74377">
                              <w:rPr>
                                <w:rFonts w:ascii="Arial" w:hAnsi="Arial" w:cs="Arial"/>
                                <w:sz w:val="24"/>
                                <w:szCs w:val="24"/>
                              </w:rPr>
                              <w:t>poskytovatel</w:t>
                            </w:r>
                            <w:r>
                              <w:rPr>
                                <w:rFonts w:ascii="Arial" w:hAnsi="Arial" w:cs="Arial"/>
                                <w:sz w:val="24"/>
                                <w:szCs w:val="24"/>
                              </w:rPr>
                              <w: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BF6836" id="Zaoblený obdélník 17" o:spid="_x0000_s1032" style="position:absolute;left:0;text-align:left;margin-left:9.7pt;margin-top:5.8pt;width:312.75pt;height:40.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">
                <v:textbox>
                  <w:txbxContent>
                    <w:p w:rsidR="000E3F62" w:rsidRPr="00ED4522" w:rsidRDefault="000E3F62" w:rsidP="000E3F62">
                      <w:pPr>
                        <w:rPr>
                          <w:rFonts w:ascii="Arial" w:hAnsi="Arial" w:cs="Arial"/>
                          <w:sz w:val="24"/>
                          <w:szCs w:val="24"/>
                        </w:rPr>
                      </w:pPr>
                      <w:r>
                        <w:rPr>
                          <w:rFonts w:ascii="Arial" w:hAnsi="Arial" w:cs="Arial"/>
                          <w:sz w:val="24"/>
                          <w:szCs w:val="24"/>
                        </w:rPr>
                        <w:t xml:space="preserve">Potvrzení doručení </w:t>
                      </w:r>
                      <w:r w:rsidR="002C224E">
                        <w:rPr>
                          <w:rFonts w:ascii="Arial" w:hAnsi="Arial" w:cs="Arial"/>
                          <w:sz w:val="24"/>
                          <w:szCs w:val="24"/>
                        </w:rPr>
                        <w:t>O</w:t>
                      </w:r>
                      <w:r>
                        <w:rPr>
                          <w:rFonts w:ascii="Arial" w:hAnsi="Arial" w:cs="Arial"/>
                          <w:sz w:val="24"/>
                          <w:szCs w:val="24"/>
                        </w:rPr>
                        <w:t xml:space="preserve">bjednávky </w:t>
                      </w:r>
                      <w:r w:rsidR="00D74377">
                        <w:rPr>
                          <w:rFonts w:ascii="Arial" w:hAnsi="Arial" w:cs="Arial"/>
                          <w:sz w:val="24"/>
                          <w:szCs w:val="24"/>
                        </w:rPr>
                        <w:t>poskytovatel</w:t>
                      </w:r>
                      <w:r>
                        <w:rPr>
                          <w:rFonts w:ascii="Arial" w:hAnsi="Arial" w:cs="Arial"/>
                          <w:sz w:val="24"/>
                          <w:szCs w:val="24"/>
                        </w:rPr>
                        <w:t>em.</w:t>
                      </w:r>
                    </w:p>
                  </w:txbxContent>
                </v:textbox>
              </v:roundrect>
            </w:pict>
          </mc:Fallback>
        </mc:AlternateContent>
      </w:r>
      <w:r w:rsidRPr="000E3F62">
        <w:rPr>
          <w:rFonts w:ascii="Arial" w:hAnsi="Arial" w:cs="Arial"/>
          <w:sz w:val="22"/>
          <w:szCs w:val="22"/>
          <w:lang w:eastAsia="x-none"/>
        </w:rPr>
        <w:t>5.</w:t>
      </w:r>
    </w:p>
    <w:p w:rsidR="000E3F62" w:rsidRPr="000E3F62" w:rsidRDefault="000E3F62" w:rsidP="000E3F62">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63872" behindDoc="0" locked="0" layoutInCell="1" allowOverlap="1" wp14:anchorId="6EE7D05A" wp14:editId="4E3111D8">
                <wp:simplePos x="0" y="0"/>
                <wp:positionH relativeFrom="column">
                  <wp:posOffset>3954145</wp:posOffset>
                </wp:positionH>
                <wp:positionV relativeFrom="paragraph">
                  <wp:posOffset>151130</wp:posOffset>
                </wp:positionV>
                <wp:extent cx="548640" cy="6985"/>
                <wp:effectExtent l="6985" t="48895" r="15875" b="58420"/>
                <wp:wrapNone/>
                <wp:docPr id="16" name="Přímá spojnice se šipkou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759C4" id="Přímá spojnice se šipkou 16" o:spid="_x0000_s1026" type="#_x0000_t32" style="position:absolute;margin-left:311.35pt;margin-top:11.9pt;width:43.2pt;height:.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">
                <v:stroke endarrow="block"/>
              </v:shape>
            </w:pict>
          </mc:Fallback>
        </mc:AlternateContent>
      </w:r>
    </w:p>
    <w:p w:rsidR="000E3F62" w:rsidRPr="000E3F62" w:rsidRDefault="000E3F62" w:rsidP="000E3F62">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59776" behindDoc="0" locked="0" layoutInCell="1" allowOverlap="1" wp14:anchorId="4B865CC4" wp14:editId="7CA1A81C">
                <wp:simplePos x="0" y="0"/>
                <wp:positionH relativeFrom="column">
                  <wp:posOffset>123190</wp:posOffset>
                </wp:positionH>
                <wp:positionV relativeFrom="paragraph">
                  <wp:posOffset>88900</wp:posOffset>
                </wp:positionV>
                <wp:extent cx="3971925" cy="512445"/>
                <wp:effectExtent l="5080" t="13970" r="13970" b="6985"/>
                <wp:wrapNone/>
                <wp:docPr id="15" name="Zaoblený 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512445"/>
                        </a:xfrm>
                        <a:prstGeom prst="roundRect">
                          <a:avLst>
                            <a:gd name="adj" fmla="val 16667"/>
                          </a:avLst>
                        </a:prstGeom>
                        <a:solidFill>
                          <a:srgbClr val="FFFFFF"/>
                        </a:solidFill>
                        <a:ln w="9525">
                          <a:solidFill>
                            <a:srgbClr val="000000"/>
                          </a:solidFill>
                          <a:round/>
                          <a:headEnd/>
                          <a:tailEnd/>
                        </a:ln>
                      </wps:spPr>
                      <wps:txbx>
                        <w:txbxContent>
                          <w:p w:rsidR="000E3F62" w:rsidRPr="00ED4522" w:rsidRDefault="000E3F62" w:rsidP="000E3F62">
                            <w:pPr>
                              <w:rPr>
                                <w:rFonts w:ascii="Arial" w:hAnsi="Arial" w:cs="Arial"/>
                                <w:sz w:val="24"/>
                                <w:szCs w:val="24"/>
                              </w:rPr>
                            </w:pPr>
                            <w:r>
                              <w:rPr>
                                <w:rFonts w:ascii="Arial" w:hAnsi="Arial" w:cs="Arial"/>
                                <w:sz w:val="24"/>
                                <w:szCs w:val="24"/>
                              </w:rPr>
                              <w:t>Provedení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865CC4" id="Zaoblený obdélník 15" o:spid="_x0000_s1033" style="position:absolute;left:0;text-align:left;margin-left:9.7pt;margin-top:7pt;width:312.75pt;height:4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">
                <v:textbox>
                  <w:txbxContent>
                    <w:p w:rsidR="000E3F62" w:rsidRPr="00ED4522" w:rsidRDefault="000E3F62" w:rsidP="000E3F62">
                      <w:pPr>
                        <w:rPr>
                          <w:rFonts w:ascii="Arial" w:hAnsi="Arial" w:cs="Arial"/>
                          <w:sz w:val="24"/>
                          <w:szCs w:val="24"/>
                        </w:rPr>
                      </w:pPr>
                      <w:r>
                        <w:rPr>
                          <w:rFonts w:ascii="Arial" w:hAnsi="Arial" w:cs="Arial"/>
                          <w:sz w:val="24"/>
                          <w:szCs w:val="24"/>
                        </w:rPr>
                        <w:t>Provedení služby.</w:t>
                      </w:r>
                    </w:p>
                  </w:txbxContent>
                </v:textbox>
              </v:roundrect>
            </w:pict>
          </mc:Fallback>
        </mc:AlternateContent>
      </w:r>
      <w:r w:rsidRPr="000E3F62">
        <w:rPr>
          <w:rFonts w:ascii="Arial" w:hAnsi="Arial" w:cs="Arial"/>
          <w:sz w:val="22"/>
          <w:szCs w:val="22"/>
          <w:lang w:eastAsia="x-none"/>
        </w:rPr>
        <w:t>6.</w:t>
      </w:r>
    </w:p>
    <w:p w:rsidR="000E3F62" w:rsidRPr="000E3F62" w:rsidRDefault="000E3F62" w:rsidP="000E3F62">
      <w:pPr>
        <w:spacing w:after="240"/>
        <w:rPr>
          <w:rFonts w:ascii="Arial" w:hAnsi="Arial" w:cs="Arial"/>
          <w:sz w:val="22"/>
          <w:szCs w:val="22"/>
          <w:lang w:eastAsia="x-none"/>
        </w:rPr>
      </w:pPr>
    </w:p>
    <w:p w:rsidR="000E3F62" w:rsidRPr="000E3F62" w:rsidRDefault="000E3F62" w:rsidP="000E3F62">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60800" behindDoc="0" locked="0" layoutInCell="1" allowOverlap="1" wp14:anchorId="60BB435D" wp14:editId="0B14371B">
                <wp:simplePos x="0" y="0"/>
                <wp:positionH relativeFrom="column">
                  <wp:posOffset>123190</wp:posOffset>
                </wp:positionH>
                <wp:positionV relativeFrom="paragraph">
                  <wp:posOffset>99060</wp:posOffset>
                </wp:positionV>
                <wp:extent cx="3971925" cy="512445"/>
                <wp:effectExtent l="5080" t="12065" r="13970" b="8890"/>
                <wp:wrapNone/>
                <wp:docPr id="14" name="Zaoblený 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512445"/>
                        </a:xfrm>
                        <a:prstGeom prst="roundRect">
                          <a:avLst>
                            <a:gd name="adj" fmla="val 16667"/>
                          </a:avLst>
                        </a:prstGeom>
                        <a:solidFill>
                          <a:srgbClr val="FFFFFF"/>
                        </a:solidFill>
                        <a:ln w="9525">
                          <a:solidFill>
                            <a:srgbClr val="000000"/>
                          </a:solidFill>
                          <a:round/>
                          <a:headEnd/>
                          <a:tailEnd/>
                        </a:ln>
                      </wps:spPr>
                      <wps:txbx>
                        <w:txbxContent>
                          <w:p w:rsidR="000E3F62" w:rsidRPr="00ED4522" w:rsidRDefault="000E3F62" w:rsidP="000E3F62">
                            <w:pPr>
                              <w:rPr>
                                <w:rFonts w:ascii="Arial" w:hAnsi="Arial" w:cs="Arial"/>
                                <w:sz w:val="24"/>
                                <w:szCs w:val="24"/>
                              </w:rPr>
                            </w:pPr>
                            <w:r>
                              <w:rPr>
                                <w:rFonts w:ascii="Arial" w:hAnsi="Arial" w:cs="Arial"/>
                                <w:sz w:val="24"/>
                                <w:szCs w:val="24"/>
                              </w:rPr>
                              <w:t xml:space="preserve">Akceptace provedení služby </w:t>
                            </w:r>
                            <w:r w:rsidR="002C224E">
                              <w:rPr>
                                <w:rFonts w:ascii="Arial" w:hAnsi="Arial" w:cs="Arial"/>
                                <w:sz w:val="24"/>
                                <w:szCs w:val="24"/>
                              </w:rPr>
                              <w:t>O</w:t>
                            </w:r>
                            <w:r>
                              <w:rPr>
                                <w:rFonts w:ascii="Arial" w:hAnsi="Arial" w:cs="Arial"/>
                                <w:sz w:val="24"/>
                                <w:szCs w:val="24"/>
                              </w:rPr>
                              <w:t>bjednatelem.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BB435D" id="Zaoblený obdélník 14" o:spid="_x0000_s1034" style="position:absolute;left:0;text-align:left;margin-left:9.7pt;margin-top:7.8pt;width:312.75pt;height:4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">
                <v:textbox>
                  <w:txbxContent>
                    <w:p w:rsidR="000E3F62" w:rsidRPr="00ED4522" w:rsidRDefault="000E3F62" w:rsidP="000E3F62">
                      <w:pPr>
                        <w:rPr>
                          <w:rFonts w:ascii="Arial" w:hAnsi="Arial" w:cs="Arial"/>
                          <w:sz w:val="24"/>
                          <w:szCs w:val="24"/>
                        </w:rPr>
                      </w:pPr>
                      <w:r>
                        <w:rPr>
                          <w:rFonts w:ascii="Arial" w:hAnsi="Arial" w:cs="Arial"/>
                          <w:sz w:val="24"/>
                          <w:szCs w:val="24"/>
                        </w:rPr>
                        <w:t xml:space="preserve">Akceptace provedení služby </w:t>
                      </w:r>
                      <w:r w:rsidR="002C224E">
                        <w:rPr>
                          <w:rFonts w:ascii="Arial" w:hAnsi="Arial" w:cs="Arial"/>
                          <w:sz w:val="24"/>
                          <w:szCs w:val="24"/>
                        </w:rPr>
                        <w:t>O</w:t>
                      </w:r>
                      <w:r>
                        <w:rPr>
                          <w:rFonts w:ascii="Arial" w:hAnsi="Arial" w:cs="Arial"/>
                          <w:sz w:val="24"/>
                          <w:szCs w:val="24"/>
                        </w:rPr>
                        <w:t>bjednatelem.</w:t>
                      </w:r>
                    </w:p>
                  </w:txbxContent>
                </v:textbox>
              </v:roundrect>
            </w:pict>
          </mc:Fallback>
        </mc:AlternateContent>
      </w:r>
      <w:r w:rsidRPr="000E3F62">
        <w:rPr>
          <w:rFonts w:ascii="Arial" w:hAnsi="Arial" w:cs="Arial"/>
          <w:sz w:val="22"/>
          <w:szCs w:val="22"/>
          <w:lang w:eastAsia="x-none"/>
        </w:rPr>
        <w:t>7.</w:t>
      </w:r>
    </w:p>
    <w:p w:rsidR="000E3F62" w:rsidRPr="000E3F62" w:rsidRDefault="000E3F62" w:rsidP="000E3F62">
      <w:pPr>
        <w:spacing w:after="240"/>
        <w:rPr>
          <w:rFonts w:ascii="Arial" w:hAnsi="Arial" w:cs="Arial"/>
          <w:sz w:val="22"/>
          <w:szCs w:val="22"/>
          <w:lang w:eastAsia="x-none"/>
        </w:rPr>
      </w:pPr>
    </w:p>
    <w:p w:rsidR="000E3F62" w:rsidRDefault="000E3F62" w:rsidP="000E3F62">
      <w:pPr>
        <w:spacing w:after="240"/>
        <w:rPr>
          <w:rFonts w:ascii="Arial" w:hAnsi="Arial" w:cs="Arial"/>
          <w:sz w:val="22"/>
          <w:szCs w:val="22"/>
          <w:lang w:eastAsia="x-none"/>
        </w:rPr>
      </w:pPr>
      <w:r w:rsidRPr="000E3F62">
        <w:rPr>
          <w:rFonts w:ascii="Arial" w:hAnsi="Arial" w:cs="Arial"/>
          <w:sz w:val="22"/>
          <w:szCs w:val="22"/>
          <w:lang w:eastAsia="x-none"/>
        </w:rPr>
        <w:t>8.</w:t>
      </w:r>
    </w:p>
    <w:p w:rsidR="00003626" w:rsidRDefault="00003626" w:rsidP="000E3F62">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58752" behindDoc="0" locked="0" layoutInCell="1" allowOverlap="1" wp14:anchorId="2192C500" wp14:editId="169C61B3">
                <wp:simplePos x="0" y="0"/>
                <wp:positionH relativeFrom="column">
                  <wp:posOffset>254864</wp:posOffset>
                </wp:positionH>
                <wp:positionV relativeFrom="paragraph">
                  <wp:posOffset>37237</wp:posOffset>
                </wp:positionV>
                <wp:extent cx="3971925" cy="512445"/>
                <wp:effectExtent l="5080" t="13970" r="13970" b="6985"/>
                <wp:wrapNone/>
                <wp:docPr id="13" name="Zaoblený 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512445"/>
                        </a:xfrm>
                        <a:prstGeom prst="roundRect">
                          <a:avLst>
                            <a:gd name="adj" fmla="val 16667"/>
                          </a:avLst>
                        </a:prstGeom>
                        <a:solidFill>
                          <a:srgbClr val="FFFFFF"/>
                        </a:solidFill>
                        <a:ln w="9525">
                          <a:solidFill>
                            <a:srgbClr val="000000"/>
                          </a:solidFill>
                          <a:round/>
                          <a:headEnd/>
                          <a:tailEnd/>
                        </a:ln>
                      </wps:spPr>
                      <wps:txbx>
                        <w:txbxContent>
                          <w:p w:rsidR="000E3F62" w:rsidRPr="00ED4522" w:rsidRDefault="000E3F62" w:rsidP="000E3F62">
                            <w:pPr>
                              <w:rPr>
                                <w:rFonts w:ascii="Arial" w:hAnsi="Arial" w:cs="Arial"/>
                                <w:sz w:val="24"/>
                                <w:szCs w:val="24"/>
                              </w:rPr>
                            </w:pPr>
                            <w:r>
                              <w:rPr>
                                <w:rFonts w:ascii="Arial" w:hAnsi="Arial" w:cs="Arial"/>
                                <w:sz w:val="24"/>
                                <w:szCs w:val="24"/>
                              </w:rPr>
                              <w:t>Zahrnutí dílčích plnění do měsíční fakturace (fakturace akceptovaných provedení služby za daný měsíc).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92C500" id="Zaoblený obdélník 13" o:spid="_x0000_s1035" style="position:absolute;left:0;text-align:left;margin-left:20.05pt;margin-top:2.95pt;width:312.75pt;height:4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">
                <v:textbox>
                  <w:txbxContent>
                    <w:p w:rsidR="000E3F62" w:rsidRPr="00ED4522" w:rsidRDefault="000E3F62" w:rsidP="000E3F62">
                      <w:pPr>
                        <w:rPr>
                          <w:rFonts w:ascii="Arial" w:hAnsi="Arial" w:cs="Arial"/>
                          <w:sz w:val="24"/>
                          <w:szCs w:val="24"/>
                        </w:rPr>
                      </w:pPr>
                      <w:r>
                        <w:rPr>
                          <w:rFonts w:ascii="Arial" w:hAnsi="Arial" w:cs="Arial"/>
                          <w:sz w:val="24"/>
                          <w:szCs w:val="24"/>
                        </w:rPr>
                        <w:t>Zahrnutí dílčích plnění do měsíční fakturace (fakturace akceptovaných provedení služby za daný měsíc).</w:t>
                      </w:r>
                    </w:p>
                  </w:txbxContent>
                </v:textbox>
              </v:roundrect>
            </w:pict>
          </mc:Fallback>
        </mc:AlternateContent>
      </w:r>
    </w:p>
    <w:p w:rsidR="000E3F62" w:rsidRDefault="000E3F62" w:rsidP="000E3F62">
      <w:pPr>
        <w:spacing w:after="240"/>
        <w:rPr>
          <w:rFonts w:ascii="Arial" w:hAnsi="Arial" w:cs="Arial"/>
          <w:sz w:val="22"/>
          <w:szCs w:val="22"/>
          <w:lang w:eastAsia="x-none"/>
        </w:rPr>
      </w:pPr>
    </w:p>
    <w:p w:rsidR="00D303E8" w:rsidRDefault="00D303E8" w:rsidP="00AD6B4F">
      <w:pPr>
        <w:rPr>
          <w:rFonts w:ascii="Arial" w:hAnsi="Arial" w:cs="Arial"/>
          <w:sz w:val="22"/>
          <w:szCs w:val="22"/>
          <w:lang w:eastAsia="x-none"/>
        </w:rPr>
      </w:pPr>
    </w:p>
    <w:p w:rsidR="00E10AC9" w:rsidRPr="00E10AC9" w:rsidRDefault="00B66364" w:rsidP="00DE3A05">
      <w:pPr>
        <w:pStyle w:val="Odstavecseseznamem"/>
        <w:numPr>
          <w:ilvl w:val="0"/>
          <w:numId w:val="15"/>
        </w:numPr>
        <w:spacing w:after="120"/>
        <w:ind w:left="567" w:hanging="567"/>
        <w:contextualSpacing w:val="0"/>
        <w:rPr>
          <w:rFonts w:ascii="Arial" w:hAnsi="Arial" w:cs="Arial"/>
          <w:sz w:val="22"/>
          <w:szCs w:val="22"/>
        </w:rPr>
      </w:pPr>
      <w:r w:rsidRPr="00E10AC9">
        <w:rPr>
          <w:rFonts w:ascii="Arial" w:hAnsi="Arial" w:cs="Arial"/>
          <w:sz w:val="22"/>
          <w:szCs w:val="22"/>
        </w:rPr>
        <w:t>Objednatel zašle Poskytovateli uvedeném</w:t>
      </w:r>
      <w:r w:rsidR="00E10AC9" w:rsidRPr="00E10AC9">
        <w:rPr>
          <w:rFonts w:ascii="Arial" w:hAnsi="Arial" w:cs="Arial"/>
          <w:sz w:val="22"/>
          <w:szCs w:val="22"/>
        </w:rPr>
        <w:t>u</w:t>
      </w:r>
      <w:r w:rsidRPr="00E10AC9">
        <w:rPr>
          <w:rFonts w:ascii="Arial" w:hAnsi="Arial" w:cs="Arial"/>
          <w:sz w:val="22"/>
          <w:szCs w:val="22"/>
        </w:rPr>
        <w:t xml:space="preserve"> jako první v pořadí požadavek na provedení služby a kalkulaci ceny (včetně podkladů).</w:t>
      </w:r>
      <w:r w:rsidR="00E10AC9" w:rsidRPr="00E10AC9">
        <w:rPr>
          <w:rFonts w:ascii="Arial" w:hAnsi="Arial" w:cs="Arial"/>
          <w:sz w:val="22"/>
          <w:szCs w:val="22"/>
        </w:rPr>
        <w:t xml:space="preserve"> </w:t>
      </w:r>
      <w:r w:rsidR="00E10AC9" w:rsidRPr="00E10AC9">
        <w:rPr>
          <w:rFonts w:ascii="Arial" w:hAnsi="Arial" w:cs="Arial"/>
          <w:sz w:val="22"/>
          <w:szCs w:val="22"/>
          <w:lang w:eastAsia="x-none"/>
        </w:rPr>
        <w:t xml:space="preserve">Spolu s požadavkem budou Poskytovateli v elektronické podobě předány podklady </w:t>
      </w:r>
      <w:r w:rsidR="00D81B76" w:rsidRPr="00E8776F">
        <w:rPr>
          <w:rFonts w:ascii="Arial" w:hAnsi="Arial" w:cs="Arial"/>
          <w:sz w:val="22"/>
          <w:szCs w:val="22"/>
          <w:lang w:eastAsia="x-none"/>
        </w:rPr>
        <w:t xml:space="preserve">k požadovanému dílčímu plnění/provedení tlumočení, zejména </w:t>
      </w:r>
      <w:r w:rsidR="002C224E">
        <w:rPr>
          <w:rFonts w:ascii="Arial" w:hAnsi="Arial" w:cs="Arial"/>
          <w:sz w:val="22"/>
          <w:szCs w:val="22"/>
          <w:lang w:eastAsia="x-none"/>
        </w:rPr>
        <w:t xml:space="preserve">místo plnění, </w:t>
      </w:r>
      <w:r w:rsidR="00D81B76" w:rsidRPr="00E8776F">
        <w:rPr>
          <w:rFonts w:ascii="Arial" w:hAnsi="Arial" w:cs="Arial"/>
          <w:sz w:val="22"/>
          <w:szCs w:val="22"/>
          <w:lang w:eastAsia="x-none"/>
        </w:rPr>
        <w:t>předmět jednání, konference, projednávaná tematika, oblast, písemné podklady, např. pozvánky, programy, materiály k jednotlivým příspěvkům apod.</w:t>
      </w:r>
      <w:r w:rsidR="00D81B76">
        <w:rPr>
          <w:rFonts w:ascii="Arial" w:hAnsi="Arial" w:cs="Arial"/>
          <w:sz w:val="22"/>
          <w:szCs w:val="22"/>
          <w:lang w:eastAsia="x-none"/>
        </w:rPr>
        <w:t xml:space="preserve"> </w:t>
      </w:r>
      <w:r w:rsidR="00E10AC9" w:rsidRPr="00E10AC9">
        <w:rPr>
          <w:rFonts w:ascii="Arial" w:hAnsi="Arial" w:cs="Arial"/>
          <w:sz w:val="22"/>
          <w:szCs w:val="22"/>
          <w:lang w:eastAsia="x-none"/>
        </w:rPr>
        <w:t xml:space="preserve">Poskytovatel potvrdí požadavek elektronicky (e-mailem), a to </w:t>
      </w:r>
      <w:r w:rsidR="00D81B76" w:rsidRPr="00E8776F">
        <w:rPr>
          <w:rFonts w:ascii="Arial" w:hAnsi="Arial" w:cs="Arial"/>
          <w:sz w:val="22"/>
          <w:szCs w:val="22"/>
          <w:lang w:eastAsia="x-none"/>
        </w:rPr>
        <w:t xml:space="preserve">do </w:t>
      </w:r>
      <w:r w:rsidR="002C49A5">
        <w:rPr>
          <w:rFonts w:ascii="Arial" w:hAnsi="Arial" w:cs="Arial"/>
          <w:sz w:val="22"/>
          <w:szCs w:val="22"/>
          <w:lang w:eastAsia="x-none"/>
        </w:rPr>
        <w:t>3</w:t>
      </w:r>
      <w:r w:rsidR="00D81B76" w:rsidRPr="00E8776F">
        <w:rPr>
          <w:rFonts w:ascii="Arial" w:hAnsi="Arial" w:cs="Arial"/>
          <w:sz w:val="22"/>
          <w:szCs w:val="22"/>
          <w:lang w:eastAsia="x-none"/>
        </w:rPr>
        <w:t xml:space="preserve"> hod.</w:t>
      </w:r>
      <w:r w:rsidR="00E10AC9" w:rsidRPr="00E10AC9">
        <w:rPr>
          <w:rFonts w:ascii="Arial" w:hAnsi="Arial" w:cs="Arial"/>
          <w:sz w:val="22"/>
          <w:szCs w:val="22"/>
          <w:lang w:eastAsia="x-none"/>
        </w:rPr>
        <w:t xml:space="preserve"> </w:t>
      </w:r>
      <w:r w:rsidR="00D81B76" w:rsidRPr="00E8776F">
        <w:rPr>
          <w:rFonts w:ascii="Arial" w:hAnsi="Arial" w:cs="Arial"/>
          <w:sz w:val="22"/>
          <w:szCs w:val="22"/>
          <w:lang w:eastAsia="x-none"/>
        </w:rPr>
        <w:t>od jeho doručení během pracovního dne</w:t>
      </w:r>
      <w:r w:rsidR="00E10AC9" w:rsidRPr="00E10AC9">
        <w:rPr>
          <w:rFonts w:ascii="Arial" w:hAnsi="Arial" w:cs="Arial"/>
          <w:sz w:val="22"/>
          <w:szCs w:val="22"/>
          <w:lang w:eastAsia="x-none"/>
        </w:rPr>
        <w:t xml:space="preserve">, bude-li požadavek zaslán během pracovní doby </w:t>
      </w:r>
      <w:r w:rsidR="00DE3A05">
        <w:rPr>
          <w:rFonts w:ascii="Arial" w:hAnsi="Arial" w:cs="Arial"/>
          <w:sz w:val="22"/>
          <w:szCs w:val="22"/>
          <w:lang w:eastAsia="x-none"/>
        </w:rPr>
        <w:br/>
      </w:r>
      <w:r w:rsidR="00E10AC9" w:rsidRPr="00E10AC9">
        <w:rPr>
          <w:rFonts w:ascii="Arial" w:hAnsi="Arial" w:cs="Arial"/>
          <w:sz w:val="22"/>
          <w:szCs w:val="22"/>
          <w:lang w:eastAsia="x-none"/>
        </w:rPr>
        <w:t>(</w:t>
      </w:r>
      <w:r w:rsidR="00BA4C10">
        <w:rPr>
          <w:rFonts w:ascii="Arial" w:hAnsi="Arial" w:cs="Arial"/>
          <w:sz w:val="22"/>
          <w:szCs w:val="22"/>
          <w:lang w:eastAsia="x-none"/>
        </w:rPr>
        <w:t>v pracovní dny</w:t>
      </w:r>
      <w:r w:rsidR="00E10AC9" w:rsidRPr="00E10AC9">
        <w:rPr>
          <w:rFonts w:ascii="Arial" w:hAnsi="Arial" w:cs="Arial"/>
          <w:sz w:val="22"/>
          <w:szCs w:val="22"/>
          <w:lang w:eastAsia="x-none"/>
        </w:rPr>
        <w:t xml:space="preserve"> mezi </w:t>
      </w:r>
      <w:r w:rsidR="00DE3A05">
        <w:rPr>
          <w:rFonts w:ascii="Arial" w:hAnsi="Arial" w:cs="Arial"/>
          <w:sz w:val="22"/>
          <w:szCs w:val="22"/>
          <w:lang w:eastAsia="x-none"/>
        </w:rPr>
        <w:t>0</w:t>
      </w:r>
      <w:r w:rsidR="00E10AC9" w:rsidRPr="00E10AC9">
        <w:rPr>
          <w:rFonts w:ascii="Arial" w:hAnsi="Arial" w:cs="Arial"/>
          <w:sz w:val="22"/>
          <w:szCs w:val="22"/>
          <w:lang w:eastAsia="x-none"/>
        </w:rPr>
        <w:t xml:space="preserve">8:00 </w:t>
      </w:r>
      <w:r w:rsidR="006E37F3">
        <w:rPr>
          <w:rFonts w:ascii="Arial" w:hAnsi="Arial" w:cs="Arial"/>
          <w:sz w:val="22"/>
          <w:szCs w:val="22"/>
          <w:lang w:eastAsia="x-none"/>
        </w:rPr>
        <w:t xml:space="preserve">hod. </w:t>
      </w:r>
      <w:r w:rsidR="00E10AC9" w:rsidRPr="00E10AC9">
        <w:rPr>
          <w:rFonts w:ascii="Arial" w:hAnsi="Arial" w:cs="Arial"/>
          <w:sz w:val="22"/>
          <w:szCs w:val="22"/>
          <w:lang w:eastAsia="x-none"/>
        </w:rPr>
        <w:t xml:space="preserve">až 18:00 hod.). </w:t>
      </w:r>
      <w:r w:rsidR="00BA4C10">
        <w:rPr>
          <w:rFonts w:ascii="Arial" w:hAnsi="Arial" w:cs="Arial"/>
          <w:sz w:val="22"/>
          <w:szCs w:val="22"/>
          <w:lang w:eastAsia="x-none"/>
        </w:rPr>
        <w:t xml:space="preserve">Mimo pracovní dobu v době od 18:00 hod. do následujícího dne do </w:t>
      </w:r>
      <w:r w:rsidR="00DE3A05">
        <w:rPr>
          <w:rFonts w:ascii="Arial" w:hAnsi="Arial" w:cs="Arial"/>
          <w:sz w:val="22"/>
          <w:szCs w:val="22"/>
          <w:lang w:eastAsia="x-none"/>
        </w:rPr>
        <w:t>0</w:t>
      </w:r>
      <w:r w:rsidR="00BA4C10">
        <w:rPr>
          <w:rFonts w:ascii="Arial" w:hAnsi="Arial" w:cs="Arial"/>
          <w:sz w:val="22"/>
          <w:szCs w:val="22"/>
          <w:lang w:eastAsia="x-none"/>
        </w:rPr>
        <w:t xml:space="preserve">8:00 hod. a ve dny pracovního volna a státní svátky lhůta neběží. </w:t>
      </w:r>
      <w:r w:rsidR="00E10AC9" w:rsidRPr="00E10AC9">
        <w:rPr>
          <w:rFonts w:ascii="Arial" w:hAnsi="Arial" w:cs="Arial"/>
          <w:sz w:val="22"/>
          <w:szCs w:val="22"/>
        </w:rPr>
        <w:t xml:space="preserve">Při odmítnutí požadavku prvním Poskytovatelem v pořadí, nebo pokud Poskytovatel nepotvrdí požadavek ve stanovené lhůtě, bude osloven další </w:t>
      </w:r>
      <w:r w:rsidR="00BA4C10">
        <w:rPr>
          <w:rFonts w:ascii="Arial" w:hAnsi="Arial" w:cs="Arial"/>
          <w:sz w:val="22"/>
          <w:szCs w:val="22"/>
        </w:rPr>
        <w:t>Poskytovatel</w:t>
      </w:r>
      <w:r w:rsidR="00E10AC9" w:rsidRPr="00E10AC9">
        <w:rPr>
          <w:rFonts w:ascii="Arial" w:hAnsi="Arial" w:cs="Arial"/>
          <w:sz w:val="22"/>
          <w:szCs w:val="22"/>
        </w:rPr>
        <w:t xml:space="preserve"> v</w:t>
      </w:r>
      <w:r w:rsidR="002C224E">
        <w:rPr>
          <w:rFonts w:ascii="Arial" w:hAnsi="Arial" w:cs="Arial"/>
          <w:sz w:val="22"/>
          <w:szCs w:val="22"/>
        </w:rPr>
        <w:t> </w:t>
      </w:r>
      <w:r w:rsidR="00E10AC9" w:rsidRPr="00E10AC9">
        <w:rPr>
          <w:rFonts w:ascii="Arial" w:hAnsi="Arial" w:cs="Arial"/>
          <w:sz w:val="22"/>
          <w:szCs w:val="22"/>
        </w:rPr>
        <w:t>pořadí</w:t>
      </w:r>
      <w:r w:rsidR="002C224E">
        <w:rPr>
          <w:rFonts w:ascii="Arial" w:hAnsi="Arial" w:cs="Arial"/>
          <w:sz w:val="22"/>
          <w:szCs w:val="22"/>
        </w:rPr>
        <w:t xml:space="preserve">, </w:t>
      </w:r>
      <w:r w:rsidR="00CA507F">
        <w:rPr>
          <w:rFonts w:ascii="Arial" w:hAnsi="Arial" w:cs="Arial"/>
          <w:sz w:val="22"/>
          <w:szCs w:val="22"/>
        </w:rPr>
        <w:br/>
      </w:r>
      <w:r w:rsidR="002C224E">
        <w:rPr>
          <w:rFonts w:ascii="Arial" w:hAnsi="Arial" w:cs="Arial"/>
          <w:sz w:val="22"/>
          <w:szCs w:val="22"/>
        </w:rPr>
        <w:t>p</w:t>
      </w:r>
      <w:r w:rsidR="002C224E" w:rsidRPr="00E10AC9">
        <w:rPr>
          <w:rFonts w:ascii="Arial" w:hAnsi="Arial" w:cs="Arial"/>
          <w:sz w:val="22"/>
          <w:szCs w:val="22"/>
        </w:rPr>
        <w:t xml:space="preserve">ři odmítnutí požadavku </w:t>
      </w:r>
      <w:r w:rsidR="002C224E">
        <w:rPr>
          <w:rFonts w:ascii="Arial" w:hAnsi="Arial" w:cs="Arial"/>
          <w:sz w:val="22"/>
          <w:szCs w:val="22"/>
        </w:rPr>
        <w:t>druhým</w:t>
      </w:r>
      <w:r w:rsidR="002C224E" w:rsidRPr="00E10AC9">
        <w:rPr>
          <w:rFonts w:ascii="Arial" w:hAnsi="Arial" w:cs="Arial"/>
          <w:sz w:val="22"/>
          <w:szCs w:val="22"/>
        </w:rPr>
        <w:t xml:space="preserve"> Poskytovatelem v pořadí, nebo pokud Poskytovatel nepotvrdí požadavek ve stanovené lhůtě, bude osloven další </w:t>
      </w:r>
      <w:r w:rsidR="002C224E">
        <w:rPr>
          <w:rFonts w:ascii="Arial" w:hAnsi="Arial" w:cs="Arial"/>
          <w:sz w:val="22"/>
          <w:szCs w:val="22"/>
        </w:rPr>
        <w:t>Poskytovatel</w:t>
      </w:r>
      <w:r w:rsidR="002C224E" w:rsidRPr="00E10AC9">
        <w:rPr>
          <w:rFonts w:ascii="Arial" w:hAnsi="Arial" w:cs="Arial"/>
          <w:sz w:val="22"/>
          <w:szCs w:val="22"/>
        </w:rPr>
        <w:t xml:space="preserve"> v</w:t>
      </w:r>
      <w:r w:rsidR="002C224E">
        <w:rPr>
          <w:rFonts w:ascii="Arial" w:hAnsi="Arial" w:cs="Arial"/>
          <w:sz w:val="22"/>
          <w:szCs w:val="22"/>
        </w:rPr>
        <w:t> </w:t>
      </w:r>
      <w:r w:rsidR="002C224E" w:rsidRPr="00E10AC9">
        <w:rPr>
          <w:rFonts w:ascii="Arial" w:hAnsi="Arial" w:cs="Arial"/>
          <w:sz w:val="22"/>
          <w:szCs w:val="22"/>
        </w:rPr>
        <w:t>pořadí</w:t>
      </w:r>
      <w:r w:rsidR="002C224E">
        <w:rPr>
          <w:rFonts w:ascii="Arial" w:hAnsi="Arial" w:cs="Arial"/>
          <w:sz w:val="22"/>
          <w:szCs w:val="22"/>
        </w:rPr>
        <w:t xml:space="preserve"> a další.</w:t>
      </w:r>
    </w:p>
    <w:p w:rsidR="007D71F8" w:rsidRPr="00E10AC9" w:rsidRDefault="00796386" w:rsidP="00DE3A05">
      <w:pPr>
        <w:pStyle w:val="Odstavecseseznamem"/>
        <w:numPr>
          <w:ilvl w:val="0"/>
          <w:numId w:val="15"/>
        </w:numPr>
        <w:spacing w:after="120"/>
        <w:ind w:left="567" w:hanging="567"/>
        <w:contextualSpacing w:val="0"/>
        <w:rPr>
          <w:rFonts w:ascii="Arial" w:hAnsi="Arial" w:cs="Arial"/>
          <w:sz w:val="22"/>
          <w:szCs w:val="22"/>
        </w:rPr>
      </w:pPr>
      <w:r w:rsidRPr="00E10AC9">
        <w:rPr>
          <w:rFonts w:ascii="Arial" w:hAnsi="Arial" w:cs="Arial"/>
          <w:sz w:val="22"/>
          <w:szCs w:val="22"/>
        </w:rPr>
        <w:t xml:space="preserve">Objednávka je dílčí smlouva, na základě které bude Poskytovatelem poskytováno dílčí plnění Veřejné zakázky spočívající v poskytnutí Služeb. Práva a povinnosti, které nebudou v Objednávce výslovně upraveny, se budou řídit ustanoveními </w:t>
      </w:r>
      <w:r w:rsidR="006E37F3">
        <w:rPr>
          <w:rFonts w:ascii="Arial" w:hAnsi="Arial" w:cs="Arial"/>
          <w:sz w:val="22"/>
          <w:szCs w:val="22"/>
        </w:rPr>
        <w:t xml:space="preserve">této </w:t>
      </w:r>
      <w:r w:rsidRPr="00E10AC9">
        <w:rPr>
          <w:rFonts w:ascii="Arial" w:hAnsi="Arial" w:cs="Arial"/>
          <w:sz w:val="22"/>
          <w:szCs w:val="22"/>
        </w:rPr>
        <w:t>Rámcové smlouvy.</w:t>
      </w:r>
    </w:p>
    <w:p w:rsidR="006D7D0D" w:rsidRDefault="00796386" w:rsidP="00DE3A05">
      <w:pPr>
        <w:pStyle w:val="RLTextlnkuslovanXX"/>
        <w:numPr>
          <w:ilvl w:val="0"/>
          <w:numId w:val="15"/>
        </w:numPr>
        <w:spacing w:line="240" w:lineRule="auto"/>
        <w:ind w:left="567" w:hanging="567"/>
        <w:rPr>
          <w:sz w:val="22"/>
          <w:szCs w:val="22"/>
        </w:rPr>
      </w:pPr>
      <w:r w:rsidRPr="00E10AC9">
        <w:rPr>
          <w:sz w:val="22"/>
          <w:szCs w:val="22"/>
        </w:rPr>
        <w:t xml:space="preserve">Objednatel </w:t>
      </w:r>
      <w:r w:rsidR="00D81B76">
        <w:rPr>
          <w:sz w:val="22"/>
          <w:szCs w:val="22"/>
        </w:rPr>
        <w:t xml:space="preserve">se </w:t>
      </w:r>
      <w:r w:rsidRPr="00E10AC9">
        <w:rPr>
          <w:sz w:val="22"/>
          <w:szCs w:val="22"/>
        </w:rPr>
        <w:t xml:space="preserve">zavazuje doplnit </w:t>
      </w:r>
      <w:r w:rsidR="00D81B76">
        <w:rPr>
          <w:sz w:val="22"/>
          <w:szCs w:val="22"/>
        </w:rPr>
        <w:t xml:space="preserve">do Objednávky </w:t>
      </w:r>
      <w:r w:rsidRPr="00E10AC9">
        <w:rPr>
          <w:sz w:val="22"/>
          <w:szCs w:val="22"/>
        </w:rPr>
        <w:t xml:space="preserve">zejména specifikaci Služeb – </w:t>
      </w:r>
      <w:r w:rsidR="00D81B76">
        <w:rPr>
          <w:sz w:val="22"/>
          <w:szCs w:val="22"/>
        </w:rPr>
        <w:t xml:space="preserve">požadavek </w:t>
      </w:r>
      <w:r w:rsidR="00CA507F">
        <w:rPr>
          <w:sz w:val="22"/>
          <w:szCs w:val="22"/>
        </w:rPr>
        <w:br/>
      </w:r>
      <w:r w:rsidR="00D81B76">
        <w:rPr>
          <w:sz w:val="22"/>
          <w:szCs w:val="22"/>
        </w:rPr>
        <w:t>na způsob</w:t>
      </w:r>
      <w:r w:rsidR="00301FC4">
        <w:rPr>
          <w:sz w:val="22"/>
          <w:szCs w:val="22"/>
        </w:rPr>
        <w:t>, místo, jazyk</w:t>
      </w:r>
      <w:r w:rsidR="00D81B76">
        <w:rPr>
          <w:sz w:val="22"/>
          <w:szCs w:val="22"/>
        </w:rPr>
        <w:t xml:space="preserve"> a časový rozsah </w:t>
      </w:r>
      <w:r w:rsidR="00301FC4">
        <w:rPr>
          <w:sz w:val="22"/>
          <w:szCs w:val="22"/>
        </w:rPr>
        <w:t>Služby</w:t>
      </w:r>
      <w:r w:rsidRPr="00E10AC9">
        <w:rPr>
          <w:sz w:val="22"/>
          <w:szCs w:val="22"/>
        </w:rPr>
        <w:t xml:space="preserve"> – a dále doplní cenu dle ceníku uvedeného v</w:t>
      </w:r>
      <w:r w:rsidR="00DB32AB">
        <w:rPr>
          <w:sz w:val="22"/>
          <w:szCs w:val="22"/>
        </w:rPr>
        <w:t> </w:t>
      </w:r>
      <w:r w:rsidRPr="00E10AC9">
        <w:rPr>
          <w:sz w:val="22"/>
          <w:szCs w:val="22"/>
        </w:rPr>
        <w:t>Příloze</w:t>
      </w:r>
      <w:r w:rsidR="00DB32AB">
        <w:rPr>
          <w:sz w:val="22"/>
          <w:szCs w:val="22"/>
        </w:rPr>
        <w:t xml:space="preserve"> </w:t>
      </w:r>
      <w:r w:rsidRPr="007D71F8">
        <w:rPr>
          <w:sz w:val="22"/>
          <w:szCs w:val="22"/>
        </w:rPr>
        <w:t xml:space="preserve">této Rámcové smlouvy a rovněž </w:t>
      </w:r>
      <w:r w:rsidR="007D71F8">
        <w:rPr>
          <w:sz w:val="22"/>
          <w:szCs w:val="22"/>
        </w:rPr>
        <w:t>termín plnění</w:t>
      </w:r>
      <w:r w:rsidRPr="007D71F8">
        <w:rPr>
          <w:sz w:val="22"/>
          <w:szCs w:val="22"/>
        </w:rPr>
        <w:t xml:space="preserve">, </w:t>
      </w:r>
      <w:r w:rsidR="007D71F8">
        <w:rPr>
          <w:sz w:val="22"/>
          <w:szCs w:val="22"/>
        </w:rPr>
        <w:t xml:space="preserve">ve kterém má být </w:t>
      </w:r>
      <w:r w:rsidRPr="007D71F8">
        <w:rPr>
          <w:sz w:val="22"/>
          <w:szCs w:val="22"/>
        </w:rPr>
        <w:t>Služba poskytnuta (dále jen „</w:t>
      </w:r>
      <w:r w:rsidR="007D71F8" w:rsidRPr="007D71F8">
        <w:rPr>
          <w:sz w:val="22"/>
          <w:szCs w:val="22"/>
        </w:rPr>
        <w:t>Termín plnění</w:t>
      </w:r>
      <w:r w:rsidRPr="007D71F8">
        <w:rPr>
          <w:sz w:val="22"/>
          <w:szCs w:val="22"/>
        </w:rPr>
        <w:t>“). Objednatel je oprávněn do závazného znění Objednávky doplnit rovněž další p</w:t>
      </w:r>
      <w:r w:rsidR="00301FC4">
        <w:rPr>
          <w:sz w:val="22"/>
          <w:szCs w:val="22"/>
        </w:rPr>
        <w:t>ožadavky na poskytované plnění (např. počet osob)</w:t>
      </w:r>
      <w:r w:rsidRPr="007D71F8">
        <w:rPr>
          <w:sz w:val="22"/>
          <w:szCs w:val="22"/>
        </w:rPr>
        <w:t>, případně stanovit odchylky od podmínek plnění uvedených v</w:t>
      </w:r>
      <w:r w:rsidR="006E37F3">
        <w:rPr>
          <w:sz w:val="22"/>
          <w:szCs w:val="22"/>
        </w:rPr>
        <w:t xml:space="preserve"> této </w:t>
      </w:r>
      <w:r w:rsidRPr="007D71F8">
        <w:rPr>
          <w:sz w:val="22"/>
          <w:szCs w:val="22"/>
        </w:rPr>
        <w:t>Rámcové smlouvě, přičemž Smluvní str</w:t>
      </w:r>
      <w:r w:rsidR="00DE3A05">
        <w:rPr>
          <w:sz w:val="22"/>
          <w:szCs w:val="22"/>
        </w:rPr>
        <w:t xml:space="preserve">any berou na vědomí, že dle </w:t>
      </w:r>
      <w:r w:rsidR="006E37F3">
        <w:rPr>
          <w:sz w:val="22"/>
          <w:szCs w:val="22"/>
        </w:rPr>
        <w:t xml:space="preserve">ustanovení </w:t>
      </w:r>
      <w:r w:rsidR="00DE3A05">
        <w:rPr>
          <w:sz w:val="22"/>
          <w:szCs w:val="22"/>
        </w:rPr>
        <w:t>§ 222 odst. 2</w:t>
      </w:r>
      <w:r w:rsidRPr="007D71F8">
        <w:rPr>
          <w:sz w:val="22"/>
          <w:szCs w:val="22"/>
        </w:rPr>
        <w:t xml:space="preserve"> </w:t>
      </w:r>
      <w:r w:rsidR="00AF4D59">
        <w:rPr>
          <w:sz w:val="22"/>
          <w:szCs w:val="22"/>
        </w:rPr>
        <w:t>Z</w:t>
      </w:r>
      <w:r w:rsidR="00DE3A05">
        <w:rPr>
          <w:sz w:val="22"/>
          <w:szCs w:val="22"/>
        </w:rPr>
        <w:t>Z</w:t>
      </w:r>
      <w:r w:rsidR="00AF4D59">
        <w:rPr>
          <w:sz w:val="22"/>
          <w:szCs w:val="22"/>
        </w:rPr>
        <w:t>VZ</w:t>
      </w:r>
      <w:r w:rsidRPr="007D71F8">
        <w:rPr>
          <w:sz w:val="22"/>
          <w:szCs w:val="22"/>
        </w:rPr>
        <w:t xml:space="preserve"> nelze sjednat podstatné změny podmínek stanovených </w:t>
      </w:r>
      <w:r w:rsidR="00DE3A05">
        <w:rPr>
          <w:sz w:val="22"/>
          <w:szCs w:val="22"/>
        </w:rPr>
        <w:t xml:space="preserve">touto </w:t>
      </w:r>
      <w:r w:rsidRPr="007D71F8">
        <w:rPr>
          <w:sz w:val="22"/>
          <w:szCs w:val="22"/>
        </w:rPr>
        <w:t>Rámcovou smlouvou.</w:t>
      </w:r>
    </w:p>
    <w:p w:rsidR="006D7D0D" w:rsidRDefault="00796386" w:rsidP="00DE3A05">
      <w:pPr>
        <w:pStyle w:val="RLTextlnkuslovanXX"/>
        <w:numPr>
          <w:ilvl w:val="0"/>
          <w:numId w:val="15"/>
        </w:numPr>
        <w:spacing w:line="240" w:lineRule="auto"/>
        <w:ind w:left="567" w:hanging="567"/>
        <w:rPr>
          <w:sz w:val="22"/>
          <w:szCs w:val="22"/>
        </w:rPr>
      </w:pPr>
      <w:r w:rsidRPr="006D7D0D">
        <w:rPr>
          <w:sz w:val="22"/>
          <w:szCs w:val="22"/>
        </w:rPr>
        <w:t xml:space="preserve">Za zadání konkrétních Objednávek bude odpovědný organizační útvar Objednatele příslušný dle vnitřních předpisů Objednatele. Ve věcech jednotlivých Objednávek bude jménem Objednatele jednat vždy osoba určená dle vnitřních předpisů Objednatele. </w:t>
      </w:r>
    </w:p>
    <w:p w:rsidR="006D7D0D" w:rsidRPr="00BA4C10" w:rsidRDefault="00796386" w:rsidP="00DE3A05">
      <w:pPr>
        <w:pStyle w:val="RLTextlnkuslovanXX"/>
        <w:numPr>
          <w:ilvl w:val="0"/>
          <w:numId w:val="15"/>
        </w:numPr>
        <w:spacing w:line="240" w:lineRule="auto"/>
        <w:ind w:left="567" w:hanging="567"/>
        <w:rPr>
          <w:sz w:val="22"/>
          <w:szCs w:val="22"/>
        </w:rPr>
      </w:pPr>
      <w:r w:rsidRPr="00BA4C10">
        <w:rPr>
          <w:sz w:val="22"/>
          <w:szCs w:val="22"/>
        </w:rPr>
        <w:t xml:space="preserve">Po doručení Objednávky Služeb je Poskytovatel povinen </w:t>
      </w:r>
      <w:r w:rsidR="002D08E2" w:rsidRPr="00BA4C10">
        <w:rPr>
          <w:sz w:val="22"/>
          <w:szCs w:val="22"/>
          <w:lang w:eastAsia="x-none"/>
        </w:rPr>
        <w:t>potvrdit přijetí Objednávky elektronicky (e-mailem), a to do 3 hod. od jejího doručení během pracovního dne, bude-li Objednávka zaslána během pracovní doby (</w:t>
      </w:r>
      <w:r w:rsidR="00BA4C10" w:rsidRPr="00BA4C10">
        <w:rPr>
          <w:sz w:val="22"/>
          <w:szCs w:val="22"/>
          <w:lang w:eastAsia="x-none"/>
        </w:rPr>
        <w:t xml:space="preserve">v pracovní dny mezi </w:t>
      </w:r>
      <w:r w:rsidR="00DE3A05">
        <w:rPr>
          <w:sz w:val="22"/>
          <w:szCs w:val="22"/>
          <w:lang w:eastAsia="x-none"/>
        </w:rPr>
        <w:t>0</w:t>
      </w:r>
      <w:r w:rsidR="002D08E2" w:rsidRPr="00BA4C10">
        <w:rPr>
          <w:sz w:val="22"/>
          <w:szCs w:val="22"/>
          <w:lang w:eastAsia="x-none"/>
        </w:rPr>
        <w:t xml:space="preserve">8:00 </w:t>
      </w:r>
      <w:r w:rsidR="006E37F3">
        <w:rPr>
          <w:sz w:val="22"/>
          <w:szCs w:val="22"/>
          <w:lang w:eastAsia="x-none"/>
        </w:rPr>
        <w:t xml:space="preserve">hod </w:t>
      </w:r>
      <w:r w:rsidR="002D08E2" w:rsidRPr="00BA4C10">
        <w:rPr>
          <w:sz w:val="22"/>
          <w:szCs w:val="22"/>
          <w:lang w:eastAsia="x-none"/>
        </w:rPr>
        <w:t xml:space="preserve">až 18:00 hod.). </w:t>
      </w:r>
      <w:r w:rsidR="00BA4C10" w:rsidRPr="00BA4C10">
        <w:rPr>
          <w:sz w:val="22"/>
          <w:szCs w:val="22"/>
          <w:lang w:eastAsia="x-none"/>
        </w:rPr>
        <w:t xml:space="preserve">Mimo pracovní dobu v době od 18:00 hod. do následujícího dne do </w:t>
      </w:r>
      <w:r w:rsidR="00DE3A05">
        <w:rPr>
          <w:sz w:val="22"/>
          <w:szCs w:val="22"/>
          <w:lang w:eastAsia="x-none"/>
        </w:rPr>
        <w:t>0</w:t>
      </w:r>
      <w:r w:rsidR="00BA4C10" w:rsidRPr="00BA4C10">
        <w:rPr>
          <w:sz w:val="22"/>
          <w:szCs w:val="22"/>
          <w:lang w:eastAsia="x-none"/>
        </w:rPr>
        <w:t xml:space="preserve">8:00 hod. a ve dny pracovního volna a státní svátky lhůta neběží. </w:t>
      </w:r>
      <w:r w:rsidR="002D08E2" w:rsidRPr="00BA4C10">
        <w:rPr>
          <w:sz w:val="22"/>
          <w:szCs w:val="22"/>
          <w:lang w:eastAsia="x-none"/>
        </w:rPr>
        <w:t xml:space="preserve">Poskytovatel je rovněž povinen doručit Objednateli podepsaný originál </w:t>
      </w:r>
      <w:r w:rsidR="009F4405" w:rsidRPr="00BA4C10">
        <w:rPr>
          <w:sz w:val="22"/>
          <w:szCs w:val="22"/>
          <w:lang w:eastAsia="x-none"/>
        </w:rPr>
        <w:t>O</w:t>
      </w:r>
      <w:r w:rsidR="002D08E2" w:rsidRPr="00BA4C10">
        <w:rPr>
          <w:sz w:val="22"/>
          <w:szCs w:val="22"/>
          <w:lang w:eastAsia="x-none"/>
        </w:rPr>
        <w:t>bjednávky ve lhůtě na ní uvedené</w:t>
      </w:r>
      <w:r w:rsidR="009F4405" w:rsidRPr="00BA4C10">
        <w:rPr>
          <w:sz w:val="22"/>
          <w:szCs w:val="22"/>
          <w:lang w:eastAsia="x-none"/>
        </w:rPr>
        <w:t>.</w:t>
      </w:r>
      <w:r w:rsidR="002D08E2" w:rsidRPr="00BA4C10">
        <w:rPr>
          <w:sz w:val="22"/>
          <w:szCs w:val="22"/>
          <w:lang w:eastAsia="x-none"/>
        </w:rPr>
        <w:t xml:space="preserve"> </w:t>
      </w:r>
      <w:r w:rsidRPr="00BA4C10">
        <w:rPr>
          <w:sz w:val="22"/>
          <w:szCs w:val="22"/>
        </w:rPr>
        <w:t>Poskytovatel není oprávněn odmítnout Objednávku, pokud je Objednávka provedena v souladu s touto Rámcovou smlouvou.</w:t>
      </w:r>
    </w:p>
    <w:p w:rsidR="0072144F" w:rsidRDefault="00796386" w:rsidP="00DE3A05">
      <w:pPr>
        <w:pStyle w:val="RLTextlnkuslovanXX"/>
        <w:numPr>
          <w:ilvl w:val="0"/>
          <w:numId w:val="15"/>
        </w:numPr>
        <w:spacing w:line="240" w:lineRule="auto"/>
        <w:ind w:left="567" w:hanging="567"/>
        <w:rPr>
          <w:sz w:val="22"/>
          <w:szCs w:val="22"/>
        </w:rPr>
      </w:pPr>
      <w:r w:rsidRPr="006D7D0D">
        <w:rPr>
          <w:sz w:val="22"/>
          <w:szCs w:val="22"/>
        </w:rPr>
        <w:lastRenderedPageBreak/>
        <w:t>Objednatel je oprávněn zrušit svou Objednávku, a to až do písemného potvrzení Objednávky</w:t>
      </w:r>
      <w:r w:rsidR="006D7D0D">
        <w:rPr>
          <w:sz w:val="22"/>
          <w:szCs w:val="22"/>
        </w:rPr>
        <w:t xml:space="preserve"> ze strany Poskytovatele</w:t>
      </w:r>
      <w:r w:rsidRPr="006D7D0D">
        <w:rPr>
          <w:sz w:val="22"/>
          <w:szCs w:val="22"/>
        </w:rPr>
        <w:t>. Poskytovatel nemá nárok na náhradu nákladů, které v souvislosti se zrušenou Objednávkou vynaložil.</w:t>
      </w:r>
    </w:p>
    <w:p w:rsidR="002C224E" w:rsidRDefault="002C224E" w:rsidP="00CA507F">
      <w:pPr>
        <w:pStyle w:val="RLTextlnkuslovanXX"/>
        <w:numPr>
          <w:ilvl w:val="0"/>
          <w:numId w:val="15"/>
        </w:numPr>
        <w:spacing w:after="240" w:line="240" w:lineRule="auto"/>
        <w:ind w:left="567" w:hanging="567"/>
        <w:rPr>
          <w:sz w:val="22"/>
          <w:szCs w:val="22"/>
        </w:rPr>
      </w:pPr>
      <w:bookmarkStart w:id="6" w:name="_Ref242602711"/>
      <w:bookmarkEnd w:id="3"/>
      <w:bookmarkEnd w:id="4"/>
      <w:bookmarkEnd w:id="5"/>
      <w:r w:rsidRPr="0072144F">
        <w:rPr>
          <w:sz w:val="22"/>
          <w:szCs w:val="22"/>
        </w:rPr>
        <w:t>Poskytovatel je oprávněn zahájit plnění Služby na základě Objednávky</w:t>
      </w:r>
      <w:r>
        <w:rPr>
          <w:sz w:val="22"/>
          <w:szCs w:val="22"/>
        </w:rPr>
        <w:t xml:space="preserve"> s hodnotou do 50.000 Kč bez D</w:t>
      </w:r>
      <w:r w:rsidR="00E16DF3">
        <w:rPr>
          <w:sz w:val="22"/>
          <w:szCs w:val="22"/>
        </w:rPr>
        <w:t>PH</w:t>
      </w:r>
      <w:r>
        <w:rPr>
          <w:sz w:val="22"/>
          <w:szCs w:val="22"/>
        </w:rPr>
        <w:t xml:space="preserve"> okamžikem jejího potvrzení, u Objednávky,</w:t>
      </w:r>
      <w:r w:rsidRPr="0072144F">
        <w:rPr>
          <w:sz w:val="22"/>
          <w:szCs w:val="22"/>
        </w:rPr>
        <w:t xml:space="preserve"> jejíž cena je vyšší </w:t>
      </w:r>
      <w:r w:rsidR="00CA507F">
        <w:rPr>
          <w:sz w:val="22"/>
          <w:szCs w:val="22"/>
        </w:rPr>
        <w:br/>
      </w:r>
      <w:r w:rsidRPr="0072144F">
        <w:rPr>
          <w:sz w:val="22"/>
          <w:szCs w:val="22"/>
        </w:rPr>
        <w:t xml:space="preserve">než 50.000 Kč </w:t>
      </w:r>
      <w:r>
        <w:rPr>
          <w:sz w:val="22"/>
          <w:szCs w:val="22"/>
        </w:rPr>
        <w:t xml:space="preserve">bez DPH, </w:t>
      </w:r>
      <w:r w:rsidRPr="0072144F">
        <w:rPr>
          <w:sz w:val="22"/>
          <w:szCs w:val="22"/>
        </w:rPr>
        <w:t xml:space="preserve">teprve poté, co byla písemná Objednávka podepsaná Poskytovatelem a Objednatelem uveřejněna v Registru smluv </w:t>
      </w:r>
      <w:r>
        <w:rPr>
          <w:sz w:val="22"/>
          <w:szCs w:val="22"/>
        </w:rPr>
        <w:t>v souladu se zákonem č. </w:t>
      </w:r>
      <w:r w:rsidRPr="0072144F">
        <w:rPr>
          <w:sz w:val="22"/>
          <w:szCs w:val="22"/>
        </w:rPr>
        <w:t xml:space="preserve">340/2015 Sb., </w:t>
      </w:r>
      <w:r w:rsidRPr="0072144F">
        <w:rPr>
          <w:rStyle w:val="h1a1"/>
          <w:sz w:val="22"/>
          <w:szCs w:val="22"/>
          <w:specVanish w:val="0"/>
        </w:rPr>
        <w:t>o zvláštních podmínkách účinnosti některých smluv, uveřejňování těchto smluv a o registru smluv</w:t>
      </w:r>
      <w:r w:rsidR="00DE3A05">
        <w:rPr>
          <w:rStyle w:val="h1a1"/>
          <w:sz w:val="22"/>
          <w:szCs w:val="22"/>
          <w:specVanish w:val="0"/>
        </w:rPr>
        <w:t xml:space="preserve"> (dále jen „zákon o registru smluv“)</w:t>
      </w:r>
      <w:r w:rsidRPr="0072144F">
        <w:rPr>
          <w:sz w:val="22"/>
          <w:szCs w:val="22"/>
        </w:rPr>
        <w:t xml:space="preserve">. Poskytovatel nemá nárok </w:t>
      </w:r>
      <w:r w:rsidR="00CA507F">
        <w:rPr>
          <w:sz w:val="22"/>
          <w:szCs w:val="22"/>
        </w:rPr>
        <w:br/>
      </w:r>
      <w:r w:rsidRPr="0072144F">
        <w:rPr>
          <w:sz w:val="22"/>
          <w:szCs w:val="22"/>
        </w:rPr>
        <w:t>na náhradu nákladů, které vynaložil v souvislosti s poskytnutím Služby na základě Objednávky před jejím uveřejněním v Registru s</w:t>
      </w:r>
      <w:r>
        <w:rPr>
          <w:sz w:val="22"/>
          <w:szCs w:val="22"/>
        </w:rPr>
        <w:t xml:space="preserve">mluv. </w:t>
      </w:r>
      <w:r w:rsidRPr="009F4405">
        <w:rPr>
          <w:sz w:val="22"/>
          <w:szCs w:val="22"/>
        </w:rPr>
        <w:t xml:space="preserve"> </w:t>
      </w:r>
    </w:p>
    <w:p w:rsidR="00907EA2" w:rsidRPr="00CA507F" w:rsidRDefault="00321747" w:rsidP="00DA3231">
      <w:pPr>
        <w:pStyle w:val="Nadpis3"/>
        <w:spacing w:before="0" w:after="0"/>
        <w:jc w:val="center"/>
        <w:rPr>
          <w:rFonts w:ascii="Arial" w:hAnsi="Arial" w:cs="Arial"/>
          <w:b w:val="0"/>
          <w:sz w:val="22"/>
          <w:szCs w:val="22"/>
        </w:rPr>
      </w:pPr>
      <w:r w:rsidRPr="00CA507F">
        <w:rPr>
          <w:rFonts w:ascii="Arial" w:hAnsi="Arial" w:cs="Arial"/>
          <w:b w:val="0"/>
          <w:sz w:val="22"/>
          <w:szCs w:val="22"/>
        </w:rPr>
        <w:t xml:space="preserve">Článek </w:t>
      </w:r>
      <w:r w:rsidR="002C224E" w:rsidRPr="00CA507F">
        <w:rPr>
          <w:rFonts w:ascii="Arial" w:hAnsi="Arial" w:cs="Arial"/>
          <w:b w:val="0"/>
          <w:sz w:val="22"/>
          <w:szCs w:val="22"/>
        </w:rPr>
        <w:t>5</w:t>
      </w:r>
    </w:p>
    <w:p w:rsidR="006B376E" w:rsidRPr="00907EA2" w:rsidRDefault="006B376E" w:rsidP="00907EA2">
      <w:pPr>
        <w:pStyle w:val="Nadpis3"/>
        <w:spacing w:before="0" w:after="240"/>
        <w:jc w:val="center"/>
        <w:rPr>
          <w:rFonts w:ascii="Arial" w:hAnsi="Arial" w:cs="Arial"/>
          <w:sz w:val="22"/>
          <w:szCs w:val="22"/>
        </w:rPr>
      </w:pPr>
      <w:r w:rsidRPr="00907EA2">
        <w:rPr>
          <w:rFonts w:ascii="Arial" w:hAnsi="Arial" w:cs="Arial"/>
          <w:sz w:val="22"/>
          <w:szCs w:val="22"/>
        </w:rPr>
        <w:t>Cena</w:t>
      </w:r>
      <w:r w:rsidR="00DE3A05">
        <w:rPr>
          <w:rFonts w:ascii="Arial" w:hAnsi="Arial" w:cs="Arial"/>
          <w:sz w:val="22"/>
          <w:szCs w:val="22"/>
        </w:rPr>
        <w:t xml:space="preserve"> Služby</w:t>
      </w:r>
    </w:p>
    <w:p w:rsidR="00922EB9" w:rsidRDefault="00796386" w:rsidP="00DE3A05">
      <w:pPr>
        <w:pStyle w:val="Nadpis3"/>
        <w:numPr>
          <w:ilvl w:val="0"/>
          <w:numId w:val="9"/>
        </w:numPr>
        <w:spacing w:before="0" w:after="120"/>
        <w:ind w:left="567" w:hanging="567"/>
        <w:rPr>
          <w:rFonts w:ascii="Arial" w:hAnsi="Arial" w:cs="Arial"/>
          <w:b w:val="0"/>
          <w:sz w:val="22"/>
          <w:szCs w:val="22"/>
        </w:rPr>
      </w:pPr>
      <w:r w:rsidRPr="006B376E">
        <w:rPr>
          <w:rFonts w:ascii="Arial" w:hAnsi="Arial" w:cs="Arial"/>
          <w:b w:val="0"/>
          <w:sz w:val="22"/>
          <w:szCs w:val="22"/>
        </w:rPr>
        <w:t xml:space="preserve">Objednatel stanoví Cenu </w:t>
      </w:r>
      <w:r w:rsidR="008139FD">
        <w:rPr>
          <w:rFonts w:ascii="Arial" w:hAnsi="Arial" w:cs="Arial"/>
          <w:b w:val="0"/>
          <w:sz w:val="22"/>
          <w:szCs w:val="22"/>
        </w:rPr>
        <w:t xml:space="preserve">za </w:t>
      </w:r>
      <w:r w:rsidRPr="006B376E">
        <w:rPr>
          <w:rFonts w:ascii="Arial" w:hAnsi="Arial" w:cs="Arial"/>
          <w:b w:val="0"/>
          <w:sz w:val="22"/>
          <w:szCs w:val="22"/>
        </w:rPr>
        <w:t xml:space="preserve">Služby </w:t>
      </w:r>
      <w:r w:rsidR="002C224E">
        <w:rPr>
          <w:rFonts w:ascii="Arial" w:hAnsi="Arial" w:cs="Arial"/>
          <w:b w:val="0"/>
          <w:sz w:val="22"/>
          <w:szCs w:val="22"/>
        </w:rPr>
        <w:t xml:space="preserve">pro konkrétního Poskytovatele </w:t>
      </w:r>
      <w:r w:rsidR="00B90933" w:rsidRPr="006B376E">
        <w:rPr>
          <w:rFonts w:ascii="Arial" w:hAnsi="Arial" w:cs="Arial"/>
          <w:b w:val="0"/>
          <w:sz w:val="22"/>
          <w:szCs w:val="22"/>
        </w:rPr>
        <w:t xml:space="preserve">(dále jen „Cena Služby“) </w:t>
      </w:r>
      <w:r w:rsidRPr="006B376E">
        <w:rPr>
          <w:rFonts w:ascii="Arial" w:hAnsi="Arial" w:cs="Arial"/>
          <w:b w:val="0"/>
          <w:sz w:val="22"/>
          <w:szCs w:val="22"/>
        </w:rPr>
        <w:t xml:space="preserve">v souladu se schváleným ceníkem uvedeným v Příloze </w:t>
      </w:r>
      <w:r w:rsidR="00DE3A05">
        <w:rPr>
          <w:rFonts w:ascii="Arial" w:hAnsi="Arial" w:cs="Arial"/>
          <w:b w:val="0"/>
          <w:sz w:val="22"/>
          <w:szCs w:val="22"/>
        </w:rPr>
        <w:t xml:space="preserve">této </w:t>
      </w:r>
      <w:r w:rsidRPr="006B376E">
        <w:rPr>
          <w:rFonts w:ascii="Arial" w:hAnsi="Arial" w:cs="Arial"/>
          <w:b w:val="0"/>
          <w:sz w:val="22"/>
          <w:szCs w:val="22"/>
        </w:rPr>
        <w:t>Rámcové smlouvy.</w:t>
      </w:r>
      <w:bookmarkEnd w:id="6"/>
      <w:r w:rsidR="00922EB9">
        <w:rPr>
          <w:rFonts w:ascii="Arial" w:hAnsi="Arial" w:cs="Arial"/>
          <w:b w:val="0"/>
          <w:sz w:val="22"/>
          <w:szCs w:val="22"/>
        </w:rPr>
        <w:t xml:space="preserve"> Cena Služby bude zahrnovat veškeré náklady na provedení služby jednou osobou, včetně cestovného, bude-li místo poskytnutí služby na území hlavního města Prahy. V případě, že místo poskytnutí Služby bude mimo území hlavního města Prahy nebo v zahraničí, Objednatel Poskytovateli zajistí dopravu a ubytování na své náklady.</w:t>
      </w:r>
    </w:p>
    <w:p w:rsidR="003E206A" w:rsidRDefault="00DE3A05" w:rsidP="006E6441">
      <w:pPr>
        <w:pStyle w:val="Nadpis3"/>
        <w:numPr>
          <w:ilvl w:val="0"/>
          <w:numId w:val="9"/>
        </w:numPr>
        <w:spacing w:before="0" w:after="120"/>
        <w:ind w:left="567" w:hanging="567"/>
        <w:rPr>
          <w:rFonts w:ascii="Arial" w:hAnsi="Arial" w:cs="Arial"/>
          <w:b w:val="0"/>
          <w:sz w:val="22"/>
          <w:szCs w:val="22"/>
        </w:rPr>
      </w:pPr>
      <w:r w:rsidRPr="003E206A">
        <w:rPr>
          <w:rFonts w:ascii="Arial" w:hAnsi="Arial" w:cs="Arial"/>
          <w:b w:val="0"/>
          <w:sz w:val="22"/>
          <w:szCs w:val="22"/>
        </w:rPr>
        <w:t>Ceny uvedené v Příloze této Rámcové dohody je možné měnit pouze v případě změny sazby DPH; v</w:t>
      </w:r>
      <w:r w:rsidR="003E206A" w:rsidRPr="003E206A">
        <w:rPr>
          <w:rFonts w:ascii="Arial" w:hAnsi="Arial" w:cs="Arial"/>
          <w:b w:val="0"/>
          <w:sz w:val="22"/>
          <w:szCs w:val="22"/>
        </w:rPr>
        <w:t> </w:t>
      </w:r>
      <w:r w:rsidRPr="003E206A">
        <w:rPr>
          <w:rFonts w:ascii="Arial" w:hAnsi="Arial" w:cs="Arial"/>
          <w:b w:val="0"/>
          <w:sz w:val="22"/>
          <w:szCs w:val="22"/>
        </w:rPr>
        <w:t>takovém</w:t>
      </w:r>
      <w:r w:rsidR="003E206A" w:rsidRPr="003E206A">
        <w:rPr>
          <w:rFonts w:ascii="Arial" w:hAnsi="Arial" w:cs="Arial"/>
          <w:b w:val="0"/>
          <w:sz w:val="22"/>
          <w:szCs w:val="22"/>
        </w:rPr>
        <w:t xml:space="preserve"> případě není třeba</w:t>
      </w:r>
      <w:r w:rsidR="00B90933">
        <w:rPr>
          <w:rFonts w:ascii="Arial" w:hAnsi="Arial" w:cs="Arial"/>
          <w:b w:val="0"/>
          <w:sz w:val="22"/>
          <w:szCs w:val="22"/>
        </w:rPr>
        <w:t xml:space="preserve"> </w:t>
      </w:r>
      <w:r w:rsidR="003E206A" w:rsidRPr="003E206A">
        <w:rPr>
          <w:rFonts w:ascii="Arial" w:hAnsi="Arial" w:cs="Arial"/>
          <w:b w:val="0"/>
          <w:sz w:val="22"/>
          <w:szCs w:val="22"/>
        </w:rPr>
        <w:t>uzavírat dodatek k </w:t>
      </w:r>
      <w:r w:rsidR="008139FD">
        <w:rPr>
          <w:rFonts w:ascii="Arial" w:hAnsi="Arial" w:cs="Arial"/>
          <w:b w:val="0"/>
          <w:sz w:val="22"/>
          <w:szCs w:val="22"/>
        </w:rPr>
        <w:t>t</w:t>
      </w:r>
      <w:r w:rsidR="003E206A" w:rsidRPr="003E206A">
        <w:rPr>
          <w:rFonts w:ascii="Arial" w:hAnsi="Arial" w:cs="Arial"/>
          <w:b w:val="0"/>
          <w:sz w:val="22"/>
          <w:szCs w:val="22"/>
        </w:rPr>
        <w:t xml:space="preserve">éto Rámcové smlouvě, </w:t>
      </w:r>
      <w:r w:rsidR="00CA507F">
        <w:rPr>
          <w:rFonts w:ascii="Arial" w:hAnsi="Arial" w:cs="Arial"/>
          <w:b w:val="0"/>
          <w:sz w:val="22"/>
          <w:szCs w:val="22"/>
        </w:rPr>
        <w:br/>
      </w:r>
      <w:r w:rsidR="003E206A" w:rsidRPr="003E206A">
        <w:rPr>
          <w:rFonts w:ascii="Arial" w:hAnsi="Arial" w:cs="Arial"/>
          <w:b w:val="0"/>
          <w:sz w:val="22"/>
          <w:szCs w:val="22"/>
        </w:rPr>
        <w:t xml:space="preserve">ale bude aplikována sazba DPH vždy v aktuální výši dle platných právních předpisů. </w:t>
      </w:r>
    </w:p>
    <w:p w:rsidR="006B376E" w:rsidRPr="003E206A" w:rsidRDefault="003E206A" w:rsidP="006E6441">
      <w:pPr>
        <w:pStyle w:val="Nadpis3"/>
        <w:numPr>
          <w:ilvl w:val="0"/>
          <w:numId w:val="9"/>
        </w:numPr>
        <w:spacing w:before="0" w:after="120"/>
        <w:ind w:left="567" w:hanging="567"/>
        <w:rPr>
          <w:rFonts w:ascii="Arial" w:hAnsi="Arial" w:cs="Arial"/>
          <w:b w:val="0"/>
          <w:sz w:val="22"/>
          <w:szCs w:val="22"/>
        </w:rPr>
      </w:pPr>
      <w:r>
        <w:rPr>
          <w:rFonts w:ascii="Arial" w:hAnsi="Arial" w:cs="Arial"/>
          <w:b w:val="0"/>
          <w:sz w:val="22"/>
          <w:szCs w:val="22"/>
        </w:rPr>
        <w:t xml:space="preserve">Cena </w:t>
      </w:r>
      <w:r w:rsidR="00B90933">
        <w:rPr>
          <w:rFonts w:ascii="Arial" w:hAnsi="Arial" w:cs="Arial"/>
          <w:b w:val="0"/>
          <w:sz w:val="22"/>
          <w:szCs w:val="22"/>
        </w:rPr>
        <w:t>S</w:t>
      </w:r>
      <w:r>
        <w:rPr>
          <w:rFonts w:ascii="Arial" w:hAnsi="Arial" w:cs="Arial"/>
          <w:b w:val="0"/>
          <w:sz w:val="22"/>
          <w:szCs w:val="22"/>
        </w:rPr>
        <w:t>lužby dle přílohy této Rámcové smlouvy bude stanovena vždy v členění nabídková cena bez DPH, sazba DPH (v %) a výše DPH, nabídková cena včetně DPH. Nabídková cena musí být stanovena v české měně.</w:t>
      </w:r>
    </w:p>
    <w:p w:rsidR="006B376E" w:rsidRPr="00E16DF3" w:rsidRDefault="00796386" w:rsidP="00DE3A05">
      <w:pPr>
        <w:pStyle w:val="Nadpis3"/>
        <w:numPr>
          <w:ilvl w:val="0"/>
          <w:numId w:val="9"/>
        </w:numPr>
        <w:spacing w:before="0" w:after="120"/>
        <w:ind w:left="567" w:hanging="567"/>
        <w:rPr>
          <w:rFonts w:ascii="Arial" w:hAnsi="Arial" w:cs="Arial"/>
          <w:b w:val="0"/>
          <w:sz w:val="22"/>
          <w:szCs w:val="22"/>
        </w:rPr>
      </w:pPr>
      <w:r w:rsidRPr="00E16DF3">
        <w:rPr>
          <w:rFonts w:ascii="Arial" w:hAnsi="Arial" w:cs="Arial"/>
          <w:b w:val="0"/>
          <w:sz w:val="22"/>
          <w:szCs w:val="22"/>
        </w:rPr>
        <w:t xml:space="preserve">Cena Služby bude v Objednávkách stanovena jako nejvýše přípustná a nepřekročitelná. Cena Služby bude vždy zahrnovat všechny náklady Poskytovatele související s poskytnutím Služby </w:t>
      </w:r>
      <w:r w:rsidR="003E206A">
        <w:rPr>
          <w:rFonts w:ascii="Arial" w:hAnsi="Arial" w:cs="Arial"/>
          <w:b w:val="0"/>
          <w:sz w:val="22"/>
          <w:szCs w:val="22"/>
        </w:rPr>
        <w:t>(</w:t>
      </w:r>
      <w:r w:rsidR="00E16DF3" w:rsidRPr="00E16DF3">
        <w:rPr>
          <w:rFonts w:ascii="Arial" w:hAnsi="Arial" w:cs="Arial"/>
          <w:b w:val="0"/>
          <w:sz w:val="22"/>
          <w:szCs w:val="22"/>
        </w:rPr>
        <w:t xml:space="preserve">např. cestovné, telefonní poplatky, stravné, apod.) </w:t>
      </w:r>
      <w:r w:rsidRPr="00E16DF3">
        <w:rPr>
          <w:rFonts w:ascii="Arial" w:hAnsi="Arial" w:cs="Arial"/>
          <w:b w:val="0"/>
          <w:sz w:val="22"/>
          <w:szCs w:val="22"/>
        </w:rPr>
        <w:t xml:space="preserve">a Poskytovatel nebude oprávněn požadovat jakékoli další platby za plnění jeho povinností dle příslušné Objednávky. </w:t>
      </w:r>
    </w:p>
    <w:p w:rsidR="00796386" w:rsidRDefault="00796386" w:rsidP="003E206A">
      <w:pPr>
        <w:pStyle w:val="Nadpis3"/>
        <w:numPr>
          <w:ilvl w:val="0"/>
          <w:numId w:val="9"/>
        </w:numPr>
        <w:spacing w:before="0" w:after="240"/>
        <w:ind w:left="567" w:hanging="567"/>
        <w:rPr>
          <w:rFonts w:ascii="Arial" w:hAnsi="Arial" w:cs="Arial"/>
          <w:b w:val="0"/>
          <w:sz w:val="22"/>
          <w:szCs w:val="22"/>
        </w:rPr>
      </w:pPr>
      <w:r w:rsidRPr="006B376E">
        <w:rPr>
          <w:rFonts w:ascii="Arial" w:hAnsi="Arial" w:cs="Arial"/>
          <w:b w:val="0"/>
          <w:sz w:val="22"/>
          <w:szCs w:val="22"/>
        </w:rPr>
        <w:t xml:space="preserve">Cena Služby poskytnuté na základě konkrétní Objednávky nepřesáhne cenu </w:t>
      </w:r>
      <w:r w:rsidR="00922EB9">
        <w:rPr>
          <w:rFonts w:ascii="Arial" w:hAnsi="Arial" w:cs="Arial"/>
          <w:b w:val="0"/>
          <w:sz w:val="22"/>
          <w:szCs w:val="22"/>
        </w:rPr>
        <w:t>za plnění uvedenou v Objednávce, s výjimkou případů dle čl. 1.3 písm. a) a b)</w:t>
      </w:r>
      <w:r w:rsidR="00B90933">
        <w:rPr>
          <w:rFonts w:ascii="Arial" w:hAnsi="Arial" w:cs="Arial"/>
          <w:b w:val="0"/>
          <w:sz w:val="22"/>
          <w:szCs w:val="22"/>
        </w:rPr>
        <w:t xml:space="preserve"> této Rámcové smlouvy</w:t>
      </w:r>
      <w:r w:rsidR="00922EB9">
        <w:rPr>
          <w:rFonts w:ascii="Arial" w:hAnsi="Arial" w:cs="Arial"/>
          <w:b w:val="0"/>
          <w:sz w:val="22"/>
          <w:szCs w:val="22"/>
        </w:rPr>
        <w:t xml:space="preserve">, kdy skutečná doba poskytované Služby překročí předpokládaný rozsah. </w:t>
      </w:r>
    </w:p>
    <w:p w:rsidR="00907EA2" w:rsidRPr="00CA507F" w:rsidRDefault="00907EA2" w:rsidP="00907EA2">
      <w:pPr>
        <w:pStyle w:val="Nadpis3"/>
        <w:spacing w:before="0" w:after="0"/>
        <w:jc w:val="center"/>
        <w:rPr>
          <w:rFonts w:ascii="Arial" w:hAnsi="Arial" w:cs="Arial"/>
          <w:b w:val="0"/>
          <w:sz w:val="22"/>
          <w:szCs w:val="22"/>
        </w:rPr>
      </w:pPr>
      <w:r w:rsidRPr="00CA507F">
        <w:rPr>
          <w:rFonts w:ascii="Arial" w:hAnsi="Arial" w:cs="Arial"/>
          <w:b w:val="0"/>
          <w:sz w:val="22"/>
          <w:szCs w:val="22"/>
        </w:rPr>
        <w:t xml:space="preserve">Článek </w:t>
      </w:r>
      <w:r w:rsidR="002C224E" w:rsidRPr="00CA507F">
        <w:rPr>
          <w:rFonts w:ascii="Arial" w:hAnsi="Arial" w:cs="Arial"/>
          <w:b w:val="0"/>
          <w:sz w:val="22"/>
          <w:szCs w:val="22"/>
        </w:rPr>
        <w:t>6</w:t>
      </w:r>
    </w:p>
    <w:p w:rsidR="006B376E" w:rsidRPr="00907EA2" w:rsidRDefault="00922EB9" w:rsidP="00907EA2">
      <w:pPr>
        <w:pStyle w:val="Nadpis3"/>
        <w:spacing w:before="0" w:after="240"/>
        <w:jc w:val="center"/>
        <w:rPr>
          <w:rFonts w:ascii="Arial" w:hAnsi="Arial" w:cs="Arial"/>
          <w:sz w:val="22"/>
          <w:szCs w:val="22"/>
        </w:rPr>
      </w:pPr>
      <w:r>
        <w:rPr>
          <w:rFonts w:ascii="Arial" w:hAnsi="Arial" w:cs="Arial"/>
          <w:sz w:val="22"/>
          <w:szCs w:val="22"/>
        </w:rPr>
        <w:t>P</w:t>
      </w:r>
      <w:r w:rsidR="007A611B">
        <w:rPr>
          <w:rFonts w:ascii="Arial" w:hAnsi="Arial" w:cs="Arial"/>
          <w:sz w:val="22"/>
          <w:szCs w:val="22"/>
        </w:rPr>
        <w:t>latební podmínky</w:t>
      </w:r>
    </w:p>
    <w:p w:rsidR="00796386" w:rsidRPr="00AB6E93" w:rsidRDefault="00796386" w:rsidP="003E206A">
      <w:pPr>
        <w:pStyle w:val="RLTextlnkuslovanXX"/>
        <w:numPr>
          <w:ilvl w:val="1"/>
          <w:numId w:val="16"/>
        </w:numPr>
        <w:spacing w:line="240" w:lineRule="auto"/>
        <w:ind w:left="567" w:hanging="567"/>
        <w:rPr>
          <w:sz w:val="22"/>
          <w:szCs w:val="22"/>
        </w:rPr>
      </w:pPr>
      <w:r w:rsidRPr="00AB6E93">
        <w:rPr>
          <w:sz w:val="22"/>
          <w:szCs w:val="22"/>
        </w:rPr>
        <w:t>Smluvní strany se dohodly, že za řádně a včas poskytnuté Služby v souladu s O</w:t>
      </w:r>
      <w:r w:rsidR="00922EB9">
        <w:rPr>
          <w:sz w:val="22"/>
          <w:szCs w:val="22"/>
        </w:rPr>
        <w:t>bjednávkou vzniká Poskytovateli</w:t>
      </w:r>
      <w:r w:rsidRPr="00AB6E93">
        <w:rPr>
          <w:sz w:val="22"/>
          <w:szCs w:val="22"/>
        </w:rPr>
        <w:t xml:space="preserve"> po </w:t>
      </w:r>
      <w:r w:rsidR="00922EB9">
        <w:rPr>
          <w:sz w:val="22"/>
          <w:szCs w:val="22"/>
        </w:rPr>
        <w:t>provedeném</w:t>
      </w:r>
      <w:r w:rsidRPr="00AB6E93">
        <w:rPr>
          <w:sz w:val="22"/>
          <w:szCs w:val="22"/>
        </w:rPr>
        <w:t xml:space="preserve"> plnění právo na zaplacení Ceny Služby. Objednatel nebude Poskytovateli poskytovat zálohy.</w:t>
      </w:r>
    </w:p>
    <w:p w:rsidR="00E16DF3" w:rsidRDefault="00796386" w:rsidP="003E206A">
      <w:pPr>
        <w:pStyle w:val="RLTextlnkuslovanXX"/>
        <w:numPr>
          <w:ilvl w:val="1"/>
          <w:numId w:val="16"/>
        </w:numPr>
        <w:spacing w:line="240" w:lineRule="auto"/>
        <w:ind w:left="567" w:hanging="567"/>
        <w:rPr>
          <w:sz w:val="22"/>
          <w:szCs w:val="22"/>
        </w:rPr>
      </w:pPr>
      <w:r w:rsidRPr="00E16DF3">
        <w:rPr>
          <w:sz w:val="22"/>
          <w:szCs w:val="22"/>
        </w:rPr>
        <w:t>Cena Služby bude splatná na základě faktur vystavených Poskytovatelem. Faktury bude Poskytovatel vy</w:t>
      </w:r>
      <w:r w:rsidR="0089378D" w:rsidRPr="00E16DF3">
        <w:rPr>
          <w:sz w:val="22"/>
          <w:szCs w:val="22"/>
        </w:rPr>
        <w:t>stavovat souhrnně, vždy 1</w:t>
      </w:r>
      <w:r w:rsidRPr="00E16DF3">
        <w:rPr>
          <w:sz w:val="22"/>
          <w:szCs w:val="22"/>
        </w:rPr>
        <w:t xml:space="preserve"> za měsíc. </w:t>
      </w:r>
      <w:r w:rsidR="002C224E" w:rsidRPr="00E16DF3">
        <w:rPr>
          <w:sz w:val="22"/>
          <w:szCs w:val="22"/>
        </w:rPr>
        <w:t xml:space="preserve">Přílohou faktury bude přehled realizovaných Služeb potvrzený Objednatelem. </w:t>
      </w:r>
      <w:r w:rsidRPr="00E16DF3">
        <w:rPr>
          <w:sz w:val="22"/>
          <w:szCs w:val="22"/>
        </w:rPr>
        <w:t xml:space="preserve">Do faktur bude Poskytovatel zahrnovat pouze ty Služby, které byly v daném měsíci </w:t>
      </w:r>
      <w:r w:rsidR="00922EB9" w:rsidRPr="00E16DF3">
        <w:rPr>
          <w:sz w:val="22"/>
          <w:szCs w:val="22"/>
        </w:rPr>
        <w:t>provedeny v celém rozsahu</w:t>
      </w:r>
      <w:r w:rsidRPr="00E16DF3">
        <w:rPr>
          <w:sz w:val="22"/>
          <w:szCs w:val="22"/>
        </w:rPr>
        <w:t>, přičemž fakturována bude částka dle ceníku, který tvoří Příloh</w:t>
      </w:r>
      <w:r w:rsidR="002B6316">
        <w:rPr>
          <w:sz w:val="22"/>
          <w:szCs w:val="22"/>
        </w:rPr>
        <w:t xml:space="preserve">u </w:t>
      </w:r>
      <w:r w:rsidRPr="00E16DF3">
        <w:rPr>
          <w:sz w:val="22"/>
          <w:szCs w:val="22"/>
        </w:rPr>
        <w:t xml:space="preserve">této Rámcové smlouvy, </w:t>
      </w:r>
      <w:r w:rsidR="00CA507F">
        <w:rPr>
          <w:sz w:val="22"/>
          <w:szCs w:val="22"/>
        </w:rPr>
        <w:br/>
      </w:r>
      <w:r w:rsidRPr="00E16DF3">
        <w:rPr>
          <w:sz w:val="22"/>
          <w:szCs w:val="22"/>
        </w:rPr>
        <w:t xml:space="preserve">a dle skutečného </w:t>
      </w:r>
      <w:r w:rsidR="00922EB9" w:rsidRPr="00E16DF3">
        <w:rPr>
          <w:sz w:val="22"/>
          <w:szCs w:val="22"/>
        </w:rPr>
        <w:t>počtu realizovaných Služeb</w:t>
      </w:r>
      <w:r w:rsidRPr="00E16DF3">
        <w:rPr>
          <w:sz w:val="22"/>
          <w:szCs w:val="22"/>
        </w:rPr>
        <w:t xml:space="preserve">. </w:t>
      </w:r>
    </w:p>
    <w:p w:rsidR="002B6316" w:rsidRPr="002B6316" w:rsidRDefault="002B6316" w:rsidP="002B6316">
      <w:pPr>
        <w:pStyle w:val="RLTextlnkuslovanXX"/>
        <w:numPr>
          <w:ilvl w:val="1"/>
          <w:numId w:val="16"/>
        </w:numPr>
        <w:spacing w:line="240" w:lineRule="auto"/>
        <w:ind w:left="567" w:hanging="567"/>
        <w:rPr>
          <w:sz w:val="22"/>
          <w:szCs w:val="22"/>
        </w:rPr>
      </w:pPr>
      <w:r w:rsidRPr="002B6316">
        <w:rPr>
          <w:sz w:val="22"/>
          <w:szCs w:val="22"/>
        </w:rPr>
        <w:t>Faktura Poskytovatele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 Na faktuře musí být uvedeno číslo smlouvy, které je v záhlaví této Rámcové smlouvy.</w:t>
      </w:r>
    </w:p>
    <w:p w:rsidR="002B6316" w:rsidRDefault="002B6316" w:rsidP="002B6316">
      <w:pPr>
        <w:pStyle w:val="RLTextlnkuslovanXX"/>
        <w:numPr>
          <w:ilvl w:val="1"/>
          <w:numId w:val="16"/>
        </w:numPr>
        <w:spacing w:line="240" w:lineRule="auto"/>
        <w:ind w:left="567" w:hanging="567"/>
        <w:rPr>
          <w:sz w:val="22"/>
          <w:szCs w:val="22"/>
        </w:rPr>
      </w:pPr>
      <w:r w:rsidRPr="002B6316">
        <w:rPr>
          <w:sz w:val="22"/>
          <w:szCs w:val="22"/>
        </w:rPr>
        <w:t xml:space="preserve">V případě, že úhrada některé z částí smluvní ceny má být provedena zcela nebo zčásti bezhotovostním převodem na účet vedený poskytovatelem platebních služeb mimo </w:t>
      </w:r>
      <w:r w:rsidRPr="002B6316">
        <w:rPr>
          <w:sz w:val="22"/>
          <w:szCs w:val="22"/>
        </w:rPr>
        <w:lastRenderedPageBreak/>
        <w:t xml:space="preserve">tuzemsko ve smyslu § 109 odst. 2 písm. b) ZDPH, nebo číslo bankovního účtu Poskytovatele uvedené v této Rámcové smlouvě nebo na daňovém dokladu vystaveném Poskytovatelem nebude uveřejněno způsobem umožňujícím dálkový přístup ve smyslu § 109 odst. 2 písm. c) ZDPH a nebo stane-li se Poskytovatel nespolehlivým plátcem ve smyslu § 106a ZDPH, je Objednatel oprávněn uhradit Poskytovateli pouze tu část peněžitého závazku vyplývajícího </w:t>
      </w:r>
      <w:r w:rsidR="00B670E8">
        <w:rPr>
          <w:sz w:val="22"/>
          <w:szCs w:val="22"/>
        </w:rPr>
        <w:br/>
      </w:r>
      <w:r w:rsidRPr="002B6316">
        <w:rPr>
          <w:sz w:val="22"/>
          <w:szCs w:val="22"/>
        </w:rPr>
        <w:t>z daňového dokladu, jež odpovídá výši základu daně, a zbylou část pak ve smyslu § 109a ZDPH uhradit přímo správci daně s tím, že se má za to, že úhrada daňového dokladu (faktury) bez DPH je provedena ve správné výši.</w:t>
      </w:r>
    </w:p>
    <w:p w:rsidR="002B6316" w:rsidRPr="00B670E8" w:rsidRDefault="002B6316" w:rsidP="002B6316">
      <w:pPr>
        <w:pStyle w:val="RLTextlnkuslovanXX"/>
        <w:numPr>
          <w:ilvl w:val="1"/>
          <w:numId w:val="16"/>
        </w:numPr>
        <w:spacing w:line="240" w:lineRule="auto"/>
        <w:ind w:left="567" w:hanging="567"/>
        <w:rPr>
          <w:sz w:val="22"/>
          <w:szCs w:val="22"/>
        </w:rPr>
      </w:pPr>
      <w:r w:rsidRPr="00B670E8">
        <w:rPr>
          <w:sz w:val="22"/>
          <w:szCs w:val="22"/>
        </w:rPr>
        <w:t>V případě, že faktura nebude mít stanovené náležitosti nebo bude obsahovat chybné údaje, je Objednatel oprávněn tuto fakturu ve lhůtě její splatnosti vrátit Poskytovateli, aniž by se tím Objednatel dostal do prodlení s úhradou faktury. Nová lhůta splatnosti počíná běžet dnem obdržení opravené nebo nově vystavené faktury. Důvod případného vrácení faktury musí být Objednatelem jednoznačně vymezen.</w:t>
      </w:r>
    </w:p>
    <w:p w:rsidR="002B6316" w:rsidRPr="00B670E8" w:rsidRDefault="002B6316" w:rsidP="002B6316">
      <w:pPr>
        <w:pStyle w:val="RLTextlnkuslovanXX"/>
        <w:numPr>
          <w:ilvl w:val="1"/>
          <w:numId w:val="16"/>
        </w:numPr>
        <w:spacing w:line="240" w:lineRule="auto"/>
        <w:ind w:left="567" w:hanging="567"/>
        <w:rPr>
          <w:sz w:val="22"/>
          <w:szCs w:val="22"/>
        </w:rPr>
      </w:pPr>
      <w:r w:rsidRPr="00B670E8">
        <w:rPr>
          <w:sz w:val="22"/>
          <w:szCs w:val="22"/>
        </w:rPr>
        <w:t xml:space="preserve">Poskytovatel je oprávněn fakturu včetně všech jejích příloh vystavit v elektronické formě </w:t>
      </w:r>
      <w:r w:rsidR="00B670E8">
        <w:rPr>
          <w:sz w:val="22"/>
          <w:szCs w:val="22"/>
        </w:rPr>
        <w:br/>
      </w:r>
      <w:r w:rsidRPr="00B670E8">
        <w:rPr>
          <w:sz w:val="22"/>
          <w:szCs w:val="22"/>
        </w:rPr>
        <w:t xml:space="preserve">dle § 26 ZDPH, a to ve formátu ISDOC nebo ISDOCX verze 5.2 nebo vyšší. </w:t>
      </w:r>
      <w:r w:rsidRPr="00B670E8">
        <w:rPr>
          <w:color w:val="000000"/>
          <w:sz w:val="22"/>
          <w:szCs w:val="22"/>
        </w:rPr>
        <w:t>Poskytovatel je dále oprávněn vystavit fakturu ve formátu, který je v souladu s evropským standardem elektronické faktury dle technické normy ČSN EN 16931-1:2017.</w:t>
      </w:r>
      <w:r w:rsidRPr="00B670E8">
        <w:rPr>
          <w:sz w:val="22"/>
          <w:szCs w:val="22"/>
        </w:rPr>
        <w:t xml:space="preserve"> Elektronickou fakturu je možné zaslat datovou schránkou (identifikace: trfaa33) nebo elektronickou poštou na adresu </w:t>
      </w:r>
      <w:hyperlink r:id="rId8" w:history="1">
        <w:r w:rsidRPr="00B90933">
          <w:rPr>
            <w:rStyle w:val="Hypertextovodkaz"/>
            <w:rFonts w:cs="Arial"/>
            <w:color w:val="auto"/>
            <w:sz w:val="22"/>
            <w:szCs w:val="22"/>
            <w:u w:val="none"/>
          </w:rPr>
          <w:t>posta@vlada.cz</w:t>
        </w:r>
      </w:hyperlink>
      <w:r w:rsidRPr="00B90933">
        <w:rPr>
          <w:sz w:val="22"/>
          <w:szCs w:val="22"/>
        </w:rPr>
        <w:t>.</w:t>
      </w:r>
    </w:p>
    <w:p w:rsidR="002B6316" w:rsidRPr="00B670E8" w:rsidRDefault="002B6316" w:rsidP="00B90933">
      <w:pPr>
        <w:pStyle w:val="RLTextlnkuslovanXX"/>
        <w:numPr>
          <w:ilvl w:val="1"/>
          <w:numId w:val="39"/>
        </w:numPr>
        <w:spacing w:line="240" w:lineRule="auto"/>
        <w:ind w:left="567" w:hanging="567"/>
        <w:rPr>
          <w:sz w:val="22"/>
          <w:szCs w:val="22"/>
        </w:rPr>
      </w:pPr>
      <w:r w:rsidRPr="00B670E8">
        <w:rPr>
          <w:sz w:val="22"/>
          <w:szCs w:val="22"/>
        </w:rPr>
        <w:t xml:space="preserve">Ceny Služby uhradí Objednatel na základě faktur Poskytovatele bezhotovostním převodem, přičemž splatnost faktury je 21 dnů ode dne jejího doručení Objednateli. </w:t>
      </w:r>
    </w:p>
    <w:p w:rsidR="002B6316" w:rsidRPr="00B670E8" w:rsidRDefault="002B6316" w:rsidP="00B90933">
      <w:pPr>
        <w:pStyle w:val="RLTextlnkuslovanXX"/>
        <w:numPr>
          <w:ilvl w:val="1"/>
          <w:numId w:val="39"/>
        </w:numPr>
        <w:spacing w:line="240" w:lineRule="auto"/>
        <w:ind w:left="567" w:hanging="567"/>
        <w:rPr>
          <w:sz w:val="22"/>
          <w:szCs w:val="22"/>
        </w:rPr>
      </w:pPr>
      <w:r w:rsidRPr="00B670E8">
        <w:rPr>
          <w:sz w:val="22"/>
          <w:szCs w:val="22"/>
        </w:rPr>
        <w:t>Povinnost Objednatele zaplatit fakturovanou částku dle této Rámcové smlouvy je splněna odepsáním příslušné částky z účtu Objednatele ve prospěch účtu Poskytovatele.</w:t>
      </w:r>
    </w:p>
    <w:p w:rsidR="002B6316" w:rsidRPr="002B6316" w:rsidRDefault="002B6316" w:rsidP="00B90933">
      <w:pPr>
        <w:pStyle w:val="RLTextlnkuslovanXX"/>
        <w:numPr>
          <w:ilvl w:val="1"/>
          <w:numId w:val="39"/>
        </w:numPr>
        <w:spacing w:after="240" w:line="240" w:lineRule="auto"/>
        <w:ind w:left="567" w:hanging="567"/>
        <w:rPr>
          <w:sz w:val="22"/>
          <w:szCs w:val="22"/>
        </w:rPr>
      </w:pPr>
      <w:r w:rsidRPr="00B670E8">
        <w:rPr>
          <w:sz w:val="22"/>
          <w:szCs w:val="22"/>
        </w:rPr>
        <w:t xml:space="preserve">V případě, že Poskytovatel není ke dni uzavření této Rámcové smlouvy plátcem DPH </w:t>
      </w:r>
      <w:r w:rsidRPr="00B670E8">
        <w:rPr>
          <w:sz w:val="22"/>
          <w:szCs w:val="22"/>
        </w:rPr>
        <w:br/>
        <w:t>a v průběhu realizace plnění se plátcem DPH stane, nemá tato skutečnost vliv na výši Ceny Služby dle této Rámcové smlouvy. Po</w:t>
      </w:r>
      <w:r w:rsidRPr="002B6316">
        <w:rPr>
          <w:sz w:val="22"/>
          <w:szCs w:val="22"/>
        </w:rPr>
        <w:t xml:space="preserve">skytovatel nemá nárok na navýšení Ceny Služby o výši DPH, kterou je povinen zaplatit. </w:t>
      </w:r>
    </w:p>
    <w:p w:rsidR="00C83555" w:rsidRPr="00003626" w:rsidRDefault="00C83555" w:rsidP="00C83555">
      <w:pPr>
        <w:pStyle w:val="Nadpis3"/>
        <w:spacing w:before="0" w:after="0"/>
        <w:jc w:val="center"/>
        <w:rPr>
          <w:rFonts w:ascii="Arial" w:hAnsi="Arial" w:cs="Arial"/>
          <w:b w:val="0"/>
          <w:sz w:val="22"/>
          <w:szCs w:val="22"/>
        </w:rPr>
      </w:pPr>
      <w:r w:rsidRPr="00003626">
        <w:rPr>
          <w:rFonts w:ascii="Arial" w:hAnsi="Arial" w:cs="Arial"/>
          <w:b w:val="0"/>
          <w:sz w:val="22"/>
          <w:szCs w:val="22"/>
        </w:rPr>
        <w:t xml:space="preserve">Článek </w:t>
      </w:r>
      <w:r w:rsidR="00003626" w:rsidRPr="00003626">
        <w:rPr>
          <w:rFonts w:ascii="Arial" w:hAnsi="Arial" w:cs="Arial"/>
          <w:b w:val="0"/>
          <w:sz w:val="22"/>
          <w:szCs w:val="22"/>
        </w:rPr>
        <w:t>7</w:t>
      </w:r>
    </w:p>
    <w:p w:rsidR="00FE5989" w:rsidRPr="00C83555" w:rsidRDefault="00C83555" w:rsidP="00AF4D59">
      <w:pPr>
        <w:pStyle w:val="RLlneksmlouvy"/>
        <w:spacing w:before="0" w:after="240" w:line="240" w:lineRule="auto"/>
        <w:ind w:left="720"/>
        <w:jc w:val="center"/>
        <w:rPr>
          <w:rFonts w:ascii="Arial" w:hAnsi="Arial" w:cs="Arial"/>
          <w:bCs/>
          <w:sz w:val="22"/>
          <w:szCs w:val="22"/>
        </w:rPr>
      </w:pPr>
      <w:r>
        <w:rPr>
          <w:rFonts w:ascii="Arial" w:hAnsi="Arial" w:cs="Arial"/>
          <w:bCs/>
          <w:sz w:val="22"/>
          <w:szCs w:val="22"/>
        </w:rPr>
        <w:t>Vlastnické právo</w:t>
      </w:r>
      <w:r w:rsidR="00FE5989" w:rsidRPr="00C83555">
        <w:rPr>
          <w:rFonts w:ascii="Arial" w:hAnsi="Arial" w:cs="Arial"/>
          <w:bCs/>
          <w:sz w:val="22"/>
          <w:szCs w:val="22"/>
        </w:rPr>
        <w:t>, nebezpečí škody na věci a licenční oprávnění</w:t>
      </w:r>
    </w:p>
    <w:p w:rsidR="002C224E" w:rsidRPr="00534B93" w:rsidRDefault="002C224E" w:rsidP="00B307DE">
      <w:pPr>
        <w:pStyle w:val="RLTextlnkuslovanXX"/>
        <w:numPr>
          <w:ilvl w:val="1"/>
          <w:numId w:val="10"/>
        </w:numPr>
        <w:spacing w:line="240" w:lineRule="auto"/>
        <w:ind w:left="567" w:hanging="567"/>
        <w:rPr>
          <w:sz w:val="22"/>
          <w:szCs w:val="22"/>
        </w:rPr>
      </w:pPr>
      <w:r w:rsidRPr="00534B93">
        <w:rPr>
          <w:sz w:val="22"/>
          <w:szCs w:val="22"/>
        </w:rPr>
        <w:t>Vlastnické právo ke všem věcem předaným Poskytovatelem Objednateli v souvislosti s poskytnutím Služby přechází na Objednatele dnem akceptace plnění ze strany Objednatele.</w:t>
      </w:r>
    </w:p>
    <w:p w:rsidR="002C224E" w:rsidRPr="00534B93" w:rsidRDefault="002C224E" w:rsidP="00B307DE">
      <w:pPr>
        <w:pStyle w:val="RLTextlnkuslovanXX"/>
        <w:numPr>
          <w:ilvl w:val="1"/>
          <w:numId w:val="10"/>
        </w:numPr>
        <w:spacing w:line="240" w:lineRule="auto"/>
        <w:ind w:left="567" w:hanging="567"/>
        <w:rPr>
          <w:sz w:val="22"/>
          <w:szCs w:val="22"/>
        </w:rPr>
      </w:pPr>
      <w:r w:rsidRPr="00534B93">
        <w:rPr>
          <w:sz w:val="22"/>
          <w:szCs w:val="22"/>
        </w:rPr>
        <w:t>Nebezpečí škody na všech věcech předaných Poskytovatelem Objednateli v</w:t>
      </w:r>
      <w:r w:rsidR="00B670E8">
        <w:rPr>
          <w:sz w:val="22"/>
          <w:szCs w:val="22"/>
        </w:rPr>
        <w:t> </w:t>
      </w:r>
      <w:r w:rsidRPr="00534B93">
        <w:rPr>
          <w:sz w:val="22"/>
          <w:szCs w:val="22"/>
        </w:rPr>
        <w:t>souvislosti</w:t>
      </w:r>
      <w:r w:rsidR="00B670E8">
        <w:rPr>
          <w:sz w:val="22"/>
          <w:szCs w:val="22"/>
        </w:rPr>
        <w:br/>
      </w:r>
      <w:r w:rsidRPr="00534B93">
        <w:rPr>
          <w:sz w:val="22"/>
          <w:szCs w:val="22"/>
        </w:rPr>
        <w:t>s poskytnutím Služby přechází na Objednatele dnem akceptace plnění ze strany Objednatele.</w:t>
      </w:r>
    </w:p>
    <w:p w:rsidR="002C224E" w:rsidRDefault="002C224E" w:rsidP="00B307DE">
      <w:pPr>
        <w:pStyle w:val="RLTextlnkuslovanXX"/>
        <w:numPr>
          <w:ilvl w:val="1"/>
          <w:numId w:val="10"/>
        </w:numPr>
        <w:spacing w:line="240" w:lineRule="auto"/>
        <w:ind w:left="567" w:hanging="567"/>
        <w:rPr>
          <w:sz w:val="22"/>
          <w:szCs w:val="22"/>
        </w:rPr>
      </w:pPr>
      <w:r w:rsidRPr="00534B93">
        <w:rPr>
          <w:sz w:val="22"/>
          <w:szCs w:val="22"/>
        </w:rPr>
        <w:t>Předáním výstupů Služeb k nim Objednatel nabývá majetková práva, to znamená, že má právo je nebo jejich části využívat všem</w:t>
      </w:r>
      <w:r>
        <w:rPr>
          <w:sz w:val="22"/>
          <w:szCs w:val="22"/>
        </w:rPr>
        <w:t>i</w:t>
      </w:r>
      <w:r w:rsidRPr="00534B93">
        <w:rPr>
          <w:sz w:val="22"/>
          <w:szCs w:val="22"/>
        </w:rPr>
        <w:t xml:space="preserve"> možným</w:t>
      </w:r>
      <w:r>
        <w:rPr>
          <w:sz w:val="22"/>
          <w:szCs w:val="22"/>
        </w:rPr>
        <w:t>i</w:t>
      </w:r>
      <w:r w:rsidRPr="00534B93">
        <w:rPr>
          <w:sz w:val="22"/>
          <w:szCs w:val="22"/>
        </w:rPr>
        <w:t xml:space="preserve"> způsob</w:t>
      </w:r>
      <w:r>
        <w:rPr>
          <w:sz w:val="22"/>
          <w:szCs w:val="22"/>
        </w:rPr>
        <w:t>y</w:t>
      </w:r>
      <w:r w:rsidRPr="00534B93">
        <w:rPr>
          <w:sz w:val="22"/>
          <w:szCs w:val="22"/>
        </w:rPr>
        <w:t xml:space="preserve"> v neomezeném rozsahu, zejména je zveřejňovat, upravovat, spojovat s jiným dílem, zařazovat do souborného díla a uvádět je pod svým jménem. Odměna za výše uvedená oprávnění je již zahrnuta v ceně </w:t>
      </w:r>
      <w:r w:rsidR="00B670E8">
        <w:rPr>
          <w:sz w:val="22"/>
          <w:szCs w:val="22"/>
        </w:rPr>
        <w:br/>
      </w:r>
      <w:r w:rsidRPr="00534B93">
        <w:rPr>
          <w:sz w:val="22"/>
          <w:szCs w:val="22"/>
        </w:rPr>
        <w:t xml:space="preserve">za jejich poskytnutí dle této Rámcové smlouvy. </w:t>
      </w:r>
    </w:p>
    <w:p w:rsidR="002C224E" w:rsidRDefault="002C224E" w:rsidP="00B307DE">
      <w:pPr>
        <w:pStyle w:val="RLTextlnkuslovanXX"/>
        <w:numPr>
          <w:ilvl w:val="1"/>
          <w:numId w:val="10"/>
        </w:numPr>
        <w:spacing w:line="240" w:lineRule="auto"/>
        <w:ind w:left="567" w:hanging="567"/>
        <w:rPr>
          <w:sz w:val="22"/>
          <w:szCs w:val="22"/>
        </w:rPr>
      </w:pPr>
      <w:r>
        <w:rPr>
          <w:sz w:val="22"/>
          <w:szCs w:val="22"/>
        </w:rPr>
        <w:t xml:space="preserve">Poskytovatel </w:t>
      </w:r>
      <w:r w:rsidRPr="006D028F">
        <w:rPr>
          <w:sz w:val="22"/>
          <w:szCs w:val="22"/>
        </w:rPr>
        <w:t xml:space="preserve">se zavazuje, že při </w:t>
      </w:r>
      <w:r>
        <w:rPr>
          <w:sz w:val="22"/>
          <w:szCs w:val="22"/>
        </w:rPr>
        <w:t>plnění Veřejné zakázky</w:t>
      </w:r>
      <w:r w:rsidRPr="006D028F">
        <w:rPr>
          <w:sz w:val="22"/>
          <w:szCs w:val="22"/>
        </w:rPr>
        <w:t xml:space="preserve"> neporuší práva třetích osob, která těmto osobám mohou plynout z práv k duševnímu vlastnictví, zejména z</w:t>
      </w:r>
      <w:r>
        <w:rPr>
          <w:sz w:val="22"/>
          <w:szCs w:val="22"/>
        </w:rPr>
        <w:t> </w:t>
      </w:r>
      <w:r w:rsidRPr="006D028F">
        <w:rPr>
          <w:sz w:val="22"/>
          <w:szCs w:val="22"/>
        </w:rPr>
        <w:t xml:space="preserve">autorských práv </w:t>
      </w:r>
      <w:r w:rsidR="00B670E8">
        <w:rPr>
          <w:sz w:val="22"/>
          <w:szCs w:val="22"/>
        </w:rPr>
        <w:br/>
      </w:r>
      <w:r w:rsidRPr="006D028F">
        <w:rPr>
          <w:sz w:val="22"/>
          <w:szCs w:val="22"/>
        </w:rPr>
        <w:t xml:space="preserve">a práv průmyslového vlastnictví, že je plně oprávněn disponovat s právy, které touto </w:t>
      </w:r>
      <w:r w:rsidR="00DB32AB">
        <w:rPr>
          <w:sz w:val="22"/>
          <w:szCs w:val="22"/>
        </w:rPr>
        <w:t xml:space="preserve">Rámcovou </w:t>
      </w:r>
      <w:r w:rsidRPr="006D028F">
        <w:rPr>
          <w:sz w:val="22"/>
          <w:szCs w:val="22"/>
        </w:rPr>
        <w:t>smlouvou postupuje na </w:t>
      </w:r>
      <w:r>
        <w:rPr>
          <w:sz w:val="22"/>
          <w:szCs w:val="22"/>
        </w:rPr>
        <w:t>Ob</w:t>
      </w:r>
      <w:r w:rsidRPr="006D028F">
        <w:rPr>
          <w:sz w:val="22"/>
          <w:szCs w:val="22"/>
        </w:rPr>
        <w:t xml:space="preserve">jednatele, nebo k jejichž užití poskytuje </w:t>
      </w:r>
      <w:r>
        <w:rPr>
          <w:sz w:val="22"/>
          <w:szCs w:val="22"/>
        </w:rPr>
        <w:t>O</w:t>
      </w:r>
      <w:r w:rsidRPr="006D028F">
        <w:rPr>
          <w:sz w:val="22"/>
          <w:szCs w:val="22"/>
        </w:rPr>
        <w:t xml:space="preserve">bjednateli dle této </w:t>
      </w:r>
      <w:r w:rsidR="00DB32AB">
        <w:rPr>
          <w:sz w:val="22"/>
          <w:szCs w:val="22"/>
        </w:rPr>
        <w:t xml:space="preserve">Rámcové </w:t>
      </w:r>
      <w:r w:rsidRPr="006D028F">
        <w:rPr>
          <w:sz w:val="22"/>
          <w:szCs w:val="22"/>
        </w:rPr>
        <w:t xml:space="preserve">smlouvy licenci a zavazuje se za tímto účelem zajistit řádné a nerušené užívání </w:t>
      </w:r>
      <w:r>
        <w:rPr>
          <w:sz w:val="22"/>
          <w:szCs w:val="22"/>
        </w:rPr>
        <w:t>výsledku plnění</w:t>
      </w:r>
      <w:r w:rsidRPr="006D028F">
        <w:rPr>
          <w:sz w:val="22"/>
          <w:szCs w:val="22"/>
        </w:rPr>
        <w:t xml:space="preserve"> </w:t>
      </w:r>
      <w:r>
        <w:rPr>
          <w:sz w:val="22"/>
          <w:szCs w:val="22"/>
        </w:rPr>
        <w:t>O</w:t>
      </w:r>
      <w:r w:rsidRPr="006D028F">
        <w:rPr>
          <w:sz w:val="22"/>
          <w:szCs w:val="22"/>
        </w:rPr>
        <w:t xml:space="preserve">bjednatelem, včetně případného zajištění dalších </w:t>
      </w:r>
      <w:r w:rsidRPr="003A2DFA">
        <w:rPr>
          <w:sz w:val="22"/>
          <w:szCs w:val="22"/>
        </w:rPr>
        <w:t xml:space="preserve">souhlasů </w:t>
      </w:r>
      <w:r w:rsidR="00DB32AB">
        <w:rPr>
          <w:sz w:val="22"/>
          <w:szCs w:val="22"/>
        </w:rPr>
        <w:br/>
      </w:r>
      <w:r w:rsidRPr="003A2DFA">
        <w:rPr>
          <w:sz w:val="22"/>
          <w:szCs w:val="22"/>
        </w:rPr>
        <w:t xml:space="preserve">a licencí od autorů děl v souladu </w:t>
      </w:r>
      <w:r w:rsidR="003A2DFA" w:rsidRPr="003A2DFA">
        <w:rPr>
          <w:sz w:val="22"/>
          <w:szCs w:val="22"/>
        </w:rPr>
        <w:t xml:space="preserve">se zákonem </w:t>
      </w:r>
      <w:r w:rsidR="003A2DFA" w:rsidRPr="003A2DFA">
        <w:rPr>
          <w:bCs/>
          <w:sz w:val="22"/>
          <w:szCs w:val="22"/>
        </w:rPr>
        <w:t>č. 121</w:t>
      </w:r>
      <w:r w:rsidR="003A2DFA">
        <w:rPr>
          <w:bCs/>
          <w:sz w:val="22"/>
          <w:szCs w:val="22"/>
        </w:rPr>
        <w:t>/</w:t>
      </w:r>
      <w:r w:rsidR="000652E8">
        <w:rPr>
          <w:sz w:val="22"/>
          <w:szCs w:val="22"/>
        </w:rPr>
        <w:t xml:space="preserve">2000 Sb., </w:t>
      </w:r>
      <w:r w:rsidR="003A2DFA" w:rsidRPr="003A2DFA">
        <w:rPr>
          <w:sz w:val="22"/>
          <w:szCs w:val="22"/>
        </w:rPr>
        <w:t>o právu autorském, o právech souvisejících s právem autorským a o změně některých zákonů (</w:t>
      </w:r>
      <w:r w:rsidR="003A2DFA">
        <w:rPr>
          <w:sz w:val="22"/>
          <w:szCs w:val="22"/>
        </w:rPr>
        <w:t>dá</w:t>
      </w:r>
      <w:r w:rsidR="00441187">
        <w:rPr>
          <w:sz w:val="22"/>
          <w:szCs w:val="22"/>
        </w:rPr>
        <w:t xml:space="preserve">le jen </w:t>
      </w:r>
      <w:r w:rsidR="003A2DFA">
        <w:rPr>
          <w:sz w:val="22"/>
          <w:szCs w:val="22"/>
        </w:rPr>
        <w:t>„</w:t>
      </w:r>
      <w:r w:rsidR="003A2DFA" w:rsidRPr="003A2DFA">
        <w:rPr>
          <w:sz w:val="22"/>
          <w:szCs w:val="22"/>
        </w:rPr>
        <w:t>autorský zákon</w:t>
      </w:r>
      <w:r w:rsidR="00441187">
        <w:rPr>
          <w:sz w:val="22"/>
          <w:szCs w:val="22"/>
        </w:rPr>
        <w:t>“</w:t>
      </w:r>
      <w:r w:rsidR="003A2DFA" w:rsidRPr="003A2DFA">
        <w:rPr>
          <w:sz w:val="22"/>
          <w:szCs w:val="22"/>
        </w:rPr>
        <w:t xml:space="preserve">) </w:t>
      </w:r>
      <w:r w:rsidRPr="003A2DFA">
        <w:rPr>
          <w:sz w:val="22"/>
          <w:szCs w:val="22"/>
        </w:rPr>
        <w:t xml:space="preserve">popř. od nositelů jiných práv duševního vlastnictví v souladu s právními předpisy. </w:t>
      </w:r>
      <w:r>
        <w:rPr>
          <w:sz w:val="22"/>
          <w:szCs w:val="22"/>
        </w:rPr>
        <w:t>Poskytovatel</w:t>
      </w:r>
      <w:r w:rsidRPr="006D028F">
        <w:rPr>
          <w:sz w:val="22"/>
          <w:szCs w:val="22"/>
        </w:rPr>
        <w:t xml:space="preserve"> se zavazuje, že </w:t>
      </w:r>
      <w:r>
        <w:rPr>
          <w:sz w:val="22"/>
          <w:szCs w:val="22"/>
        </w:rPr>
        <w:t>O</w:t>
      </w:r>
      <w:r w:rsidRPr="006D028F">
        <w:rPr>
          <w:sz w:val="22"/>
          <w:szCs w:val="22"/>
        </w:rPr>
        <w:t xml:space="preserve">bjednateli uhradí veškeré náklady, výdaje, škody </w:t>
      </w:r>
      <w:r w:rsidRPr="006D028F">
        <w:rPr>
          <w:sz w:val="22"/>
          <w:szCs w:val="22"/>
        </w:rPr>
        <w:lastRenderedPageBreak/>
        <w:t xml:space="preserve">a majetkovou i nemajetkovou újmu, které </w:t>
      </w:r>
      <w:r>
        <w:rPr>
          <w:sz w:val="22"/>
          <w:szCs w:val="22"/>
        </w:rPr>
        <w:t>O</w:t>
      </w:r>
      <w:r w:rsidRPr="006D028F">
        <w:rPr>
          <w:sz w:val="22"/>
          <w:szCs w:val="22"/>
        </w:rPr>
        <w:t>bjednateli vzniknou v důsledku porušení povinností dle předchozí věty.</w:t>
      </w:r>
    </w:p>
    <w:p w:rsidR="002C224E" w:rsidRDefault="002C224E" w:rsidP="00B307DE">
      <w:pPr>
        <w:pStyle w:val="RLTextlnkuslovanXX"/>
        <w:numPr>
          <w:ilvl w:val="1"/>
          <w:numId w:val="10"/>
        </w:numPr>
        <w:spacing w:line="240" w:lineRule="auto"/>
        <w:ind w:left="567" w:hanging="567"/>
        <w:rPr>
          <w:sz w:val="22"/>
          <w:szCs w:val="22"/>
        </w:rPr>
      </w:pPr>
      <w:r w:rsidRPr="006D028F">
        <w:rPr>
          <w:sz w:val="22"/>
          <w:szCs w:val="22"/>
        </w:rPr>
        <w:t xml:space="preserve">Je-li výsledkem činnosti </w:t>
      </w:r>
      <w:r>
        <w:rPr>
          <w:sz w:val="22"/>
          <w:szCs w:val="22"/>
        </w:rPr>
        <w:t>Poskytovatele</w:t>
      </w:r>
      <w:r w:rsidRPr="006D028F">
        <w:rPr>
          <w:sz w:val="22"/>
          <w:szCs w:val="22"/>
        </w:rPr>
        <w:t xml:space="preserve"> dle této </w:t>
      </w:r>
      <w:r w:rsidR="00DB32AB">
        <w:rPr>
          <w:sz w:val="22"/>
          <w:szCs w:val="22"/>
        </w:rPr>
        <w:t xml:space="preserve">Rámcové </w:t>
      </w:r>
      <w:r w:rsidRPr="006D028F">
        <w:rPr>
          <w:sz w:val="22"/>
          <w:szCs w:val="22"/>
        </w:rPr>
        <w:t xml:space="preserve">smlouvy anebo součástí předaného </w:t>
      </w:r>
      <w:r>
        <w:rPr>
          <w:sz w:val="22"/>
          <w:szCs w:val="22"/>
        </w:rPr>
        <w:t>plnění</w:t>
      </w:r>
      <w:r w:rsidRPr="006D028F">
        <w:rPr>
          <w:sz w:val="22"/>
          <w:szCs w:val="22"/>
        </w:rPr>
        <w:t xml:space="preserve"> výtvor, který je předmětem práv autorských, práv souvisejících či předmětem práv pořizovatele k jím pořízené databázi, a nejde přitom ve smyslu </w:t>
      </w:r>
      <w:r w:rsidR="00E16DF3">
        <w:rPr>
          <w:sz w:val="22"/>
          <w:szCs w:val="22"/>
        </w:rPr>
        <w:t>čl. 7.6</w:t>
      </w:r>
      <w:r w:rsidRPr="006D028F">
        <w:rPr>
          <w:sz w:val="22"/>
          <w:szCs w:val="22"/>
        </w:rPr>
        <w:t xml:space="preserve"> </w:t>
      </w:r>
      <w:r w:rsidR="00030939">
        <w:rPr>
          <w:sz w:val="22"/>
          <w:szCs w:val="22"/>
        </w:rPr>
        <w:t xml:space="preserve">této Rámcové smlouvy </w:t>
      </w:r>
      <w:r w:rsidRPr="006D028F">
        <w:rPr>
          <w:sz w:val="22"/>
          <w:szCs w:val="22"/>
        </w:rPr>
        <w:t xml:space="preserve">o </w:t>
      </w:r>
      <w:r>
        <w:rPr>
          <w:sz w:val="22"/>
          <w:szCs w:val="22"/>
        </w:rPr>
        <w:t>plnění</w:t>
      </w:r>
      <w:r w:rsidRPr="006D028F">
        <w:rPr>
          <w:sz w:val="22"/>
          <w:szCs w:val="22"/>
        </w:rPr>
        <w:t xml:space="preserve"> anebo jeho části vytvořené jako zaměstnanecké dílo (dále pro účely tohoto článku souhrnně jen „Předměty ochrany podle autorského zákona“), náleží od okamžiku předání díla </w:t>
      </w:r>
      <w:r w:rsidR="00441187">
        <w:rPr>
          <w:sz w:val="22"/>
          <w:szCs w:val="22"/>
        </w:rPr>
        <w:t xml:space="preserve">(pro účely tohoto článku je za „dílo“ považováno poskytnutí Služby, na kterou </w:t>
      </w:r>
      <w:r w:rsidR="00CA507F">
        <w:rPr>
          <w:sz w:val="22"/>
          <w:szCs w:val="22"/>
        </w:rPr>
        <w:br/>
      </w:r>
      <w:r w:rsidR="00441187">
        <w:rPr>
          <w:sz w:val="22"/>
          <w:szCs w:val="22"/>
        </w:rPr>
        <w:t xml:space="preserve">se vztahuje autorský zákon) </w:t>
      </w:r>
      <w:r w:rsidRPr="006D028F">
        <w:rPr>
          <w:sz w:val="22"/>
          <w:szCs w:val="22"/>
        </w:rPr>
        <w:t xml:space="preserve">dle této </w:t>
      </w:r>
      <w:r w:rsidR="00DB32AB">
        <w:rPr>
          <w:sz w:val="22"/>
          <w:szCs w:val="22"/>
        </w:rPr>
        <w:t xml:space="preserve">Rámcové </w:t>
      </w:r>
      <w:r w:rsidRPr="006D028F">
        <w:rPr>
          <w:sz w:val="22"/>
          <w:szCs w:val="22"/>
        </w:rPr>
        <w:t xml:space="preserve">smlouvy </w:t>
      </w:r>
      <w:r>
        <w:rPr>
          <w:sz w:val="22"/>
          <w:szCs w:val="22"/>
        </w:rPr>
        <w:t>O</w:t>
      </w:r>
      <w:r w:rsidRPr="006D028F">
        <w:rPr>
          <w:sz w:val="22"/>
          <w:szCs w:val="22"/>
        </w:rPr>
        <w:t xml:space="preserve">bjednateli pro území celého světa včetně České republiky výhradní neomezené právo k užití těchto Předmětů ochrany podle autorského zákona, a to na dobu trvání práva k Předmětům ochrany podle autorského zákona, resp. na zákonnou dobu ochrany. </w:t>
      </w:r>
      <w:r>
        <w:rPr>
          <w:sz w:val="22"/>
          <w:szCs w:val="22"/>
        </w:rPr>
        <w:t xml:space="preserve">Poskytovatel touto </w:t>
      </w:r>
      <w:r w:rsidR="00DB32AB">
        <w:rPr>
          <w:sz w:val="22"/>
          <w:szCs w:val="22"/>
        </w:rPr>
        <w:t xml:space="preserve">Rámcovou </w:t>
      </w:r>
      <w:r>
        <w:rPr>
          <w:sz w:val="22"/>
          <w:szCs w:val="22"/>
        </w:rPr>
        <w:t>smlouvou poskytuje O</w:t>
      </w:r>
      <w:r w:rsidRPr="006D028F">
        <w:rPr>
          <w:sz w:val="22"/>
          <w:szCs w:val="22"/>
        </w:rPr>
        <w:t xml:space="preserve">bjednateli oprávnění k výkonu uvedeného výhradního práva k užití Předmětů ochrany podle autorského zákona (licence) bez časového, územního a množstevního omezení </w:t>
      </w:r>
      <w:r w:rsidR="00CA507F">
        <w:rPr>
          <w:sz w:val="22"/>
          <w:szCs w:val="22"/>
        </w:rPr>
        <w:br/>
      </w:r>
      <w:r w:rsidRPr="006D028F">
        <w:rPr>
          <w:sz w:val="22"/>
          <w:szCs w:val="22"/>
        </w:rPr>
        <w:t xml:space="preserve">a pro všechny způsoby užití. Objednatel je oprávněn Předměty ochrany podle autorského zákona užít v původní nebo jiným zpracované či jinak změněné podobě, samostatně nebo </w:t>
      </w:r>
      <w:r w:rsidR="00CA507F">
        <w:rPr>
          <w:sz w:val="22"/>
          <w:szCs w:val="22"/>
        </w:rPr>
        <w:br/>
      </w:r>
      <w:r w:rsidRPr="006D028F">
        <w:rPr>
          <w:sz w:val="22"/>
          <w:szCs w:val="22"/>
        </w:rPr>
        <w:t xml:space="preserve">v souboru anebo ve spojení s jiným dílem či prvky. Oprávnění k užití Předmětů ochrany podle autorského zákona získává </w:t>
      </w:r>
      <w:r>
        <w:rPr>
          <w:sz w:val="22"/>
          <w:szCs w:val="22"/>
        </w:rPr>
        <w:t>O</w:t>
      </w:r>
      <w:r w:rsidRPr="006D028F">
        <w:rPr>
          <w:sz w:val="22"/>
          <w:szCs w:val="22"/>
        </w:rPr>
        <w:t xml:space="preserve">bjednatel jako převoditelná s právem podlicence a dále postupitelná. Postoupení licence nebo její části na třetí osobu nevyžaduje souhlas </w:t>
      </w:r>
      <w:r>
        <w:rPr>
          <w:sz w:val="22"/>
          <w:szCs w:val="22"/>
        </w:rPr>
        <w:t>Poskytovatele</w:t>
      </w:r>
      <w:r w:rsidRPr="006D028F">
        <w:rPr>
          <w:sz w:val="22"/>
          <w:szCs w:val="22"/>
        </w:rPr>
        <w:t xml:space="preserve"> a </w:t>
      </w:r>
      <w:r>
        <w:rPr>
          <w:sz w:val="22"/>
          <w:szCs w:val="22"/>
        </w:rPr>
        <w:t>O</w:t>
      </w:r>
      <w:r w:rsidRPr="006D028F">
        <w:rPr>
          <w:sz w:val="22"/>
          <w:szCs w:val="22"/>
        </w:rPr>
        <w:t xml:space="preserve">bjednatel není povinen postoupení licence nebo její části na třetí osobu </w:t>
      </w:r>
      <w:r>
        <w:rPr>
          <w:sz w:val="22"/>
          <w:szCs w:val="22"/>
        </w:rPr>
        <w:t>Poskytovateli</w:t>
      </w:r>
      <w:r w:rsidRPr="006D028F">
        <w:rPr>
          <w:sz w:val="22"/>
          <w:szCs w:val="22"/>
        </w:rPr>
        <w:t xml:space="preserve"> oznamovat. Toto právo </w:t>
      </w:r>
      <w:r>
        <w:rPr>
          <w:sz w:val="22"/>
          <w:szCs w:val="22"/>
        </w:rPr>
        <w:t>O</w:t>
      </w:r>
      <w:r w:rsidRPr="006D028F">
        <w:rPr>
          <w:sz w:val="22"/>
          <w:szCs w:val="22"/>
        </w:rPr>
        <w:t xml:space="preserve">bjednatele k Předmětům ochrany podle autorského zákona se automaticky vztahuje i na všechny nové verze, úpravy a překlady Předmětů ochrany podle autorského zákona dodané </w:t>
      </w:r>
      <w:r>
        <w:rPr>
          <w:sz w:val="22"/>
          <w:szCs w:val="22"/>
        </w:rPr>
        <w:t>Poskytovatelem</w:t>
      </w:r>
      <w:r w:rsidRPr="006D028F">
        <w:rPr>
          <w:sz w:val="22"/>
          <w:szCs w:val="22"/>
        </w:rPr>
        <w:t xml:space="preserve">. Objednatel není povinen výše uvedenou licenci využít. </w:t>
      </w:r>
      <w:r>
        <w:rPr>
          <w:sz w:val="22"/>
          <w:szCs w:val="22"/>
        </w:rPr>
        <w:t>Poskytovatel</w:t>
      </w:r>
      <w:r w:rsidRPr="006D028F">
        <w:rPr>
          <w:sz w:val="22"/>
          <w:szCs w:val="22"/>
        </w:rPr>
        <w:t xml:space="preserve"> dále poskytuje </w:t>
      </w:r>
      <w:r>
        <w:rPr>
          <w:sz w:val="22"/>
          <w:szCs w:val="22"/>
        </w:rPr>
        <w:t>O</w:t>
      </w:r>
      <w:r w:rsidRPr="006D028F">
        <w:rPr>
          <w:sz w:val="22"/>
          <w:szCs w:val="22"/>
        </w:rPr>
        <w:t xml:space="preserve">bjednateli právo upravovat a/nebo překládat Předměty ochrany podle autorského zákona, včetně práva </w:t>
      </w:r>
      <w:r>
        <w:rPr>
          <w:sz w:val="22"/>
          <w:szCs w:val="22"/>
        </w:rPr>
        <w:t>O</w:t>
      </w:r>
      <w:r w:rsidRPr="006D028F">
        <w:rPr>
          <w:sz w:val="22"/>
          <w:szCs w:val="22"/>
        </w:rPr>
        <w:t xml:space="preserve">bjednatele zadat provedení těchto úprav a/nebo překladů třetím osobám. Dohodou </w:t>
      </w:r>
      <w:r w:rsidR="00DB32AB">
        <w:rPr>
          <w:sz w:val="22"/>
          <w:szCs w:val="22"/>
        </w:rPr>
        <w:t>S</w:t>
      </w:r>
      <w:r w:rsidRPr="006D028F">
        <w:rPr>
          <w:sz w:val="22"/>
          <w:szCs w:val="22"/>
        </w:rPr>
        <w:t xml:space="preserve">mluvních stran </w:t>
      </w:r>
      <w:r w:rsidR="00CA507F">
        <w:rPr>
          <w:sz w:val="22"/>
          <w:szCs w:val="22"/>
        </w:rPr>
        <w:br/>
      </w:r>
      <w:r w:rsidRPr="006D028F">
        <w:rPr>
          <w:sz w:val="22"/>
          <w:szCs w:val="22"/>
        </w:rPr>
        <w:t xml:space="preserve">se stanoví, že cena za užití Předmětů ochrany podle autorského zákona dle tohoto odstavce je součástí ceny díla dle čl. </w:t>
      </w:r>
      <w:r>
        <w:rPr>
          <w:sz w:val="22"/>
          <w:szCs w:val="22"/>
        </w:rPr>
        <w:t>5 této Rámcové smlouvy</w:t>
      </w:r>
      <w:r w:rsidRPr="006D028F">
        <w:rPr>
          <w:sz w:val="22"/>
          <w:szCs w:val="22"/>
        </w:rPr>
        <w:t xml:space="preserve">. </w:t>
      </w:r>
    </w:p>
    <w:p w:rsidR="002C224E" w:rsidRPr="00030939" w:rsidRDefault="002C224E" w:rsidP="00030939">
      <w:pPr>
        <w:pStyle w:val="RLTextlnkuslovanXX"/>
        <w:numPr>
          <w:ilvl w:val="1"/>
          <w:numId w:val="10"/>
        </w:numPr>
        <w:spacing w:after="240" w:line="240" w:lineRule="auto"/>
        <w:ind w:left="567" w:hanging="567"/>
        <w:rPr>
          <w:sz w:val="22"/>
          <w:szCs w:val="22"/>
        </w:rPr>
      </w:pPr>
      <w:r w:rsidRPr="00C25978">
        <w:rPr>
          <w:sz w:val="22"/>
          <w:szCs w:val="22"/>
        </w:rPr>
        <w:t xml:space="preserve">Je-li výsledkem nebo součástí </w:t>
      </w:r>
      <w:r>
        <w:rPr>
          <w:sz w:val="22"/>
          <w:szCs w:val="22"/>
        </w:rPr>
        <w:t>plnění</w:t>
      </w:r>
      <w:r w:rsidRPr="00C25978">
        <w:rPr>
          <w:sz w:val="22"/>
          <w:szCs w:val="22"/>
        </w:rPr>
        <w:t xml:space="preserve"> i zaměstnanecké či kolektivní dílo, které je předmětem autorských práv, práv souvisejících s právem autorským či práv pořizovatele k jím pořízené databázi, </w:t>
      </w:r>
      <w:r>
        <w:rPr>
          <w:sz w:val="22"/>
          <w:szCs w:val="22"/>
        </w:rPr>
        <w:t>Poskytovatel</w:t>
      </w:r>
      <w:r w:rsidRPr="00C25978">
        <w:rPr>
          <w:sz w:val="22"/>
          <w:szCs w:val="22"/>
        </w:rPr>
        <w:t xml:space="preserve"> jako zaměstnavatel či osoba, z jejíhož podnětu a pod jejímž vedením je dílo vytvářeno a pod jejímž jménem je dílo uváděno na veřejnost, ke dni předání </w:t>
      </w:r>
      <w:r>
        <w:rPr>
          <w:sz w:val="22"/>
          <w:szCs w:val="22"/>
        </w:rPr>
        <w:t>plnění</w:t>
      </w:r>
      <w:r w:rsidRPr="00C25978">
        <w:rPr>
          <w:sz w:val="22"/>
          <w:szCs w:val="22"/>
        </w:rPr>
        <w:t xml:space="preserve"> dle této </w:t>
      </w:r>
      <w:r>
        <w:rPr>
          <w:sz w:val="22"/>
          <w:szCs w:val="22"/>
        </w:rPr>
        <w:t xml:space="preserve">Rámcové </w:t>
      </w:r>
      <w:r w:rsidRPr="00C25978">
        <w:rPr>
          <w:sz w:val="22"/>
          <w:szCs w:val="22"/>
        </w:rPr>
        <w:t xml:space="preserve">smlouvy postupuje právo výkonu majetkových práv k </w:t>
      </w:r>
      <w:r>
        <w:rPr>
          <w:sz w:val="22"/>
          <w:szCs w:val="22"/>
        </w:rPr>
        <w:t>plnění</w:t>
      </w:r>
      <w:r w:rsidRPr="00C25978">
        <w:rPr>
          <w:sz w:val="22"/>
          <w:szCs w:val="22"/>
        </w:rPr>
        <w:t xml:space="preserve"> na </w:t>
      </w:r>
      <w:r>
        <w:rPr>
          <w:sz w:val="22"/>
          <w:szCs w:val="22"/>
        </w:rPr>
        <w:t>O</w:t>
      </w:r>
      <w:r w:rsidRPr="00C25978">
        <w:rPr>
          <w:sz w:val="22"/>
          <w:szCs w:val="22"/>
        </w:rPr>
        <w:t xml:space="preserve">bjednatele, přičemž výše odměny za postoupení je již zahrnuta v ceně díla dle čl. </w:t>
      </w:r>
      <w:r>
        <w:rPr>
          <w:sz w:val="22"/>
          <w:szCs w:val="22"/>
        </w:rPr>
        <w:t>5</w:t>
      </w:r>
      <w:r w:rsidRPr="00C25978">
        <w:rPr>
          <w:sz w:val="22"/>
          <w:szCs w:val="22"/>
        </w:rPr>
        <w:t xml:space="preserve"> této </w:t>
      </w:r>
      <w:r w:rsidR="00DB32AB">
        <w:rPr>
          <w:sz w:val="22"/>
          <w:szCs w:val="22"/>
        </w:rPr>
        <w:t xml:space="preserve">Rámcové </w:t>
      </w:r>
      <w:r w:rsidRPr="00C25978">
        <w:rPr>
          <w:sz w:val="22"/>
          <w:szCs w:val="22"/>
        </w:rPr>
        <w:t xml:space="preserve">smlouvy. Objednatel se tím stává ve vztahu ke všem částem </w:t>
      </w:r>
      <w:r>
        <w:rPr>
          <w:sz w:val="22"/>
          <w:szCs w:val="22"/>
        </w:rPr>
        <w:t>plnění</w:t>
      </w:r>
      <w:r w:rsidRPr="00C25978">
        <w:rPr>
          <w:sz w:val="22"/>
          <w:szCs w:val="22"/>
        </w:rPr>
        <w:t xml:space="preserve"> i </w:t>
      </w:r>
      <w:r>
        <w:rPr>
          <w:sz w:val="22"/>
          <w:szCs w:val="22"/>
        </w:rPr>
        <w:t>plnění</w:t>
      </w:r>
      <w:r w:rsidRPr="00C25978">
        <w:rPr>
          <w:sz w:val="22"/>
          <w:szCs w:val="22"/>
        </w:rPr>
        <w:t xml:space="preserve">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Pr>
          <w:sz w:val="22"/>
          <w:szCs w:val="22"/>
        </w:rPr>
        <w:t>O</w:t>
      </w:r>
      <w:r w:rsidRPr="00C25978">
        <w:rPr>
          <w:sz w:val="22"/>
          <w:szCs w:val="22"/>
        </w:rPr>
        <w:t xml:space="preserve">bjednatel jako dále postupitelné. Objednatel je tak především oprávněn </w:t>
      </w:r>
      <w:r>
        <w:rPr>
          <w:sz w:val="22"/>
          <w:szCs w:val="22"/>
        </w:rPr>
        <w:t>plnění</w:t>
      </w:r>
      <w:r w:rsidRPr="00C25978">
        <w:rPr>
          <w:sz w:val="22"/>
          <w:szCs w:val="22"/>
        </w:rPr>
        <w:t xml:space="preserve"> </w:t>
      </w:r>
      <w:r w:rsidR="00DB32AB">
        <w:rPr>
          <w:sz w:val="22"/>
          <w:szCs w:val="22"/>
        </w:rPr>
        <w:br/>
      </w:r>
      <w:r w:rsidRPr="00C25978">
        <w:rPr>
          <w:sz w:val="22"/>
          <w:szCs w:val="22"/>
        </w:rPr>
        <w:t xml:space="preserve">i jeho části bez dalšího sám jakýmkoli způsobem užít v původní, zpracované či jinak změněné podobě a udělit třetím osobám oprávnění (licenci) k výkonu práva </w:t>
      </w:r>
      <w:r>
        <w:rPr>
          <w:sz w:val="22"/>
          <w:szCs w:val="22"/>
        </w:rPr>
        <w:t>plnění</w:t>
      </w:r>
      <w:r w:rsidRPr="00C25978">
        <w:rPr>
          <w:sz w:val="22"/>
          <w:szCs w:val="22"/>
        </w:rPr>
        <w:t xml:space="preserve"> a jeho části užít. Objednatel je dále oprávněn nehotové anebo nedostatečně podrobné části </w:t>
      </w:r>
      <w:r>
        <w:rPr>
          <w:sz w:val="22"/>
          <w:szCs w:val="22"/>
        </w:rPr>
        <w:t xml:space="preserve">plnění </w:t>
      </w:r>
      <w:r w:rsidRPr="00C25978">
        <w:rPr>
          <w:sz w:val="22"/>
          <w:szCs w:val="22"/>
        </w:rPr>
        <w:t xml:space="preserve">dokončit, a to bez ohledu na podmínky </w:t>
      </w:r>
      <w:r w:rsidR="00030939">
        <w:rPr>
          <w:sz w:val="22"/>
          <w:szCs w:val="22"/>
        </w:rPr>
        <w:t>dle</w:t>
      </w:r>
      <w:r w:rsidRPr="00C25978">
        <w:rPr>
          <w:sz w:val="22"/>
          <w:szCs w:val="22"/>
        </w:rPr>
        <w:t xml:space="preserve"> § 58 odst. 5 autorského zákona. </w:t>
      </w:r>
      <w:r>
        <w:rPr>
          <w:sz w:val="22"/>
          <w:szCs w:val="22"/>
        </w:rPr>
        <w:t>Poskytovateli</w:t>
      </w:r>
      <w:r w:rsidRPr="00C25978">
        <w:rPr>
          <w:sz w:val="22"/>
          <w:szCs w:val="22"/>
        </w:rPr>
        <w:t xml:space="preserve"> ani původním autorům nenáleží nárok na přiměřenou dodatečnou odměnu </w:t>
      </w:r>
      <w:r w:rsidR="00030939">
        <w:rPr>
          <w:sz w:val="22"/>
          <w:szCs w:val="22"/>
        </w:rPr>
        <w:t xml:space="preserve">dle </w:t>
      </w:r>
      <w:r w:rsidRPr="00030939">
        <w:rPr>
          <w:sz w:val="22"/>
          <w:szCs w:val="22"/>
        </w:rPr>
        <w:t>§ 58 odst. 6 autorského zákona. Objednatel je oprávněn plnění anebo jeho části zveřejnit, upravovat, zpracovávat včetně překladu, spojit s jiným dílem, zařadit do díla souborného a uvádět je na veřejnost pod vlastním jménem.</w:t>
      </w:r>
    </w:p>
    <w:p w:rsidR="00DA3231" w:rsidRPr="00CA507F" w:rsidRDefault="00DA3231" w:rsidP="00DA3231">
      <w:pPr>
        <w:pStyle w:val="Nadpis3"/>
        <w:spacing w:before="0" w:after="0"/>
        <w:jc w:val="center"/>
        <w:rPr>
          <w:rFonts w:ascii="Arial" w:hAnsi="Arial" w:cs="Arial"/>
          <w:b w:val="0"/>
          <w:sz w:val="22"/>
          <w:szCs w:val="22"/>
        </w:rPr>
      </w:pPr>
      <w:r w:rsidRPr="00CA507F">
        <w:rPr>
          <w:rFonts w:ascii="Arial" w:hAnsi="Arial" w:cs="Arial"/>
          <w:b w:val="0"/>
          <w:sz w:val="22"/>
          <w:szCs w:val="22"/>
        </w:rPr>
        <w:t xml:space="preserve">Článek </w:t>
      </w:r>
      <w:r w:rsidR="002C224E" w:rsidRPr="00CA507F">
        <w:rPr>
          <w:rFonts w:ascii="Arial" w:hAnsi="Arial" w:cs="Arial"/>
          <w:b w:val="0"/>
          <w:sz w:val="22"/>
          <w:szCs w:val="22"/>
        </w:rPr>
        <w:t>8</w:t>
      </w:r>
    </w:p>
    <w:p w:rsidR="00FE5989" w:rsidRPr="00DA3231" w:rsidRDefault="00FE5989" w:rsidP="00DA3231">
      <w:pPr>
        <w:pStyle w:val="RLlneksmlouvy"/>
        <w:spacing w:before="0" w:after="240" w:line="240" w:lineRule="auto"/>
        <w:jc w:val="center"/>
        <w:rPr>
          <w:rFonts w:ascii="Arial" w:hAnsi="Arial" w:cs="Arial"/>
          <w:bCs/>
          <w:sz w:val="22"/>
          <w:szCs w:val="22"/>
        </w:rPr>
      </w:pPr>
      <w:bookmarkStart w:id="7" w:name="_Toc228190836"/>
      <w:bookmarkStart w:id="8" w:name="_Toc225565540"/>
      <w:r w:rsidRPr="00DA3231">
        <w:rPr>
          <w:rFonts w:ascii="Arial" w:hAnsi="Arial" w:cs="Arial"/>
          <w:bCs/>
          <w:sz w:val="22"/>
          <w:szCs w:val="22"/>
        </w:rPr>
        <w:t>Záruka za kvalitu plnění</w:t>
      </w:r>
    </w:p>
    <w:p w:rsidR="00C973D8" w:rsidRPr="00534B93" w:rsidRDefault="00FE5989" w:rsidP="00B307DE">
      <w:pPr>
        <w:pStyle w:val="RLTextlnkuslovanXX"/>
        <w:numPr>
          <w:ilvl w:val="1"/>
          <w:numId w:val="11"/>
        </w:numPr>
        <w:spacing w:line="240" w:lineRule="auto"/>
        <w:ind w:left="567" w:hanging="567"/>
        <w:rPr>
          <w:sz w:val="22"/>
          <w:szCs w:val="22"/>
        </w:rPr>
      </w:pPr>
      <w:r w:rsidRPr="00534B93">
        <w:rPr>
          <w:sz w:val="22"/>
          <w:szCs w:val="22"/>
        </w:rPr>
        <w:t xml:space="preserve">Poskytovatel nese odpovědnost za to, že plnění poskytnuté </w:t>
      </w:r>
      <w:r w:rsidR="00B90933">
        <w:rPr>
          <w:sz w:val="22"/>
          <w:szCs w:val="22"/>
        </w:rPr>
        <w:t>dle</w:t>
      </w:r>
      <w:r w:rsidRPr="00534B93">
        <w:rPr>
          <w:sz w:val="22"/>
          <w:szCs w:val="22"/>
        </w:rPr>
        <w:t xml:space="preserve"> této Rámcové smlouvy je ke dni poskytnutí </w:t>
      </w:r>
      <w:r w:rsidR="00DA3231">
        <w:rPr>
          <w:sz w:val="22"/>
          <w:szCs w:val="22"/>
        </w:rPr>
        <w:t>věcně správné</w:t>
      </w:r>
      <w:r w:rsidRPr="00534B93">
        <w:rPr>
          <w:sz w:val="22"/>
          <w:szCs w:val="22"/>
        </w:rPr>
        <w:t xml:space="preserve"> a srozumiteln</w:t>
      </w:r>
      <w:r w:rsidR="00922EB9">
        <w:rPr>
          <w:sz w:val="22"/>
          <w:szCs w:val="22"/>
        </w:rPr>
        <w:t>é</w:t>
      </w:r>
      <w:r w:rsidRPr="00534B93">
        <w:rPr>
          <w:sz w:val="22"/>
          <w:szCs w:val="22"/>
        </w:rPr>
        <w:t xml:space="preserve"> (jazykově, styli</w:t>
      </w:r>
      <w:r w:rsidR="00922EB9">
        <w:rPr>
          <w:sz w:val="22"/>
          <w:szCs w:val="22"/>
        </w:rPr>
        <w:t>sticky a terminologicky jednotné</w:t>
      </w:r>
      <w:r w:rsidRPr="00534B93">
        <w:rPr>
          <w:sz w:val="22"/>
          <w:szCs w:val="22"/>
        </w:rPr>
        <w:t>).</w:t>
      </w:r>
      <w:r w:rsidR="00DA3231">
        <w:rPr>
          <w:sz w:val="22"/>
          <w:szCs w:val="22"/>
        </w:rPr>
        <w:t xml:space="preserve"> </w:t>
      </w:r>
    </w:p>
    <w:p w:rsidR="00C973D8" w:rsidRPr="00534B93" w:rsidRDefault="00FE5989" w:rsidP="00B307DE">
      <w:pPr>
        <w:pStyle w:val="RLTextlnkuslovanXX"/>
        <w:numPr>
          <w:ilvl w:val="1"/>
          <w:numId w:val="11"/>
        </w:numPr>
        <w:spacing w:line="240" w:lineRule="auto"/>
        <w:ind w:left="567" w:hanging="567"/>
        <w:rPr>
          <w:sz w:val="22"/>
          <w:szCs w:val="22"/>
        </w:rPr>
      </w:pPr>
      <w:r w:rsidRPr="00534B93">
        <w:rPr>
          <w:sz w:val="22"/>
          <w:szCs w:val="22"/>
        </w:rPr>
        <w:t>V případě zjištěných nedostatků bude Objednatel postupovat dl</w:t>
      </w:r>
      <w:r w:rsidR="00C973D8" w:rsidRPr="00534B93">
        <w:rPr>
          <w:sz w:val="22"/>
          <w:szCs w:val="22"/>
        </w:rPr>
        <w:t>e čl. </w:t>
      </w:r>
      <w:r w:rsidR="00D74377">
        <w:rPr>
          <w:sz w:val="22"/>
          <w:szCs w:val="22"/>
        </w:rPr>
        <w:t>11</w:t>
      </w:r>
      <w:r w:rsidR="00C973D8" w:rsidRPr="00534B93">
        <w:rPr>
          <w:sz w:val="22"/>
          <w:szCs w:val="22"/>
        </w:rPr>
        <w:t xml:space="preserve"> této Rámcové smlouvy.</w:t>
      </w:r>
    </w:p>
    <w:bookmarkEnd w:id="7"/>
    <w:bookmarkEnd w:id="8"/>
    <w:p w:rsidR="00B70288" w:rsidRPr="00CA507F" w:rsidRDefault="00B70288" w:rsidP="00B70288">
      <w:pPr>
        <w:pStyle w:val="Nadpis3"/>
        <w:spacing w:before="0" w:after="0"/>
        <w:jc w:val="center"/>
        <w:rPr>
          <w:rFonts w:ascii="Arial" w:hAnsi="Arial" w:cs="Arial"/>
          <w:b w:val="0"/>
          <w:sz w:val="22"/>
          <w:szCs w:val="22"/>
        </w:rPr>
      </w:pPr>
      <w:r w:rsidRPr="00CA507F">
        <w:rPr>
          <w:rFonts w:ascii="Arial" w:hAnsi="Arial" w:cs="Arial"/>
          <w:b w:val="0"/>
          <w:sz w:val="22"/>
          <w:szCs w:val="22"/>
        </w:rPr>
        <w:lastRenderedPageBreak/>
        <w:t xml:space="preserve">Článek </w:t>
      </w:r>
      <w:r w:rsidR="002C224E" w:rsidRPr="00CA507F">
        <w:rPr>
          <w:rFonts w:ascii="Arial" w:hAnsi="Arial" w:cs="Arial"/>
          <w:b w:val="0"/>
          <w:sz w:val="22"/>
          <w:szCs w:val="22"/>
        </w:rPr>
        <w:t>9</w:t>
      </w:r>
    </w:p>
    <w:p w:rsidR="00796386" w:rsidRPr="00B70288" w:rsidRDefault="004D7F95" w:rsidP="00B70288">
      <w:pPr>
        <w:pStyle w:val="RLlneksmlouvy"/>
        <w:spacing w:before="0" w:after="240" w:line="240" w:lineRule="auto"/>
        <w:jc w:val="center"/>
        <w:rPr>
          <w:rFonts w:ascii="Arial" w:hAnsi="Arial" w:cs="Arial"/>
          <w:bCs/>
          <w:sz w:val="22"/>
          <w:szCs w:val="22"/>
        </w:rPr>
      </w:pPr>
      <w:r>
        <w:rPr>
          <w:rFonts w:ascii="Arial" w:hAnsi="Arial" w:cs="Arial"/>
          <w:bCs/>
          <w:sz w:val="22"/>
          <w:szCs w:val="22"/>
        </w:rPr>
        <w:t>Projektový manažer a o</w:t>
      </w:r>
      <w:r w:rsidR="00796386" w:rsidRPr="00B70288">
        <w:rPr>
          <w:rFonts w:ascii="Arial" w:hAnsi="Arial" w:cs="Arial"/>
          <w:bCs/>
          <w:sz w:val="22"/>
          <w:szCs w:val="22"/>
        </w:rPr>
        <w:t>právněné osoby</w:t>
      </w:r>
    </w:p>
    <w:p w:rsidR="00E16DF3" w:rsidRPr="000D05EC" w:rsidRDefault="004D7F95" w:rsidP="00B307DE">
      <w:pPr>
        <w:pStyle w:val="RLTextlnkuslovanXX"/>
        <w:numPr>
          <w:ilvl w:val="1"/>
          <w:numId w:val="12"/>
        </w:numPr>
        <w:spacing w:line="240" w:lineRule="auto"/>
        <w:ind w:left="567" w:hanging="567"/>
        <w:rPr>
          <w:sz w:val="22"/>
          <w:szCs w:val="22"/>
        </w:rPr>
      </w:pPr>
      <w:r>
        <w:rPr>
          <w:sz w:val="22"/>
          <w:szCs w:val="22"/>
        </w:rPr>
        <w:t xml:space="preserve">Projektový manažer (vedoucí zakázky) zastupuje Poskytovatele </w:t>
      </w:r>
      <w:r w:rsidR="00E16DF3" w:rsidRPr="000D05EC">
        <w:rPr>
          <w:sz w:val="22"/>
          <w:szCs w:val="22"/>
        </w:rPr>
        <w:t xml:space="preserve">v obchodních a technických záležitostech souvisejících s plněním této Rámcové smlouvy. </w:t>
      </w:r>
      <w:r>
        <w:rPr>
          <w:sz w:val="22"/>
          <w:szCs w:val="22"/>
        </w:rPr>
        <w:t xml:space="preserve">Projektový manažer (vedoucí zakázky) bude zejména </w:t>
      </w:r>
      <w:r w:rsidR="00E16DF3" w:rsidRPr="000D05EC">
        <w:rPr>
          <w:sz w:val="22"/>
          <w:szCs w:val="22"/>
        </w:rPr>
        <w:t>podávat a přijímat Objednávky a poskytovat informace o průběhu poskytování Služeb.</w:t>
      </w:r>
    </w:p>
    <w:p w:rsidR="00E16DF3" w:rsidRPr="000D05EC" w:rsidRDefault="00E16DF3" w:rsidP="00B307DE">
      <w:pPr>
        <w:pStyle w:val="RLTextlnkuslovanXX"/>
        <w:numPr>
          <w:ilvl w:val="1"/>
          <w:numId w:val="12"/>
        </w:numPr>
        <w:spacing w:line="240" w:lineRule="auto"/>
        <w:ind w:left="567" w:hanging="567"/>
        <w:rPr>
          <w:sz w:val="22"/>
          <w:szCs w:val="22"/>
        </w:rPr>
      </w:pPr>
      <w:r w:rsidRPr="000D05EC">
        <w:rPr>
          <w:sz w:val="22"/>
          <w:szCs w:val="22"/>
        </w:rPr>
        <w:t>Přijímat a akceptovat Služby a poskytovat informace o průběhu poskytování Služeb mohou za Objednatele i kontaktní osoby (dále jen „Ko</w:t>
      </w:r>
      <w:r>
        <w:rPr>
          <w:sz w:val="22"/>
          <w:szCs w:val="22"/>
        </w:rPr>
        <w:t xml:space="preserve">ntaktní osoby“); a za Poskytovatele </w:t>
      </w:r>
      <w:r w:rsidR="004D7F95">
        <w:rPr>
          <w:sz w:val="22"/>
          <w:szCs w:val="22"/>
        </w:rPr>
        <w:t xml:space="preserve">další Oprávněné osoby. </w:t>
      </w:r>
    </w:p>
    <w:p w:rsidR="00E16DF3" w:rsidRDefault="00E16DF3" w:rsidP="00B307DE">
      <w:pPr>
        <w:pStyle w:val="RLTextlnkuslovanXX"/>
        <w:numPr>
          <w:ilvl w:val="1"/>
          <w:numId w:val="12"/>
        </w:numPr>
        <w:spacing w:line="240" w:lineRule="auto"/>
        <w:ind w:left="567" w:hanging="567"/>
        <w:rPr>
          <w:sz w:val="22"/>
          <w:szCs w:val="22"/>
        </w:rPr>
      </w:pPr>
      <w:r w:rsidRPr="000D05EC">
        <w:rPr>
          <w:sz w:val="22"/>
          <w:szCs w:val="22"/>
        </w:rPr>
        <w:t xml:space="preserve">Oprávněné osoby budou oprávněny činit rozhodnutí závazná pro </w:t>
      </w:r>
      <w:r w:rsidR="00B670E8">
        <w:rPr>
          <w:sz w:val="22"/>
          <w:szCs w:val="22"/>
        </w:rPr>
        <w:t>S</w:t>
      </w:r>
      <w:r w:rsidRPr="000D05EC">
        <w:rPr>
          <w:sz w:val="22"/>
          <w:szCs w:val="22"/>
        </w:rPr>
        <w:t xml:space="preserve">mluvní strany ve vztahu </w:t>
      </w:r>
      <w:r w:rsidR="00B670E8">
        <w:rPr>
          <w:sz w:val="22"/>
          <w:szCs w:val="22"/>
        </w:rPr>
        <w:br/>
      </w:r>
      <w:r w:rsidRPr="000D05EC">
        <w:rPr>
          <w:sz w:val="22"/>
          <w:szCs w:val="22"/>
        </w:rPr>
        <w:t xml:space="preserve">k plnění povinností vyplývajících z této Rámcové smlouvy. </w:t>
      </w:r>
    </w:p>
    <w:p w:rsidR="00E16DF3" w:rsidRDefault="00E16DF3" w:rsidP="00B307DE">
      <w:pPr>
        <w:pStyle w:val="RLTextlnkuslovanXX"/>
        <w:numPr>
          <w:ilvl w:val="1"/>
          <w:numId w:val="12"/>
        </w:numPr>
        <w:spacing w:line="240" w:lineRule="auto"/>
        <w:ind w:left="567" w:hanging="567"/>
        <w:rPr>
          <w:sz w:val="22"/>
          <w:szCs w:val="22"/>
        </w:rPr>
      </w:pPr>
      <w:r w:rsidRPr="000D05EC">
        <w:rPr>
          <w:sz w:val="22"/>
          <w:szCs w:val="22"/>
        </w:rPr>
        <w:t xml:space="preserve">Jména Oprávněných osob a Kontaktních osob </w:t>
      </w:r>
      <w:r>
        <w:rPr>
          <w:sz w:val="22"/>
          <w:szCs w:val="22"/>
        </w:rPr>
        <w:t>si Objednatel a Poskytovatel sdělí před podpisem této Rámcové smlouvy</w:t>
      </w:r>
      <w:r w:rsidRPr="000D05EC">
        <w:rPr>
          <w:sz w:val="22"/>
          <w:szCs w:val="22"/>
        </w:rPr>
        <w:t>.</w:t>
      </w:r>
    </w:p>
    <w:p w:rsidR="00E16DF3" w:rsidRDefault="00E16DF3" w:rsidP="00B307DE">
      <w:pPr>
        <w:pStyle w:val="RLTextlnkuslovanXX"/>
        <w:numPr>
          <w:ilvl w:val="1"/>
          <w:numId w:val="12"/>
        </w:numPr>
        <w:spacing w:after="240" w:line="240" w:lineRule="auto"/>
        <w:ind w:left="567" w:hanging="567"/>
        <w:rPr>
          <w:sz w:val="22"/>
          <w:szCs w:val="22"/>
        </w:rPr>
      </w:pPr>
      <w:r w:rsidRPr="000D05EC">
        <w:rPr>
          <w:sz w:val="22"/>
          <w:szCs w:val="22"/>
        </w:rPr>
        <w:t xml:space="preserve">Smluvní strany jsou oprávněny jednostranně změnit Oprávněné osoby a Kontaktní osoby, </w:t>
      </w:r>
      <w:r w:rsidR="00CA507F">
        <w:rPr>
          <w:sz w:val="22"/>
          <w:szCs w:val="22"/>
        </w:rPr>
        <w:br/>
      </w:r>
      <w:r w:rsidRPr="000D05EC">
        <w:rPr>
          <w:sz w:val="22"/>
          <w:szCs w:val="22"/>
        </w:rPr>
        <w:t xml:space="preserve">na tuto změnu jsou však povinny druhou </w:t>
      </w:r>
      <w:r w:rsidR="00B670E8">
        <w:rPr>
          <w:sz w:val="22"/>
          <w:szCs w:val="22"/>
        </w:rPr>
        <w:t>S</w:t>
      </w:r>
      <w:r w:rsidRPr="000D05EC">
        <w:rPr>
          <w:sz w:val="22"/>
          <w:szCs w:val="22"/>
        </w:rPr>
        <w:t xml:space="preserve">mluvní stranu písemně upozornit. Tato změna je vůči druhé </w:t>
      </w:r>
      <w:r w:rsidR="00B670E8">
        <w:rPr>
          <w:sz w:val="22"/>
          <w:szCs w:val="22"/>
        </w:rPr>
        <w:t>S</w:t>
      </w:r>
      <w:r w:rsidRPr="000D05EC">
        <w:rPr>
          <w:sz w:val="22"/>
          <w:szCs w:val="22"/>
        </w:rPr>
        <w:t>mluvní straně účinná ode dne doručení oznámení o změně. Taková změna nevyžaduje uzavření píse</w:t>
      </w:r>
      <w:r>
        <w:rPr>
          <w:sz w:val="22"/>
          <w:szCs w:val="22"/>
        </w:rPr>
        <w:t>mného dodatku k</w:t>
      </w:r>
      <w:r w:rsidR="00B90933">
        <w:rPr>
          <w:sz w:val="22"/>
          <w:szCs w:val="22"/>
        </w:rPr>
        <w:t xml:space="preserve"> této </w:t>
      </w:r>
      <w:r>
        <w:rPr>
          <w:sz w:val="22"/>
          <w:szCs w:val="22"/>
        </w:rPr>
        <w:t>Rámcové smlouvě.</w:t>
      </w:r>
    </w:p>
    <w:p w:rsidR="00534B93" w:rsidRPr="00CA507F" w:rsidRDefault="00B70288" w:rsidP="00B70288">
      <w:pPr>
        <w:pStyle w:val="Nadpis3"/>
        <w:spacing w:before="0" w:after="0"/>
        <w:jc w:val="center"/>
        <w:rPr>
          <w:rFonts w:ascii="Arial" w:hAnsi="Arial" w:cs="Arial"/>
          <w:b w:val="0"/>
          <w:sz w:val="22"/>
          <w:szCs w:val="22"/>
        </w:rPr>
      </w:pPr>
      <w:r w:rsidRPr="00CA507F">
        <w:rPr>
          <w:rFonts w:ascii="Arial" w:hAnsi="Arial" w:cs="Arial"/>
          <w:b w:val="0"/>
          <w:sz w:val="22"/>
          <w:szCs w:val="22"/>
        </w:rPr>
        <w:t xml:space="preserve">Článek </w:t>
      </w:r>
      <w:r w:rsidR="00E16DF3" w:rsidRPr="00CA507F">
        <w:rPr>
          <w:rFonts w:ascii="Arial" w:hAnsi="Arial" w:cs="Arial"/>
          <w:b w:val="0"/>
          <w:sz w:val="22"/>
          <w:szCs w:val="22"/>
        </w:rPr>
        <w:t>10</w:t>
      </w:r>
    </w:p>
    <w:p w:rsidR="00C973D8" w:rsidRPr="00B70288" w:rsidRDefault="00B70288" w:rsidP="00B70288">
      <w:pPr>
        <w:pStyle w:val="RLlneksmlouvy"/>
        <w:spacing w:before="0" w:after="240" w:line="240" w:lineRule="auto"/>
        <w:jc w:val="center"/>
        <w:rPr>
          <w:rFonts w:ascii="Arial" w:hAnsi="Arial" w:cs="Arial"/>
          <w:bCs/>
          <w:sz w:val="22"/>
          <w:szCs w:val="22"/>
        </w:rPr>
      </w:pPr>
      <w:r>
        <w:rPr>
          <w:rFonts w:ascii="Arial" w:hAnsi="Arial" w:cs="Arial"/>
          <w:bCs/>
          <w:sz w:val="22"/>
          <w:szCs w:val="22"/>
        </w:rPr>
        <w:t>Realizační tým</w:t>
      </w:r>
    </w:p>
    <w:p w:rsidR="00DB32AB" w:rsidRDefault="00E16DF3" w:rsidP="00916DF7">
      <w:pPr>
        <w:pStyle w:val="RLlneksmlouvy"/>
        <w:numPr>
          <w:ilvl w:val="1"/>
          <w:numId w:val="20"/>
        </w:numPr>
        <w:spacing w:before="0" w:line="240" w:lineRule="auto"/>
        <w:ind w:left="567" w:hanging="567"/>
        <w:rPr>
          <w:rFonts w:ascii="Arial" w:hAnsi="Arial" w:cs="Arial"/>
          <w:b w:val="0"/>
          <w:sz w:val="22"/>
          <w:szCs w:val="22"/>
        </w:rPr>
      </w:pPr>
      <w:r w:rsidRPr="00DB32AB">
        <w:rPr>
          <w:rFonts w:ascii="Arial" w:hAnsi="Arial" w:cs="Arial"/>
          <w:b w:val="0"/>
          <w:sz w:val="22"/>
          <w:szCs w:val="22"/>
        </w:rPr>
        <w:t xml:space="preserve">Poskytovatel je povinen dodržet jmenovité obsazení realizačního týmu včetně rolí jednotlivých členů. Všichni členové realizačního týmu musí splňovat minimální </w:t>
      </w:r>
      <w:r w:rsidR="00555A46" w:rsidRPr="00DB32AB">
        <w:rPr>
          <w:rFonts w:ascii="Arial" w:hAnsi="Arial" w:cs="Arial"/>
          <w:b w:val="0"/>
          <w:sz w:val="22"/>
          <w:szCs w:val="22"/>
        </w:rPr>
        <w:t>požadavky na technickou kvalifikaci z</w:t>
      </w:r>
      <w:r w:rsidRPr="00DB32AB">
        <w:rPr>
          <w:rFonts w:ascii="Arial" w:hAnsi="Arial" w:cs="Arial"/>
          <w:b w:val="0"/>
          <w:sz w:val="22"/>
          <w:szCs w:val="22"/>
        </w:rPr>
        <w:t xml:space="preserve">adavatele uvedené v příloze </w:t>
      </w:r>
      <w:r w:rsidR="00030939" w:rsidRPr="00DB32AB">
        <w:rPr>
          <w:rFonts w:ascii="Arial" w:hAnsi="Arial" w:cs="Arial"/>
          <w:b w:val="0"/>
          <w:sz w:val="22"/>
          <w:szCs w:val="22"/>
        </w:rPr>
        <w:t>F4</w:t>
      </w:r>
      <w:r w:rsidRPr="00DB32AB">
        <w:rPr>
          <w:rFonts w:ascii="Arial" w:hAnsi="Arial" w:cs="Arial"/>
          <w:b w:val="0"/>
          <w:sz w:val="22"/>
          <w:szCs w:val="22"/>
        </w:rPr>
        <w:t xml:space="preserve"> zadávací dokumentace Veřejné zakázky. </w:t>
      </w:r>
    </w:p>
    <w:p w:rsidR="00E16DF3" w:rsidRPr="00DB32AB" w:rsidRDefault="00E16DF3" w:rsidP="00916DF7">
      <w:pPr>
        <w:pStyle w:val="RLlneksmlouvy"/>
        <w:numPr>
          <w:ilvl w:val="1"/>
          <w:numId w:val="20"/>
        </w:numPr>
        <w:spacing w:before="0" w:line="240" w:lineRule="auto"/>
        <w:ind w:left="567" w:hanging="567"/>
        <w:rPr>
          <w:rFonts w:ascii="Arial" w:hAnsi="Arial" w:cs="Arial"/>
          <w:b w:val="0"/>
          <w:sz w:val="22"/>
          <w:szCs w:val="22"/>
        </w:rPr>
      </w:pPr>
      <w:r w:rsidRPr="00DB32AB">
        <w:rPr>
          <w:rFonts w:ascii="Arial" w:hAnsi="Arial" w:cs="Arial"/>
          <w:b w:val="0"/>
          <w:sz w:val="22"/>
          <w:szCs w:val="22"/>
        </w:rPr>
        <w:t xml:space="preserve">Poskytovatel se zavazuje, že plnění bude prováděno osobami, které splňují </w:t>
      </w:r>
      <w:r w:rsidR="00555A46" w:rsidRPr="00DB32AB">
        <w:rPr>
          <w:rFonts w:ascii="Arial" w:hAnsi="Arial" w:cs="Arial"/>
          <w:b w:val="0"/>
          <w:sz w:val="22"/>
          <w:szCs w:val="22"/>
        </w:rPr>
        <w:t xml:space="preserve">minimální požadavky na </w:t>
      </w:r>
      <w:r w:rsidRPr="00DB32AB">
        <w:rPr>
          <w:rFonts w:ascii="Arial" w:hAnsi="Arial" w:cs="Arial"/>
          <w:b w:val="0"/>
          <w:sz w:val="22"/>
          <w:szCs w:val="22"/>
        </w:rPr>
        <w:t>technic</w:t>
      </w:r>
      <w:r w:rsidR="00555A46" w:rsidRPr="00DB32AB">
        <w:rPr>
          <w:rFonts w:ascii="Arial" w:hAnsi="Arial" w:cs="Arial"/>
          <w:b w:val="0"/>
          <w:sz w:val="22"/>
          <w:szCs w:val="22"/>
        </w:rPr>
        <w:t xml:space="preserve">kou kvalifikaci </w:t>
      </w:r>
      <w:r w:rsidRPr="00DB32AB">
        <w:rPr>
          <w:rFonts w:ascii="Arial" w:hAnsi="Arial" w:cs="Arial"/>
          <w:b w:val="0"/>
          <w:sz w:val="22"/>
          <w:szCs w:val="22"/>
        </w:rPr>
        <w:t xml:space="preserve">uvedené v příloze </w:t>
      </w:r>
      <w:r w:rsidR="00030939" w:rsidRPr="00DB32AB">
        <w:rPr>
          <w:rFonts w:ascii="Arial" w:hAnsi="Arial" w:cs="Arial"/>
          <w:b w:val="0"/>
          <w:sz w:val="22"/>
          <w:szCs w:val="22"/>
        </w:rPr>
        <w:t>F4</w:t>
      </w:r>
      <w:r w:rsidRPr="00DB32AB">
        <w:rPr>
          <w:rFonts w:ascii="Arial" w:hAnsi="Arial" w:cs="Arial"/>
          <w:b w:val="0"/>
          <w:sz w:val="22"/>
          <w:szCs w:val="22"/>
        </w:rPr>
        <w:t xml:space="preserve"> zadávací dokumentace Veřejné zakázky. To platí i pro změnu těchto osob. V případě, že dojde ke změně osob, Poskytovatel takovou změnu oznámí Objednateli min. 3 pracovní dny předem. Objednatel takovouto změnu schválí. Případné odmítnutí schválení musí Objednatel náležitě odůvodnit. V případě mimořádných okolností (např. smrt člena realizačního týmu, náhlá nemoc apod.) sdělí Poskytovatel změnu v osobách ihned poté, co takovou změnu provedl, není-li možné </w:t>
      </w:r>
      <w:r w:rsidR="0028772C" w:rsidRPr="00DB32AB">
        <w:rPr>
          <w:rFonts w:ascii="Arial" w:hAnsi="Arial" w:cs="Arial"/>
          <w:b w:val="0"/>
          <w:sz w:val="22"/>
          <w:szCs w:val="22"/>
        </w:rPr>
        <w:br/>
      </w:r>
      <w:r w:rsidRPr="00DB32AB">
        <w:rPr>
          <w:rFonts w:ascii="Arial" w:hAnsi="Arial" w:cs="Arial"/>
          <w:b w:val="0"/>
          <w:sz w:val="22"/>
          <w:szCs w:val="22"/>
        </w:rPr>
        <w:t>ze strany Poskytovatele dodržet lhůtu 3 pracovních dnů před provedením změny.</w:t>
      </w:r>
    </w:p>
    <w:p w:rsidR="00E16DF3" w:rsidRDefault="00E16DF3" w:rsidP="00B670E8">
      <w:pPr>
        <w:pStyle w:val="RLlneksmlouvy"/>
        <w:numPr>
          <w:ilvl w:val="1"/>
          <w:numId w:val="20"/>
        </w:numPr>
        <w:spacing w:before="0" w:after="240" w:line="240" w:lineRule="auto"/>
        <w:ind w:left="567" w:hanging="567"/>
        <w:rPr>
          <w:rFonts w:ascii="Arial" w:hAnsi="Arial" w:cs="Arial"/>
          <w:b w:val="0"/>
          <w:sz w:val="22"/>
          <w:szCs w:val="22"/>
        </w:rPr>
      </w:pPr>
      <w:r w:rsidRPr="00B416A6">
        <w:rPr>
          <w:rFonts w:ascii="Arial" w:hAnsi="Arial" w:cs="Arial"/>
          <w:b w:val="0"/>
          <w:sz w:val="22"/>
          <w:szCs w:val="22"/>
        </w:rPr>
        <w:t xml:space="preserve">Poskytovatel </w:t>
      </w:r>
      <w:r>
        <w:rPr>
          <w:rFonts w:ascii="Arial" w:hAnsi="Arial" w:cs="Arial"/>
          <w:b w:val="0"/>
          <w:sz w:val="22"/>
          <w:szCs w:val="22"/>
        </w:rPr>
        <w:t xml:space="preserve">je oprávněn jednostranně v průběhu plnění této Rámcové smlouvy rozšiřovat nebo zužovat počet členů realizačního týmu, pokud tím budou zachovány minimální </w:t>
      </w:r>
      <w:r w:rsidR="00555A46">
        <w:rPr>
          <w:rFonts w:ascii="Arial" w:hAnsi="Arial" w:cs="Arial"/>
          <w:b w:val="0"/>
          <w:sz w:val="22"/>
          <w:szCs w:val="22"/>
        </w:rPr>
        <w:t xml:space="preserve">požadavky na technickou kvalifikaci </w:t>
      </w:r>
      <w:r>
        <w:rPr>
          <w:rFonts w:ascii="Arial" w:hAnsi="Arial" w:cs="Arial"/>
          <w:b w:val="0"/>
          <w:sz w:val="22"/>
          <w:szCs w:val="22"/>
        </w:rPr>
        <w:t xml:space="preserve">zadavatele uvedené v příloze </w:t>
      </w:r>
      <w:r w:rsidR="00030939">
        <w:rPr>
          <w:rFonts w:ascii="Arial" w:hAnsi="Arial" w:cs="Arial"/>
          <w:b w:val="0"/>
          <w:sz w:val="22"/>
          <w:szCs w:val="22"/>
        </w:rPr>
        <w:t>F4</w:t>
      </w:r>
      <w:r w:rsidRPr="00B416A6">
        <w:rPr>
          <w:rFonts w:ascii="Arial" w:hAnsi="Arial" w:cs="Arial"/>
          <w:b w:val="0"/>
          <w:sz w:val="22"/>
          <w:szCs w:val="22"/>
        </w:rPr>
        <w:t xml:space="preserve"> zadávací dokumentace Veřejné zakázky</w:t>
      </w:r>
      <w:r>
        <w:rPr>
          <w:rFonts w:ascii="Arial" w:hAnsi="Arial" w:cs="Arial"/>
          <w:b w:val="0"/>
          <w:sz w:val="22"/>
          <w:szCs w:val="22"/>
        </w:rPr>
        <w:t xml:space="preserve">, a to jak na minimální počet členů realizačního týmu, tak požadavky </w:t>
      </w:r>
      <w:r w:rsidR="00CA507F">
        <w:rPr>
          <w:rFonts w:ascii="Arial" w:hAnsi="Arial" w:cs="Arial"/>
          <w:b w:val="0"/>
          <w:sz w:val="22"/>
          <w:szCs w:val="22"/>
        </w:rPr>
        <w:br/>
      </w:r>
      <w:r>
        <w:rPr>
          <w:rFonts w:ascii="Arial" w:hAnsi="Arial" w:cs="Arial"/>
          <w:b w:val="0"/>
          <w:sz w:val="22"/>
          <w:szCs w:val="22"/>
        </w:rPr>
        <w:t>na odbornou způsobilost jednotlivých členů realizačního týmu</w:t>
      </w:r>
      <w:r w:rsidRPr="00B416A6">
        <w:rPr>
          <w:rFonts w:ascii="Arial" w:hAnsi="Arial" w:cs="Arial"/>
          <w:b w:val="0"/>
          <w:sz w:val="22"/>
          <w:szCs w:val="22"/>
        </w:rPr>
        <w:t>.</w:t>
      </w:r>
    </w:p>
    <w:p w:rsidR="005F0FF3" w:rsidRPr="00003626" w:rsidRDefault="005F0FF3" w:rsidP="005F0FF3">
      <w:pPr>
        <w:pStyle w:val="Nadpis3"/>
        <w:spacing w:before="0" w:after="0"/>
        <w:jc w:val="center"/>
        <w:rPr>
          <w:rFonts w:ascii="Arial" w:hAnsi="Arial" w:cs="Arial"/>
          <w:b w:val="0"/>
          <w:sz w:val="22"/>
          <w:szCs w:val="22"/>
        </w:rPr>
      </w:pPr>
      <w:r w:rsidRPr="00003626">
        <w:rPr>
          <w:rFonts w:ascii="Arial" w:hAnsi="Arial" w:cs="Arial"/>
          <w:b w:val="0"/>
          <w:sz w:val="22"/>
          <w:szCs w:val="22"/>
        </w:rPr>
        <w:t xml:space="preserve">Článek </w:t>
      </w:r>
      <w:r w:rsidR="00E16DF3" w:rsidRPr="00003626">
        <w:rPr>
          <w:rFonts w:ascii="Arial" w:hAnsi="Arial" w:cs="Arial"/>
          <w:b w:val="0"/>
          <w:sz w:val="22"/>
          <w:szCs w:val="22"/>
        </w:rPr>
        <w:t>11</w:t>
      </w:r>
    </w:p>
    <w:p w:rsidR="005F32CA" w:rsidRPr="00C7690D" w:rsidRDefault="005F0FF3" w:rsidP="005F0FF3">
      <w:pPr>
        <w:pStyle w:val="RLlneksmlouvy"/>
        <w:spacing w:before="0" w:after="240" w:line="240" w:lineRule="auto"/>
        <w:jc w:val="center"/>
        <w:rPr>
          <w:rFonts w:ascii="Arial" w:hAnsi="Arial" w:cs="Arial"/>
          <w:bCs/>
          <w:sz w:val="22"/>
          <w:szCs w:val="22"/>
        </w:rPr>
      </w:pPr>
      <w:r w:rsidRPr="00C7690D">
        <w:rPr>
          <w:rFonts w:ascii="Arial" w:hAnsi="Arial" w:cs="Arial"/>
          <w:bCs/>
          <w:sz w:val="22"/>
          <w:szCs w:val="22"/>
        </w:rPr>
        <w:t>S</w:t>
      </w:r>
      <w:r w:rsidR="0028772C">
        <w:rPr>
          <w:rFonts w:ascii="Arial" w:hAnsi="Arial" w:cs="Arial"/>
          <w:bCs/>
          <w:sz w:val="22"/>
          <w:szCs w:val="22"/>
        </w:rPr>
        <w:t xml:space="preserve">mluvní pokuta, úrok z prodlení </w:t>
      </w:r>
    </w:p>
    <w:p w:rsidR="00E16DF3" w:rsidRPr="00DB32AB" w:rsidRDefault="005F32CA" w:rsidP="00B670E8">
      <w:pPr>
        <w:pStyle w:val="RLTextlnkuslovanXX"/>
        <w:numPr>
          <w:ilvl w:val="1"/>
          <w:numId w:val="22"/>
        </w:numPr>
        <w:spacing w:line="240" w:lineRule="auto"/>
        <w:ind w:left="567" w:hanging="567"/>
        <w:rPr>
          <w:sz w:val="22"/>
          <w:szCs w:val="22"/>
        </w:rPr>
      </w:pPr>
      <w:bookmarkStart w:id="9" w:name="_Ref230364864"/>
      <w:r w:rsidRPr="00C973D8">
        <w:rPr>
          <w:sz w:val="22"/>
          <w:szCs w:val="22"/>
        </w:rPr>
        <w:t xml:space="preserve">Smluvní strana je v prodlení s plněním svého závazku, který pro </w:t>
      </w:r>
      <w:r w:rsidR="0028772C">
        <w:rPr>
          <w:sz w:val="22"/>
          <w:szCs w:val="22"/>
        </w:rPr>
        <w:t>S</w:t>
      </w:r>
      <w:r w:rsidRPr="00C973D8">
        <w:rPr>
          <w:sz w:val="22"/>
          <w:szCs w:val="22"/>
        </w:rPr>
        <w:t xml:space="preserve">mluvní stranu vyplývá </w:t>
      </w:r>
      <w:r w:rsidRPr="00DB32AB">
        <w:rPr>
          <w:sz w:val="22"/>
          <w:szCs w:val="22"/>
        </w:rPr>
        <w:t>z této Rámcové smlouvy anebo platných právních předpisů, jestliže jej nesplní řádně a</w:t>
      </w:r>
      <w:r w:rsidR="00E16DF3" w:rsidRPr="00DB32AB">
        <w:rPr>
          <w:sz w:val="22"/>
          <w:szCs w:val="22"/>
        </w:rPr>
        <w:t>/nebo</w:t>
      </w:r>
      <w:r w:rsidRPr="00DB32AB">
        <w:rPr>
          <w:sz w:val="22"/>
          <w:szCs w:val="22"/>
        </w:rPr>
        <w:t> včas a</w:t>
      </w:r>
      <w:r w:rsidR="00E16DF3" w:rsidRPr="00DB32AB">
        <w:rPr>
          <w:sz w:val="22"/>
          <w:szCs w:val="22"/>
        </w:rPr>
        <w:t>/nebo</w:t>
      </w:r>
      <w:r w:rsidRPr="00DB32AB">
        <w:rPr>
          <w:sz w:val="22"/>
          <w:szCs w:val="22"/>
        </w:rPr>
        <w:t xml:space="preserve"> v náležité kvalitě. </w:t>
      </w:r>
    </w:p>
    <w:p w:rsidR="00E16DF3" w:rsidRPr="00DB32AB" w:rsidRDefault="005F32CA" w:rsidP="00B670E8">
      <w:pPr>
        <w:pStyle w:val="RLTextlnkuslovanXX"/>
        <w:numPr>
          <w:ilvl w:val="1"/>
          <w:numId w:val="22"/>
        </w:numPr>
        <w:spacing w:line="240" w:lineRule="auto"/>
        <w:ind w:left="567" w:hanging="567"/>
        <w:rPr>
          <w:sz w:val="22"/>
          <w:szCs w:val="22"/>
        </w:rPr>
      </w:pPr>
      <w:r w:rsidRPr="00DB32AB">
        <w:rPr>
          <w:sz w:val="22"/>
          <w:szCs w:val="22"/>
        </w:rPr>
        <w:t xml:space="preserve">Dojde-li k prodlení Poskytovatele s plněním </w:t>
      </w:r>
      <w:r w:rsidR="00055DCD" w:rsidRPr="00DB32AB">
        <w:rPr>
          <w:sz w:val="22"/>
          <w:szCs w:val="22"/>
        </w:rPr>
        <w:t xml:space="preserve">dle </w:t>
      </w:r>
      <w:r w:rsidR="004D7F95">
        <w:rPr>
          <w:sz w:val="22"/>
          <w:szCs w:val="22"/>
        </w:rPr>
        <w:t xml:space="preserve">čl. 1.3 </w:t>
      </w:r>
      <w:r w:rsidRPr="00DB32AB">
        <w:rPr>
          <w:sz w:val="22"/>
          <w:szCs w:val="22"/>
        </w:rPr>
        <w:t xml:space="preserve">této Rámcové smlouvy z důvodů </w:t>
      </w:r>
      <w:r w:rsidR="00CA507F">
        <w:rPr>
          <w:sz w:val="22"/>
          <w:szCs w:val="22"/>
        </w:rPr>
        <w:br/>
      </w:r>
      <w:r w:rsidRPr="00DB32AB">
        <w:rPr>
          <w:sz w:val="22"/>
          <w:szCs w:val="22"/>
        </w:rPr>
        <w:t>ne na straně Objednatele, je Poskytovatel povinen zaplatit smluvní po</w:t>
      </w:r>
      <w:r w:rsidR="005F0FF3" w:rsidRPr="00DB32AB">
        <w:rPr>
          <w:sz w:val="22"/>
          <w:szCs w:val="22"/>
        </w:rPr>
        <w:t xml:space="preserve">kutu ve výši </w:t>
      </w:r>
      <w:r w:rsidR="00E16DF3" w:rsidRPr="00DB32AB">
        <w:rPr>
          <w:sz w:val="22"/>
          <w:szCs w:val="22"/>
        </w:rPr>
        <w:t>20</w:t>
      </w:r>
      <w:r w:rsidR="005F0FF3" w:rsidRPr="00DB32AB">
        <w:rPr>
          <w:sz w:val="22"/>
          <w:szCs w:val="22"/>
        </w:rPr>
        <w:t> %</w:t>
      </w:r>
      <w:r w:rsidR="00D74377" w:rsidRPr="00DB32AB">
        <w:rPr>
          <w:sz w:val="22"/>
          <w:szCs w:val="22"/>
        </w:rPr>
        <w:t xml:space="preserve"> z Ceny Služby příslušné O</w:t>
      </w:r>
      <w:r w:rsidRPr="00DB32AB">
        <w:rPr>
          <w:sz w:val="22"/>
          <w:szCs w:val="22"/>
        </w:rPr>
        <w:t>bjednávky</w:t>
      </w:r>
      <w:r w:rsidR="00E16DF3" w:rsidRPr="00DB32AB">
        <w:rPr>
          <w:sz w:val="22"/>
          <w:szCs w:val="22"/>
        </w:rPr>
        <w:t xml:space="preserve"> (Poskytovatel </w:t>
      </w:r>
      <w:r w:rsidR="00350D51" w:rsidRPr="00DB32AB">
        <w:rPr>
          <w:sz w:val="22"/>
          <w:szCs w:val="22"/>
        </w:rPr>
        <w:t>neposkytne</w:t>
      </w:r>
      <w:r w:rsidR="00E16DF3" w:rsidRPr="00DB32AB">
        <w:rPr>
          <w:sz w:val="22"/>
          <w:szCs w:val="22"/>
        </w:rPr>
        <w:t xml:space="preserve"> danou Službu)</w:t>
      </w:r>
      <w:r w:rsidRPr="00DB32AB">
        <w:rPr>
          <w:sz w:val="22"/>
          <w:szCs w:val="22"/>
        </w:rPr>
        <w:t xml:space="preserve">. </w:t>
      </w:r>
    </w:p>
    <w:p w:rsidR="00E16DF3" w:rsidRPr="00DB32AB" w:rsidRDefault="005F32CA" w:rsidP="00B670E8">
      <w:pPr>
        <w:pStyle w:val="RLTextlnkuslovanXX"/>
        <w:numPr>
          <w:ilvl w:val="1"/>
          <w:numId w:val="22"/>
        </w:numPr>
        <w:spacing w:line="240" w:lineRule="auto"/>
        <w:ind w:left="567" w:hanging="567"/>
        <w:rPr>
          <w:sz w:val="22"/>
          <w:szCs w:val="22"/>
        </w:rPr>
      </w:pPr>
      <w:r w:rsidRPr="00DB32AB">
        <w:rPr>
          <w:sz w:val="22"/>
          <w:szCs w:val="22"/>
        </w:rPr>
        <w:t xml:space="preserve">V případě, že </w:t>
      </w:r>
      <w:r w:rsidR="00055DCD" w:rsidRPr="00DB32AB">
        <w:rPr>
          <w:sz w:val="22"/>
          <w:szCs w:val="22"/>
        </w:rPr>
        <w:t>bude ze strany Objednatele</w:t>
      </w:r>
      <w:r w:rsidR="00E16DF3" w:rsidRPr="00DB32AB">
        <w:rPr>
          <w:sz w:val="22"/>
          <w:szCs w:val="22"/>
        </w:rPr>
        <w:t xml:space="preserve"> důvodně</w:t>
      </w:r>
      <w:r w:rsidR="00055DCD" w:rsidRPr="00DB32AB">
        <w:rPr>
          <w:sz w:val="22"/>
          <w:szCs w:val="22"/>
        </w:rPr>
        <w:t xml:space="preserve"> reklamována kvalita provedené Služby, </w:t>
      </w:r>
      <w:r w:rsidRPr="00DB32AB">
        <w:rPr>
          <w:sz w:val="22"/>
          <w:szCs w:val="22"/>
        </w:rPr>
        <w:t xml:space="preserve">bude mu proplaceno </w:t>
      </w:r>
      <w:r w:rsidR="00E16DF3" w:rsidRPr="00DB32AB">
        <w:rPr>
          <w:sz w:val="22"/>
          <w:szCs w:val="22"/>
        </w:rPr>
        <w:t>nejvýše</w:t>
      </w:r>
      <w:r w:rsidRPr="00DB32AB">
        <w:rPr>
          <w:sz w:val="22"/>
          <w:szCs w:val="22"/>
        </w:rPr>
        <w:t xml:space="preserve"> </w:t>
      </w:r>
      <w:r w:rsidR="005F0FF3" w:rsidRPr="00DB32AB">
        <w:rPr>
          <w:sz w:val="22"/>
          <w:szCs w:val="22"/>
        </w:rPr>
        <w:t xml:space="preserve">50 % </w:t>
      </w:r>
      <w:r w:rsidRPr="00DB32AB">
        <w:rPr>
          <w:sz w:val="22"/>
          <w:szCs w:val="22"/>
        </w:rPr>
        <w:t xml:space="preserve">z Ceny Služby. </w:t>
      </w:r>
    </w:p>
    <w:p w:rsidR="00350D51" w:rsidRDefault="00441187" w:rsidP="00B670E8">
      <w:pPr>
        <w:pStyle w:val="RLTextlnkuslovanXX"/>
        <w:numPr>
          <w:ilvl w:val="1"/>
          <w:numId w:val="22"/>
        </w:numPr>
        <w:spacing w:line="240" w:lineRule="auto"/>
        <w:ind w:left="567" w:hanging="567"/>
        <w:rPr>
          <w:sz w:val="22"/>
          <w:szCs w:val="22"/>
        </w:rPr>
      </w:pPr>
      <w:r w:rsidRPr="00DB32AB">
        <w:rPr>
          <w:sz w:val="22"/>
          <w:szCs w:val="22"/>
        </w:rPr>
        <w:t>V případě porušení povinnosti dle čl. 10.2 této Rámcové smlouvy</w:t>
      </w:r>
      <w:r w:rsidRPr="00A72C0E">
        <w:rPr>
          <w:sz w:val="22"/>
          <w:szCs w:val="22"/>
        </w:rPr>
        <w:t xml:space="preserve"> je </w:t>
      </w:r>
      <w:r w:rsidR="0077182B">
        <w:rPr>
          <w:sz w:val="22"/>
          <w:szCs w:val="22"/>
        </w:rPr>
        <w:t>P</w:t>
      </w:r>
      <w:r w:rsidRPr="00A72C0E">
        <w:rPr>
          <w:sz w:val="22"/>
          <w:szCs w:val="22"/>
        </w:rPr>
        <w:t xml:space="preserve">oskytovatel povinen uhradit </w:t>
      </w:r>
      <w:r w:rsidR="00555A46">
        <w:rPr>
          <w:sz w:val="22"/>
          <w:szCs w:val="22"/>
        </w:rPr>
        <w:t>O</w:t>
      </w:r>
      <w:r w:rsidRPr="00A72C0E">
        <w:rPr>
          <w:sz w:val="22"/>
          <w:szCs w:val="22"/>
        </w:rPr>
        <w:t xml:space="preserve">bjednateli smluvní pokutu ve výši 10.000 Kč za každou osobu, která nesplní </w:t>
      </w:r>
      <w:r w:rsidR="00555A46">
        <w:rPr>
          <w:sz w:val="22"/>
          <w:szCs w:val="22"/>
        </w:rPr>
        <w:lastRenderedPageBreak/>
        <w:t xml:space="preserve">minimální požadavky na technickou kvalifikaci </w:t>
      </w:r>
      <w:r w:rsidRPr="00A72C0E">
        <w:rPr>
          <w:sz w:val="22"/>
          <w:szCs w:val="22"/>
        </w:rPr>
        <w:t xml:space="preserve">uvedené </w:t>
      </w:r>
      <w:r>
        <w:rPr>
          <w:sz w:val="22"/>
          <w:szCs w:val="22"/>
        </w:rPr>
        <w:t xml:space="preserve">v příloze </w:t>
      </w:r>
      <w:r w:rsidR="0028772C">
        <w:rPr>
          <w:sz w:val="22"/>
          <w:szCs w:val="22"/>
        </w:rPr>
        <w:t>F</w:t>
      </w:r>
      <w:r w:rsidR="00030939">
        <w:rPr>
          <w:sz w:val="22"/>
          <w:szCs w:val="22"/>
        </w:rPr>
        <w:t xml:space="preserve">4 </w:t>
      </w:r>
      <w:r w:rsidRPr="00A72C0E">
        <w:rPr>
          <w:sz w:val="22"/>
          <w:szCs w:val="22"/>
        </w:rPr>
        <w:t xml:space="preserve">zadávací dokumentace Veřejné zakázky, </w:t>
      </w:r>
      <w:r>
        <w:rPr>
          <w:sz w:val="22"/>
          <w:szCs w:val="22"/>
        </w:rPr>
        <w:t>a to za každou poskytnutou Službu takovouto osobou.</w:t>
      </w:r>
    </w:p>
    <w:p w:rsidR="0077182B" w:rsidRPr="0077182B" w:rsidRDefault="0077182B" w:rsidP="0077182B">
      <w:pPr>
        <w:pStyle w:val="RLTextlnkuslovanXX"/>
        <w:numPr>
          <w:ilvl w:val="1"/>
          <w:numId w:val="22"/>
        </w:numPr>
        <w:spacing w:line="240" w:lineRule="auto"/>
        <w:ind w:left="567" w:hanging="567"/>
        <w:rPr>
          <w:sz w:val="22"/>
          <w:szCs w:val="22"/>
        </w:rPr>
      </w:pPr>
      <w:r w:rsidRPr="0077182B">
        <w:rPr>
          <w:sz w:val="22"/>
          <w:szCs w:val="22"/>
        </w:rPr>
        <w:t xml:space="preserve">V případě, že Poskytovatel poruší </w:t>
      </w:r>
      <w:r w:rsidRPr="0077182B">
        <w:rPr>
          <w:rFonts w:eastAsiaTheme="minorHAnsi"/>
          <w:sz w:val="22"/>
          <w:szCs w:val="22"/>
          <w:lang w:eastAsia="en-US"/>
        </w:rPr>
        <w:t>jakoukoliv povinnost uvedenou v čl. 14 této Rámcové smlouvy, je povinen zaplatit Objednateli smluvní pokutu ve výši 10.000 Kč za každý jednotlivý případ.</w:t>
      </w:r>
    </w:p>
    <w:p w:rsidR="0077182B" w:rsidRPr="00555C82" w:rsidRDefault="0077182B" w:rsidP="0077182B">
      <w:pPr>
        <w:pStyle w:val="RLTextlnkuslovanXX"/>
        <w:numPr>
          <w:ilvl w:val="1"/>
          <w:numId w:val="22"/>
        </w:numPr>
        <w:spacing w:line="240" w:lineRule="auto"/>
        <w:ind w:left="567" w:hanging="567"/>
      </w:pPr>
      <w:r w:rsidRPr="0077182B">
        <w:rPr>
          <w:rFonts w:eastAsiaTheme="minorHAnsi"/>
          <w:sz w:val="22"/>
          <w:szCs w:val="22"/>
        </w:rPr>
        <w:t>V případě, že Poskytovatel</w:t>
      </w:r>
      <w:r w:rsidRPr="0077182B">
        <w:rPr>
          <w:rFonts w:eastAsiaTheme="minorHAnsi"/>
          <w:sz w:val="22"/>
          <w:szCs w:val="22"/>
          <w:lang w:eastAsia="en-US"/>
        </w:rPr>
        <w:t xml:space="preserve"> poruší jakouk</w:t>
      </w:r>
      <w:r w:rsidRPr="0077182B">
        <w:rPr>
          <w:rFonts w:eastAsiaTheme="minorHAnsi"/>
          <w:sz w:val="22"/>
          <w:szCs w:val="22"/>
        </w:rPr>
        <w:t>oliv povinnost uvedenou v čl. 7</w:t>
      </w:r>
      <w:r w:rsidRPr="0077182B">
        <w:rPr>
          <w:rFonts w:eastAsiaTheme="minorHAnsi"/>
          <w:sz w:val="22"/>
          <w:szCs w:val="22"/>
          <w:lang w:eastAsia="en-US"/>
        </w:rPr>
        <w:t xml:space="preserve"> této </w:t>
      </w:r>
      <w:r w:rsidRPr="0077182B">
        <w:rPr>
          <w:rFonts w:eastAsiaTheme="minorHAnsi"/>
          <w:sz w:val="22"/>
          <w:szCs w:val="22"/>
        </w:rPr>
        <w:t xml:space="preserve">Rámcové </w:t>
      </w:r>
      <w:r w:rsidRPr="0077182B">
        <w:rPr>
          <w:rFonts w:eastAsiaTheme="minorHAnsi"/>
          <w:sz w:val="22"/>
          <w:szCs w:val="22"/>
          <w:lang w:eastAsia="en-US"/>
        </w:rPr>
        <w:t xml:space="preserve">smlouvy, je povinen zaplatit </w:t>
      </w:r>
      <w:r w:rsidRPr="0077182B">
        <w:rPr>
          <w:rFonts w:eastAsiaTheme="minorHAnsi"/>
          <w:sz w:val="22"/>
          <w:szCs w:val="22"/>
        </w:rPr>
        <w:t>Objednateli</w:t>
      </w:r>
      <w:r w:rsidRPr="00555C82">
        <w:rPr>
          <w:rFonts w:eastAsiaTheme="minorHAnsi"/>
          <w:sz w:val="22"/>
          <w:szCs w:val="22"/>
        </w:rPr>
        <w:t xml:space="preserve"> </w:t>
      </w:r>
      <w:r w:rsidRPr="00555C82">
        <w:rPr>
          <w:rFonts w:eastAsiaTheme="minorHAnsi"/>
          <w:sz w:val="22"/>
          <w:szCs w:val="22"/>
          <w:lang w:eastAsia="en-US"/>
        </w:rPr>
        <w:t>smluvní pokutu ve výši 2</w:t>
      </w:r>
      <w:r w:rsidRPr="00555C82">
        <w:rPr>
          <w:rFonts w:eastAsiaTheme="minorHAnsi"/>
          <w:sz w:val="22"/>
          <w:szCs w:val="22"/>
        </w:rPr>
        <w:t>.0</w:t>
      </w:r>
      <w:r w:rsidRPr="00555C82">
        <w:rPr>
          <w:rFonts w:eastAsiaTheme="minorHAnsi"/>
          <w:sz w:val="22"/>
          <w:szCs w:val="22"/>
          <w:lang w:eastAsia="en-US"/>
        </w:rPr>
        <w:t>00 Kč za každý jednotlivý případ.</w:t>
      </w:r>
    </w:p>
    <w:p w:rsidR="0077182B" w:rsidRPr="0077182B" w:rsidRDefault="0077182B" w:rsidP="0077182B">
      <w:pPr>
        <w:pStyle w:val="RLTextlnkuslovanXX"/>
        <w:numPr>
          <w:ilvl w:val="1"/>
          <w:numId w:val="22"/>
        </w:numPr>
        <w:spacing w:line="240" w:lineRule="auto"/>
        <w:ind w:left="567" w:hanging="567"/>
        <w:rPr>
          <w:sz w:val="22"/>
          <w:szCs w:val="22"/>
        </w:rPr>
      </w:pPr>
      <w:r w:rsidRPr="0077182B">
        <w:rPr>
          <w:rFonts w:eastAsiaTheme="minorHAnsi"/>
          <w:sz w:val="22"/>
          <w:szCs w:val="22"/>
          <w:lang w:eastAsia="en-US"/>
        </w:rPr>
        <w:t xml:space="preserve">Poskytovatel se zavazuje řádně a včas plnit své povinnosti vztahující se ke správě DPH po dobu trvání této Rámcové smlouvy, zejména tuto daň řádně a včas zaplatit. Pokud </w:t>
      </w:r>
      <w:r w:rsidR="004D7F95">
        <w:rPr>
          <w:rFonts w:eastAsiaTheme="minorHAnsi"/>
          <w:sz w:val="22"/>
          <w:szCs w:val="22"/>
          <w:lang w:eastAsia="en-US"/>
        </w:rPr>
        <w:br/>
      </w:r>
      <w:r w:rsidRPr="0077182B">
        <w:rPr>
          <w:rFonts w:eastAsiaTheme="minorHAnsi"/>
          <w:sz w:val="22"/>
          <w:szCs w:val="22"/>
          <w:lang w:eastAsia="en-US"/>
        </w:rPr>
        <w:t xml:space="preserve">v důsledku porušení tohoto závazku příslušný finanční úřad vyzve Objednatele k zaplacení DPH z důvodu jeho ručení, zavazuje se Poskytovatel zaplatit </w:t>
      </w:r>
      <w:r w:rsidR="00DB32AB">
        <w:rPr>
          <w:rFonts w:eastAsiaTheme="minorHAnsi"/>
          <w:sz w:val="22"/>
          <w:szCs w:val="22"/>
          <w:lang w:eastAsia="en-US"/>
        </w:rPr>
        <w:t xml:space="preserve">Objednateli </w:t>
      </w:r>
      <w:r w:rsidRPr="0077182B">
        <w:rPr>
          <w:rFonts w:eastAsiaTheme="minorHAnsi"/>
          <w:sz w:val="22"/>
          <w:szCs w:val="22"/>
          <w:lang w:eastAsia="en-US"/>
        </w:rPr>
        <w:t>jednorázovou smluvní pokutu ve výši DPH vztahující se k porušení závazku Poskytovatele řádně a včas zaplatit DPH (včetně příslušenství), s níž je spojeno ručení Objednatele</w:t>
      </w:r>
      <w:r>
        <w:rPr>
          <w:rFonts w:eastAsiaTheme="minorHAnsi"/>
          <w:sz w:val="22"/>
          <w:szCs w:val="22"/>
          <w:lang w:eastAsia="en-US"/>
        </w:rPr>
        <w:t>.</w:t>
      </w:r>
    </w:p>
    <w:p w:rsidR="00DB32AB" w:rsidRPr="00204011" w:rsidRDefault="00DB32AB" w:rsidP="00DB32AB">
      <w:pPr>
        <w:pStyle w:val="RLTextlnkuslovanXX"/>
        <w:numPr>
          <w:ilvl w:val="1"/>
          <w:numId w:val="22"/>
        </w:numPr>
        <w:spacing w:line="240" w:lineRule="auto"/>
        <w:ind w:left="567" w:hanging="567"/>
        <w:rPr>
          <w:rFonts w:eastAsiaTheme="minorHAnsi"/>
          <w:sz w:val="22"/>
          <w:szCs w:val="22"/>
          <w:lang w:eastAsia="en-US"/>
        </w:rPr>
      </w:pPr>
      <w:r w:rsidRPr="00204011">
        <w:rPr>
          <w:rFonts w:eastAsiaTheme="minorHAnsi"/>
          <w:sz w:val="22"/>
          <w:szCs w:val="22"/>
          <w:lang w:eastAsia="en-US"/>
        </w:rPr>
        <w:t>V případě prodlení Objednatele se zaplacením faktury Poskytovatele je Poskytovatel oprávněn účtovat mu úroky z prodlení v zákonné výši z dlužné částky za každý byť i jen započatý den prodlení.</w:t>
      </w:r>
    </w:p>
    <w:p w:rsidR="00DB32AB" w:rsidRDefault="00DB32AB" w:rsidP="00DB32AB">
      <w:pPr>
        <w:pStyle w:val="RLTextlnkuslovanXX"/>
        <w:numPr>
          <w:ilvl w:val="1"/>
          <w:numId w:val="22"/>
        </w:numPr>
        <w:spacing w:line="240" w:lineRule="auto"/>
        <w:ind w:left="567" w:hanging="567"/>
        <w:rPr>
          <w:rFonts w:eastAsiaTheme="minorHAnsi"/>
          <w:sz w:val="22"/>
          <w:szCs w:val="22"/>
          <w:lang w:eastAsia="en-US"/>
        </w:rPr>
      </w:pPr>
      <w:r w:rsidRPr="00204011">
        <w:rPr>
          <w:rFonts w:eastAsiaTheme="minorHAnsi"/>
          <w:sz w:val="22"/>
          <w:szCs w:val="22"/>
          <w:lang w:eastAsia="en-US"/>
        </w:rPr>
        <w:t>Smluvní pokutu uplatní Objednatel zasláním oznámení o  uložení smluvní pokuty Poskytovateli. Smluvní pokuta je splatná do 21 dnů ode dne doručení příslušného oznámení Poskytovateli. Pro případ pochybností o doručení oznámení o uložení smluvní pokuty se sjednává, že se oznámení považuje za doručené druhé straně třetím dnem od jeho odeslání.</w:t>
      </w:r>
    </w:p>
    <w:p w:rsidR="00DB32AB" w:rsidRPr="00204011" w:rsidRDefault="00DB32AB" w:rsidP="00DB32AB">
      <w:pPr>
        <w:pStyle w:val="RLTextlnkuslovanXX"/>
        <w:numPr>
          <w:ilvl w:val="1"/>
          <w:numId w:val="22"/>
        </w:numPr>
        <w:spacing w:line="240" w:lineRule="auto"/>
        <w:ind w:left="567" w:hanging="567"/>
        <w:rPr>
          <w:rFonts w:eastAsiaTheme="minorHAnsi"/>
          <w:sz w:val="22"/>
          <w:szCs w:val="22"/>
          <w:lang w:eastAsia="en-US"/>
        </w:rPr>
      </w:pPr>
      <w:r w:rsidRPr="00204011">
        <w:rPr>
          <w:rFonts w:eastAsiaTheme="minorHAnsi"/>
          <w:bCs/>
          <w:sz w:val="22"/>
          <w:szCs w:val="22"/>
          <w:lang w:eastAsia="en-US"/>
        </w:rPr>
        <w:t>Celková výše smluvních pokut není</w:t>
      </w:r>
      <w:r w:rsidRPr="00204011">
        <w:rPr>
          <w:rFonts w:eastAsiaTheme="minorHAnsi"/>
          <w:sz w:val="22"/>
          <w:szCs w:val="22"/>
          <w:lang w:eastAsia="en-US"/>
        </w:rPr>
        <w:t xml:space="preserve"> omezena jakýmkoliv limitem a smluvní pokuty mohou být kombinovány (tzn., že uplatnění jedné smluvní pokuty nevylučuje souběžné uplatnění jakékoliv jiné smluvní pokuty). </w:t>
      </w:r>
    </w:p>
    <w:p w:rsidR="00DB32AB" w:rsidRPr="00204011" w:rsidRDefault="00DB32AB" w:rsidP="00DB32AB">
      <w:pPr>
        <w:pStyle w:val="RLTextlnkuslovanXX"/>
        <w:numPr>
          <w:ilvl w:val="1"/>
          <w:numId w:val="22"/>
        </w:numPr>
        <w:spacing w:after="240" w:line="240" w:lineRule="auto"/>
        <w:ind w:left="567" w:hanging="567"/>
        <w:rPr>
          <w:rFonts w:eastAsiaTheme="minorHAnsi"/>
          <w:bCs/>
          <w:sz w:val="22"/>
          <w:szCs w:val="22"/>
          <w:lang w:eastAsia="en-US"/>
        </w:rPr>
      </w:pPr>
      <w:r w:rsidRPr="00204011">
        <w:rPr>
          <w:rFonts w:eastAsiaTheme="minorHAnsi"/>
          <w:bCs/>
          <w:sz w:val="22"/>
          <w:szCs w:val="22"/>
          <w:lang w:eastAsia="en-US"/>
        </w:rPr>
        <w:t>Zaplacením smluvní pokuty není jakkoliv dotčen nárok Objednatele na náhradu škody a nemajetkové újmy; nárok na náhradu škody a nemajetkové újmy je Objednatel oprávněn uplatnit vedle smluvní pokuty v plné výši. Zaplacením smluvní pokuty není dotčeno splnění povinnosti, která je prostřednictvím smluvní pokuty zajištěna.</w:t>
      </w:r>
    </w:p>
    <w:p w:rsidR="00C7690D" w:rsidRPr="00CA507F" w:rsidRDefault="00C7690D" w:rsidP="00C7690D">
      <w:pPr>
        <w:pStyle w:val="Nadpis3"/>
        <w:spacing w:before="0" w:after="0"/>
        <w:jc w:val="center"/>
        <w:rPr>
          <w:rFonts w:ascii="Arial" w:hAnsi="Arial" w:cs="Arial"/>
          <w:b w:val="0"/>
          <w:sz w:val="22"/>
          <w:szCs w:val="22"/>
        </w:rPr>
      </w:pPr>
      <w:bookmarkStart w:id="10" w:name="_Toc228190841"/>
      <w:bookmarkStart w:id="11" w:name="_Toc225565545"/>
      <w:bookmarkStart w:id="12" w:name="_Ref202762701"/>
      <w:bookmarkEnd w:id="9"/>
      <w:r w:rsidRPr="00CA507F">
        <w:rPr>
          <w:rFonts w:ascii="Arial" w:hAnsi="Arial" w:cs="Arial"/>
          <w:b w:val="0"/>
          <w:sz w:val="22"/>
          <w:szCs w:val="22"/>
        </w:rPr>
        <w:t xml:space="preserve">Článek </w:t>
      </w:r>
      <w:r w:rsidR="00E16DF3" w:rsidRPr="00CA507F">
        <w:rPr>
          <w:rFonts w:ascii="Arial" w:hAnsi="Arial" w:cs="Arial"/>
          <w:b w:val="0"/>
          <w:sz w:val="22"/>
          <w:szCs w:val="22"/>
        </w:rPr>
        <w:t>12</w:t>
      </w:r>
    </w:p>
    <w:bookmarkEnd w:id="10"/>
    <w:bookmarkEnd w:id="11"/>
    <w:p w:rsidR="00796386" w:rsidRPr="00C7690D" w:rsidRDefault="00C7690D" w:rsidP="00C7690D">
      <w:pPr>
        <w:pStyle w:val="RLlneksmlouvy"/>
        <w:spacing w:before="0" w:after="240" w:line="240" w:lineRule="auto"/>
        <w:jc w:val="center"/>
        <w:rPr>
          <w:rFonts w:ascii="Arial" w:hAnsi="Arial" w:cs="Arial"/>
          <w:bCs/>
          <w:sz w:val="22"/>
          <w:szCs w:val="22"/>
        </w:rPr>
      </w:pPr>
      <w:r>
        <w:rPr>
          <w:rFonts w:ascii="Arial" w:hAnsi="Arial" w:cs="Arial"/>
          <w:bCs/>
          <w:sz w:val="22"/>
          <w:szCs w:val="22"/>
        </w:rPr>
        <w:t>Odpovědnost za škodu</w:t>
      </w:r>
    </w:p>
    <w:p w:rsidR="00350D51" w:rsidRDefault="00796386" w:rsidP="00555A46">
      <w:pPr>
        <w:pStyle w:val="RLTextlnkuslovanXX"/>
        <w:numPr>
          <w:ilvl w:val="1"/>
          <w:numId w:val="23"/>
        </w:numPr>
        <w:spacing w:line="240" w:lineRule="auto"/>
        <w:ind w:left="567" w:hanging="567"/>
        <w:rPr>
          <w:sz w:val="22"/>
          <w:szCs w:val="22"/>
        </w:rPr>
      </w:pPr>
      <w:r w:rsidRPr="00C973D8">
        <w:rPr>
          <w:sz w:val="22"/>
          <w:szCs w:val="22"/>
        </w:rPr>
        <w:t>Každá ze Smluvních stran nese odpovědnost za způsobenou škodu v rámci platných právních předpisů, této Rámcové smlouvy</w:t>
      </w:r>
      <w:r w:rsidR="009E6AB1">
        <w:rPr>
          <w:sz w:val="22"/>
          <w:szCs w:val="22"/>
        </w:rPr>
        <w:t xml:space="preserve"> </w:t>
      </w:r>
      <w:r w:rsidRPr="00C973D8">
        <w:rPr>
          <w:sz w:val="22"/>
          <w:szCs w:val="22"/>
        </w:rPr>
        <w:t xml:space="preserve">a konkrétní Objednávky. Poskytovatel plně odpovídá za plnění povinností dle této Rámcové smlouvy a Objednávek rovněž v případě, </w:t>
      </w:r>
      <w:r w:rsidR="009E6AB1">
        <w:rPr>
          <w:sz w:val="22"/>
          <w:szCs w:val="22"/>
        </w:rPr>
        <w:br/>
      </w:r>
      <w:r w:rsidRPr="00C973D8">
        <w:rPr>
          <w:sz w:val="22"/>
          <w:szCs w:val="22"/>
        </w:rPr>
        <w:t>že příslušnou část plnění poskytuje prostřednictvím třetí osoby.</w:t>
      </w:r>
    </w:p>
    <w:p w:rsidR="00350D51" w:rsidRDefault="00255918" w:rsidP="00555A46">
      <w:pPr>
        <w:pStyle w:val="RLTextlnkuslovanXX"/>
        <w:numPr>
          <w:ilvl w:val="1"/>
          <w:numId w:val="23"/>
        </w:numPr>
        <w:spacing w:line="240" w:lineRule="auto"/>
        <w:ind w:left="567" w:hanging="567"/>
        <w:rPr>
          <w:sz w:val="22"/>
          <w:szCs w:val="22"/>
        </w:rPr>
      </w:pPr>
      <w:r w:rsidRPr="00350D51">
        <w:rPr>
          <w:sz w:val="22"/>
          <w:szCs w:val="22"/>
        </w:rPr>
        <w:t xml:space="preserve">V případě </w:t>
      </w:r>
      <w:r w:rsidR="006B1D9F" w:rsidRPr="00350D51">
        <w:rPr>
          <w:sz w:val="22"/>
          <w:szCs w:val="22"/>
        </w:rPr>
        <w:t xml:space="preserve">poskytnutí služby neodborným nebo nekvalitním způsobem </w:t>
      </w:r>
      <w:r w:rsidRPr="00350D51">
        <w:rPr>
          <w:sz w:val="22"/>
          <w:szCs w:val="22"/>
        </w:rPr>
        <w:t xml:space="preserve">nese Poskytovatel odpovědnost za škodu způsobenou Objednateli. Poskytnutí plnění v kvalitě, která neodpovídá požadavkům této Rámcové smlouvy a zadávacím podmínkám Veřejné zakázky je považováno za podstatné porušení smlouvy a důvodem k odstoupení od smlouvy </w:t>
      </w:r>
      <w:r w:rsidR="009E6AB1">
        <w:rPr>
          <w:sz w:val="22"/>
          <w:szCs w:val="22"/>
        </w:rPr>
        <w:br/>
      </w:r>
      <w:r w:rsidRPr="00350D51">
        <w:rPr>
          <w:sz w:val="22"/>
          <w:szCs w:val="22"/>
        </w:rPr>
        <w:t>dle čl. 1</w:t>
      </w:r>
      <w:r w:rsidR="00D74377">
        <w:rPr>
          <w:sz w:val="22"/>
          <w:szCs w:val="22"/>
        </w:rPr>
        <w:t>3</w:t>
      </w:r>
      <w:r w:rsidRPr="00350D51">
        <w:rPr>
          <w:sz w:val="22"/>
          <w:szCs w:val="22"/>
        </w:rPr>
        <w:t xml:space="preserve"> této Rámcové smlouvy.</w:t>
      </w:r>
      <w:r w:rsidR="00796386" w:rsidRPr="00350D51">
        <w:rPr>
          <w:sz w:val="22"/>
          <w:szCs w:val="22"/>
        </w:rPr>
        <w:t xml:space="preserve"> </w:t>
      </w:r>
    </w:p>
    <w:p w:rsidR="00534B93" w:rsidRPr="00350D51" w:rsidRDefault="00796386" w:rsidP="009E6AB1">
      <w:pPr>
        <w:pStyle w:val="RLTextlnkuslovanXX"/>
        <w:numPr>
          <w:ilvl w:val="1"/>
          <w:numId w:val="23"/>
        </w:numPr>
        <w:spacing w:after="240" w:line="240" w:lineRule="auto"/>
        <w:ind w:left="567" w:hanging="567"/>
        <w:rPr>
          <w:sz w:val="22"/>
          <w:szCs w:val="22"/>
        </w:rPr>
      </w:pPr>
      <w:r w:rsidRPr="00350D51">
        <w:rPr>
          <w:sz w:val="22"/>
          <w:szCs w:val="22"/>
        </w:rPr>
        <w:t>Smluvní strany se zavazují k vyvinutí maximálního úsilí k předcházení škodám</w:t>
      </w:r>
      <w:r w:rsidR="009E6AB1">
        <w:rPr>
          <w:sz w:val="22"/>
          <w:szCs w:val="22"/>
        </w:rPr>
        <w:br/>
      </w:r>
      <w:r w:rsidRPr="00350D51">
        <w:rPr>
          <w:sz w:val="22"/>
          <w:szCs w:val="22"/>
        </w:rPr>
        <w:t>a k minimalizaci vzniklých škod.</w:t>
      </w:r>
    </w:p>
    <w:p w:rsidR="00350D51" w:rsidRPr="00CA507F" w:rsidRDefault="00350D51" w:rsidP="00350D51">
      <w:pPr>
        <w:pStyle w:val="RLTextlnkuslovanXX"/>
        <w:spacing w:after="0" w:line="240" w:lineRule="auto"/>
        <w:jc w:val="center"/>
        <w:rPr>
          <w:sz w:val="22"/>
          <w:szCs w:val="22"/>
        </w:rPr>
      </w:pPr>
      <w:bookmarkStart w:id="13" w:name="_Ref213826523"/>
      <w:bookmarkEnd w:id="12"/>
      <w:r w:rsidRPr="00CA507F">
        <w:rPr>
          <w:sz w:val="22"/>
          <w:szCs w:val="22"/>
        </w:rPr>
        <w:t>Článek 13</w:t>
      </w:r>
    </w:p>
    <w:p w:rsidR="00350D51" w:rsidRDefault="00350D51" w:rsidP="00350D51">
      <w:pPr>
        <w:pStyle w:val="RLTextlnkuslovanXX"/>
        <w:spacing w:after="240" w:line="240" w:lineRule="auto"/>
        <w:jc w:val="center"/>
        <w:rPr>
          <w:b/>
          <w:sz w:val="22"/>
          <w:szCs w:val="22"/>
        </w:rPr>
      </w:pPr>
      <w:r>
        <w:rPr>
          <w:b/>
          <w:sz w:val="22"/>
          <w:szCs w:val="22"/>
        </w:rPr>
        <w:t>Ukončení s</w:t>
      </w:r>
      <w:r w:rsidR="009E6AB1">
        <w:rPr>
          <w:b/>
          <w:sz w:val="22"/>
          <w:szCs w:val="22"/>
        </w:rPr>
        <w:t>mluvního vztahu</w:t>
      </w:r>
    </w:p>
    <w:p w:rsidR="0077182B" w:rsidRPr="0077182B" w:rsidRDefault="0077182B" w:rsidP="0077182B">
      <w:pPr>
        <w:pStyle w:val="Nadpis11"/>
        <w:keepNext w:val="0"/>
        <w:numPr>
          <w:ilvl w:val="1"/>
          <w:numId w:val="42"/>
        </w:numPr>
        <w:spacing w:after="120"/>
        <w:ind w:left="567" w:hanging="567"/>
        <w:outlineLvl w:val="9"/>
        <w:rPr>
          <w:b w:val="0"/>
        </w:rPr>
      </w:pPr>
      <w:r w:rsidRPr="0077182B">
        <w:rPr>
          <w:rFonts w:eastAsia="Times New Roman"/>
          <w:b w:val="0"/>
          <w:bCs w:val="0"/>
          <w:lang w:eastAsia="cs-CZ"/>
        </w:rPr>
        <w:t>Smluvní</w:t>
      </w:r>
      <w:r w:rsidRPr="0077182B">
        <w:rPr>
          <w:b w:val="0"/>
        </w:rPr>
        <w:t xml:space="preserve"> vztah vzniklý na základě této Rámcové smlouvy lze ukončit těmito způsoby:</w:t>
      </w:r>
    </w:p>
    <w:p w:rsidR="0077182B" w:rsidRPr="00A25F36" w:rsidRDefault="0077182B" w:rsidP="0077182B">
      <w:pPr>
        <w:pStyle w:val="Normodsaz"/>
        <w:numPr>
          <w:ilvl w:val="0"/>
          <w:numId w:val="44"/>
        </w:numPr>
        <w:tabs>
          <w:tab w:val="clear" w:pos="720"/>
          <w:tab w:val="left" w:pos="851"/>
          <w:tab w:val="num" w:pos="993"/>
        </w:tabs>
        <w:autoSpaceDE/>
        <w:autoSpaceDN/>
        <w:spacing w:before="0"/>
        <w:ind w:left="992" w:hanging="425"/>
        <w:contextualSpacing/>
        <w:rPr>
          <w:rFonts w:ascii="Arial" w:hAnsi="Arial" w:cs="Arial"/>
          <w:sz w:val="22"/>
          <w:szCs w:val="22"/>
        </w:rPr>
      </w:pPr>
      <w:r w:rsidRPr="00A25F36">
        <w:rPr>
          <w:rFonts w:ascii="Arial" w:hAnsi="Arial" w:cs="Arial"/>
          <w:sz w:val="22"/>
          <w:szCs w:val="22"/>
        </w:rPr>
        <w:t>odstoupením od smlouvy:</w:t>
      </w:r>
    </w:p>
    <w:p w:rsidR="0077182B" w:rsidRDefault="0077182B" w:rsidP="0077182B">
      <w:pPr>
        <w:numPr>
          <w:ilvl w:val="2"/>
          <w:numId w:val="43"/>
        </w:numPr>
        <w:tabs>
          <w:tab w:val="clear" w:pos="2160"/>
          <w:tab w:val="left" w:pos="851"/>
        </w:tabs>
        <w:spacing w:after="60"/>
        <w:ind w:left="1276" w:hanging="142"/>
        <w:rPr>
          <w:rFonts w:ascii="Arial" w:hAnsi="Arial" w:cs="Arial"/>
          <w:sz w:val="22"/>
          <w:szCs w:val="22"/>
        </w:rPr>
      </w:pPr>
      <w:r w:rsidRPr="00A25F36">
        <w:rPr>
          <w:rFonts w:ascii="Arial" w:hAnsi="Arial" w:cs="Arial"/>
          <w:sz w:val="22"/>
          <w:szCs w:val="22"/>
        </w:rPr>
        <w:t>za podmínek uvedených</w:t>
      </w:r>
      <w:r w:rsidRPr="002575AA">
        <w:rPr>
          <w:rFonts w:ascii="Arial" w:hAnsi="Arial" w:cs="Arial"/>
          <w:sz w:val="22"/>
          <w:szCs w:val="22"/>
        </w:rPr>
        <w:t xml:space="preserve"> </w:t>
      </w:r>
      <w:r>
        <w:rPr>
          <w:rFonts w:ascii="Arial" w:hAnsi="Arial" w:cs="Arial"/>
          <w:sz w:val="22"/>
          <w:szCs w:val="22"/>
        </w:rPr>
        <w:t>v § 2002 a násl. občanského zákoníku v případě porušení smlouvy druhou Smluvní stranou podstatným způsobem</w:t>
      </w:r>
      <w:r w:rsidRPr="00A25F36">
        <w:rPr>
          <w:rFonts w:ascii="Arial" w:hAnsi="Arial" w:cs="Arial"/>
          <w:sz w:val="22"/>
          <w:szCs w:val="22"/>
        </w:rPr>
        <w:t>,</w:t>
      </w:r>
    </w:p>
    <w:p w:rsidR="0077182B" w:rsidRPr="002575AA" w:rsidRDefault="0077182B" w:rsidP="0077182B">
      <w:pPr>
        <w:numPr>
          <w:ilvl w:val="2"/>
          <w:numId w:val="43"/>
        </w:numPr>
        <w:tabs>
          <w:tab w:val="clear" w:pos="2160"/>
          <w:tab w:val="left" w:pos="851"/>
        </w:tabs>
        <w:spacing w:after="60"/>
        <w:ind w:left="1276" w:hanging="142"/>
        <w:rPr>
          <w:rFonts w:ascii="Arial" w:hAnsi="Arial" w:cs="Arial"/>
          <w:sz w:val="22"/>
          <w:szCs w:val="22"/>
        </w:rPr>
      </w:pPr>
      <w:r w:rsidRPr="002575AA">
        <w:rPr>
          <w:rFonts w:ascii="Arial" w:hAnsi="Arial" w:cs="Arial"/>
          <w:sz w:val="22"/>
          <w:szCs w:val="22"/>
        </w:rPr>
        <w:lastRenderedPageBreak/>
        <w:t xml:space="preserve">za podmínek stanovených </w:t>
      </w:r>
      <w:r>
        <w:rPr>
          <w:rFonts w:ascii="Arial" w:hAnsi="Arial" w:cs="Arial"/>
          <w:sz w:val="22"/>
          <w:szCs w:val="22"/>
        </w:rPr>
        <w:t xml:space="preserve">v </w:t>
      </w:r>
      <w:r w:rsidRPr="002575AA">
        <w:rPr>
          <w:rFonts w:ascii="Arial" w:hAnsi="Arial" w:cs="Arial"/>
          <w:sz w:val="22"/>
          <w:szCs w:val="22"/>
        </w:rPr>
        <w:t>ZZVZ,</w:t>
      </w:r>
    </w:p>
    <w:p w:rsidR="0077182B" w:rsidRPr="00A25F36" w:rsidRDefault="0077182B" w:rsidP="0077182B">
      <w:pPr>
        <w:numPr>
          <w:ilvl w:val="2"/>
          <w:numId w:val="43"/>
        </w:numPr>
        <w:tabs>
          <w:tab w:val="clear" w:pos="2160"/>
          <w:tab w:val="left" w:pos="851"/>
        </w:tabs>
        <w:spacing w:after="60"/>
        <w:ind w:left="1276" w:hanging="142"/>
        <w:rPr>
          <w:rFonts w:ascii="Arial" w:hAnsi="Arial" w:cs="Arial"/>
          <w:sz w:val="22"/>
          <w:szCs w:val="22"/>
        </w:rPr>
      </w:pPr>
      <w:r w:rsidRPr="00A25F36">
        <w:rPr>
          <w:rFonts w:ascii="Arial" w:hAnsi="Arial" w:cs="Arial"/>
          <w:sz w:val="22"/>
          <w:szCs w:val="22"/>
        </w:rPr>
        <w:t xml:space="preserve">v případech, které si </w:t>
      </w:r>
      <w:r w:rsidR="00DB32AB">
        <w:rPr>
          <w:rFonts w:ascii="Arial" w:hAnsi="Arial" w:cs="Arial"/>
          <w:sz w:val="22"/>
          <w:szCs w:val="22"/>
        </w:rPr>
        <w:t>S</w:t>
      </w:r>
      <w:r w:rsidRPr="00A25F36">
        <w:rPr>
          <w:rFonts w:ascii="Arial" w:hAnsi="Arial" w:cs="Arial"/>
          <w:sz w:val="22"/>
          <w:szCs w:val="22"/>
        </w:rPr>
        <w:t>mluvní strany ujednaly dále v tomto článku smlouvy</w:t>
      </w:r>
      <w:r>
        <w:rPr>
          <w:rFonts w:ascii="Arial" w:hAnsi="Arial" w:cs="Arial"/>
          <w:sz w:val="22"/>
          <w:szCs w:val="22"/>
        </w:rPr>
        <w:t>,</w:t>
      </w:r>
    </w:p>
    <w:p w:rsidR="0077182B" w:rsidRDefault="0077182B" w:rsidP="0077182B">
      <w:pPr>
        <w:pStyle w:val="Normodsaz"/>
        <w:numPr>
          <w:ilvl w:val="0"/>
          <w:numId w:val="44"/>
        </w:numPr>
        <w:tabs>
          <w:tab w:val="clear" w:pos="720"/>
          <w:tab w:val="left" w:pos="851"/>
          <w:tab w:val="num" w:pos="993"/>
        </w:tabs>
        <w:autoSpaceDE/>
        <w:autoSpaceDN/>
        <w:spacing w:before="0"/>
        <w:ind w:left="992" w:hanging="425"/>
        <w:contextualSpacing/>
        <w:rPr>
          <w:rFonts w:ascii="Arial" w:hAnsi="Arial" w:cs="Arial"/>
          <w:sz w:val="22"/>
          <w:szCs w:val="22"/>
        </w:rPr>
      </w:pPr>
      <w:r w:rsidRPr="00A25F36">
        <w:rPr>
          <w:rFonts w:ascii="Arial" w:hAnsi="Arial" w:cs="Arial"/>
          <w:sz w:val="22"/>
          <w:szCs w:val="22"/>
        </w:rPr>
        <w:t xml:space="preserve">dohodou </w:t>
      </w:r>
      <w:r w:rsidR="00DB32AB">
        <w:rPr>
          <w:rFonts w:ascii="Arial" w:hAnsi="Arial" w:cs="Arial"/>
          <w:sz w:val="22"/>
          <w:szCs w:val="22"/>
        </w:rPr>
        <w:t>S</w:t>
      </w:r>
      <w:r w:rsidRPr="00A25F36">
        <w:rPr>
          <w:rFonts w:ascii="Arial" w:hAnsi="Arial" w:cs="Arial"/>
          <w:sz w:val="22"/>
          <w:szCs w:val="22"/>
        </w:rPr>
        <w:t>mluvních stran</w:t>
      </w:r>
    </w:p>
    <w:p w:rsidR="0077182B" w:rsidRPr="00A25F36" w:rsidRDefault="0077182B" w:rsidP="0077182B">
      <w:pPr>
        <w:pStyle w:val="Normodsaz"/>
        <w:numPr>
          <w:ilvl w:val="0"/>
          <w:numId w:val="44"/>
        </w:numPr>
        <w:tabs>
          <w:tab w:val="clear" w:pos="720"/>
          <w:tab w:val="left" w:pos="851"/>
          <w:tab w:val="num" w:pos="993"/>
        </w:tabs>
        <w:autoSpaceDE/>
        <w:autoSpaceDN/>
        <w:spacing w:before="0"/>
        <w:ind w:left="992" w:hanging="425"/>
        <w:contextualSpacing/>
        <w:rPr>
          <w:rFonts w:ascii="Arial" w:hAnsi="Arial" w:cs="Arial"/>
          <w:sz w:val="22"/>
          <w:szCs w:val="22"/>
        </w:rPr>
      </w:pPr>
      <w:r>
        <w:rPr>
          <w:rFonts w:ascii="Arial" w:hAnsi="Arial" w:cs="Arial"/>
          <w:sz w:val="22"/>
          <w:szCs w:val="22"/>
        </w:rPr>
        <w:t>výpovědí</w:t>
      </w:r>
      <w:r w:rsidRPr="00A25F36">
        <w:rPr>
          <w:rFonts w:ascii="Arial" w:hAnsi="Arial" w:cs="Arial"/>
          <w:sz w:val="22"/>
          <w:szCs w:val="22"/>
        </w:rPr>
        <w:t>.</w:t>
      </w:r>
    </w:p>
    <w:p w:rsidR="00350D51" w:rsidRPr="00D7767D" w:rsidRDefault="00350D51" w:rsidP="009E6AB1">
      <w:pPr>
        <w:pStyle w:val="RLTextlnkuslovanXX"/>
        <w:numPr>
          <w:ilvl w:val="1"/>
          <w:numId w:val="24"/>
        </w:numPr>
        <w:spacing w:line="240" w:lineRule="auto"/>
        <w:ind w:left="567" w:hanging="567"/>
        <w:rPr>
          <w:b/>
          <w:sz w:val="22"/>
          <w:szCs w:val="22"/>
        </w:rPr>
      </w:pPr>
      <w:r w:rsidRPr="004967D3">
        <w:rPr>
          <w:sz w:val="22"/>
          <w:szCs w:val="22"/>
        </w:rPr>
        <w:t xml:space="preserve">Objednatel je oprávněn odstoupit od této Rámcové smlouvy jako celku (vůči všem </w:t>
      </w:r>
      <w:r>
        <w:rPr>
          <w:sz w:val="22"/>
          <w:szCs w:val="22"/>
        </w:rPr>
        <w:t>účastníkům smlouvy</w:t>
      </w:r>
      <w:r w:rsidRPr="004967D3">
        <w:rPr>
          <w:sz w:val="22"/>
          <w:szCs w:val="22"/>
        </w:rPr>
        <w:t xml:space="preserve"> na straně Poskytovatele) pokud</w:t>
      </w:r>
      <w:bookmarkEnd w:id="13"/>
      <w:r w:rsidRPr="004967D3">
        <w:rPr>
          <w:sz w:val="22"/>
          <w:szCs w:val="22"/>
        </w:rPr>
        <w:t xml:space="preserve"> bylo příslušným orgánem vydáno pravomocné rozhodnutí zakazující plnění této </w:t>
      </w:r>
      <w:r w:rsidR="009E6AB1">
        <w:rPr>
          <w:sz w:val="22"/>
          <w:szCs w:val="22"/>
        </w:rPr>
        <w:t>Rámcové s</w:t>
      </w:r>
      <w:r w:rsidRPr="004967D3">
        <w:rPr>
          <w:sz w:val="22"/>
          <w:szCs w:val="22"/>
        </w:rPr>
        <w:t>mlouvy</w:t>
      </w:r>
      <w:r>
        <w:rPr>
          <w:sz w:val="22"/>
          <w:szCs w:val="22"/>
        </w:rPr>
        <w:t>.</w:t>
      </w:r>
    </w:p>
    <w:p w:rsidR="00350D51" w:rsidRPr="00D7767D" w:rsidRDefault="00350D51" w:rsidP="009E6AB1">
      <w:pPr>
        <w:pStyle w:val="RLTextlnkuslovanXX"/>
        <w:numPr>
          <w:ilvl w:val="1"/>
          <w:numId w:val="24"/>
        </w:numPr>
        <w:spacing w:line="240" w:lineRule="auto"/>
        <w:ind w:left="567" w:hanging="567"/>
        <w:rPr>
          <w:b/>
          <w:sz w:val="22"/>
          <w:szCs w:val="22"/>
        </w:rPr>
      </w:pPr>
      <w:r w:rsidRPr="00D7767D">
        <w:rPr>
          <w:sz w:val="22"/>
          <w:szCs w:val="22"/>
        </w:rPr>
        <w:t>Objednatel je oprávněn odstoupit od této Rámcové smlouvy vůči konkrétnímu účastníkovi smlouvy na straně Poskytovatele pokud:</w:t>
      </w:r>
    </w:p>
    <w:p w:rsidR="00350D51" w:rsidRDefault="004D7F95" w:rsidP="00FD1B99">
      <w:pPr>
        <w:pStyle w:val="RLTextlnkuslovanXXX"/>
        <w:numPr>
          <w:ilvl w:val="2"/>
          <w:numId w:val="24"/>
        </w:numPr>
        <w:spacing w:after="60" w:line="240" w:lineRule="auto"/>
        <w:ind w:left="1287"/>
        <w:rPr>
          <w:rFonts w:cs="Arial"/>
          <w:sz w:val="22"/>
          <w:szCs w:val="22"/>
        </w:rPr>
      </w:pPr>
      <w:r>
        <w:rPr>
          <w:rFonts w:cs="Arial"/>
          <w:sz w:val="22"/>
          <w:szCs w:val="22"/>
          <w:lang w:eastAsia="en-US"/>
        </w:rPr>
        <w:t xml:space="preserve">Je zjištěn </w:t>
      </w:r>
      <w:r w:rsidR="00350D51" w:rsidRPr="002A1B49">
        <w:rPr>
          <w:rFonts w:cs="Arial"/>
          <w:sz w:val="22"/>
          <w:szCs w:val="22"/>
          <w:lang w:eastAsia="en-US"/>
        </w:rPr>
        <w:t>úpadek</w:t>
      </w:r>
      <w:r>
        <w:rPr>
          <w:rFonts w:cs="Arial"/>
          <w:sz w:val="22"/>
          <w:szCs w:val="22"/>
          <w:lang w:eastAsia="en-US"/>
        </w:rPr>
        <w:t xml:space="preserve"> Poskytovatele</w:t>
      </w:r>
      <w:r w:rsidR="00350D51" w:rsidRPr="002A1B49">
        <w:rPr>
          <w:rFonts w:cs="Arial"/>
          <w:sz w:val="22"/>
          <w:szCs w:val="22"/>
          <w:lang w:eastAsia="en-US"/>
        </w:rPr>
        <w:t>, Poskytovatel sám podá dlužnický návrh na zahájení insolvenčního řízení</w:t>
      </w:r>
      <w:r w:rsidR="00350D51" w:rsidRPr="002A1B49">
        <w:rPr>
          <w:rFonts w:cs="Arial"/>
          <w:sz w:val="22"/>
          <w:szCs w:val="22"/>
        </w:rPr>
        <w:t>; nebo</w:t>
      </w:r>
    </w:p>
    <w:p w:rsidR="00350D51" w:rsidRDefault="00350D51" w:rsidP="00FD1B99">
      <w:pPr>
        <w:pStyle w:val="RLTextlnkuslovanXXX"/>
        <w:numPr>
          <w:ilvl w:val="2"/>
          <w:numId w:val="24"/>
        </w:numPr>
        <w:spacing w:after="60" w:line="240" w:lineRule="auto"/>
        <w:ind w:left="1287"/>
        <w:rPr>
          <w:rFonts w:cs="Arial"/>
          <w:sz w:val="22"/>
          <w:szCs w:val="22"/>
        </w:rPr>
      </w:pPr>
      <w:r w:rsidRPr="00D7767D">
        <w:rPr>
          <w:rFonts w:cs="Arial"/>
          <w:sz w:val="22"/>
          <w:szCs w:val="22"/>
          <w:lang w:eastAsia="en-US"/>
        </w:rPr>
        <w:t>Poskytovatel vstoupí do likvidace; nebo</w:t>
      </w:r>
    </w:p>
    <w:p w:rsidR="00350D51" w:rsidRDefault="004D7F95" w:rsidP="00FD1B99">
      <w:pPr>
        <w:pStyle w:val="RLTextlnkuslovanXXX"/>
        <w:numPr>
          <w:ilvl w:val="2"/>
          <w:numId w:val="24"/>
        </w:numPr>
        <w:spacing w:after="60" w:line="240" w:lineRule="auto"/>
        <w:ind w:left="1287"/>
        <w:rPr>
          <w:rFonts w:cs="Arial"/>
          <w:sz w:val="22"/>
          <w:szCs w:val="22"/>
        </w:rPr>
      </w:pPr>
      <w:r>
        <w:rPr>
          <w:rFonts w:cs="Arial"/>
          <w:sz w:val="22"/>
          <w:szCs w:val="22"/>
          <w:lang w:eastAsia="en-US"/>
        </w:rPr>
        <w:t>P</w:t>
      </w:r>
      <w:r w:rsidR="00350D51" w:rsidRPr="00D7767D">
        <w:rPr>
          <w:rFonts w:cs="Arial"/>
          <w:sz w:val="22"/>
          <w:szCs w:val="22"/>
          <w:lang w:eastAsia="en-US"/>
        </w:rPr>
        <w:t>roti Poskytovateli je zahájeno trestní řízení podle zákona č. 418/2011 Sb., o</w:t>
      </w:r>
      <w:r w:rsidR="00350D51">
        <w:rPr>
          <w:rFonts w:cs="Arial"/>
          <w:sz w:val="22"/>
          <w:szCs w:val="22"/>
          <w:lang w:eastAsia="en-US"/>
        </w:rPr>
        <w:t> </w:t>
      </w:r>
      <w:r w:rsidR="00350D51" w:rsidRPr="00D7767D">
        <w:rPr>
          <w:rFonts w:cs="Arial"/>
          <w:sz w:val="22"/>
          <w:szCs w:val="22"/>
          <w:lang w:eastAsia="en-US"/>
        </w:rPr>
        <w:t>trestní odpovědnosti právnických osob</w:t>
      </w:r>
      <w:r w:rsidR="0077182B">
        <w:rPr>
          <w:rFonts w:cs="Arial"/>
          <w:sz w:val="22"/>
          <w:szCs w:val="22"/>
          <w:lang w:eastAsia="en-US"/>
        </w:rPr>
        <w:t xml:space="preserve"> a řízení proti nim</w:t>
      </w:r>
      <w:r w:rsidR="00885AE9">
        <w:rPr>
          <w:rFonts w:cs="Arial"/>
          <w:sz w:val="22"/>
          <w:szCs w:val="22"/>
          <w:lang w:eastAsia="en-US"/>
        </w:rPr>
        <w:t>, ve znění pozdějších předpisů</w:t>
      </w:r>
      <w:r w:rsidR="00350D51" w:rsidRPr="00D7767D">
        <w:rPr>
          <w:rFonts w:cs="Arial"/>
          <w:sz w:val="22"/>
          <w:szCs w:val="22"/>
          <w:lang w:eastAsia="en-US"/>
        </w:rPr>
        <w:t>; nebo</w:t>
      </w:r>
    </w:p>
    <w:p w:rsidR="00350D51" w:rsidRDefault="00350D51" w:rsidP="00FD1B99">
      <w:pPr>
        <w:pStyle w:val="RLTextlnkuslovanXXX"/>
        <w:numPr>
          <w:ilvl w:val="2"/>
          <w:numId w:val="24"/>
        </w:numPr>
        <w:spacing w:after="60" w:line="240" w:lineRule="auto"/>
        <w:ind w:left="1287"/>
        <w:rPr>
          <w:rFonts w:cs="Arial"/>
          <w:sz w:val="22"/>
          <w:szCs w:val="22"/>
        </w:rPr>
      </w:pPr>
      <w:r w:rsidRPr="00D7767D">
        <w:rPr>
          <w:rFonts w:cs="Arial"/>
          <w:sz w:val="22"/>
          <w:szCs w:val="22"/>
        </w:rPr>
        <w:t xml:space="preserve">Poskytovatel uvedl v rámci zadávacího řízení, na jehož základě byla uzavřena Rámcová smlouva, nepravdivé či zkreslené informace, které by měly zřejmý vliv </w:t>
      </w:r>
      <w:r w:rsidR="00CA507F">
        <w:rPr>
          <w:rFonts w:cs="Arial"/>
          <w:sz w:val="22"/>
          <w:szCs w:val="22"/>
        </w:rPr>
        <w:br/>
      </w:r>
      <w:r w:rsidRPr="00D7767D">
        <w:rPr>
          <w:rFonts w:cs="Arial"/>
          <w:sz w:val="22"/>
          <w:szCs w:val="22"/>
        </w:rPr>
        <w:t xml:space="preserve">na výběr Poskytovatele pro </w:t>
      </w:r>
      <w:r w:rsidRPr="00D7767D">
        <w:rPr>
          <w:rFonts w:cs="Arial"/>
          <w:bCs/>
          <w:sz w:val="22"/>
          <w:szCs w:val="22"/>
        </w:rPr>
        <w:t>uzavření</w:t>
      </w:r>
      <w:r w:rsidRPr="00D7767D">
        <w:rPr>
          <w:rFonts w:cs="Arial"/>
          <w:sz w:val="22"/>
          <w:szCs w:val="22"/>
        </w:rPr>
        <w:t xml:space="preserve"> této Rámcové smlouvy; nebo</w:t>
      </w:r>
    </w:p>
    <w:p w:rsidR="00350D51" w:rsidRDefault="00350D51" w:rsidP="00FD1B99">
      <w:pPr>
        <w:pStyle w:val="RLTextlnkuslovanXXX"/>
        <w:numPr>
          <w:ilvl w:val="2"/>
          <w:numId w:val="24"/>
        </w:numPr>
        <w:spacing w:after="60" w:line="240" w:lineRule="auto"/>
        <w:ind w:left="1287"/>
        <w:rPr>
          <w:rFonts w:cs="Arial"/>
          <w:sz w:val="22"/>
          <w:szCs w:val="22"/>
        </w:rPr>
      </w:pPr>
      <w:r w:rsidRPr="00D7767D">
        <w:rPr>
          <w:rFonts w:cs="Arial"/>
          <w:sz w:val="22"/>
          <w:szCs w:val="22"/>
        </w:rPr>
        <w:t xml:space="preserve">Poskytovatel opakovaně (min. 2x) </w:t>
      </w:r>
      <w:r>
        <w:rPr>
          <w:rFonts w:cs="Arial"/>
          <w:sz w:val="22"/>
          <w:szCs w:val="22"/>
        </w:rPr>
        <w:t xml:space="preserve">v posledních 12 měsících </w:t>
      </w:r>
      <w:r w:rsidRPr="00D7767D">
        <w:rPr>
          <w:rFonts w:cs="Arial"/>
          <w:sz w:val="22"/>
          <w:szCs w:val="22"/>
        </w:rPr>
        <w:t xml:space="preserve">poskytl nekvalitní plnění, které </w:t>
      </w:r>
      <w:r w:rsidR="004D7F95">
        <w:rPr>
          <w:rFonts w:cs="Arial"/>
          <w:sz w:val="22"/>
          <w:szCs w:val="22"/>
        </w:rPr>
        <w:t xml:space="preserve">bylo </w:t>
      </w:r>
      <w:r w:rsidRPr="00D7767D">
        <w:rPr>
          <w:rFonts w:cs="Arial"/>
          <w:sz w:val="22"/>
          <w:szCs w:val="22"/>
        </w:rPr>
        <w:t xml:space="preserve">ze strany Objednatele </w:t>
      </w:r>
      <w:r w:rsidR="004D7F95">
        <w:rPr>
          <w:rFonts w:cs="Arial"/>
          <w:sz w:val="22"/>
          <w:szCs w:val="22"/>
        </w:rPr>
        <w:t xml:space="preserve">reklamováno </w:t>
      </w:r>
      <w:r w:rsidRPr="00D7767D">
        <w:rPr>
          <w:rFonts w:cs="Arial"/>
          <w:sz w:val="22"/>
          <w:szCs w:val="22"/>
        </w:rPr>
        <w:t xml:space="preserve">dle čl. </w:t>
      </w:r>
      <w:r w:rsidR="004D7F95">
        <w:rPr>
          <w:rFonts w:cs="Arial"/>
          <w:sz w:val="22"/>
          <w:szCs w:val="22"/>
        </w:rPr>
        <w:t>8.1</w:t>
      </w:r>
      <w:r w:rsidRPr="00D7767D">
        <w:rPr>
          <w:rFonts w:cs="Arial"/>
          <w:sz w:val="22"/>
          <w:szCs w:val="22"/>
        </w:rPr>
        <w:t xml:space="preserve"> této Rámcové smlouvy; nebo</w:t>
      </w:r>
    </w:p>
    <w:p w:rsidR="00350D51" w:rsidRDefault="00350D51" w:rsidP="00FD1B99">
      <w:pPr>
        <w:pStyle w:val="RLTextlnkuslovanXXX"/>
        <w:numPr>
          <w:ilvl w:val="2"/>
          <w:numId w:val="24"/>
        </w:numPr>
        <w:spacing w:after="60" w:line="240" w:lineRule="auto"/>
        <w:ind w:left="1287"/>
        <w:rPr>
          <w:rFonts w:cs="Arial"/>
          <w:sz w:val="22"/>
          <w:szCs w:val="22"/>
        </w:rPr>
      </w:pPr>
      <w:r>
        <w:rPr>
          <w:rFonts w:cs="Arial"/>
          <w:sz w:val="22"/>
          <w:szCs w:val="22"/>
        </w:rPr>
        <w:t xml:space="preserve">Poskytovatel </w:t>
      </w:r>
      <w:r w:rsidRPr="00D7767D">
        <w:rPr>
          <w:rFonts w:cs="Arial"/>
          <w:sz w:val="22"/>
          <w:szCs w:val="22"/>
        </w:rPr>
        <w:t xml:space="preserve">opakovaně (min. 2x) </w:t>
      </w:r>
      <w:r>
        <w:rPr>
          <w:rFonts w:cs="Arial"/>
          <w:sz w:val="22"/>
          <w:szCs w:val="22"/>
        </w:rPr>
        <w:t>v posledních 12 měsících byl v prodlení s plněním Objednávky</w:t>
      </w:r>
      <w:r w:rsidRPr="00D7767D">
        <w:rPr>
          <w:rFonts w:cs="Arial"/>
          <w:sz w:val="22"/>
          <w:szCs w:val="22"/>
        </w:rPr>
        <w:t>; nebo</w:t>
      </w:r>
    </w:p>
    <w:p w:rsidR="00350D51" w:rsidRDefault="00350D51" w:rsidP="00FD1B99">
      <w:pPr>
        <w:pStyle w:val="RLTextlnkuslovanXXX"/>
        <w:numPr>
          <w:ilvl w:val="2"/>
          <w:numId w:val="24"/>
        </w:numPr>
        <w:spacing w:after="60" w:line="240" w:lineRule="auto"/>
        <w:ind w:left="1287"/>
        <w:rPr>
          <w:rFonts w:cs="Arial"/>
          <w:sz w:val="22"/>
          <w:szCs w:val="22"/>
        </w:rPr>
      </w:pPr>
      <w:r>
        <w:rPr>
          <w:rFonts w:cs="Arial"/>
          <w:sz w:val="22"/>
          <w:szCs w:val="22"/>
        </w:rPr>
        <w:t>Poskytovatel min. 3x za sebou odmítl Požadavek</w:t>
      </w:r>
      <w:r w:rsidR="00E7739F">
        <w:rPr>
          <w:rFonts w:cs="Arial"/>
          <w:sz w:val="22"/>
          <w:szCs w:val="22"/>
        </w:rPr>
        <w:t xml:space="preserve"> O</w:t>
      </w:r>
      <w:r>
        <w:rPr>
          <w:rFonts w:cs="Arial"/>
          <w:sz w:val="22"/>
          <w:szCs w:val="22"/>
        </w:rPr>
        <w:t>bjednatele na poskytnutí plnění; nebo</w:t>
      </w:r>
    </w:p>
    <w:p w:rsidR="00350D51" w:rsidRPr="00D7767D" w:rsidRDefault="00350D51" w:rsidP="00FD1B99">
      <w:pPr>
        <w:pStyle w:val="RLTextlnkuslovanXXX"/>
        <w:numPr>
          <w:ilvl w:val="2"/>
          <w:numId w:val="24"/>
        </w:numPr>
        <w:spacing w:line="240" w:lineRule="auto"/>
        <w:ind w:left="1287"/>
        <w:rPr>
          <w:rFonts w:cs="Arial"/>
          <w:sz w:val="22"/>
          <w:szCs w:val="22"/>
        </w:rPr>
      </w:pPr>
      <w:r w:rsidRPr="00D7767D">
        <w:rPr>
          <w:rFonts w:cs="Arial"/>
          <w:sz w:val="22"/>
          <w:szCs w:val="22"/>
        </w:rPr>
        <w:t>došlo k jinému podstatnému porušení této Rámcové smlouvy Poskytovatelem</w:t>
      </w:r>
      <w:r w:rsidR="00FD1B99">
        <w:rPr>
          <w:rFonts w:cs="Arial"/>
          <w:sz w:val="22"/>
          <w:szCs w:val="22"/>
        </w:rPr>
        <w:t xml:space="preserve"> </w:t>
      </w:r>
      <w:r w:rsidRPr="00D7767D">
        <w:rPr>
          <w:rFonts w:cs="Arial"/>
          <w:sz w:val="22"/>
          <w:szCs w:val="22"/>
        </w:rPr>
        <w:t>ve</w:t>
      </w:r>
      <w:r>
        <w:rPr>
          <w:rFonts w:cs="Arial"/>
          <w:sz w:val="22"/>
          <w:szCs w:val="22"/>
        </w:rPr>
        <w:t> </w:t>
      </w:r>
      <w:r w:rsidRPr="00D7767D">
        <w:rPr>
          <w:rFonts w:cs="Arial"/>
          <w:sz w:val="22"/>
          <w:szCs w:val="22"/>
        </w:rPr>
        <w:t xml:space="preserve">smyslu občanského zákoníku. </w:t>
      </w:r>
    </w:p>
    <w:p w:rsidR="00350D51" w:rsidRPr="00332DF1" w:rsidRDefault="00350D51" w:rsidP="009E6AB1">
      <w:pPr>
        <w:pStyle w:val="RLTextlnkuslovanXXX"/>
        <w:numPr>
          <w:ilvl w:val="1"/>
          <w:numId w:val="24"/>
        </w:numPr>
        <w:spacing w:line="240" w:lineRule="auto"/>
        <w:ind w:left="567" w:hanging="567"/>
        <w:rPr>
          <w:rFonts w:cs="Arial"/>
          <w:sz w:val="22"/>
          <w:szCs w:val="22"/>
        </w:rPr>
      </w:pPr>
      <w:r w:rsidRPr="00332DF1">
        <w:rPr>
          <w:sz w:val="22"/>
          <w:szCs w:val="22"/>
        </w:rPr>
        <w:t>V</w:t>
      </w:r>
      <w:r>
        <w:rPr>
          <w:sz w:val="22"/>
          <w:szCs w:val="22"/>
        </w:rPr>
        <w:t xml:space="preserve"> případě odstoupení od této Rámcové smlouvy </w:t>
      </w:r>
      <w:r w:rsidRPr="00332DF1">
        <w:rPr>
          <w:sz w:val="22"/>
          <w:szCs w:val="22"/>
        </w:rPr>
        <w:t>je Objednate</w:t>
      </w:r>
      <w:r>
        <w:rPr>
          <w:sz w:val="22"/>
          <w:szCs w:val="22"/>
        </w:rPr>
        <w:t>l povinen zaplatit Poskytovateli</w:t>
      </w:r>
      <w:r w:rsidRPr="00332DF1">
        <w:rPr>
          <w:sz w:val="22"/>
          <w:szCs w:val="22"/>
        </w:rPr>
        <w:t xml:space="preserve"> účelně vynaložené náklady </w:t>
      </w:r>
      <w:r>
        <w:rPr>
          <w:sz w:val="22"/>
          <w:szCs w:val="22"/>
        </w:rPr>
        <w:t xml:space="preserve">na již zahájená plnění na základě řádně uzavřených Objednávek </w:t>
      </w:r>
      <w:r w:rsidRPr="00332DF1">
        <w:rPr>
          <w:sz w:val="22"/>
          <w:szCs w:val="22"/>
        </w:rPr>
        <w:t xml:space="preserve">ve výši, kterou Poskytovatel Objednateli prokáže, pokud jejich vyčíslení doručí Objednateli do 15 dnů od účinnosti odstoupení Objednatele od této Rámcové smlouvy. Dojde-li k odstoupení od </w:t>
      </w:r>
      <w:r w:rsidR="00DB32AB">
        <w:rPr>
          <w:sz w:val="22"/>
          <w:szCs w:val="22"/>
        </w:rPr>
        <w:t xml:space="preserve">této </w:t>
      </w:r>
      <w:r w:rsidRPr="00332DF1">
        <w:rPr>
          <w:sz w:val="22"/>
          <w:szCs w:val="22"/>
        </w:rPr>
        <w:t>Rámcové smlouvy poté, co bylo alespoň z části na základě</w:t>
      </w:r>
      <w:r w:rsidR="00DB32AB">
        <w:rPr>
          <w:sz w:val="22"/>
          <w:szCs w:val="22"/>
        </w:rPr>
        <w:t xml:space="preserve"> této</w:t>
      </w:r>
      <w:r w:rsidRPr="00332DF1">
        <w:rPr>
          <w:sz w:val="22"/>
          <w:szCs w:val="22"/>
        </w:rPr>
        <w:t xml:space="preserve"> Rámcové smlouvy Poskytovatelem poskytnuto plnění, upravují Smluvní strany vypořádání práv a závazků takto:</w:t>
      </w:r>
    </w:p>
    <w:p w:rsidR="00350D51" w:rsidRDefault="00350D51" w:rsidP="009E6AB1">
      <w:pPr>
        <w:pStyle w:val="RLTextlnkuslovanXX"/>
        <w:numPr>
          <w:ilvl w:val="2"/>
          <w:numId w:val="24"/>
        </w:numPr>
        <w:spacing w:line="240" w:lineRule="auto"/>
        <w:ind w:left="1287"/>
        <w:rPr>
          <w:sz w:val="22"/>
          <w:szCs w:val="22"/>
        </w:rPr>
      </w:pPr>
      <w:r w:rsidRPr="00CE3745">
        <w:rPr>
          <w:sz w:val="22"/>
          <w:szCs w:val="22"/>
        </w:rPr>
        <w:t xml:space="preserve">Objednatel není povinen vrátit plnění, poskytnuté Poskytovatelem na základě ukončené </w:t>
      </w:r>
      <w:r w:rsidR="0077182B">
        <w:rPr>
          <w:sz w:val="22"/>
          <w:szCs w:val="22"/>
        </w:rPr>
        <w:t xml:space="preserve">této </w:t>
      </w:r>
      <w:r w:rsidRPr="00CE3745">
        <w:rPr>
          <w:sz w:val="22"/>
          <w:szCs w:val="22"/>
        </w:rPr>
        <w:t>Rámcové smlouvy do okamžiku účinnosti odstoupení, přičemž Smluvní strany se vzájemně peněžitě vyrovnají tak, že Poskytovatel bude oprávněn požadovat uhrazení části ceny za plnění připadající dle ukončené Rámcové smlouvy na řádně poskytnuté a Objednatelem si ponechané plnění;</w:t>
      </w:r>
    </w:p>
    <w:p w:rsidR="00350D51" w:rsidRDefault="00350D51" w:rsidP="009E6AB1">
      <w:pPr>
        <w:pStyle w:val="RLTextlnkuslovanXX"/>
        <w:numPr>
          <w:ilvl w:val="2"/>
          <w:numId w:val="24"/>
        </w:numPr>
        <w:spacing w:line="240" w:lineRule="auto"/>
        <w:ind w:left="1287"/>
        <w:rPr>
          <w:sz w:val="22"/>
          <w:szCs w:val="22"/>
        </w:rPr>
      </w:pPr>
      <w:r w:rsidRPr="0093241A">
        <w:rPr>
          <w:sz w:val="22"/>
          <w:szCs w:val="22"/>
        </w:rPr>
        <w:t xml:space="preserve">po účinnosti odstoupení od </w:t>
      </w:r>
      <w:r w:rsidR="00E7739F">
        <w:rPr>
          <w:sz w:val="22"/>
          <w:szCs w:val="22"/>
        </w:rPr>
        <w:t xml:space="preserve">této </w:t>
      </w:r>
      <w:r w:rsidRPr="0093241A">
        <w:rPr>
          <w:sz w:val="22"/>
          <w:szCs w:val="22"/>
        </w:rPr>
        <w:t>Rámcové smlouvy nadále trvají závazky Poskytovatele ze záruk za poskytnuté plnění v souladu s příslušnými ustanoveními této Rámcové smlouvy a další práva Objednatele z vad poskytnutého plnění;</w:t>
      </w:r>
    </w:p>
    <w:p w:rsidR="00350D51" w:rsidRPr="00E7739F" w:rsidRDefault="00E7739F" w:rsidP="00E7739F">
      <w:pPr>
        <w:pStyle w:val="RLTextlnkuslovanXX"/>
        <w:numPr>
          <w:ilvl w:val="2"/>
          <w:numId w:val="24"/>
        </w:numPr>
        <w:spacing w:line="240" w:lineRule="auto"/>
        <w:ind w:left="1287"/>
        <w:rPr>
          <w:sz w:val="22"/>
          <w:szCs w:val="22"/>
        </w:rPr>
      </w:pPr>
      <w:r>
        <w:rPr>
          <w:sz w:val="22"/>
          <w:szCs w:val="22"/>
        </w:rPr>
        <w:t>o</w:t>
      </w:r>
      <w:r w:rsidR="00350D51" w:rsidRPr="0093241A">
        <w:rPr>
          <w:sz w:val="22"/>
          <w:szCs w:val="22"/>
        </w:rPr>
        <w:t xml:space="preserve">dstoupení od </w:t>
      </w:r>
      <w:r w:rsidR="00DB32AB">
        <w:rPr>
          <w:sz w:val="22"/>
          <w:szCs w:val="22"/>
        </w:rPr>
        <w:t xml:space="preserve">této </w:t>
      </w:r>
      <w:r w:rsidR="00350D51" w:rsidRPr="0093241A">
        <w:rPr>
          <w:sz w:val="22"/>
          <w:szCs w:val="22"/>
        </w:rPr>
        <w:t xml:space="preserve">Rámcové smlouvy se nikterak nedotýká práva Smluvních stran </w:t>
      </w:r>
      <w:r w:rsidR="00CA507F">
        <w:rPr>
          <w:sz w:val="22"/>
          <w:szCs w:val="22"/>
        </w:rPr>
        <w:br/>
      </w:r>
      <w:r w:rsidR="00350D51" w:rsidRPr="0093241A">
        <w:rPr>
          <w:sz w:val="22"/>
          <w:szCs w:val="22"/>
        </w:rPr>
        <w:t xml:space="preserve">na náhradu škody vzniklé porušením </w:t>
      </w:r>
      <w:r>
        <w:rPr>
          <w:sz w:val="22"/>
          <w:szCs w:val="22"/>
        </w:rPr>
        <w:t xml:space="preserve">této </w:t>
      </w:r>
      <w:r w:rsidR="00350D51" w:rsidRPr="0093241A">
        <w:rPr>
          <w:sz w:val="22"/>
          <w:szCs w:val="22"/>
        </w:rPr>
        <w:t xml:space="preserve">Rámcové smlouvy, práva na zaplacení smluvní pokuty, řešení sporů mezi Smluvními stranami a jiných ustanovení, která </w:t>
      </w:r>
      <w:r>
        <w:rPr>
          <w:sz w:val="22"/>
          <w:szCs w:val="22"/>
        </w:rPr>
        <w:br/>
      </w:r>
      <w:r w:rsidR="00350D51" w:rsidRPr="0093241A">
        <w:rPr>
          <w:sz w:val="22"/>
          <w:szCs w:val="22"/>
        </w:rPr>
        <w:t>dle projevené vůle Smluvních stran nebo vzhledem ke své povaze mají trvat i po</w:t>
      </w:r>
      <w:r w:rsidR="00350D51">
        <w:rPr>
          <w:sz w:val="22"/>
          <w:szCs w:val="22"/>
        </w:rPr>
        <w:t> </w:t>
      </w:r>
      <w:r w:rsidR="00350D51" w:rsidRPr="0093241A">
        <w:rPr>
          <w:sz w:val="22"/>
          <w:szCs w:val="22"/>
        </w:rPr>
        <w:t xml:space="preserve">ukončení </w:t>
      </w:r>
      <w:r>
        <w:rPr>
          <w:sz w:val="22"/>
          <w:szCs w:val="22"/>
        </w:rPr>
        <w:t xml:space="preserve">této </w:t>
      </w:r>
      <w:r w:rsidR="00350D51" w:rsidRPr="0093241A">
        <w:rPr>
          <w:sz w:val="22"/>
          <w:szCs w:val="22"/>
        </w:rPr>
        <w:t>Rámcové smlouvy; a</w:t>
      </w:r>
      <w:r>
        <w:rPr>
          <w:sz w:val="22"/>
          <w:szCs w:val="22"/>
        </w:rPr>
        <w:t xml:space="preserve"> </w:t>
      </w:r>
      <w:r w:rsidR="00350D51" w:rsidRPr="00E7739F">
        <w:rPr>
          <w:sz w:val="22"/>
          <w:szCs w:val="22"/>
        </w:rPr>
        <w:t>ostatní práva a povinnosti Smluvních stran z</w:t>
      </w:r>
      <w:r w:rsidR="00DB32AB">
        <w:rPr>
          <w:sz w:val="22"/>
          <w:szCs w:val="22"/>
        </w:rPr>
        <w:t xml:space="preserve"> této </w:t>
      </w:r>
      <w:r w:rsidR="00350D51" w:rsidRPr="00E7739F">
        <w:rPr>
          <w:sz w:val="22"/>
          <w:szCs w:val="22"/>
        </w:rPr>
        <w:t>Rámcové smlouvy okamžikem účinnosti odstoupení od této Rámcové smlouvy zanikají.</w:t>
      </w:r>
    </w:p>
    <w:p w:rsidR="00350D51" w:rsidRDefault="00350D51" w:rsidP="009E6AB1">
      <w:pPr>
        <w:pStyle w:val="RLTextlnkuslovanXX"/>
        <w:numPr>
          <w:ilvl w:val="1"/>
          <w:numId w:val="24"/>
        </w:numPr>
        <w:spacing w:line="240" w:lineRule="auto"/>
        <w:ind w:left="567" w:hanging="567"/>
        <w:rPr>
          <w:sz w:val="22"/>
          <w:szCs w:val="22"/>
        </w:rPr>
      </w:pPr>
      <w:r>
        <w:rPr>
          <w:sz w:val="22"/>
          <w:szCs w:val="22"/>
        </w:rPr>
        <w:t xml:space="preserve">Kterýkoli účastník smlouvy na straně Poskytovatele je oprávněn od </w:t>
      </w:r>
      <w:r w:rsidR="0077182B">
        <w:rPr>
          <w:sz w:val="22"/>
          <w:szCs w:val="22"/>
        </w:rPr>
        <w:t xml:space="preserve">této </w:t>
      </w:r>
      <w:r>
        <w:rPr>
          <w:sz w:val="22"/>
          <w:szCs w:val="22"/>
        </w:rPr>
        <w:t xml:space="preserve">Rámcové smlouvy odstoupit pro podstatné porušení této Rámcové smlouvy ze strany Objednatele. Pro tento </w:t>
      </w:r>
      <w:r>
        <w:rPr>
          <w:sz w:val="22"/>
          <w:szCs w:val="22"/>
        </w:rPr>
        <w:lastRenderedPageBreak/>
        <w:t xml:space="preserve">případ platí ustanovení tohoto článku obdobně. Odstoupením od </w:t>
      </w:r>
      <w:r w:rsidR="00DB32AB">
        <w:rPr>
          <w:sz w:val="22"/>
          <w:szCs w:val="22"/>
        </w:rPr>
        <w:t xml:space="preserve">této </w:t>
      </w:r>
      <w:r>
        <w:rPr>
          <w:sz w:val="22"/>
          <w:szCs w:val="22"/>
        </w:rPr>
        <w:t xml:space="preserve">Rámcové smlouvy pouze některého účastníka smlouvy na straně Poskytovatele zůstává </w:t>
      </w:r>
      <w:r w:rsidR="00DB32AB">
        <w:rPr>
          <w:sz w:val="22"/>
          <w:szCs w:val="22"/>
        </w:rPr>
        <w:t xml:space="preserve">tato </w:t>
      </w:r>
      <w:r>
        <w:rPr>
          <w:sz w:val="22"/>
          <w:szCs w:val="22"/>
        </w:rPr>
        <w:t xml:space="preserve">Rámcová smlouva v platnosti vůči ostatním účastníkům smlouvy. </w:t>
      </w:r>
    </w:p>
    <w:p w:rsidR="00350D51" w:rsidRDefault="00350D51" w:rsidP="009E6AB1">
      <w:pPr>
        <w:pStyle w:val="RLTextlnkuslovanXX"/>
        <w:numPr>
          <w:ilvl w:val="1"/>
          <w:numId w:val="24"/>
        </w:numPr>
        <w:spacing w:line="240" w:lineRule="auto"/>
        <w:ind w:left="567" w:hanging="567"/>
        <w:rPr>
          <w:sz w:val="22"/>
          <w:szCs w:val="22"/>
        </w:rPr>
      </w:pPr>
      <w:r w:rsidRPr="0007719D">
        <w:rPr>
          <w:sz w:val="22"/>
          <w:szCs w:val="22"/>
        </w:rPr>
        <w:t>Odstoupení od Rámcové smlouvy je účinné</w:t>
      </w:r>
      <w:r>
        <w:rPr>
          <w:sz w:val="22"/>
          <w:szCs w:val="22"/>
        </w:rPr>
        <w:t>:</w:t>
      </w:r>
    </w:p>
    <w:p w:rsidR="00350D51" w:rsidRDefault="00350D51" w:rsidP="009E6AB1">
      <w:pPr>
        <w:pStyle w:val="RLTextlnkuslovanXX"/>
        <w:numPr>
          <w:ilvl w:val="2"/>
          <w:numId w:val="24"/>
        </w:numPr>
        <w:spacing w:line="240" w:lineRule="auto"/>
        <w:ind w:left="1287"/>
        <w:rPr>
          <w:sz w:val="22"/>
          <w:szCs w:val="22"/>
        </w:rPr>
      </w:pPr>
      <w:r w:rsidRPr="0007719D">
        <w:rPr>
          <w:sz w:val="22"/>
          <w:szCs w:val="22"/>
        </w:rPr>
        <w:t>okamžikem doručení písemné</w:t>
      </w:r>
      <w:r>
        <w:rPr>
          <w:sz w:val="22"/>
          <w:szCs w:val="22"/>
        </w:rPr>
        <w:t xml:space="preserve">ho oznámení o odstoupení druhé </w:t>
      </w:r>
      <w:r w:rsidR="00E7739F">
        <w:rPr>
          <w:sz w:val="22"/>
          <w:szCs w:val="22"/>
        </w:rPr>
        <w:t>S</w:t>
      </w:r>
      <w:r w:rsidRPr="0007719D">
        <w:rPr>
          <w:sz w:val="22"/>
          <w:szCs w:val="22"/>
        </w:rPr>
        <w:t>mluvní straně s tím, že Objednatel je oprávněn dle vlastního rozhodnutí odložit účinnost odstoupení o</w:t>
      </w:r>
      <w:r>
        <w:rPr>
          <w:sz w:val="22"/>
          <w:szCs w:val="22"/>
        </w:rPr>
        <w:t xml:space="preserve">d Rámcové smlouvy až na 30 </w:t>
      </w:r>
      <w:r w:rsidRPr="0007719D">
        <w:rPr>
          <w:sz w:val="22"/>
          <w:szCs w:val="22"/>
        </w:rPr>
        <w:t>dnů od okamžiku doručení ozn</w:t>
      </w:r>
      <w:r>
        <w:rPr>
          <w:sz w:val="22"/>
          <w:szCs w:val="22"/>
        </w:rPr>
        <w:t xml:space="preserve">ámení o odstoupení Poskytovateli; nebo </w:t>
      </w:r>
    </w:p>
    <w:p w:rsidR="00350D51" w:rsidRDefault="00350D51" w:rsidP="009E6AB1">
      <w:pPr>
        <w:pStyle w:val="RLTextlnkuslovanXX"/>
        <w:numPr>
          <w:ilvl w:val="2"/>
          <w:numId w:val="24"/>
        </w:numPr>
        <w:spacing w:line="240" w:lineRule="auto"/>
        <w:ind w:left="1287"/>
        <w:rPr>
          <w:sz w:val="22"/>
          <w:szCs w:val="22"/>
        </w:rPr>
      </w:pPr>
      <w:r w:rsidRPr="00332DF1">
        <w:rPr>
          <w:sz w:val="22"/>
          <w:szCs w:val="22"/>
        </w:rPr>
        <w:t xml:space="preserve">nejpozději uplynutím </w:t>
      </w:r>
      <w:r>
        <w:rPr>
          <w:sz w:val="22"/>
          <w:szCs w:val="22"/>
        </w:rPr>
        <w:t>10.</w:t>
      </w:r>
      <w:r w:rsidRPr="00332DF1">
        <w:rPr>
          <w:sz w:val="22"/>
          <w:szCs w:val="22"/>
        </w:rPr>
        <w:t xml:space="preserve"> kalendářního dne po jeho odeslání na adresu sídla Poskytovatele uvedenou v záhlaví smlouvy</w:t>
      </w:r>
      <w:r>
        <w:rPr>
          <w:sz w:val="22"/>
          <w:szCs w:val="22"/>
        </w:rPr>
        <w:t xml:space="preserve">, nebude-li odstoupení druhé </w:t>
      </w:r>
      <w:r w:rsidR="00E7739F">
        <w:rPr>
          <w:sz w:val="22"/>
          <w:szCs w:val="22"/>
        </w:rPr>
        <w:t>S</w:t>
      </w:r>
      <w:r>
        <w:rPr>
          <w:sz w:val="22"/>
          <w:szCs w:val="22"/>
        </w:rPr>
        <w:t>mluvní straně doručeno</w:t>
      </w:r>
      <w:r w:rsidRPr="00332DF1">
        <w:rPr>
          <w:sz w:val="22"/>
          <w:szCs w:val="22"/>
        </w:rPr>
        <w:t>.</w:t>
      </w:r>
    </w:p>
    <w:p w:rsidR="00350D51" w:rsidRDefault="00350D51" w:rsidP="009E6AB1">
      <w:pPr>
        <w:pStyle w:val="RLTextlnkuslovanXX"/>
        <w:numPr>
          <w:ilvl w:val="1"/>
          <w:numId w:val="24"/>
        </w:numPr>
        <w:spacing w:line="240" w:lineRule="auto"/>
        <w:ind w:left="567" w:hanging="567"/>
        <w:rPr>
          <w:sz w:val="22"/>
          <w:szCs w:val="22"/>
        </w:rPr>
      </w:pPr>
      <w:r>
        <w:rPr>
          <w:sz w:val="22"/>
          <w:szCs w:val="22"/>
        </w:rPr>
        <w:t xml:space="preserve">Smlouvu lze ukončit dohodou </w:t>
      </w:r>
      <w:r w:rsidR="00E7739F">
        <w:rPr>
          <w:sz w:val="22"/>
          <w:szCs w:val="22"/>
        </w:rPr>
        <w:t>S</w:t>
      </w:r>
      <w:r>
        <w:rPr>
          <w:sz w:val="22"/>
          <w:szCs w:val="22"/>
        </w:rPr>
        <w:t xml:space="preserve">mluvních stran.  Při dohodě Objednatele pouze s některým účastníkem smlouvy na straně Poskytovatele zůstává Rámcová smlouva v platnosti vůči ostatním účastníkům smlouvy. </w:t>
      </w:r>
    </w:p>
    <w:p w:rsidR="00350D51" w:rsidRPr="00D92E8A" w:rsidRDefault="00350D51" w:rsidP="009E6AB1">
      <w:pPr>
        <w:pStyle w:val="RLTextlnkuslovanXX"/>
        <w:numPr>
          <w:ilvl w:val="1"/>
          <w:numId w:val="24"/>
        </w:numPr>
        <w:spacing w:line="240" w:lineRule="auto"/>
        <w:ind w:left="567" w:hanging="567"/>
        <w:rPr>
          <w:sz w:val="22"/>
          <w:szCs w:val="22"/>
        </w:rPr>
      </w:pPr>
      <w:r>
        <w:rPr>
          <w:sz w:val="22"/>
          <w:szCs w:val="22"/>
        </w:rPr>
        <w:t xml:space="preserve">Kterákoli ze </w:t>
      </w:r>
      <w:r w:rsidR="00E7739F">
        <w:rPr>
          <w:sz w:val="22"/>
          <w:szCs w:val="22"/>
        </w:rPr>
        <w:t>S</w:t>
      </w:r>
      <w:r>
        <w:rPr>
          <w:sz w:val="22"/>
          <w:szCs w:val="22"/>
        </w:rPr>
        <w:t xml:space="preserve">mluvních stran je oprávněna </w:t>
      </w:r>
      <w:r w:rsidR="00DB32AB">
        <w:rPr>
          <w:sz w:val="22"/>
          <w:szCs w:val="22"/>
        </w:rPr>
        <w:t xml:space="preserve">tuto </w:t>
      </w:r>
      <w:r w:rsidR="0077182B">
        <w:rPr>
          <w:sz w:val="22"/>
          <w:szCs w:val="22"/>
        </w:rPr>
        <w:t xml:space="preserve">Rámcovou </w:t>
      </w:r>
      <w:r>
        <w:rPr>
          <w:sz w:val="22"/>
          <w:szCs w:val="22"/>
        </w:rPr>
        <w:t xml:space="preserve">smlouvu vypovědět i bez uvedení důvodů. Objednatel je oprávněn </w:t>
      </w:r>
      <w:r w:rsidR="0077182B">
        <w:rPr>
          <w:sz w:val="22"/>
          <w:szCs w:val="22"/>
        </w:rPr>
        <w:t xml:space="preserve">Rámcovou </w:t>
      </w:r>
      <w:r>
        <w:rPr>
          <w:sz w:val="22"/>
          <w:szCs w:val="22"/>
        </w:rPr>
        <w:t xml:space="preserve">smlouvu vypovědět pouze jako celek (vůči všem účastníkům Rámcové smlouvy na straně Poskytovatele). Výpovědní doba činí </w:t>
      </w:r>
      <w:r w:rsidR="00E7739F">
        <w:rPr>
          <w:sz w:val="22"/>
          <w:szCs w:val="22"/>
        </w:rPr>
        <w:t>2</w:t>
      </w:r>
      <w:r>
        <w:rPr>
          <w:sz w:val="22"/>
          <w:szCs w:val="22"/>
        </w:rPr>
        <w:t xml:space="preserve"> měsíce </w:t>
      </w:r>
      <w:r w:rsidR="00757CEF">
        <w:rPr>
          <w:sz w:val="22"/>
          <w:szCs w:val="22"/>
        </w:rPr>
        <w:br/>
      </w:r>
      <w:r>
        <w:rPr>
          <w:sz w:val="22"/>
          <w:szCs w:val="22"/>
        </w:rPr>
        <w:t xml:space="preserve">a začíná běžet </w:t>
      </w:r>
      <w:r w:rsidR="00757CEF">
        <w:rPr>
          <w:sz w:val="22"/>
          <w:szCs w:val="22"/>
        </w:rPr>
        <w:t xml:space="preserve">prvním kalendářním dnem </w:t>
      </w:r>
      <w:r>
        <w:rPr>
          <w:sz w:val="22"/>
          <w:szCs w:val="22"/>
        </w:rPr>
        <w:t>měsíc</w:t>
      </w:r>
      <w:r w:rsidR="00757CEF">
        <w:rPr>
          <w:sz w:val="22"/>
          <w:szCs w:val="22"/>
        </w:rPr>
        <w:t>e</w:t>
      </w:r>
      <w:r>
        <w:rPr>
          <w:sz w:val="22"/>
          <w:szCs w:val="22"/>
        </w:rPr>
        <w:t xml:space="preserve"> následující</w:t>
      </w:r>
      <w:r w:rsidR="00757CEF">
        <w:rPr>
          <w:sz w:val="22"/>
          <w:szCs w:val="22"/>
        </w:rPr>
        <w:t>ho</w:t>
      </w:r>
      <w:r>
        <w:rPr>
          <w:sz w:val="22"/>
          <w:szCs w:val="22"/>
        </w:rPr>
        <w:t xml:space="preserve"> po dni doručení výpovědi druhé </w:t>
      </w:r>
      <w:r w:rsidR="00E7739F">
        <w:rPr>
          <w:sz w:val="22"/>
          <w:szCs w:val="22"/>
        </w:rPr>
        <w:t>S</w:t>
      </w:r>
      <w:r>
        <w:rPr>
          <w:sz w:val="22"/>
          <w:szCs w:val="22"/>
        </w:rPr>
        <w:t>mluvní straně. Pro vypořádání vzájemných práv a povinností platí tento článek obdobně.</w:t>
      </w:r>
    </w:p>
    <w:p w:rsidR="00350D51" w:rsidRDefault="00350D51" w:rsidP="00003626">
      <w:pPr>
        <w:pStyle w:val="RLTextlnkuslovanXX"/>
        <w:numPr>
          <w:ilvl w:val="1"/>
          <w:numId w:val="24"/>
        </w:numPr>
        <w:spacing w:after="240" w:line="240" w:lineRule="auto"/>
        <w:ind w:left="567" w:hanging="567"/>
        <w:rPr>
          <w:sz w:val="22"/>
          <w:szCs w:val="22"/>
        </w:rPr>
      </w:pPr>
      <w:r w:rsidRPr="0007719D">
        <w:rPr>
          <w:sz w:val="22"/>
          <w:szCs w:val="22"/>
        </w:rPr>
        <w:t xml:space="preserve">Objednatel je oprávněn jednostranně započíst svoje pohledávky za Poskytovatelem z titulu smluvních pokut či náhrady škody oproti nárokům Poskytovatele na zaplacení příslušné části ceny za Služby poskytnuté Poskytovatelem na základě </w:t>
      </w:r>
      <w:r w:rsidR="0077182B">
        <w:rPr>
          <w:sz w:val="22"/>
          <w:szCs w:val="22"/>
        </w:rPr>
        <w:t xml:space="preserve">této </w:t>
      </w:r>
      <w:r w:rsidRPr="0007719D">
        <w:rPr>
          <w:sz w:val="22"/>
          <w:szCs w:val="22"/>
        </w:rPr>
        <w:t>Rámcové smlouvy, která byla Smluvními stranami předčasně ukončena.</w:t>
      </w:r>
    </w:p>
    <w:p w:rsidR="00350D51" w:rsidRPr="00CA507F" w:rsidRDefault="00350D51" w:rsidP="00350D51">
      <w:pPr>
        <w:pStyle w:val="RLTextlnkuslovanXX"/>
        <w:spacing w:after="0" w:line="240" w:lineRule="auto"/>
        <w:jc w:val="center"/>
        <w:rPr>
          <w:sz w:val="22"/>
          <w:szCs w:val="22"/>
        </w:rPr>
      </w:pPr>
      <w:bookmarkStart w:id="14" w:name="_Toc225513541"/>
      <w:bookmarkStart w:id="15" w:name="_Toc225521772"/>
      <w:bookmarkStart w:id="16" w:name="_Toc228190848"/>
      <w:bookmarkStart w:id="17" w:name="_Toc225565552"/>
      <w:bookmarkStart w:id="18" w:name="Annex01"/>
      <w:r w:rsidRPr="00CA507F">
        <w:rPr>
          <w:sz w:val="22"/>
          <w:szCs w:val="22"/>
        </w:rPr>
        <w:t>Článek 14</w:t>
      </w:r>
    </w:p>
    <w:p w:rsidR="00350D51" w:rsidRPr="0007719D" w:rsidRDefault="00350D51" w:rsidP="00350D51">
      <w:pPr>
        <w:pStyle w:val="RLlneksmlouvy"/>
        <w:spacing w:before="0" w:after="240" w:line="240" w:lineRule="auto"/>
        <w:jc w:val="center"/>
        <w:rPr>
          <w:rFonts w:ascii="Arial" w:hAnsi="Arial" w:cs="Arial"/>
          <w:bCs/>
          <w:sz w:val="22"/>
          <w:szCs w:val="22"/>
        </w:rPr>
      </w:pPr>
      <w:r>
        <w:rPr>
          <w:rFonts w:ascii="Arial" w:hAnsi="Arial" w:cs="Arial"/>
          <w:bCs/>
          <w:sz w:val="22"/>
          <w:szCs w:val="22"/>
        </w:rPr>
        <w:t>Ochrana informací</w:t>
      </w:r>
    </w:p>
    <w:p w:rsidR="000D3FD5" w:rsidRPr="000D3FD5" w:rsidRDefault="000D3FD5" w:rsidP="000D3FD5">
      <w:pPr>
        <w:pStyle w:val="Nadpis11"/>
        <w:keepNext w:val="0"/>
        <w:numPr>
          <w:ilvl w:val="1"/>
          <w:numId w:val="33"/>
        </w:numPr>
        <w:tabs>
          <w:tab w:val="left" w:pos="851"/>
        </w:tabs>
        <w:spacing w:after="120"/>
        <w:outlineLvl w:val="9"/>
        <w:rPr>
          <w:b w:val="0"/>
        </w:rPr>
      </w:pPr>
      <w:r w:rsidRPr="000D3FD5">
        <w:rPr>
          <w:b w:val="0"/>
        </w:rPr>
        <w:t>Smluvní strany jsou si vědomy toho, že v rámci plnění závazků z této Rámcové smlouvy nebo Objednávek:</w:t>
      </w:r>
    </w:p>
    <w:p w:rsidR="000D3FD5" w:rsidRPr="000D3FD5" w:rsidRDefault="000D3FD5" w:rsidP="000D3FD5">
      <w:pPr>
        <w:pStyle w:val="Nadpis111"/>
        <w:keepNext w:val="0"/>
        <w:numPr>
          <w:ilvl w:val="2"/>
          <w:numId w:val="34"/>
        </w:numPr>
        <w:spacing w:after="60"/>
        <w:outlineLvl w:val="9"/>
        <w:rPr>
          <w:b w:val="0"/>
          <w:i w:val="0"/>
        </w:rPr>
      </w:pPr>
      <w:r w:rsidRPr="000D3FD5">
        <w:rPr>
          <w:b w:val="0"/>
          <w:i w:val="0"/>
        </w:rPr>
        <w:t>si mohou vzájemně vědomě nebo opominutím poskytnout informace, které budou považovány za důvěrné (dále jen „</w:t>
      </w:r>
      <w:r w:rsidRPr="000D3FD5">
        <w:rPr>
          <w:rStyle w:val="RLProhlensmluvnchstranChar"/>
          <w:rFonts w:ascii="Arial" w:eastAsia="Calibri" w:hAnsi="Arial"/>
          <w:i w:val="0"/>
          <w:sz w:val="22"/>
          <w:szCs w:val="22"/>
        </w:rPr>
        <w:t>Důvěrné informace</w:t>
      </w:r>
      <w:r w:rsidRPr="000D3FD5">
        <w:rPr>
          <w:b w:val="0"/>
          <w:i w:val="0"/>
        </w:rPr>
        <w:t>“),</w:t>
      </w:r>
    </w:p>
    <w:p w:rsidR="000D3FD5" w:rsidRPr="000D3FD5" w:rsidRDefault="000D3FD5" w:rsidP="000D3FD5">
      <w:pPr>
        <w:pStyle w:val="Nadpis111"/>
        <w:keepNext w:val="0"/>
        <w:numPr>
          <w:ilvl w:val="2"/>
          <w:numId w:val="34"/>
        </w:numPr>
        <w:spacing w:after="60"/>
        <w:outlineLvl w:val="9"/>
        <w:rPr>
          <w:b w:val="0"/>
          <w:i w:val="0"/>
        </w:rPr>
      </w:pPr>
      <w:r w:rsidRPr="000D3FD5">
        <w:rPr>
          <w:b w:val="0"/>
          <w:i w:val="0"/>
        </w:rPr>
        <w:t>mohou jejich zaměstnanci a osoby v obdobném postavení získat vědomou činností druhé strany nebo i jejím opominutím přístup k Důvěrným informacím druhé Smluvní strany,</w:t>
      </w:r>
    </w:p>
    <w:p w:rsidR="000D3FD5" w:rsidRPr="000D3FD5" w:rsidRDefault="000D3FD5" w:rsidP="000D3FD5">
      <w:pPr>
        <w:pStyle w:val="Nadpis111"/>
        <w:keepNext w:val="0"/>
        <w:numPr>
          <w:ilvl w:val="2"/>
          <w:numId w:val="34"/>
        </w:numPr>
        <w:spacing w:after="120"/>
        <w:ind w:left="1560" w:hanging="709"/>
        <w:outlineLvl w:val="9"/>
        <w:rPr>
          <w:b w:val="0"/>
          <w:i w:val="0"/>
        </w:rPr>
      </w:pPr>
      <w:r w:rsidRPr="000D3FD5">
        <w:rPr>
          <w:b w:val="0"/>
          <w:i w:val="0"/>
        </w:rPr>
        <w:t xml:space="preserve">budou všechny dokumenty poskytnuté Objednatelem Poskytovateli za účelem plnění předmětu této Rámcové smlouvy, obsahovat Důvěrné informace, které je nutné považovat za přísně důvěrné.  </w:t>
      </w:r>
    </w:p>
    <w:p w:rsidR="000D3FD5" w:rsidRPr="000D3FD5" w:rsidRDefault="000D3FD5" w:rsidP="000D3FD5">
      <w:pPr>
        <w:pStyle w:val="Nadpis11"/>
        <w:keepNext w:val="0"/>
        <w:numPr>
          <w:ilvl w:val="1"/>
          <w:numId w:val="33"/>
        </w:numPr>
        <w:tabs>
          <w:tab w:val="left" w:pos="851"/>
        </w:tabs>
        <w:spacing w:after="120"/>
        <w:outlineLvl w:val="9"/>
        <w:rPr>
          <w:b w:val="0"/>
        </w:rPr>
      </w:pPr>
      <w:r w:rsidRPr="000D3FD5">
        <w:rPr>
          <w:b w:val="0"/>
        </w:rPr>
        <w:t>Smluvní strany se zavazují, že žádná z nich nezpřístupní třetí osobě Důvěrné informace (bez ohledu na formu jejich zachycení), které získaly během jednání vedoucích k</w:t>
      </w:r>
      <w:r w:rsidR="00B90933">
        <w:rPr>
          <w:b w:val="0"/>
        </w:rPr>
        <w:t xml:space="preserve"> uzavření této Rámcové smlouvy </w:t>
      </w:r>
      <w:r w:rsidRPr="000D3FD5">
        <w:rPr>
          <w:b w:val="0"/>
        </w:rPr>
        <w:t>nebo během plnění závazků z této Rámcové smlouvy. Tím není dot</w:t>
      </w:r>
      <w:r>
        <w:rPr>
          <w:b w:val="0"/>
        </w:rPr>
        <w:t>čeno oprávnění S</w:t>
      </w:r>
      <w:r w:rsidRPr="000D3FD5">
        <w:rPr>
          <w:b w:val="0"/>
        </w:rPr>
        <w:t xml:space="preserve">mluvních stran sdělovat tyto údaje svým advokátům, daňovým poradcům, auditorům nebo jiným osobám vázaným na základě zvláštního právního předpisu povinností mlčenlivosti. Tyto osoby musí být na důvěrnost údajů upozorněny. </w:t>
      </w:r>
    </w:p>
    <w:p w:rsidR="000D3FD5" w:rsidRPr="000D3FD5" w:rsidRDefault="00030939" w:rsidP="000D3FD5">
      <w:pPr>
        <w:pStyle w:val="Nadpis11"/>
        <w:keepNext w:val="0"/>
        <w:numPr>
          <w:ilvl w:val="1"/>
          <w:numId w:val="33"/>
        </w:numPr>
        <w:tabs>
          <w:tab w:val="left" w:pos="851"/>
        </w:tabs>
        <w:spacing w:after="120"/>
        <w:outlineLvl w:val="9"/>
        <w:rPr>
          <w:b w:val="0"/>
        </w:rPr>
      </w:pPr>
      <w:r>
        <w:rPr>
          <w:b w:val="0"/>
        </w:rPr>
        <w:t xml:space="preserve">Za třetí osoby dle </w:t>
      </w:r>
      <w:r w:rsidR="000D3FD5" w:rsidRPr="000D3FD5">
        <w:rPr>
          <w:b w:val="0"/>
        </w:rPr>
        <w:t>čl. 14.2 této Rámcové smlouvy se nepovažují:</w:t>
      </w:r>
    </w:p>
    <w:p w:rsidR="000D3FD5" w:rsidRPr="000D3FD5" w:rsidRDefault="000D3FD5" w:rsidP="000D3FD5">
      <w:pPr>
        <w:pStyle w:val="RLTextlnkuslovanXXX"/>
        <w:numPr>
          <w:ilvl w:val="0"/>
          <w:numId w:val="32"/>
        </w:numPr>
        <w:spacing w:line="240" w:lineRule="auto"/>
        <w:ind w:left="1276" w:hanging="426"/>
        <w:rPr>
          <w:rFonts w:cs="Arial"/>
          <w:sz w:val="22"/>
          <w:szCs w:val="22"/>
        </w:rPr>
      </w:pPr>
      <w:r w:rsidRPr="000D3FD5">
        <w:rPr>
          <w:rFonts w:cs="Arial"/>
          <w:sz w:val="22"/>
          <w:szCs w:val="22"/>
        </w:rPr>
        <w:t>zaměstnanci</w:t>
      </w:r>
      <w:r w:rsidRPr="000D3FD5">
        <w:rPr>
          <w:rFonts w:cs="Arial"/>
          <w:sz w:val="22"/>
          <w:szCs w:val="22"/>
          <w:lang w:eastAsia="en-US"/>
        </w:rPr>
        <w:t xml:space="preserve"> </w:t>
      </w:r>
      <w:r>
        <w:rPr>
          <w:rFonts w:cs="Arial"/>
          <w:sz w:val="22"/>
          <w:szCs w:val="22"/>
          <w:lang w:eastAsia="en-US"/>
        </w:rPr>
        <w:t>S</w:t>
      </w:r>
      <w:r w:rsidRPr="000D3FD5">
        <w:rPr>
          <w:rFonts w:cs="Arial"/>
          <w:sz w:val="22"/>
          <w:szCs w:val="22"/>
          <w:lang w:eastAsia="en-US"/>
        </w:rPr>
        <w:t>mluvních stran a osoby v obdobném postavení,</w:t>
      </w:r>
    </w:p>
    <w:p w:rsidR="000D3FD5" w:rsidRPr="000D3FD5" w:rsidRDefault="000D3FD5" w:rsidP="000D3FD5">
      <w:pPr>
        <w:pStyle w:val="RLTextlnkuslovanXXX"/>
        <w:numPr>
          <w:ilvl w:val="0"/>
          <w:numId w:val="32"/>
        </w:numPr>
        <w:spacing w:line="240" w:lineRule="auto"/>
        <w:ind w:left="1276" w:hanging="426"/>
        <w:rPr>
          <w:rFonts w:cs="Arial"/>
          <w:sz w:val="22"/>
          <w:szCs w:val="22"/>
          <w:lang w:eastAsia="en-US"/>
        </w:rPr>
      </w:pPr>
      <w:r w:rsidRPr="000D3FD5">
        <w:rPr>
          <w:rFonts w:cs="Arial"/>
          <w:sz w:val="22"/>
          <w:szCs w:val="22"/>
          <w:lang w:eastAsia="en-US"/>
        </w:rPr>
        <w:t xml:space="preserve">orgány </w:t>
      </w:r>
      <w:r>
        <w:rPr>
          <w:rFonts w:cs="Arial"/>
          <w:sz w:val="22"/>
          <w:szCs w:val="22"/>
        </w:rPr>
        <w:t>S</w:t>
      </w:r>
      <w:r w:rsidRPr="000D3FD5">
        <w:rPr>
          <w:rFonts w:cs="Arial"/>
          <w:sz w:val="22"/>
          <w:szCs w:val="22"/>
        </w:rPr>
        <w:t>mluvních</w:t>
      </w:r>
      <w:r w:rsidRPr="000D3FD5">
        <w:rPr>
          <w:rFonts w:cs="Arial"/>
          <w:sz w:val="22"/>
          <w:szCs w:val="22"/>
          <w:lang w:eastAsia="en-US"/>
        </w:rPr>
        <w:t xml:space="preserve"> stran a jejich členové,</w:t>
      </w:r>
    </w:p>
    <w:p w:rsidR="000D3FD5" w:rsidRPr="000D3FD5" w:rsidRDefault="000D3FD5" w:rsidP="000D3FD5">
      <w:pPr>
        <w:pStyle w:val="RLTextlnkuslovanXXX"/>
        <w:numPr>
          <w:ilvl w:val="0"/>
          <w:numId w:val="32"/>
        </w:numPr>
        <w:spacing w:line="240" w:lineRule="auto"/>
        <w:ind w:left="1276" w:hanging="426"/>
        <w:rPr>
          <w:rFonts w:cs="Arial"/>
          <w:sz w:val="22"/>
          <w:szCs w:val="22"/>
        </w:rPr>
      </w:pPr>
      <w:r w:rsidRPr="000D3FD5">
        <w:rPr>
          <w:rFonts w:cs="Arial"/>
          <w:sz w:val="22"/>
          <w:szCs w:val="22"/>
          <w:lang w:eastAsia="en-US"/>
        </w:rPr>
        <w:t>ve vztahu k důvěrným informacím Objednatele poddodavatelé Poskytovatele,</w:t>
      </w:r>
    </w:p>
    <w:p w:rsidR="000D3FD5" w:rsidRPr="000D3FD5" w:rsidRDefault="000D3FD5" w:rsidP="000D3FD5">
      <w:pPr>
        <w:pStyle w:val="RLTextlnkuslovanXXX"/>
        <w:numPr>
          <w:ilvl w:val="0"/>
          <w:numId w:val="32"/>
        </w:numPr>
        <w:spacing w:line="240" w:lineRule="auto"/>
        <w:ind w:left="1276" w:hanging="426"/>
        <w:rPr>
          <w:rFonts w:cs="Arial"/>
          <w:sz w:val="22"/>
          <w:szCs w:val="22"/>
        </w:rPr>
      </w:pPr>
      <w:r w:rsidRPr="000D3FD5">
        <w:rPr>
          <w:rFonts w:cs="Arial"/>
          <w:sz w:val="22"/>
          <w:szCs w:val="22"/>
        </w:rPr>
        <w:t xml:space="preserve">ve vztahu k důvěrným informacím Poskytovatele </w:t>
      </w:r>
      <w:r w:rsidRPr="000D3FD5">
        <w:rPr>
          <w:rFonts w:cs="Arial"/>
          <w:sz w:val="22"/>
          <w:szCs w:val="22"/>
          <w:lang w:eastAsia="en-US"/>
        </w:rPr>
        <w:t xml:space="preserve">externí </w:t>
      </w:r>
      <w:r w:rsidRPr="000D3FD5">
        <w:rPr>
          <w:rFonts w:cs="Arial"/>
          <w:sz w:val="22"/>
          <w:szCs w:val="22"/>
        </w:rPr>
        <w:t xml:space="preserve">dodavatelé Objednatele, </w:t>
      </w:r>
      <w:r w:rsidRPr="000D3FD5">
        <w:rPr>
          <w:rFonts w:cs="Arial"/>
          <w:sz w:val="22"/>
          <w:szCs w:val="22"/>
          <w:lang w:eastAsia="en-US"/>
        </w:rPr>
        <w:t>a to i potenciální,</w:t>
      </w:r>
    </w:p>
    <w:p w:rsidR="000D3FD5" w:rsidRPr="000D3FD5" w:rsidRDefault="000D3FD5" w:rsidP="000D3FD5">
      <w:pPr>
        <w:pStyle w:val="RLTextlnkuslovanXX"/>
        <w:spacing w:line="240" w:lineRule="auto"/>
        <w:ind w:left="851"/>
        <w:rPr>
          <w:sz w:val="22"/>
          <w:szCs w:val="22"/>
        </w:rPr>
      </w:pPr>
      <w:r w:rsidRPr="000D3FD5">
        <w:rPr>
          <w:sz w:val="22"/>
          <w:szCs w:val="22"/>
          <w:lang w:eastAsia="en-US"/>
        </w:rPr>
        <w:lastRenderedPageBreak/>
        <w:t xml:space="preserve">za předpokladu, že se podílejí na plnění této Rámcové smlouvy nebo Objednávek, Důvěrné informace jsou jim zpřístupněny výhradně za tímto účelem a zpřístupnění důvěrných informací je provedeno v rozsahu nezbytně nutném pro naplnění jeho účelu a za stejných podmínek, jaké jsou stanoveny </w:t>
      </w:r>
      <w:r>
        <w:rPr>
          <w:sz w:val="22"/>
          <w:szCs w:val="22"/>
          <w:lang w:eastAsia="en-US"/>
        </w:rPr>
        <w:t>S</w:t>
      </w:r>
      <w:r w:rsidRPr="000D3FD5">
        <w:rPr>
          <w:sz w:val="22"/>
          <w:szCs w:val="22"/>
          <w:lang w:eastAsia="en-US"/>
        </w:rPr>
        <w:t>mluvním stranám v této Rámcové smlouvě.</w:t>
      </w:r>
    </w:p>
    <w:p w:rsidR="000D3FD5" w:rsidRPr="000D3FD5" w:rsidRDefault="000D3FD5" w:rsidP="000D3FD5">
      <w:pPr>
        <w:pStyle w:val="Nadpis11"/>
        <w:keepNext w:val="0"/>
        <w:numPr>
          <w:ilvl w:val="1"/>
          <w:numId w:val="33"/>
        </w:numPr>
        <w:tabs>
          <w:tab w:val="left" w:pos="851"/>
        </w:tabs>
        <w:spacing w:after="120"/>
        <w:outlineLvl w:val="9"/>
        <w:rPr>
          <w:b w:val="0"/>
        </w:rPr>
      </w:pPr>
      <w:r w:rsidRPr="000D3FD5">
        <w:rPr>
          <w:b w:val="0"/>
        </w:rPr>
        <w:t xml:space="preserve">Smluvní strany se zavazují v plném rozsahu zachovávat povinnost mlčenlivosti a povinnost chránit Důvěrné informace vyplývající z této Rámcové smlouvy, konkrétních Objednávek a též z příslušných právních předpisů, zejména povinnosti vyplývající z Nařízení Evropského parlamentu a Rady (EU) 2016/679 ze dne 27. dubna 2016 o ochraně fyzických osob v souvislosti se zpracováním osobních údajů a o volném pohybu těchto údajů a o zrušení směrnice 95/46/ES (dále jen „obecné nařízení“). </w:t>
      </w:r>
    </w:p>
    <w:p w:rsidR="000D3FD5" w:rsidRPr="000D3FD5" w:rsidRDefault="000D3FD5" w:rsidP="000D3FD5">
      <w:pPr>
        <w:pStyle w:val="Nadpis11"/>
        <w:keepNext w:val="0"/>
        <w:numPr>
          <w:ilvl w:val="1"/>
          <w:numId w:val="33"/>
        </w:numPr>
        <w:tabs>
          <w:tab w:val="left" w:pos="851"/>
        </w:tabs>
        <w:spacing w:after="120"/>
        <w:outlineLvl w:val="9"/>
        <w:rPr>
          <w:b w:val="0"/>
        </w:rPr>
      </w:pPr>
      <w:r w:rsidRPr="000D3FD5">
        <w:rPr>
          <w:b w:val="0"/>
        </w:rPr>
        <w:t>Smluvní strany se v této souvislosti zavazují poučit veškeré osoby, které se budou podílet na plnění této Rámcové smlouvy nebo Objednávek, o výše uvedených povinnostech mlčenlivosti a ochrany Důvěrných informací a dále se zavazují vhodným způsobem zajistit dodržování těchto povinností všemi osobami podílejícími se na plnění této Rámcové smlouvy nebo Objednávek.</w:t>
      </w:r>
    </w:p>
    <w:p w:rsidR="000D3FD5" w:rsidRPr="000D3FD5" w:rsidRDefault="000D3FD5" w:rsidP="000D3FD5">
      <w:pPr>
        <w:pStyle w:val="Nadpis11"/>
        <w:keepNext w:val="0"/>
        <w:numPr>
          <w:ilvl w:val="1"/>
          <w:numId w:val="33"/>
        </w:numPr>
        <w:tabs>
          <w:tab w:val="left" w:pos="851"/>
        </w:tabs>
        <w:spacing w:after="120"/>
        <w:outlineLvl w:val="9"/>
        <w:rPr>
          <w:b w:val="0"/>
        </w:rPr>
      </w:pPr>
      <w:r w:rsidRPr="000D3FD5">
        <w:rPr>
          <w:b w:val="0"/>
        </w:rPr>
        <w:t xml:space="preserve">Budou-li informace poskytnuté Objednatelem, Poskytovatelem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 </w:t>
      </w:r>
    </w:p>
    <w:p w:rsidR="000D3FD5" w:rsidRPr="000D3FD5" w:rsidRDefault="000D3FD5" w:rsidP="000D3FD5">
      <w:pPr>
        <w:pStyle w:val="Nadpis11"/>
        <w:keepNext w:val="0"/>
        <w:numPr>
          <w:ilvl w:val="1"/>
          <w:numId w:val="33"/>
        </w:numPr>
        <w:tabs>
          <w:tab w:val="left" w:pos="851"/>
        </w:tabs>
        <w:spacing w:after="120"/>
        <w:outlineLvl w:val="9"/>
        <w:rPr>
          <w:b w:val="0"/>
        </w:rPr>
      </w:pPr>
      <w:r w:rsidRPr="000D3FD5">
        <w:rPr>
          <w:b w:val="0"/>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Rámcové smlouvy a Objednávek, se Smluvní strany zavazují nepublikovat žádným způsobem Důvěrné informace druhé strany, nepředat je třetí straně ani svým vlastním zaměstnancům a zástupcům s výjimkou těch, kteří s nimi potřebují být seznámeni, aby mohli plnit tuto Rámcovou smlouvu nebo Objednávku. Smluvní strany </w:t>
      </w:r>
      <w:r>
        <w:rPr>
          <w:b w:val="0"/>
        </w:rPr>
        <w:br/>
      </w:r>
      <w:r w:rsidRPr="000D3FD5">
        <w:rPr>
          <w:b w:val="0"/>
        </w:rPr>
        <w:t xml:space="preserve">se zároveň zavazují nepoužít Důvěrné informace druhé Smluvní strany jinak než </w:t>
      </w:r>
      <w:r>
        <w:rPr>
          <w:b w:val="0"/>
        </w:rPr>
        <w:br/>
      </w:r>
      <w:r w:rsidRPr="000D3FD5">
        <w:rPr>
          <w:b w:val="0"/>
        </w:rPr>
        <w:t xml:space="preserve">za účelem plnění této Rámcové smlouvy a Objednávek. </w:t>
      </w:r>
    </w:p>
    <w:p w:rsidR="000D3FD5" w:rsidRPr="000D3FD5" w:rsidRDefault="000D3FD5" w:rsidP="000D3FD5">
      <w:pPr>
        <w:pStyle w:val="Nadpis11"/>
        <w:keepNext w:val="0"/>
        <w:numPr>
          <w:ilvl w:val="1"/>
          <w:numId w:val="33"/>
        </w:numPr>
        <w:tabs>
          <w:tab w:val="left" w:pos="851"/>
        </w:tabs>
        <w:spacing w:after="120"/>
        <w:outlineLvl w:val="9"/>
        <w:rPr>
          <w:b w:val="0"/>
        </w:rPr>
      </w:pPr>
      <w:r w:rsidRPr="000D3FD5">
        <w:rPr>
          <w:b w:val="0"/>
        </w:rPr>
        <w:t xml:space="preserve">Nedohodnou-li se Smluvní strany výslovně písemnou formou jinak, považují </w:t>
      </w:r>
      <w:r>
        <w:rPr>
          <w:b w:val="0"/>
        </w:rPr>
        <w:br/>
      </w:r>
      <w:r w:rsidRPr="000D3FD5">
        <w:rPr>
          <w:b w:val="0"/>
        </w:rPr>
        <w:t>se za důvěrné implicitně zejména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čísti,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0D3FD5" w:rsidRPr="000D3FD5" w:rsidRDefault="000D3FD5" w:rsidP="000D3FD5">
      <w:pPr>
        <w:pStyle w:val="Nadpis11"/>
        <w:keepNext w:val="0"/>
        <w:numPr>
          <w:ilvl w:val="1"/>
          <w:numId w:val="33"/>
        </w:numPr>
        <w:tabs>
          <w:tab w:val="left" w:pos="851"/>
        </w:tabs>
        <w:spacing w:after="120"/>
        <w:outlineLvl w:val="9"/>
        <w:rPr>
          <w:rFonts w:eastAsiaTheme="minorHAnsi"/>
          <w:b w:val="0"/>
        </w:rPr>
      </w:pPr>
      <w:r w:rsidRPr="000D3FD5">
        <w:rPr>
          <w:rFonts w:eastAsiaTheme="minorHAnsi"/>
          <w:b w:val="0"/>
        </w:rPr>
        <w:t>Bez ohledu na výše uvedená ustanovení se za důvěrné nepovažují informace, které:</w:t>
      </w:r>
    </w:p>
    <w:p w:rsidR="000D3FD5" w:rsidRPr="000D3FD5" w:rsidRDefault="000D3FD5" w:rsidP="000D3FD5">
      <w:pPr>
        <w:numPr>
          <w:ilvl w:val="0"/>
          <w:numId w:val="31"/>
        </w:numPr>
        <w:tabs>
          <w:tab w:val="left" w:pos="-720"/>
          <w:tab w:val="left" w:pos="0"/>
          <w:tab w:val="left" w:pos="1440"/>
          <w:tab w:val="left" w:pos="2160"/>
          <w:tab w:val="left" w:pos="2880"/>
          <w:tab w:val="left" w:pos="3600"/>
          <w:tab w:val="left" w:pos="4320"/>
        </w:tabs>
        <w:autoSpaceDE w:val="0"/>
        <w:autoSpaceDN w:val="0"/>
        <w:adjustRightInd w:val="0"/>
        <w:spacing w:after="60"/>
        <w:ind w:left="1276" w:hanging="426"/>
        <w:rPr>
          <w:rFonts w:ascii="Arial" w:eastAsia="@Arial Unicode MS" w:hAnsi="Arial" w:cs="Arial"/>
          <w:color w:val="000000"/>
          <w:sz w:val="22"/>
          <w:szCs w:val="22"/>
        </w:rPr>
      </w:pPr>
      <w:r w:rsidRPr="000D3FD5">
        <w:rPr>
          <w:rFonts w:ascii="Arial" w:eastAsia="@Arial Unicode MS" w:hAnsi="Arial" w:cs="Arial"/>
          <w:color w:val="000000"/>
          <w:sz w:val="22"/>
          <w:szCs w:val="22"/>
        </w:rPr>
        <w:t>se staly veřejně známými, aniž by jejich zveřejněním došlo k porušení závazků přijímající Smluvní strany či právních předpisů,</w:t>
      </w:r>
    </w:p>
    <w:p w:rsidR="000D3FD5" w:rsidRPr="000D3FD5" w:rsidRDefault="000D3FD5" w:rsidP="000D3FD5">
      <w:pPr>
        <w:numPr>
          <w:ilvl w:val="0"/>
          <w:numId w:val="31"/>
        </w:numPr>
        <w:tabs>
          <w:tab w:val="left" w:pos="-720"/>
          <w:tab w:val="left" w:pos="0"/>
          <w:tab w:val="left" w:pos="1440"/>
          <w:tab w:val="left" w:pos="2160"/>
          <w:tab w:val="left" w:pos="2880"/>
          <w:tab w:val="left" w:pos="3600"/>
          <w:tab w:val="left" w:pos="4320"/>
        </w:tabs>
        <w:autoSpaceDE w:val="0"/>
        <w:autoSpaceDN w:val="0"/>
        <w:adjustRightInd w:val="0"/>
        <w:spacing w:after="60"/>
        <w:ind w:left="1276" w:hanging="426"/>
        <w:rPr>
          <w:rFonts w:ascii="Arial" w:eastAsia="@Arial Unicode MS" w:hAnsi="Arial" w:cs="Arial"/>
          <w:color w:val="000000"/>
          <w:sz w:val="22"/>
          <w:szCs w:val="22"/>
        </w:rPr>
      </w:pPr>
      <w:r w:rsidRPr="000D3FD5">
        <w:rPr>
          <w:rFonts w:ascii="Arial" w:eastAsia="@Arial Unicode MS" w:hAnsi="Arial" w:cs="Arial"/>
          <w:color w:val="000000"/>
          <w:sz w:val="22"/>
          <w:szCs w:val="22"/>
        </w:rPr>
        <w:t>měla přijímající strana prokazatelně legálně k dispozici před uzavřením této Rámcové smlouvy nebo konkrétní Objednávky, pokud takové informace nebyly předmětem jiné, dříve mezi Smluvními stranami uzavřené smlouvy o ochraně informací,</w:t>
      </w:r>
    </w:p>
    <w:p w:rsidR="000D3FD5" w:rsidRPr="000D3FD5" w:rsidRDefault="000D3FD5" w:rsidP="000D3FD5">
      <w:pPr>
        <w:numPr>
          <w:ilvl w:val="0"/>
          <w:numId w:val="31"/>
        </w:numPr>
        <w:tabs>
          <w:tab w:val="left" w:pos="-720"/>
          <w:tab w:val="left" w:pos="0"/>
          <w:tab w:val="left" w:pos="1440"/>
          <w:tab w:val="left" w:pos="2160"/>
          <w:tab w:val="left" w:pos="2880"/>
          <w:tab w:val="left" w:pos="3600"/>
          <w:tab w:val="left" w:pos="4320"/>
        </w:tabs>
        <w:autoSpaceDE w:val="0"/>
        <w:autoSpaceDN w:val="0"/>
        <w:adjustRightInd w:val="0"/>
        <w:spacing w:after="60"/>
        <w:ind w:left="1276" w:hanging="426"/>
        <w:rPr>
          <w:rFonts w:ascii="Arial" w:eastAsia="@Arial Unicode MS" w:hAnsi="Arial" w:cs="Arial"/>
          <w:color w:val="000000"/>
          <w:sz w:val="22"/>
          <w:szCs w:val="22"/>
        </w:rPr>
      </w:pPr>
      <w:r w:rsidRPr="000D3FD5">
        <w:rPr>
          <w:rFonts w:ascii="Arial" w:eastAsia="@Arial Unicode MS" w:hAnsi="Arial" w:cs="Arial"/>
          <w:color w:val="000000"/>
          <w:sz w:val="22"/>
          <w:szCs w:val="22"/>
        </w:rPr>
        <w:t>jsou výsledkem postupu, při kterém k nim přijímající strana dospěje nezávisle a to je schopna doložit svými záznamy nebo informacemi, včetně důvěrných, třetí strany,</w:t>
      </w:r>
    </w:p>
    <w:p w:rsidR="000D3FD5" w:rsidRPr="000D3FD5" w:rsidRDefault="000D3FD5" w:rsidP="000D3FD5">
      <w:pPr>
        <w:numPr>
          <w:ilvl w:val="0"/>
          <w:numId w:val="31"/>
        </w:numPr>
        <w:tabs>
          <w:tab w:val="left" w:pos="-720"/>
          <w:tab w:val="left" w:pos="0"/>
          <w:tab w:val="left" w:pos="1440"/>
          <w:tab w:val="left" w:pos="2160"/>
          <w:tab w:val="left" w:pos="2880"/>
          <w:tab w:val="left" w:pos="3600"/>
          <w:tab w:val="left" w:pos="4320"/>
        </w:tabs>
        <w:autoSpaceDE w:val="0"/>
        <w:autoSpaceDN w:val="0"/>
        <w:adjustRightInd w:val="0"/>
        <w:spacing w:after="60"/>
        <w:ind w:left="1276" w:hanging="426"/>
        <w:rPr>
          <w:rFonts w:ascii="Arial" w:eastAsia="@Arial Unicode MS" w:hAnsi="Arial" w:cs="Arial"/>
          <w:color w:val="000000"/>
          <w:sz w:val="22"/>
          <w:szCs w:val="22"/>
        </w:rPr>
      </w:pPr>
      <w:r w:rsidRPr="000D3FD5">
        <w:rPr>
          <w:rFonts w:ascii="Arial" w:eastAsia="@Arial Unicode MS" w:hAnsi="Arial" w:cs="Arial"/>
          <w:color w:val="000000"/>
          <w:sz w:val="22"/>
          <w:szCs w:val="22"/>
        </w:rPr>
        <w:t>po podpisu této Rámcové smlouvy poskytne přijímající straně třetí osoba, jež není omezena v takovém nakládání s informacemi,</w:t>
      </w:r>
    </w:p>
    <w:p w:rsidR="000D3FD5" w:rsidRPr="000D3FD5" w:rsidRDefault="000D3FD5" w:rsidP="000D3FD5">
      <w:pPr>
        <w:numPr>
          <w:ilvl w:val="0"/>
          <w:numId w:val="31"/>
        </w:numPr>
        <w:tabs>
          <w:tab w:val="left" w:pos="-720"/>
          <w:tab w:val="left" w:pos="0"/>
          <w:tab w:val="left" w:pos="1440"/>
          <w:tab w:val="left" w:pos="2160"/>
          <w:tab w:val="left" w:pos="2880"/>
          <w:tab w:val="left" w:pos="3600"/>
          <w:tab w:val="left" w:pos="4320"/>
        </w:tabs>
        <w:autoSpaceDE w:val="0"/>
        <w:autoSpaceDN w:val="0"/>
        <w:adjustRightInd w:val="0"/>
        <w:spacing w:after="60"/>
        <w:ind w:left="1276" w:hanging="426"/>
        <w:rPr>
          <w:rFonts w:ascii="Arial" w:eastAsia="@Arial Unicode MS" w:hAnsi="Arial" w:cs="Arial"/>
          <w:color w:val="000000"/>
          <w:sz w:val="22"/>
          <w:szCs w:val="22"/>
        </w:rPr>
      </w:pPr>
      <w:r w:rsidRPr="000D3FD5">
        <w:rPr>
          <w:rFonts w:ascii="Arial" w:eastAsia="@Arial Unicode MS" w:hAnsi="Arial" w:cs="Arial"/>
          <w:color w:val="000000"/>
          <w:sz w:val="22"/>
          <w:szCs w:val="22"/>
        </w:rPr>
        <w:t>mají být zpřístupněny na základě zákona či jiného právního předpisu včetně práva EU nebo závazného rozhodnutí oprávněného orgánu veřejné moci,</w:t>
      </w:r>
    </w:p>
    <w:p w:rsidR="000D3FD5" w:rsidRPr="000D3FD5" w:rsidRDefault="000D3FD5" w:rsidP="000D3FD5">
      <w:pPr>
        <w:numPr>
          <w:ilvl w:val="0"/>
          <w:numId w:val="31"/>
        </w:numPr>
        <w:tabs>
          <w:tab w:val="left" w:pos="-720"/>
          <w:tab w:val="left" w:pos="0"/>
          <w:tab w:val="left" w:pos="1440"/>
          <w:tab w:val="left" w:pos="2160"/>
          <w:tab w:val="left" w:pos="2880"/>
          <w:tab w:val="left" w:pos="3600"/>
          <w:tab w:val="left" w:pos="4320"/>
        </w:tabs>
        <w:autoSpaceDE w:val="0"/>
        <w:autoSpaceDN w:val="0"/>
        <w:adjustRightInd w:val="0"/>
        <w:spacing w:after="120"/>
        <w:ind w:left="1276" w:hanging="425"/>
        <w:rPr>
          <w:rFonts w:ascii="Arial" w:eastAsia="@Arial Unicode MS" w:hAnsi="Arial" w:cs="Arial"/>
          <w:color w:val="000000"/>
          <w:sz w:val="22"/>
          <w:szCs w:val="22"/>
        </w:rPr>
      </w:pPr>
      <w:r w:rsidRPr="000D3FD5">
        <w:rPr>
          <w:rFonts w:ascii="Arial" w:eastAsia="@Arial Unicode MS" w:hAnsi="Arial" w:cs="Arial"/>
          <w:color w:val="000000"/>
          <w:sz w:val="22"/>
          <w:szCs w:val="22"/>
        </w:rPr>
        <w:t xml:space="preserve">jsou obsažené v této Rámcové smlouvě nebo konkrétní Objednávce a jsou zveřejněné dle </w:t>
      </w:r>
      <w:r w:rsidR="008C52B4">
        <w:rPr>
          <w:rFonts w:ascii="Arial" w:eastAsia="@Arial Unicode MS" w:hAnsi="Arial" w:cs="Arial"/>
          <w:color w:val="000000"/>
          <w:sz w:val="22"/>
          <w:szCs w:val="22"/>
        </w:rPr>
        <w:t xml:space="preserve">ustanovení </w:t>
      </w:r>
      <w:r w:rsidRPr="000D3FD5">
        <w:rPr>
          <w:rFonts w:ascii="Arial" w:eastAsia="@Arial Unicode MS" w:hAnsi="Arial" w:cs="Arial"/>
          <w:color w:val="000000"/>
          <w:sz w:val="22"/>
          <w:szCs w:val="22"/>
        </w:rPr>
        <w:t>§ 219 ZZVZ nebo zákona o registru smluv.</w:t>
      </w:r>
    </w:p>
    <w:p w:rsidR="000D3FD5" w:rsidRPr="000D3FD5" w:rsidRDefault="000D3FD5" w:rsidP="000D3FD5">
      <w:pPr>
        <w:pStyle w:val="Nadpis11"/>
        <w:keepNext w:val="0"/>
        <w:numPr>
          <w:ilvl w:val="1"/>
          <w:numId w:val="33"/>
        </w:numPr>
        <w:tabs>
          <w:tab w:val="left" w:pos="851"/>
        </w:tabs>
        <w:spacing w:after="120"/>
        <w:outlineLvl w:val="9"/>
        <w:rPr>
          <w:rFonts w:eastAsiaTheme="minorHAnsi"/>
          <w:b w:val="0"/>
        </w:rPr>
      </w:pPr>
      <w:r w:rsidRPr="000D3FD5">
        <w:rPr>
          <w:rFonts w:eastAsiaTheme="minorHAnsi"/>
          <w:b w:val="0"/>
        </w:rPr>
        <w:lastRenderedPageBreak/>
        <w:t>Každá Smluvní strana se zavazuje přijmout technická a organizační vnitřní opatření nezbytná k ochraně důvěrných informací. Poskytovatel je povinen poučit své zaměstnance a členy svých orgánů o povinnosti zachovávat mlčenlivost podle této Rámcové smlouvy a je povinen zachování mlčenlivosti z jejich strany řádně kontrolovat. Zaměstnanci Poskytovatele nesmí důvěrné skutečnosti, které se dozvěděli v souvislosti s touto Rámcovou smlouvou, sdělovat ani jiným zaměstnancům Poskytovatele nebo členům orgánů Poskytovatele, není-li to nezbytné k plnění jejich pracovních úkolů nebo z hlediska funkčního zařazení.</w:t>
      </w:r>
    </w:p>
    <w:p w:rsidR="000D3FD5" w:rsidRPr="000D3FD5" w:rsidRDefault="000D3FD5" w:rsidP="000D3FD5">
      <w:pPr>
        <w:pStyle w:val="Nadpis11"/>
        <w:keepNext w:val="0"/>
        <w:numPr>
          <w:ilvl w:val="1"/>
          <w:numId w:val="33"/>
        </w:numPr>
        <w:tabs>
          <w:tab w:val="left" w:pos="851"/>
        </w:tabs>
        <w:spacing w:after="120"/>
        <w:outlineLvl w:val="9"/>
        <w:rPr>
          <w:rFonts w:eastAsiaTheme="minorHAnsi"/>
          <w:b w:val="0"/>
        </w:rPr>
      </w:pPr>
      <w:r w:rsidRPr="000D3FD5">
        <w:rPr>
          <w:rFonts w:eastAsiaTheme="minorHAnsi"/>
          <w:b w:val="0"/>
        </w:rPr>
        <w:t>Poskytovatel je povinen zavázat povinností mlčenlivosti a ochrany důvěrných informací dle tohoto článku rovněž všechny poddodavatele, kteří se bu</w:t>
      </w:r>
      <w:r>
        <w:rPr>
          <w:rFonts w:eastAsiaTheme="minorHAnsi"/>
          <w:b w:val="0"/>
        </w:rPr>
        <w:t xml:space="preserve">dou podílet na plnění </w:t>
      </w:r>
      <w:r w:rsidRPr="000D3FD5">
        <w:rPr>
          <w:rFonts w:eastAsiaTheme="minorHAnsi"/>
          <w:b w:val="0"/>
        </w:rPr>
        <w:t xml:space="preserve">dle této Rámcové smlouvy. </w:t>
      </w:r>
    </w:p>
    <w:p w:rsidR="000D3FD5" w:rsidRPr="000D3FD5" w:rsidRDefault="000D3FD5" w:rsidP="000D3FD5">
      <w:pPr>
        <w:pStyle w:val="Nadpis11"/>
        <w:keepNext w:val="0"/>
        <w:numPr>
          <w:ilvl w:val="1"/>
          <w:numId w:val="33"/>
        </w:numPr>
        <w:tabs>
          <w:tab w:val="left" w:pos="851"/>
        </w:tabs>
        <w:spacing w:after="120"/>
        <w:outlineLvl w:val="9"/>
        <w:rPr>
          <w:rFonts w:eastAsiaTheme="minorHAnsi"/>
          <w:b w:val="0"/>
        </w:rPr>
      </w:pPr>
      <w:r w:rsidRPr="000D3FD5">
        <w:rPr>
          <w:rFonts w:eastAsiaTheme="minorHAnsi"/>
          <w:b w:val="0"/>
        </w:rPr>
        <w:t xml:space="preserve">Za porušení povinnosti mlčenlivosti osobami, které se budou podílet na plnění </w:t>
      </w:r>
      <w:r>
        <w:rPr>
          <w:rFonts w:eastAsiaTheme="minorHAnsi"/>
          <w:b w:val="0"/>
        </w:rPr>
        <w:t xml:space="preserve">dle této Rámcové </w:t>
      </w:r>
      <w:r w:rsidRPr="000D3FD5">
        <w:rPr>
          <w:rFonts w:eastAsiaTheme="minorHAnsi"/>
          <w:b w:val="0"/>
        </w:rPr>
        <w:t>smlouvy, odpovídá Poskytovatel, jako by povinnost porušil sám.</w:t>
      </w:r>
    </w:p>
    <w:p w:rsidR="000D3FD5" w:rsidRPr="000D3FD5" w:rsidRDefault="000D3FD5" w:rsidP="000D3FD5">
      <w:pPr>
        <w:pStyle w:val="Nadpis11"/>
        <w:keepNext w:val="0"/>
        <w:numPr>
          <w:ilvl w:val="1"/>
          <w:numId w:val="33"/>
        </w:numPr>
        <w:tabs>
          <w:tab w:val="left" w:pos="851"/>
        </w:tabs>
        <w:outlineLvl w:val="9"/>
        <w:rPr>
          <w:rFonts w:eastAsiaTheme="minorHAnsi"/>
          <w:b w:val="0"/>
        </w:rPr>
      </w:pPr>
      <w:r w:rsidRPr="000D3FD5">
        <w:rPr>
          <w:rFonts w:eastAsiaTheme="minorHAnsi"/>
          <w:b w:val="0"/>
        </w:rPr>
        <w:t>Ukončení účinnosti této Rámcové smlouvy z jakéhokoliv důvodu se nedotkne ustanovení tohoto článku a jeho účinnost přetrvá i po ukončení účinnosti této Rámcové smlouvy.</w:t>
      </w:r>
    </w:p>
    <w:p w:rsidR="00953D32" w:rsidRPr="00003626" w:rsidRDefault="00953D32" w:rsidP="00953D32">
      <w:pPr>
        <w:pStyle w:val="Nadpis3"/>
        <w:spacing w:before="0" w:after="240"/>
        <w:ind w:left="360"/>
        <w:jc w:val="center"/>
        <w:rPr>
          <w:rFonts w:ascii="Arial" w:hAnsi="Arial" w:cs="Arial"/>
          <w:b w:val="0"/>
          <w:sz w:val="22"/>
          <w:szCs w:val="22"/>
        </w:rPr>
      </w:pPr>
      <w:r w:rsidRPr="00003626">
        <w:rPr>
          <w:rFonts w:ascii="Arial" w:hAnsi="Arial" w:cs="Arial"/>
          <w:b w:val="0"/>
          <w:sz w:val="22"/>
          <w:szCs w:val="22"/>
        </w:rPr>
        <w:t xml:space="preserve">Článek </w:t>
      </w:r>
      <w:r w:rsidR="00350D51" w:rsidRPr="00003626">
        <w:rPr>
          <w:rFonts w:ascii="Arial" w:hAnsi="Arial" w:cs="Arial"/>
          <w:b w:val="0"/>
          <w:sz w:val="22"/>
          <w:szCs w:val="22"/>
        </w:rPr>
        <w:t>15</w:t>
      </w:r>
      <w:r w:rsidRPr="00003626">
        <w:rPr>
          <w:rFonts w:ascii="Arial" w:hAnsi="Arial" w:cs="Arial"/>
          <w:b w:val="0"/>
          <w:sz w:val="22"/>
          <w:szCs w:val="22"/>
        </w:rPr>
        <w:br/>
      </w:r>
      <w:r w:rsidR="006B1489" w:rsidRPr="00003626">
        <w:rPr>
          <w:rFonts w:ascii="Arial" w:hAnsi="Arial" w:cs="Arial"/>
          <w:sz w:val="22"/>
          <w:szCs w:val="22"/>
        </w:rPr>
        <w:t>Vyšší moc</w:t>
      </w:r>
    </w:p>
    <w:p w:rsidR="00DB32AB" w:rsidRPr="004B66C1" w:rsidRDefault="00DB32AB" w:rsidP="00DB32AB">
      <w:pPr>
        <w:pStyle w:val="Odstavecseseznamem"/>
        <w:numPr>
          <w:ilvl w:val="1"/>
          <w:numId w:val="45"/>
        </w:numPr>
        <w:spacing w:after="120"/>
        <w:ind w:left="851" w:hanging="851"/>
        <w:contextualSpacing w:val="0"/>
        <w:rPr>
          <w:rFonts w:ascii="Arial" w:hAnsi="Arial" w:cs="Arial"/>
          <w:sz w:val="22"/>
          <w:szCs w:val="22"/>
        </w:rPr>
      </w:pPr>
      <w:r w:rsidRPr="004B66C1">
        <w:rPr>
          <w:rFonts w:ascii="Arial" w:eastAsiaTheme="minorHAnsi" w:hAnsi="Arial" w:cs="Arial"/>
          <w:sz w:val="22"/>
          <w:szCs w:val="22"/>
          <w:lang w:eastAsia="cs-CZ"/>
        </w:rPr>
        <w:t xml:space="preserve">Smluvní strany jsou zproštěny odpovědnosti za částečné nebo úplné neplnění smluvních závazků, jestliže k němu došlo v důsledku vyšší moci. Za vyšší moc se pro účely této Rámcové smlouvy považují mimořádné události nebo okolnosti, které nemohla žádná </w:t>
      </w:r>
      <w:r w:rsidR="00CA507F">
        <w:rPr>
          <w:rFonts w:ascii="Arial" w:eastAsiaTheme="minorHAnsi" w:hAnsi="Arial" w:cs="Arial"/>
          <w:sz w:val="22"/>
          <w:szCs w:val="22"/>
          <w:lang w:eastAsia="cs-CZ"/>
        </w:rPr>
        <w:br/>
      </w:r>
      <w:r w:rsidRPr="004B66C1">
        <w:rPr>
          <w:rFonts w:ascii="Arial" w:eastAsiaTheme="minorHAnsi" w:hAnsi="Arial" w:cs="Arial"/>
          <w:sz w:val="22"/>
          <w:szCs w:val="22"/>
          <w:lang w:eastAsia="cs-CZ"/>
        </w:rPr>
        <w:t>ze Smluvních stran před uzavřením této Rámcové smlouvy předvídat ani jí předejít přijetím preventivního opatření, která je mimo</w:t>
      </w:r>
      <w:r w:rsidRPr="004B66C1">
        <w:rPr>
          <w:rFonts w:ascii="Arial" w:hAnsi="Arial" w:cs="Arial"/>
          <w:sz w:val="22"/>
          <w:szCs w:val="22"/>
        </w:rPr>
        <w:t xml:space="preserve"> jakoukoliv kontrolu kterékoliv Smluvní strany a která podstatným způsobem ztěžuje nebo znemožňuje plnění povinností dle této smlouvy kteroukoliv ze Smluvních stran.  </w:t>
      </w:r>
    </w:p>
    <w:p w:rsidR="00DB32AB" w:rsidRPr="0070738B" w:rsidRDefault="00DB32AB" w:rsidP="00DB32AB">
      <w:pPr>
        <w:pStyle w:val="Odstavecseseznamem"/>
        <w:numPr>
          <w:ilvl w:val="1"/>
          <w:numId w:val="45"/>
        </w:numPr>
        <w:spacing w:after="120"/>
        <w:ind w:left="851" w:hanging="851"/>
        <w:contextualSpacing w:val="0"/>
        <w:rPr>
          <w:rFonts w:ascii="Arial" w:hAnsi="Arial" w:cs="Arial"/>
          <w:sz w:val="22"/>
          <w:szCs w:val="22"/>
        </w:rPr>
      </w:pPr>
      <w:r w:rsidRPr="004B66C1">
        <w:rPr>
          <w:rFonts w:ascii="Arial" w:eastAsiaTheme="minorHAnsi" w:hAnsi="Arial" w:cs="Arial"/>
          <w:sz w:val="22"/>
          <w:szCs w:val="22"/>
          <w:lang w:eastAsia="cs-CZ"/>
        </w:rPr>
        <w:t>Smluvní strany jsou zproštěny odpovědnosti za částečné nebo úplné neplnění smluvních závazků,</w:t>
      </w:r>
      <w:r w:rsidRPr="0070738B">
        <w:rPr>
          <w:rFonts w:ascii="Arial" w:hAnsi="Arial" w:cs="Arial"/>
          <w:sz w:val="22"/>
          <w:szCs w:val="22"/>
        </w:rPr>
        <w:t xml:space="preserve"> jestliže k němu došlo v důsledku vyšší moci. Za vyšší moc se pro účel</w:t>
      </w:r>
      <w:r>
        <w:rPr>
          <w:rFonts w:ascii="Arial" w:hAnsi="Arial" w:cs="Arial"/>
          <w:sz w:val="22"/>
          <w:szCs w:val="22"/>
        </w:rPr>
        <w:t>y této Rámcové</w:t>
      </w:r>
      <w:r w:rsidRPr="0070738B">
        <w:rPr>
          <w:rFonts w:ascii="Arial" w:hAnsi="Arial" w:cs="Arial"/>
          <w:sz w:val="22"/>
          <w:szCs w:val="22"/>
        </w:rPr>
        <w:t xml:space="preserve"> smlouvy považují mimořádné události nebo oko</w:t>
      </w:r>
      <w:r>
        <w:rPr>
          <w:rFonts w:ascii="Arial" w:hAnsi="Arial" w:cs="Arial"/>
          <w:sz w:val="22"/>
          <w:szCs w:val="22"/>
        </w:rPr>
        <w:t xml:space="preserve">lnosti, které nemohla žádná </w:t>
      </w:r>
      <w:r w:rsidR="00CA507F">
        <w:rPr>
          <w:rFonts w:ascii="Arial" w:hAnsi="Arial" w:cs="Arial"/>
          <w:sz w:val="22"/>
          <w:szCs w:val="22"/>
        </w:rPr>
        <w:br/>
      </w:r>
      <w:r>
        <w:rPr>
          <w:rFonts w:ascii="Arial" w:hAnsi="Arial" w:cs="Arial"/>
          <w:sz w:val="22"/>
          <w:szCs w:val="22"/>
        </w:rPr>
        <w:t>ze S</w:t>
      </w:r>
      <w:r w:rsidRPr="0070738B">
        <w:rPr>
          <w:rFonts w:ascii="Arial" w:hAnsi="Arial" w:cs="Arial"/>
          <w:sz w:val="22"/>
          <w:szCs w:val="22"/>
        </w:rPr>
        <w:t xml:space="preserve">mluvních stran před uzavřením této </w:t>
      </w:r>
      <w:r>
        <w:rPr>
          <w:rFonts w:ascii="Arial" w:hAnsi="Arial" w:cs="Arial"/>
          <w:sz w:val="22"/>
          <w:szCs w:val="22"/>
        </w:rPr>
        <w:t xml:space="preserve">Rámcové </w:t>
      </w:r>
      <w:r w:rsidRPr="0070738B">
        <w:rPr>
          <w:rFonts w:ascii="Arial" w:hAnsi="Arial" w:cs="Arial"/>
          <w:sz w:val="22"/>
          <w:szCs w:val="22"/>
        </w:rPr>
        <w:t xml:space="preserve">smlouvy předvídat ani jí předejít přijetím preventivního opatření, která je mimo </w:t>
      </w:r>
      <w:r>
        <w:rPr>
          <w:rFonts w:ascii="Arial" w:hAnsi="Arial" w:cs="Arial"/>
          <w:sz w:val="22"/>
          <w:szCs w:val="22"/>
        </w:rPr>
        <w:t>jakoukoliv kontrolu kterékoliv S</w:t>
      </w:r>
      <w:r w:rsidRPr="0070738B">
        <w:rPr>
          <w:rFonts w:ascii="Arial" w:hAnsi="Arial" w:cs="Arial"/>
          <w:sz w:val="22"/>
          <w:szCs w:val="22"/>
        </w:rPr>
        <w:t>mluvní strany a která podstatným způsobem ztěžuje nebo znemožňuje plnění povinností d</w:t>
      </w:r>
      <w:r>
        <w:rPr>
          <w:rFonts w:ascii="Arial" w:hAnsi="Arial" w:cs="Arial"/>
          <w:sz w:val="22"/>
          <w:szCs w:val="22"/>
        </w:rPr>
        <w:t>le této smlouvy kteroukoliv ze S</w:t>
      </w:r>
      <w:r w:rsidRPr="0070738B">
        <w:rPr>
          <w:rFonts w:ascii="Arial" w:hAnsi="Arial" w:cs="Arial"/>
          <w:sz w:val="22"/>
          <w:szCs w:val="22"/>
        </w:rPr>
        <w:t xml:space="preserve">mluvních stran.  </w:t>
      </w:r>
    </w:p>
    <w:p w:rsidR="00DB32AB" w:rsidRPr="004B66C1" w:rsidRDefault="00DB32AB" w:rsidP="00DB32AB">
      <w:pPr>
        <w:pStyle w:val="Odstavecseseznamem"/>
        <w:numPr>
          <w:ilvl w:val="1"/>
          <w:numId w:val="45"/>
        </w:numPr>
        <w:spacing w:after="120"/>
        <w:ind w:left="851" w:hanging="851"/>
        <w:contextualSpacing w:val="0"/>
        <w:rPr>
          <w:rFonts w:ascii="Arial" w:eastAsiaTheme="minorHAnsi" w:hAnsi="Arial" w:cs="Arial"/>
          <w:sz w:val="22"/>
          <w:szCs w:val="22"/>
          <w:lang w:eastAsia="cs-CZ"/>
        </w:rPr>
      </w:pPr>
      <w:r w:rsidRPr="004B66C1">
        <w:rPr>
          <w:rFonts w:ascii="Arial" w:eastAsiaTheme="minorHAnsi" w:hAnsi="Arial" w:cs="Arial"/>
          <w:sz w:val="22"/>
          <w:szCs w:val="22"/>
          <w:lang w:eastAsia="cs-CZ"/>
        </w:rPr>
        <w:t xml:space="preserve">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 </w:t>
      </w:r>
    </w:p>
    <w:p w:rsidR="00DB32AB" w:rsidRPr="004B66C1" w:rsidRDefault="00DB32AB" w:rsidP="00DB32AB">
      <w:pPr>
        <w:pStyle w:val="Odstavecseseznamem"/>
        <w:numPr>
          <w:ilvl w:val="1"/>
          <w:numId w:val="45"/>
        </w:numPr>
        <w:spacing w:after="120"/>
        <w:ind w:left="851" w:hanging="851"/>
        <w:contextualSpacing w:val="0"/>
        <w:rPr>
          <w:rFonts w:ascii="Arial" w:eastAsiaTheme="minorHAnsi" w:hAnsi="Arial" w:cs="Arial"/>
          <w:sz w:val="22"/>
          <w:szCs w:val="22"/>
          <w:lang w:eastAsia="cs-CZ"/>
        </w:rPr>
      </w:pPr>
      <w:r w:rsidRPr="004B66C1">
        <w:rPr>
          <w:rFonts w:ascii="Arial" w:eastAsiaTheme="minorHAnsi" w:hAnsi="Arial" w:cs="Arial"/>
          <w:sz w:val="22"/>
          <w:szCs w:val="22"/>
          <w:lang w:eastAsia="cs-CZ"/>
        </w:rPr>
        <w:t xml:space="preserve">Výslovně se stanovuje, že vyšší mocí není stávka zaměstnanců Poskytovatele nebo jeho poddodavatelů, nebo zaměstnanců Objednatele ani hospodářské poměry Smluvních stran.  </w:t>
      </w:r>
    </w:p>
    <w:p w:rsidR="00DB32AB" w:rsidRPr="0070738B" w:rsidRDefault="00DB32AB" w:rsidP="00DB32AB">
      <w:pPr>
        <w:pStyle w:val="Odstavecseseznamem"/>
        <w:numPr>
          <w:ilvl w:val="1"/>
          <w:numId w:val="45"/>
        </w:numPr>
        <w:spacing w:after="120"/>
        <w:ind w:left="851" w:hanging="851"/>
        <w:contextualSpacing w:val="0"/>
        <w:rPr>
          <w:rFonts w:ascii="Arial" w:hAnsi="Arial" w:cs="Arial"/>
          <w:sz w:val="22"/>
          <w:szCs w:val="22"/>
        </w:rPr>
      </w:pPr>
      <w:r w:rsidRPr="004B66C1">
        <w:rPr>
          <w:rFonts w:ascii="Arial" w:eastAsiaTheme="minorHAnsi" w:hAnsi="Arial" w:cs="Arial"/>
          <w:sz w:val="22"/>
          <w:szCs w:val="22"/>
          <w:lang w:eastAsia="cs-CZ"/>
        </w:rPr>
        <w:t>V</w:t>
      </w:r>
      <w:r w:rsidRPr="0070738B">
        <w:rPr>
          <w:rFonts w:ascii="Arial" w:hAnsi="Arial" w:cs="Arial"/>
          <w:sz w:val="22"/>
          <w:szCs w:val="22"/>
        </w:rPr>
        <w:t xml:space="preserve"> případě, že nastane vyšší moc, neupla</w:t>
      </w:r>
      <w:r>
        <w:rPr>
          <w:rFonts w:ascii="Arial" w:hAnsi="Arial" w:cs="Arial"/>
          <w:sz w:val="22"/>
          <w:szCs w:val="22"/>
        </w:rPr>
        <w:t xml:space="preserve">tní se sankce dle čl. XI </w:t>
      </w:r>
      <w:r w:rsidRPr="0070738B">
        <w:rPr>
          <w:rFonts w:ascii="Arial" w:hAnsi="Arial" w:cs="Arial"/>
          <w:sz w:val="22"/>
          <w:szCs w:val="22"/>
        </w:rPr>
        <w:t>této</w:t>
      </w:r>
      <w:r>
        <w:rPr>
          <w:rFonts w:ascii="Arial" w:hAnsi="Arial" w:cs="Arial"/>
          <w:sz w:val="22"/>
          <w:szCs w:val="22"/>
        </w:rPr>
        <w:t xml:space="preserve"> Rámcové</w:t>
      </w:r>
      <w:r w:rsidRPr="0070738B">
        <w:rPr>
          <w:rFonts w:ascii="Arial" w:hAnsi="Arial" w:cs="Arial"/>
          <w:sz w:val="22"/>
          <w:szCs w:val="22"/>
        </w:rPr>
        <w:t xml:space="preserve"> smlouvy. </w:t>
      </w:r>
    </w:p>
    <w:p w:rsidR="00DB32AB" w:rsidRPr="004B66C1" w:rsidRDefault="00DB32AB" w:rsidP="007E783B">
      <w:pPr>
        <w:pStyle w:val="Odstavecseseznamem"/>
        <w:numPr>
          <w:ilvl w:val="1"/>
          <w:numId w:val="45"/>
        </w:numPr>
        <w:spacing w:after="240"/>
        <w:ind w:left="851" w:hanging="851"/>
        <w:contextualSpacing w:val="0"/>
        <w:rPr>
          <w:rFonts w:ascii="Arial" w:eastAsiaTheme="minorHAnsi" w:hAnsi="Arial" w:cs="Arial"/>
          <w:sz w:val="22"/>
          <w:szCs w:val="22"/>
          <w:lang w:eastAsia="cs-CZ"/>
        </w:rPr>
      </w:pPr>
      <w:r w:rsidRPr="004B66C1">
        <w:rPr>
          <w:rFonts w:ascii="Arial" w:eastAsiaTheme="minorHAnsi" w:hAnsi="Arial" w:cs="Arial"/>
          <w:sz w:val="22"/>
          <w:szCs w:val="22"/>
          <w:lang w:eastAsia="cs-CZ"/>
        </w:rPr>
        <w:t>V případě, že některá Smluvní strana nebude schopna plnit své závazky z této Rámcové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rsidR="006B1489" w:rsidRPr="00003626" w:rsidRDefault="00003626" w:rsidP="006B1489">
      <w:pPr>
        <w:pStyle w:val="Nadpis3"/>
        <w:spacing w:before="0" w:after="0"/>
        <w:ind w:left="357"/>
        <w:jc w:val="center"/>
        <w:rPr>
          <w:rFonts w:ascii="Arial" w:hAnsi="Arial" w:cs="Arial"/>
          <w:b w:val="0"/>
          <w:sz w:val="22"/>
          <w:szCs w:val="22"/>
        </w:rPr>
      </w:pPr>
      <w:r w:rsidRPr="00003626">
        <w:rPr>
          <w:rFonts w:ascii="Arial" w:hAnsi="Arial" w:cs="Arial"/>
          <w:b w:val="0"/>
          <w:sz w:val="22"/>
          <w:szCs w:val="22"/>
        </w:rPr>
        <w:t>Článek 16</w:t>
      </w:r>
    </w:p>
    <w:p w:rsidR="006B1489" w:rsidRDefault="006B1489" w:rsidP="006B1489">
      <w:pPr>
        <w:pStyle w:val="Nadpis3"/>
        <w:spacing w:before="0" w:after="240"/>
        <w:ind w:left="360"/>
        <w:jc w:val="center"/>
        <w:rPr>
          <w:rFonts w:ascii="Arial" w:hAnsi="Arial" w:cs="Arial"/>
          <w:sz w:val="22"/>
          <w:szCs w:val="22"/>
        </w:rPr>
      </w:pPr>
      <w:r>
        <w:rPr>
          <w:rFonts w:ascii="Arial" w:hAnsi="Arial" w:cs="Arial"/>
          <w:sz w:val="22"/>
          <w:szCs w:val="22"/>
        </w:rPr>
        <w:t>Využití poddodavatelů</w:t>
      </w:r>
    </w:p>
    <w:p w:rsidR="006B1489" w:rsidRPr="006B1489" w:rsidRDefault="006B1489" w:rsidP="006B1489">
      <w:pPr>
        <w:pStyle w:val="Nadpis11"/>
        <w:keepNext w:val="0"/>
        <w:numPr>
          <w:ilvl w:val="1"/>
          <w:numId w:val="37"/>
        </w:numPr>
        <w:tabs>
          <w:tab w:val="left" w:pos="851"/>
        </w:tabs>
        <w:spacing w:after="120"/>
        <w:outlineLvl w:val="9"/>
        <w:rPr>
          <w:b w:val="0"/>
        </w:rPr>
      </w:pPr>
      <w:r w:rsidRPr="006B1489">
        <w:rPr>
          <w:b w:val="0"/>
        </w:rPr>
        <w:t>Poskytovatel prohlašuje, že poskytnutí výše uvedených plnění zajistí poddodavateli, jejichž seznam byl Poskytovatelem předložen v nabídce Poskytovatele podané v zadávacím řízení. Tento seznam poddodavatelů je pro Poskytovatele závazný, stejně jako požadavky na jednotlivé poddodavatele uvedené v zadávací dokumentaci.</w:t>
      </w:r>
    </w:p>
    <w:p w:rsidR="006B1489" w:rsidRPr="006B1489" w:rsidRDefault="006B1489" w:rsidP="006B1489">
      <w:pPr>
        <w:pStyle w:val="Nadpis11"/>
        <w:keepNext w:val="0"/>
        <w:numPr>
          <w:ilvl w:val="1"/>
          <w:numId w:val="37"/>
        </w:numPr>
        <w:tabs>
          <w:tab w:val="left" w:pos="851"/>
        </w:tabs>
        <w:spacing w:after="120"/>
        <w:outlineLvl w:val="9"/>
        <w:rPr>
          <w:b w:val="0"/>
        </w:rPr>
      </w:pPr>
      <w:r w:rsidRPr="006B1489">
        <w:rPr>
          <w:b w:val="0"/>
        </w:rPr>
        <w:lastRenderedPageBreak/>
        <w:t xml:space="preserve">Poddodavatelé uvedení v nabídce Poskytovatele jako účastníka zadávacího řízení se musí aktivně podílet na plnění předmětu této smlouvy rozsahu, v jakém pokazovali splnění kvalifikace. V případě potřeby změny poddodavatele uvedeného v nabídce Poskytovatele je změna možná pouze se souhlasem Objednatele. Poskytovatel tento souhlas neudělí v případě, že by po takové změně poddodavatel nesplňoval požadavky Objednatele na kvalifikaci dle zadávací dokumentace v rozsahu, v jakém prostřednictvím něho prokazoval Poskytovatel splnění kvalifikace. Objednatel tento souhlas neudělí v případě, že by po takové změně nový poddodavatel nesplňoval veškeré požadavky Objednatele uvedené v zadávací dokumentaci v rozsahu, v jakém prostřednictvím </w:t>
      </w:r>
      <w:r w:rsidR="00CA507F">
        <w:rPr>
          <w:b w:val="0"/>
        </w:rPr>
        <w:br/>
      </w:r>
      <w:r w:rsidRPr="006B1489">
        <w:rPr>
          <w:b w:val="0"/>
        </w:rPr>
        <w:t>něho prokazoval Poskytovatel splnění kvalifikace.</w:t>
      </w:r>
    </w:p>
    <w:p w:rsidR="006B1489" w:rsidRPr="006B1489" w:rsidRDefault="006B1489" w:rsidP="006B1489">
      <w:pPr>
        <w:pStyle w:val="Nadpis11"/>
        <w:keepNext w:val="0"/>
        <w:numPr>
          <w:ilvl w:val="1"/>
          <w:numId w:val="37"/>
        </w:numPr>
        <w:tabs>
          <w:tab w:val="left" w:pos="851"/>
        </w:tabs>
        <w:spacing w:after="120"/>
        <w:outlineLvl w:val="9"/>
        <w:rPr>
          <w:b w:val="0"/>
        </w:rPr>
      </w:pPr>
      <w:r w:rsidRPr="006B1489">
        <w:rPr>
          <w:b w:val="0"/>
        </w:rPr>
        <w:t>V případě potřeby změny poddodavatele Poskytovatel písemně požádá o souhlas Objednatele s touto změnou alespoň 14 dní před touto změnou. Výjimkou je situace, kdy Poskytovatel jednoznačně prokáže, že lhůtu dle předchozí věty nemohl dodržet z důvodu nespočívající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prostřednictvím něho prokazoval Poskytovatel splnění kvalifikace.</w:t>
      </w:r>
    </w:p>
    <w:p w:rsidR="006B1489" w:rsidRPr="006B1489" w:rsidRDefault="006B1489" w:rsidP="006B1489">
      <w:pPr>
        <w:pStyle w:val="Nadpis11"/>
        <w:keepNext w:val="0"/>
        <w:numPr>
          <w:ilvl w:val="1"/>
          <w:numId w:val="37"/>
        </w:numPr>
        <w:tabs>
          <w:tab w:val="left" w:pos="851"/>
        </w:tabs>
        <w:spacing w:after="120"/>
        <w:outlineLvl w:val="9"/>
        <w:rPr>
          <w:b w:val="0"/>
        </w:rPr>
      </w:pPr>
      <w:r w:rsidRPr="006B1489">
        <w:rPr>
          <w:b w:val="0"/>
        </w:rPr>
        <w:t>Změna poddodavatele bez souhlasu Objednatele se považuje za podstatné porušení této Rámcové smlouvy, a to bez ohledu na to, zda se jedná o poddodavatele vyhovujícího požadavkům dle zadávacích podmínek a této Rámcové smlouvy či nikoliv.</w:t>
      </w:r>
    </w:p>
    <w:p w:rsidR="006B1489" w:rsidRPr="00FB1BB8" w:rsidRDefault="00003626" w:rsidP="006B1489">
      <w:pPr>
        <w:pStyle w:val="Nadpis1"/>
        <w:numPr>
          <w:ilvl w:val="0"/>
          <w:numId w:val="0"/>
        </w:numPr>
        <w:spacing w:before="360" w:after="120"/>
        <w:ind w:left="360"/>
        <w:outlineLvl w:val="2"/>
      </w:pPr>
      <w:r w:rsidRPr="00003626">
        <w:rPr>
          <w:b w:val="0"/>
        </w:rPr>
        <w:t>Článek 17</w:t>
      </w:r>
      <w:r w:rsidR="006B1489" w:rsidRPr="00FB1BB8">
        <w:br/>
        <w:t>Závěrečná ustanovení</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b w:val="0"/>
        </w:rPr>
        <w:t>Vztahy mezi Smluvními stranami se řídí českým právním řádem. Práva a povinnosti Smluvních stran vyplývající z této Rámcové smlouvy a jí výslovně neupravené se řídí obecně závaznými právními předpisy, zejména občanským zákoníkem a autorským zákonem.</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b w:val="0"/>
        </w:rPr>
        <w:t xml:space="preserve">Objednatel a Poskytovatel vylučují, aby nad rámec výslovných ustanovení této Rámcové smlouvy byla jakákoliv práva a povinnosti dovozovány z dosavadní či budoucí praxe zavedené mezi Objednatelem a Poskytovatelem či zvyklostí zachovávaných obecně </w:t>
      </w:r>
      <w:r w:rsidRPr="0077182B">
        <w:rPr>
          <w:b w:val="0"/>
        </w:rPr>
        <w:br/>
        <w:t>či v odvětví týkajícím se předmětu plnění této Rámcové smlouvy, ledaže je v Rámcové smlouvě sjednáno jinak.</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b w:val="0"/>
        </w:rPr>
        <w:t xml:space="preserve">Jednotlivá ustanovení </w:t>
      </w:r>
      <w:r w:rsidR="008C52B4">
        <w:rPr>
          <w:b w:val="0"/>
        </w:rPr>
        <w:t xml:space="preserve">této </w:t>
      </w:r>
      <w:r w:rsidRPr="0077182B">
        <w:rPr>
          <w:b w:val="0"/>
        </w:rPr>
        <w:t xml:space="preserve">Rámcové smlouvy jsou oddělitelná v tom smyslu, že neplatnost některého z nich nepůsobí neplatnost Rámcové smlouvy jako celku. Pokud jakýkoli závazek dle Rámcové smlouvy nebo kterékoli ustanovení Rámcové smlouvy je nebo </w:t>
      </w:r>
      <w:r w:rsidR="00CA507F">
        <w:rPr>
          <w:b w:val="0"/>
        </w:rPr>
        <w:br/>
      </w:r>
      <w:r w:rsidRPr="0077182B">
        <w:rPr>
          <w:b w:val="0"/>
        </w:rPr>
        <w:t xml:space="preserve">se stane neplatným či nevymahatelným, nebude to mít vliv na platnost a vymahatelnost ostatních závazků a ustanovení dle Rámcové smlouvy a Smluvní strany se zavazují takovýto neplatný nebo nevymahatelný závazek či ustanovení nahradit novým, platným </w:t>
      </w:r>
      <w:r w:rsidRPr="0077182B">
        <w:rPr>
          <w:b w:val="0"/>
        </w:rPr>
        <w:br/>
        <w:t>a vymahatelným závazkem, nebo ustanovením, jehož předmět bude nejlépe odpovídat předmětu a ekonomickému účelu původního závazku či ustanovení.</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b w:val="0"/>
        </w:rPr>
        <w:t xml:space="preserve">Pokud by se v důsledku změny právní úpravy některé ustanovení </w:t>
      </w:r>
      <w:r w:rsidR="008C52B4">
        <w:rPr>
          <w:b w:val="0"/>
        </w:rPr>
        <w:t xml:space="preserve">této </w:t>
      </w:r>
      <w:r w:rsidRPr="0077182B">
        <w:rPr>
          <w:b w:val="0"/>
        </w:rPr>
        <w:t xml:space="preserve">Rámcové smlouvy dostalo do rozporu s českým právním řádem (dále jen „kolizní ustanovení“) a předmětný rozpor by působil neplatnost Rámcové smlouvy jako takové, bude Rámcová smlouva posuzována, jako by kolizní ustanovení nikdy neobsahovala a vztah Smluvních stran </w:t>
      </w:r>
      <w:r w:rsidR="00CA507F">
        <w:rPr>
          <w:b w:val="0"/>
        </w:rPr>
        <w:br/>
      </w:r>
      <w:r w:rsidRPr="0077182B">
        <w:rPr>
          <w:b w:val="0"/>
        </w:rPr>
        <w:t>se bude v této záležitosti řídit obecně závaznými právními předpisy, pokud se Smluvní strany nedohodnou na znění nového ustanovení, jež by nahradilo kolizní ustanovení tak, aby vystihovalo co nejpřesněji podstatu původního ujednání a aby co nejlépe odpovídalo duchu Rámcové smlouvy.</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b w:val="0"/>
        </w:rPr>
        <w:t>Uzavřenou Rámcovou smlouvu lze měnit nebo zrušit pouze po dohodě Smluvních stran, která musí mít formu písemných, číslovaných a datovaných dodatků, které musí být podepsány oběma Smluvními stranami.</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b w:val="0"/>
        </w:rPr>
        <w:lastRenderedPageBreak/>
        <w:t xml:space="preserve">Poskytovatel tímto dává Objednateli výslovný souhlas se zpracováním a uchováváním, popř. uveřejněním (pokud takové uveřejní zvláštní právní předpisy vyžadují) osobních údajů dle obecného nařízení, a to v rozsahu, v jakém Poskytovatel poskytl tyto údaje Objednateli v rámci zadávacího řízení (zejména doklady o kvalifikaci Poskytovatele, jména a kontaktní údaje osob zastupujících Poskytovatele a kontaktních osob, jména skutečných vlastníků právnických osob, údajů, jejichž předložení si Objednatel vyhradil jako podmínku uzavření smlouvy atd.) a v rozsahu, v jakém jsou nezbytně nutné pro plnění zákonných povinností ze strany Objednatele vztahujících se k zadávacímu řízení a plnění předmětu </w:t>
      </w:r>
      <w:r w:rsidR="00DB32AB">
        <w:rPr>
          <w:b w:val="0"/>
        </w:rPr>
        <w:t>V</w:t>
      </w:r>
      <w:r w:rsidRPr="0077182B">
        <w:rPr>
          <w:b w:val="0"/>
        </w:rPr>
        <w:t>eřejné zakázky a plnění Smluvních povinností ze strany Poskytovatele.</w:t>
      </w:r>
    </w:p>
    <w:p w:rsidR="0077182B" w:rsidRPr="008C52B4" w:rsidRDefault="008C52B4" w:rsidP="008C52B4">
      <w:pPr>
        <w:pStyle w:val="Nadpis11"/>
        <w:keepNext w:val="0"/>
        <w:numPr>
          <w:ilvl w:val="1"/>
          <w:numId w:val="38"/>
        </w:numPr>
        <w:tabs>
          <w:tab w:val="left" w:pos="851"/>
        </w:tabs>
        <w:spacing w:after="120"/>
        <w:outlineLvl w:val="9"/>
        <w:rPr>
          <w:b w:val="0"/>
        </w:rPr>
      </w:pPr>
      <w:r>
        <w:rPr>
          <w:b w:val="0"/>
        </w:rPr>
        <w:t xml:space="preserve">Poskytovatel je dle </w:t>
      </w:r>
      <w:r w:rsidR="0077182B" w:rsidRPr="008C52B4">
        <w:rPr>
          <w:b w:val="0"/>
        </w:rPr>
        <w:t xml:space="preserve">ustanovení § 2 písm. e) zákona č. 320/2001 Sb., o finanční kontrole ve veřejné správě a o změně některých zákonů, </w:t>
      </w:r>
      <w:r w:rsidR="00124D1C">
        <w:rPr>
          <w:b w:val="0"/>
        </w:rPr>
        <w:t xml:space="preserve">ve </w:t>
      </w:r>
      <w:r w:rsidR="0077182B" w:rsidRPr="008C52B4">
        <w:rPr>
          <w:b w:val="0"/>
        </w:rPr>
        <w:t xml:space="preserve">znění pozdějších předpisů, osobou povinnou spolupůsobit při výkonu finanční kontroly prováděné v souvislosti s úhradou poskytnutého plnění z veřejných výdajů. </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b w:val="0"/>
        </w:rPr>
        <w:t>Poskytovatel převzal na sebe nebezpečí změny okolností po uzavření této Rámcové smlouvy, a proto mu nepřísluší domáhat se práv uvedených v</w:t>
      </w:r>
      <w:r w:rsidR="008C52B4">
        <w:rPr>
          <w:b w:val="0"/>
        </w:rPr>
        <w:t xml:space="preserve"> ustanovení </w:t>
      </w:r>
      <w:r w:rsidRPr="0077182B">
        <w:rPr>
          <w:b w:val="0"/>
        </w:rPr>
        <w:t xml:space="preserve">§ 1765 </w:t>
      </w:r>
      <w:r w:rsidR="00DB32AB">
        <w:rPr>
          <w:b w:val="0"/>
        </w:rPr>
        <w:t xml:space="preserve">odst. 1 </w:t>
      </w:r>
      <w:r w:rsidRPr="0077182B">
        <w:rPr>
          <w:b w:val="0"/>
        </w:rPr>
        <w:t>občanského zákoníku.</w:t>
      </w:r>
    </w:p>
    <w:p w:rsidR="0077182B" w:rsidRPr="0077182B" w:rsidRDefault="0077182B" w:rsidP="0077182B">
      <w:pPr>
        <w:pStyle w:val="Nadpis11"/>
        <w:keepNext w:val="0"/>
        <w:numPr>
          <w:ilvl w:val="1"/>
          <w:numId w:val="38"/>
        </w:numPr>
        <w:tabs>
          <w:tab w:val="left" w:pos="851"/>
        </w:tabs>
        <w:spacing w:after="120"/>
        <w:outlineLvl w:val="9"/>
        <w:rPr>
          <w:rFonts w:eastAsiaTheme="minorHAnsi"/>
          <w:b w:val="0"/>
        </w:rPr>
      </w:pPr>
      <w:r w:rsidRPr="0077182B">
        <w:rPr>
          <w:b w:val="0"/>
          <w:spacing w:val="-3"/>
        </w:rPr>
        <w:t xml:space="preserve">Objednatel je povinným subjektem ve smyslu zákona o registru smluv. Poskytovatel souhlasí se zveřejněním této </w:t>
      </w:r>
      <w:r w:rsidR="008C52B4">
        <w:rPr>
          <w:b w:val="0"/>
          <w:spacing w:val="-3"/>
        </w:rPr>
        <w:t xml:space="preserve">Rámcové </w:t>
      </w:r>
      <w:r w:rsidRPr="0077182B">
        <w:rPr>
          <w:b w:val="0"/>
          <w:spacing w:val="-3"/>
        </w:rPr>
        <w:t xml:space="preserve">smlouvy, včetně všech jejích případných dodatků, především na profilu zadavatele a v Registru smluv. Splnění této zákonné povinnosti není porušením důvěrnosti informací. Poskytovatel výslovně souhlasí s tím, že uveřejněno bude úplné znění této Rámcové smlouvy, včetně všech identifikačních a kontaktních údajů osob, které Poskytovatel uvedl v textu této Rámcové smlouvy. Je-li podle obecného nařízení </w:t>
      </w:r>
      <w:r w:rsidR="0074170D">
        <w:rPr>
          <w:b w:val="0"/>
          <w:spacing w:val="-3"/>
        </w:rPr>
        <w:br/>
      </w:r>
      <w:r w:rsidRPr="0077182B">
        <w:rPr>
          <w:b w:val="0"/>
          <w:spacing w:val="-3"/>
        </w:rPr>
        <w:t xml:space="preserve">k uveřejnění těchto údajů potřebný souhlas dotčených osob, Poskytovatel výslovně prohlašuje, že takový souhlas všech dotčených osob zajistil. Smluvní strany se dohodly, </w:t>
      </w:r>
      <w:r w:rsidR="0074170D">
        <w:rPr>
          <w:b w:val="0"/>
          <w:spacing w:val="-3"/>
        </w:rPr>
        <w:br/>
      </w:r>
      <w:r w:rsidRPr="0077182B">
        <w:rPr>
          <w:b w:val="0"/>
          <w:spacing w:val="-3"/>
        </w:rPr>
        <w:t xml:space="preserve">že Rámcovou smlouvu zašle správci Registru smluv k uveřejnění Objednatel a bude Poskytovatele písemně informovat o uveřejnění Rámcové smlouvy v Registru smluv. Poskytovatel je povinen zkontrolovat, že Rámcová smlouva byla v Registru smluv řádně uveřejněna. V případě, že Poskytovatel zjistí jakékoliv nepřesnosti či nedostatky, je povinen bez zbytečného odkladu o nich Objednatele informovat. Objednatel je dále v souladu </w:t>
      </w:r>
      <w:r w:rsidR="0074170D">
        <w:rPr>
          <w:b w:val="0"/>
          <w:spacing w:val="-3"/>
        </w:rPr>
        <w:br/>
      </w:r>
      <w:r w:rsidRPr="0077182B">
        <w:rPr>
          <w:b w:val="0"/>
          <w:spacing w:val="-3"/>
        </w:rPr>
        <w:t>se ZZVZ povinen na profilu zadavatele uveřejnit skutečně uhrazenou cenu.</w:t>
      </w:r>
      <w:r w:rsidRPr="0077182B">
        <w:rPr>
          <w:rFonts w:eastAsiaTheme="minorHAnsi"/>
          <w:b w:val="0"/>
          <w:color w:val="000000"/>
        </w:rPr>
        <w:t xml:space="preserve">  </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b w:val="0"/>
        </w:rPr>
        <w:t xml:space="preserve">Pro vyloučení všech pochybností se uvádí, že Smluvní strany shodně považují tuto Rámcovou smlouvu za smlouvu odvážnou dle ustanovení § 2756 občanského zákoníku </w:t>
      </w:r>
      <w:r w:rsidRPr="0077182B">
        <w:rPr>
          <w:b w:val="0"/>
        </w:rPr>
        <w:br/>
        <w:t xml:space="preserve">a tudíž se na závazky z ní vzniklé nepoužijí ustanovení § 1764 až 1766 občanského zákoníku o změně okolností a ustanovení § 1793 až 1795 občanského zákoníku </w:t>
      </w:r>
      <w:r w:rsidRPr="0077182B">
        <w:rPr>
          <w:b w:val="0"/>
        </w:rPr>
        <w:br/>
        <w:t xml:space="preserve">o neúměrném zkrácení, </w:t>
      </w:r>
      <w:r w:rsidR="00DB32AB">
        <w:rPr>
          <w:b w:val="0"/>
        </w:rPr>
        <w:t>Poskytovateli</w:t>
      </w:r>
      <w:r w:rsidRPr="0077182B">
        <w:rPr>
          <w:b w:val="0"/>
        </w:rPr>
        <w:t xml:space="preserve"> nepřísluší dovolávat se práv uvedených v § 2620 </w:t>
      </w:r>
      <w:r w:rsidRPr="0077182B">
        <w:rPr>
          <w:b w:val="0"/>
        </w:rPr>
        <w:br/>
        <w:t>odst. 2 občanského zákoníku.</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rFonts w:eastAsiaTheme="minorHAnsi"/>
          <w:b w:val="0"/>
        </w:rPr>
        <w:t>Smluvní strany prohlašují, že si tuto Rámcovou smlouvu přečetly, že rozumí jejímu obsahu, souhlasí s ním, a dále prohlašují, že tuto Rámcovou smlouvu neuzavřely v tísni, ani za nápadně nevýhodných podmínek.</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b w:val="0"/>
        </w:rPr>
        <w:t>Tato smlouva je uzavřena na 48 měsíců od nabytí účinnosti.</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b w:val="0"/>
        </w:rPr>
        <w:t>T</w:t>
      </w:r>
      <w:r w:rsidRPr="0077182B">
        <w:rPr>
          <w:b w:val="0"/>
          <w:spacing w:val="-3"/>
        </w:rPr>
        <w:t>ato smlouva nabývá platnosti dnem podpisu poslední ze Smluvních stran a účinnosti dnem uveřejnění v Registru smluv.</w:t>
      </w:r>
      <w:r w:rsidRPr="0077182B">
        <w:rPr>
          <w:b w:val="0"/>
          <w:color w:val="000000"/>
        </w:rPr>
        <w:t xml:space="preserve"> </w:t>
      </w:r>
      <w:r w:rsidRPr="0077182B">
        <w:rPr>
          <w:rFonts w:eastAsiaTheme="minorHAnsi"/>
          <w:b w:val="0"/>
          <w:color w:val="000000"/>
        </w:rPr>
        <w:t xml:space="preserve">  </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rFonts w:eastAsiaTheme="minorHAnsi"/>
          <w:b w:val="0"/>
        </w:rPr>
        <w:t xml:space="preserve">Tato </w:t>
      </w:r>
      <w:r w:rsidRPr="0077182B">
        <w:rPr>
          <w:rFonts w:eastAsiaTheme="minorHAnsi"/>
          <w:b w:val="0"/>
          <w:color w:val="000000"/>
        </w:rPr>
        <w:t>smlouva je v případě jejího listinného vyhotovení vyhotovena ve 4 výtiscích, z nichž 1 obdrží Poskytovatel a 3 obdrží Objednatel.</w:t>
      </w:r>
      <w:r w:rsidRPr="0077182B">
        <w:rPr>
          <w:b w:val="0"/>
          <w:color w:val="000000"/>
        </w:rPr>
        <w:t xml:space="preserve"> </w:t>
      </w:r>
    </w:p>
    <w:p w:rsidR="007E783B" w:rsidRDefault="007E783B" w:rsidP="00003626">
      <w:pPr>
        <w:widowControl w:val="0"/>
        <w:tabs>
          <w:tab w:val="left" w:pos="567"/>
        </w:tabs>
        <w:autoSpaceDE w:val="0"/>
        <w:autoSpaceDN w:val="0"/>
        <w:spacing w:after="240"/>
        <w:rPr>
          <w:rFonts w:ascii="Arial" w:eastAsia="Calibri" w:hAnsi="Arial" w:cs="Arial"/>
          <w:b/>
          <w:bCs/>
          <w:iCs/>
          <w:sz w:val="22"/>
          <w:szCs w:val="22"/>
        </w:rPr>
      </w:pPr>
    </w:p>
    <w:p w:rsidR="00673C50" w:rsidRDefault="00673C50" w:rsidP="00003626">
      <w:pPr>
        <w:widowControl w:val="0"/>
        <w:tabs>
          <w:tab w:val="left" w:pos="567"/>
        </w:tabs>
        <w:autoSpaceDE w:val="0"/>
        <w:autoSpaceDN w:val="0"/>
        <w:spacing w:after="240"/>
        <w:rPr>
          <w:rFonts w:ascii="Arial" w:hAnsi="Arial" w:cs="Arial"/>
          <w:b/>
          <w:i/>
          <w:sz w:val="22"/>
          <w:szCs w:val="22"/>
        </w:rPr>
      </w:pPr>
    </w:p>
    <w:p w:rsidR="00673C50" w:rsidRDefault="00673C50" w:rsidP="00003626">
      <w:pPr>
        <w:widowControl w:val="0"/>
        <w:tabs>
          <w:tab w:val="left" w:pos="567"/>
        </w:tabs>
        <w:autoSpaceDE w:val="0"/>
        <w:autoSpaceDN w:val="0"/>
        <w:spacing w:after="240"/>
        <w:rPr>
          <w:rFonts w:ascii="Arial" w:hAnsi="Arial" w:cs="Arial"/>
          <w:b/>
          <w:i/>
          <w:sz w:val="22"/>
          <w:szCs w:val="22"/>
        </w:rPr>
      </w:pPr>
    </w:p>
    <w:p w:rsidR="00673C50" w:rsidRDefault="00673C50" w:rsidP="00003626">
      <w:pPr>
        <w:widowControl w:val="0"/>
        <w:tabs>
          <w:tab w:val="left" w:pos="567"/>
        </w:tabs>
        <w:autoSpaceDE w:val="0"/>
        <w:autoSpaceDN w:val="0"/>
        <w:spacing w:after="240"/>
        <w:rPr>
          <w:rFonts w:ascii="Arial" w:hAnsi="Arial" w:cs="Arial"/>
          <w:b/>
          <w:i/>
          <w:sz w:val="22"/>
          <w:szCs w:val="22"/>
        </w:rPr>
      </w:pPr>
    </w:p>
    <w:p w:rsidR="00953D32" w:rsidRPr="00003626" w:rsidRDefault="00350D51" w:rsidP="00003626">
      <w:pPr>
        <w:widowControl w:val="0"/>
        <w:tabs>
          <w:tab w:val="left" w:pos="567"/>
        </w:tabs>
        <w:autoSpaceDE w:val="0"/>
        <w:autoSpaceDN w:val="0"/>
        <w:spacing w:after="240"/>
        <w:rPr>
          <w:rFonts w:ascii="Arial" w:hAnsi="Arial" w:cs="Arial"/>
          <w:b/>
          <w:i/>
          <w:sz w:val="22"/>
          <w:szCs w:val="22"/>
        </w:rPr>
      </w:pPr>
      <w:r>
        <w:rPr>
          <w:rFonts w:ascii="Arial" w:hAnsi="Arial" w:cs="Arial"/>
          <w:b/>
          <w:i/>
          <w:sz w:val="22"/>
          <w:szCs w:val="22"/>
        </w:rPr>
        <w:lastRenderedPageBreak/>
        <w:t xml:space="preserve">Příloha: </w:t>
      </w:r>
      <w:r w:rsidRPr="00F25F41">
        <w:rPr>
          <w:rFonts w:ascii="Arial" w:hAnsi="Arial" w:cs="Arial"/>
          <w:sz w:val="22"/>
          <w:szCs w:val="22"/>
        </w:rPr>
        <w:t>Ceník</w:t>
      </w:r>
      <w:r>
        <w:rPr>
          <w:rFonts w:ascii="Arial" w:hAnsi="Arial" w:cs="Arial"/>
          <w:sz w:val="22"/>
          <w:szCs w:val="22"/>
        </w:rPr>
        <w:t>y</w:t>
      </w:r>
      <w:r w:rsidRPr="00F25F41">
        <w:rPr>
          <w:rFonts w:ascii="Arial" w:hAnsi="Arial" w:cs="Arial"/>
          <w:sz w:val="22"/>
          <w:szCs w:val="22"/>
        </w:rPr>
        <w:t xml:space="preserve"> </w:t>
      </w:r>
      <w:r>
        <w:rPr>
          <w:rFonts w:ascii="Arial" w:hAnsi="Arial" w:cs="Arial"/>
          <w:sz w:val="22"/>
          <w:szCs w:val="22"/>
        </w:rPr>
        <w:t>jednotlivých Poskytovatelů</w:t>
      </w:r>
    </w:p>
    <w:p w:rsidR="00003626" w:rsidRPr="00AE1681" w:rsidRDefault="00CB5FA6" w:rsidP="00003626">
      <w:pPr>
        <w:tabs>
          <w:tab w:val="left" w:pos="0"/>
          <w:tab w:val="left" w:pos="4536"/>
        </w:tabs>
        <w:spacing w:before="480" w:after="240"/>
        <w:rPr>
          <w:rFonts w:ascii="Arial" w:hAnsi="Arial" w:cs="Arial"/>
          <w:sz w:val="22"/>
          <w:szCs w:val="22"/>
        </w:rPr>
      </w:pPr>
      <w:r>
        <w:rPr>
          <w:rFonts w:ascii="Arial" w:hAnsi="Arial" w:cs="Arial"/>
          <w:sz w:val="22"/>
          <w:szCs w:val="22"/>
        </w:rPr>
        <w:t>V</w:t>
      </w:r>
      <w:r w:rsidR="00E07CFD">
        <w:rPr>
          <w:rFonts w:ascii="Arial" w:hAnsi="Arial" w:cs="Arial"/>
          <w:sz w:val="22"/>
          <w:szCs w:val="22"/>
        </w:rPr>
        <w:t> </w:t>
      </w:r>
      <w:r>
        <w:rPr>
          <w:rFonts w:ascii="Arial" w:hAnsi="Arial" w:cs="Arial"/>
          <w:sz w:val="22"/>
          <w:szCs w:val="22"/>
        </w:rPr>
        <w:t>Praze</w:t>
      </w:r>
      <w:r w:rsidR="00E07CFD">
        <w:rPr>
          <w:rFonts w:ascii="Arial" w:hAnsi="Arial" w:cs="Arial"/>
          <w:sz w:val="22"/>
          <w:szCs w:val="22"/>
        </w:rPr>
        <w:t xml:space="preserve"> </w:t>
      </w:r>
      <w:r w:rsidR="00003626" w:rsidRPr="00AE1681">
        <w:rPr>
          <w:rFonts w:ascii="Arial" w:hAnsi="Arial" w:cs="Arial"/>
          <w:sz w:val="22"/>
          <w:szCs w:val="22"/>
        </w:rPr>
        <w:t xml:space="preserve">dne </w:t>
      </w:r>
      <w:r w:rsidR="00003626" w:rsidRPr="00C16096">
        <w:rPr>
          <w:rFonts w:ascii="Arial" w:hAnsi="Arial" w:cs="Arial"/>
          <w:sz w:val="22"/>
          <w:szCs w:val="22"/>
        </w:rPr>
        <w:t>…………..</w:t>
      </w:r>
      <w:r w:rsidR="00003626">
        <w:rPr>
          <w:rFonts w:ascii="Arial" w:hAnsi="Arial" w:cs="Arial"/>
          <w:sz w:val="22"/>
          <w:szCs w:val="22"/>
        </w:rPr>
        <w:tab/>
      </w:r>
      <w:r w:rsidR="00003626" w:rsidRPr="00AE1681">
        <w:rPr>
          <w:rFonts w:ascii="Arial" w:hAnsi="Arial" w:cs="Arial"/>
          <w:sz w:val="22"/>
          <w:szCs w:val="22"/>
        </w:rPr>
        <w:t>V Praze dne …………</w:t>
      </w:r>
      <w:r>
        <w:rPr>
          <w:rFonts w:ascii="Arial" w:hAnsi="Arial" w:cs="Arial"/>
          <w:sz w:val="22"/>
          <w:szCs w:val="22"/>
        </w:rPr>
        <w:t>…….</w:t>
      </w:r>
    </w:p>
    <w:p w:rsidR="00003626" w:rsidRPr="00AE1681" w:rsidRDefault="00003626" w:rsidP="00003626">
      <w:pPr>
        <w:tabs>
          <w:tab w:val="left" w:pos="0"/>
          <w:tab w:val="left" w:pos="4536"/>
        </w:tabs>
        <w:spacing w:after="480"/>
        <w:rPr>
          <w:rFonts w:ascii="Arial" w:hAnsi="Arial" w:cs="Arial"/>
          <w:sz w:val="22"/>
          <w:szCs w:val="22"/>
        </w:rPr>
      </w:pPr>
      <w:r>
        <w:rPr>
          <w:rFonts w:ascii="Arial" w:hAnsi="Arial" w:cs="Arial"/>
          <w:sz w:val="22"/>
          <w:szCs w:val="22"/>
        </w:rPr>
        <w:t>za Poskytovatele</w:t>
      </w:r>
      <w:r>
        <w:rPr>
          <w:rFonts w:ascii="Arial" w:hAnsi="Arial" w:cs="Arial"/>
          <w:sz w:val="22"/>
          <w:szCs w:val="22"/>
        </w:rPr>
        <w:tab/>
        <w:t>za O</w:t>
      </w:r>
      <w:r w:rsidRPr="00AE1681">
        <w:rPr>
          <w:rFonts w:ascii="Arial" w:hAnsi="Arial" w:cs="Arial"/>
          <w:sz w:val="22"/>
          <w:szCs w:val="22"/>
        </w:rPr>
        <w:t>bjednatele</w:t>
      </w:r>
    </w:p>
    <w:p w:rsidR="00003626" w:rsidRPr="00F25F41" w:rsidRDefault="00003626" w:rsidP="00003626">
      <w:pPr>
        <w:tabs>
          <w:tab w:val="left" w:pos="0"/>
          <w:tab w:val="left" w:leader="dot" w:pos="3402"/>
          <w:tab w:val="left" w:pos="4536"/>
          <w:tab w:val="left" w:leader="dot" w:pos="7938"/>
        </w:tabs>
        <w:spacing w:after="120"/>
        <w:rPr>
          <w:rFonts w:ascii="Arial" w:hAnsi="Arial" w:cs="Arial"/>
          <w:sz w:val="22"/>
          <w:szCs w:val="22"/>
          <w:highlight w:val="yellow"/>
        </w:rPr>
      </w:pPr>
      <w:r w:rsidRPr="00F25F41">
        <w:rPr>
          <w:rFonts w:ascii="Arial" w:hAnsi="Arial" w:cs="Arial"/>
          <w:sz w:val="22"/>
          <w:szCs w:val="22"/>
        </w:rPr>
        <w:tab/>
      </w:r>
      <w:r>
        <w:rPr>
          <w:rFonts w:ascii="Arial" w:hAnsi="Arial" w:cs="Arial"/>
          <w:sz w:val="22"/>
          <w:szCs w:val="22"/>
        </w:rPr>
        <w:tab/>
      </w:r>
      <w:r>
        <w:rPr>
          <w:rFonts w:ascii="Arial" w:hAnsi="Arial" w:cs="Arial"/>
          <w:sz w:val="22"/>
          <w:szCs w:val="22"/>
        </w:rPr>
        <w:tab/>
      </w:r>
    </w:p>
    <w:p w:rsidR="00CB5FA6" w:rsidRDefault="00003626" w:rsidP="00003626">
      <w:pPr>
        <w:tabs>
          <w:tab w:val="left" w:pos="0"/>
          <w:tab w:val="left" w:pos="3969"/>
          <w:tab w:val="left" w:pos="4536"/>
        </w:tabs>
        <w:spacing w:after="120"/>
        <w:rPr>
          <w:rFonts w:ascii="Arial" w:hAnsi="Arial" w:cs="Arial"/>
          <w:sz w:val="22"/>
          <w:szCs w:val="22"/>
        </w:rPr>
      </w:pPr>
      <w:r w:rsidRPr="00F25F41">
        <w:rPr>
          <w:rFonts w:ascii="Arial" w:hAnsi="Arial" w:cs="Arial"/>
          <w:sz w:val="22"/>
          <w:szCs w:val="22"/>
        </w:rPr>
        <w:tab/>
      </w:r>
      <w:r>
        <w:rPr>
          <w:rFonts w:ascii="Arial" w:hAnsi="Arial" w:cs="Arial"/>
          <w:sz w:val="22"/>
          <w:szCs w:val="22"/>
        </w:rPr>
        <w:tab/>
        <w:t>Mgr. Vladimír Vořechovský</w:t>
      </w:r>
    </w:p>
    <w:p w:rsidR="00CB5FA6" w:rsidRPr="00CB5FA6" w:rsidRDefault="00CB5FA6" w:rsidP="00CB5FA6">
      <w:pPr>
        <w:tabs>
          <w:tab w:val="left" w:pos="0"/>
          <w:tab w:val="left" w:pos="3969"/>
          <w:tab w:val="left" w:pos="4536"/>
        </w:tabs>
        <w:spacing w:after="120"/>
        <w:rPr>
          <w:rFonts w:ascii="Arial" w:hAnsi="Arial" w:cs="Arial"/>
          <w:sz w:val="22"/>
          <w:szCs w:val="22"/>
        </w:rPr>
      </w:pPr>
      <w:r>
        <w:rPr>
          <w:rFonts w:ascii="Arial" w:hAnsi="Arial" w:cs="Arial"/>
          <w:sz w:val="22"/>
          <w:szCs w:val="22"/>
        </w:rPr>
        <w:t>Michal Moudrý</w:t>
      </w:r>
      <w:r>
        <w:rPr>
          <w:rFonts w:ascii="Arial" w:hAnsi="Arial" w:cs="Arial"/>
          <w:sz w:val="22"/>
          <w:szCs w:val="22"/>
        </w:rPr>
        <w:tab/>
      </w:r>
      <w:r>
        <w:rPr>
          <w:rFonts w:ascii="Arial" w:hAnsi="Arial" w:cs="Arial"/>
          <w:sz w:val="22"/>
          <w:szCs w:val="22"/>
        </w:rPr>
        <w:tab/>
      </w:r>
      <w:r w:rsidRPr="00F25F41">
        <w:rPr>
          <w:rFonts w:ascii="Arial" w:hAnsi="Arial" w:cs="Arial"/>
          <w:sz w:val="22"/>
          <w:szCs w:val="22"/>
        </w:rPr>
        <w:t xml:space="preserve">ředitel Odboru </w:t>
      </w:r>
      <w:r>
        <w:rPr>
          <w:rFonts w:ascii="Arial" w:hAnsi="Arial" w:cs="Arial"/>
          <w:sz w:val="22"/>
          <w:szCs w:val="22"/>
        </w:rPr>
        <w:t>komunikace</w:t>
      </w:r>
    </w:p>
    <w:p w:rsidR="00003626" w:rsidRPr="00CB5FA6" w:rsidRDefault="00003626" w:rsidP="00003626">
      <w:pPr>
        <w:tabs>
          <w:tab w:val="left" w:pos="0"/>
          <w:tab w:val="left" w:pos="3969"/>
          <w:tab w:val="left" w:pos="4536"/>
        </w:tabs>
        <w:spacing w:after="120"/>
        <w:rPr>
          <w:rFonts w:ascii="Arial" w:hAnsi="Arial" w:cs="Arial"/>
          <w:sz w:val="22"/>
          <w:szCs w:val="22"/>
        </w:rPr>
      </w:pPr>
      <w:r w:rsidRPr="00F25F41">
        <w:rPr>
          <w:rFonts w:ascii="Arial" w:hAnsi="Arial" w:cs="Arial"/>
          <w:sz w:val="22"/>
          <w:szCs w:val="22"/>
        </w:rPr>
        <w:tab/>
      </w:r>
      <w:r>
        <w:rPr>
          <w:rFonts w:ascii="Arial" w:hAnsi="Arial" w:cs="Arial"/>
          <w:sz w:val="22"/>
          <w:szCs w:val="22"/>
        </w:rPr>
        <w:tab/>
      </w:r>
    </w:p>
    <w:p w:rsidR="00003626" w:rsidRPr="00AE1681" w:rsidRDefault="00E07CFD" w:rsidP="00003626">
      <w:pPr>
        <w:tabs>
          <w:tab w:val="left" w:pos="0"/>
          <w:tab w:val="left" w:pos="4536"/>
        </w:tabs>
        <w:spacing w:before="480" w:after="240"/>
        <w:rPr>
          <w:rFonts w:ascii="Arial" w:hAnsi="Arial" w:cs="Arial"/>
          <w:sz w:val="22"/>
          <w:szCs w:val="22"/>
        </w:rPr>
      </w:pPr>
      <w:r>
        <w:rPr>
          <w:rFonts w:ascii="Arial" w:hAnsi="Arial" w:cs="Arial"/>
          <w:sz w:val="22"/>
          <w:szCs w:val="22"/>
        </w:rPr>
        <w:t xml:space="preserve">V Praze </w:t>
      </w:r>
      <w:r w:rsidR="00003626" w:rsidRPr="00AE1681">
        <w:rPr>
          <w:rFonts w:ascii="Arial" w:hAnsi="Arial" w:cs="Arial"/>
          <w:sz w:val="22"/>
          <w:szCs w:val="22"/>
        </w:rPr>
        <w:t xml:space="preserve">dne </w:t>
      </w:r>
      <w:r w:rsidR="00003626" w:rsidRPr="00C16096">
        <w:rPr>
          <w:rFonts w:ascii="Arial" w:hAnsi="Arial" w:cs="Arial"/>
          <w:sz w:val="22"/>
          <w:szCs w:val="22"/>
        </w:rPr>
        <w:t>…………..</w:t>
      </w:r>
      <w:r w:rsidR="00003626">
        <w:rPr>
          <w:rFonts w:ascii="Arial" w:hAnsi="Arial" w:cs="Arial"/>
          <w:sz w:val="22"/>
          <w:szCs w:val="22"/>
        </w:rPr>
        <w:tab/>
      </w:r>
    </w:p>
    <w:p w:rsidR="00003626" w:rsidRPr="00AE1681" w:rsidRDefault="00003626" w:rsidP="00003626">
      <w:pPr>
        <w:tabs>
          <w:tab w:val="left" w:pos="0"/>
          <w:tab w:val="left" w:pos="4536"/>
        </w:tabs>
        <w:spacing w:after="480"/>
        <w:rPr>
          <w:rFonts w:ascii="Arial" w:hAnsi="Arial" w:cs="Arial"/>
          <w:sz w:val="22"/>
          <w:szCs w:val="22"/>
        </w:rPr>
      </w:pPr>
      <w:r>
        <w:rPr>
          <w:rFonts w:ascii="Arial" w:hAnsi="Arial" w:cs="Arial"/>
          <w:sz w:val="22"/>
          <w:szCs w:val="22"/>
        </w:rPr>
        <w:t>za Poskytovatele</w:t>
      </w:r>
      <w:r>
        <w:rPr>
          <w:rFonts w:ascii="Arial" w:hAnsi="Arial" w:cs="Arial"/>
          <w:sz w:val="22"/>
          <w:szCs w:val="22"/>
        </w:rPr>
        <w:tab/>
      </w:r>
    </w:p>
    <w:p w:rsidR="00003626" w:rsidRPr="00F25F41" w:rsidRDefault="00003626" w:rsidP="00003626">
      <w:pPr>
        <w:tabs>
          <w:tab w:val="left" w:pos="0"/>
          <w:tab w:val="left" w:leader="dot" w:pos="3402"/>
          <w:tab w:val="left" w:pos="4536"/>
          <w:tab w:val="left" w:leader="dot" w:pos="7938"/>
        </w:tabs>
        <w:spacing w:after="120"/>
        <w:rPr>
          <w:rFonts w:ascii="Arial" w:hAnsi="Arial" w:cs="Arial"/>
          <w:sz w:val="22"/>
          <w:szCs w:val="22"/>
          <w:highlight w:val="yellow"/>
        </w:rPr>
      </w:pPr>
      <w:r w:rsidRPr="00F25F41">
        <w:rPr>
          <w:rFonts w:ascii="Arial" w:hAnsi="Arial" w:cs="Arial"/>
          <w:sz w:val="22"/>
          <w:szCs w:val="22"/>
        </w:rPr>
        <w:tab/>
      </w:r>
      <w:r>
        <w:rPr>
          <w:rFonts w:ascii="Arial" w:hAnsi="Arial" w:cs="Arial"/>
          <w:sz w:val="22"/>
          <w:szCs w:val="22"/>
        </w:rPr>
        <w:tab/>
      </w:r>
    </w:p>
    <w:p w:rsidR="00CB5FA6" w:rsidRPr="00F25F41" w:rsidRDefault="00CB5FA6" w:rsidP="00CB5FA6">
      <w:pPr>
        <w:tabs>
          <w:tab w:val="left" w:pos="0"/>
          <w:tab w:val="left" w:pos="3969"/>
          <w:tab w:val="left" w:pos="4536"/>
        </w:tabs>
        <w:spacing w:after="120"/>
        <w:rPr>
          <w:rFonts w:ascii="Arial" w:hAnsi="Arial" w:cs="Arial"/>
          <w:sz w:val="22"/>
          <w:szCs w:val="22"/>
        </w:rPr>
      </w:pPr>
      <w:r>
        <w:rPr>
          <w:rFonts w:ascii="Arial" w:hAnsi="Arial" w:cs="Arial"/>
          <w:sz w:val="22"/>
          <w:szCs w:val="22"/>
        </w:rPr>
        <w:t>Ing. Milan Havlín</w:t>
      </w:r>
      <w:r w:rsidRPr="00F25F41">
        <w:rPr>
          <w:rFonts w:ascii="Arial" w:hAnsi="Arial" w:cs="Arial"/>
          <w:sz w:val="22"/>
          <w:szCs w:val="22"/>
        </w:rPr>
        <w:tab/>
      </w:r>
      <w:r>
        <w:rPr>
          <w:rFonts w:ascii="Arial" w:hAnsi="Arial" w:cs="Arial"/>
          <w:sz w:val="22"/>
          <w:szCs w:val="22"/>
        </w:rPr>
        <w:tab/>
      </w:r>
    </w:p>
    <w:p w:rsidR="00CB5FA6" w:rsidRDefault="00CB5FA6" w:rsidP="00CB5FA6">
      <w:pPr>
        <w:tabs>
          <w:tab w:val="left" w:pos="0"/>
          <w:tab w:val="left" w:pos="3969"/>
          <w:tab w:val="left" w:pos="4536"/>
        </w:tabs>
        <w:spacing w:after="120"/>
        <w:jc w:val="left"/>
        <w:rPr>
          <w:rFonts w:ascii="Arial" w:hAnsi="Arial" w:cs="Arial"/>
          <w:sz w:val="22"/>
          <w:szCs w:val="22"/>
        </w:rPr>
      </w:pPr>
      <w:r>
        <w:rPr>
          <w:rFonts w:ascii="Arial" w:hAnsi="Arial" w:cs="Arial"/>
          <w:sz w:val="22"/>
          <w:szCs w:val="22"/>
        </w:rPr>
        <w:t>jednatel</w:t>
      </w:r>
    </w:p>
    <w:p w:rsidR="00A94DC7" w:rsidRDefault="00A94DC7" w:rsidP="00003626">
      <w:pPr>
        <w:tabs>
          <w:tab w:val="left" w:pos="0"/>
          <w:tab w:val="left" w:pos="3969"/>
          <w:tab w:val="left" w:pos="4536"/>
        </w:tabs>
        <w:spacing w:after="120"/>
        <w:jc w:val="left"/>
        <w:rPr>
          <w:rFonts w:ascii="Arial" w:hAnsi="Arial" w:cs="Arial"/>
          <w:sz w:val="22"/>
          <w:szCs w:val="22"/>
        </w:rPr>
      </w:pPr>
    </w:p>
    <w:p w:rsidR="00A94DC7" w:rsidRPr="00AE1681" w:rsidRDefault="00A94DC7" w:rsidP="00A94DC7">
      <w:pPr>
        <w:tabs>
          <w:tab w:val="left" w:pos="0"/>
          <w:tab w:val="left" w:pos="4536"/>
        </w:tabs>
        <w:spacing w:before="480" w:after="240"/>
        <w:rPr>
          <w:rFonts w:ascii="Arial" w:hAnsi="Arial" w:cs="Arial"/>
          <w:sz w:val="22"/>
          <w:szCs w:val="22"/>
        </w:rPr>
      </w:pPr>
      <w:r>
        <w:rPr>
          <w:rFonts w:ascii="Arial" w:hAnsi="Arial" w:cs="Arial"/>
          <w:sz w:val="22"/>
          <w:szCs w:val="22"/>
        </w:rPr>
        <w:t>V</w:t>
      </w:r>
      <w:r w:rsidR="00E07CFD">
        <w:rPr>
          <w:rFonts w:ascii="Arial" w:hAnsi="Arial" w:cs="Arial"/>
          <w:sz w:val="22"/>
          <w:szCs w:val="22"/>
        </w:rPr>
        <w:t xml:space="preserve"> Moravských Budějovicích </w:t>
      </w:r>
      <w:r w:rsidRPr="00AE1681">
        <w:rPr>
          <w:rFonts w:ascii="Arial" w:hAnsi="Arial" w:cs="Arial"/>
          <w:sz w:val="22"/>
          <w:szCs w:val="22"/>
        </w:rPr>
        <w:t xml:space="preserve">dne </w:t>
      </w:r>
      <w:r w:rsidR="00E07CFD">
        <w:rPr>
          <w:rFonts w:ascii="Arial" w:hAnsi="Arial" w:cs="Arial"/>
          <w:sz w:val="22"/>
          <w:szCs w:val="22"/>
        </w:rPr>
        <w:t>………….</w:t>
      </w:r>
      <w:r>
        <w:rPr>
          <w:rFonts w:ascii="Arial" w:hAnsi="Arial" w:cs="Arial"/>
          <w:sz w:val="22"/>
          <w:szCs w:val="22"/>
        </w:rPr>
        <w:tab/>
      </w:r>
    </w:p>
    <w:p w:rsidR="00A94DC7" w:rsidRPr="00AE1681" w:rsidRDefault="00A94DC7" w:rsidP="00A94DC7">
      <w:pPr>
        <w:tabs>
          <w:tab w:val="left" w:pos="0"/>
          <w:tab w:val="left" w:pos="4536"/>
        </w:tabs>
        <w:spacing w:after="480"/>
        <w:rPr>
          <w:rFonts w:ascii="Arial" w:hAnsi="Arial" w:cs="Arial"/>
          <w:sz w:val="22"/>
          <w:szCs w:val="22"/>
        </w:rPr>
      </w:pPr>
      <w:r>
        <w:rPr>
          <w:rFonts w:ascii="Arial" w:hAnsi="Arial" w:cs="Arial"/>
          <w:sz w:val="22"/>
          <w:szCs w:val="22"/>
        </w:rPr>
        <w:t>za Poskytovatele</w:t>
      </w:r>
      <w:r>
        <w:rPr>
          <w:rFonts w:ascii="Arial" w:hAnsi="Arial" w:cs="Arial"/>
          <w:sz w:val="22"/>
          <w:szCs w:val="22"/>
        </w:rPr>
        <w:tab/>
      </w:r>
    </w:p>
    <w:p w:rsidR="00A94DC7" w:rsidRPr="00F25F41" w:rsidRDefault="00A94DC7" w:rsidP="00A94DC7">
      <w:pPr>
        <w:tabs>
          <w:tab w:val="left" w:pos="0"/>
          <w:tab w:val="left" w:leader="dot" w:pos="3402"/>
          <w:tab w:val="left" w:pos="4536"/>
          <w:tab w:val="left" w:leader="dot" w:pos="7938"/>
        </w:tabs>
        <w:spacing w:after="120"/>
        <w:rPr>
          <w:rFonts w:ascii="Arial" w:hAnsi="Arial" w:cs="Arial"/>
          <w:sz w:val="22"/>
          <w:szCs w:val="22"/>
          <w:highlight w:val="yellow"/>
        </w:rPr>
      </w:pPr>
      <w:r w:rsidRPr="00F25F41">
        <w:rPr>
          <w:rFonts w:ascii="Arial" w:hAnsi="Arial" w:cs="Arial"/>
          <w:sz w:val="22"/>
          <w:szCs w:val="22"/>
        </w:rPr>
        <w:tab/>
      </w:r>
      <w:r>
        <w:rPr>
          <w:rFonts w:ascii="Arial" w:hAnsi="Arial" w:cs="Arial"/>
          <w:sz w:val="22"/>
          <w:szCs w:val="22"/>
        </w:rPr>
        <w:tab/>
      </w:r>
    </w:p>
    <w:p w:rsidR="00A94DC7" w:rsidRDefault="00A94DC7" w:rsidP="00A94DC7">
      <w:pPr>
        <w:tabs>
          <w:tab w:val="left" w:pos="0"/>
          <w:tab w:val="left" w:pos="3969"/>
          <w:tab w:val="left" w:pos="4536"/>
        </w:tabs>
        <w:spacing w:after="120"/>
        <w:jc w:val="left"/>
        <w:rPr>
          <w:rFonts w:ascii="Arial" w:hAnsi="Arial" w:cs="Arial"/>
          <w:sz w:val="22"/>
          <w:szCs w:val="22"/>
        </w:rPr>
      </w:pPr>
      <w:r>
        <w:rPr>
          <w:rFonts w:ascii="Arial" w:hAnsi="Arial" w:cs="Arial"/>
          <w:sz w:val="22"/>
          <w:szCs w:val="22"/>
        </w:rPr>
        <w:t>Libor Nekula</w:t>
      </w:r>
    </w:p>
    <w:p w:rsidR="00003626" w:rsidRDefault="00A94DC7" w:rsidP="00A94DC7">
      <w:pPr>
        <w:tabs>
          <w:tab w:val="left" w:pos="0"/>
          <w:tab w:val="left" w:pos="3969"/>
          <w:tab w:val="left" w:pos="4536"/>
        </w:tabs>
        <w:spacing w:after="120"/>
        <w:jc w:val="left"/>
        <w:rPr>
          <w:rFonts w:ascii="Arial" w:hAnsi="Arial" w:cs="Arial"/>
          <w:sz w:val="22"/>
          <w:szCs w:val="22"/>
        </w:rPr>
        <w:sectPr w:rsidR="00003626" w:rsidSect="000652E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454" w:gutter="0"/>
          <w:cols w:space="708"/>
          <w:titlePg/>
          <w:docGrid w:linePitch="360"/>
        </w:sectPr>
      </w:pPr>
      <w:r>
        <w:rPr>
          <w:rFonts w:ascii="Arial" w:hAnsi="Arial" w:cs="Arial"/>
          <w:sz w:val="22"/>
          <w:szCs w:val="22"/>
        </w:rPr>
        <w:t>jednatel</w:t>
      </w:r>
      <w:r w:rsidR="00003626" w:rsidRPr="00F25F41">
        <w:rPr>
          <w:rFonts w:ascii="Arial" w:hAnsi="Arial" w:cs="Arial"/>
          <w:sz w:val="22"/>
          <w:szCs w:val="22"/>
        </w:rPr>
        <w:tab/>
      </w:r>
    </w:p>
    <w:p w:rsidR="00953D32" w:rsidRPr="00F42E8B" w:rsidRDefault="00003626" w:rsidP="00B94869">
      <w:pPr>
        <w:pStyle w:val="Nadpis2"/>
        <w:spacing w:after="240"/>
        <w:jc w:val="center"/>
        <w:rPr>
          <w:rFonts w:ascii="Arial" w:hAnsi="Arial" w:cs="Arial"/>
        </w:rPr>
      </w:pPr>
      <w:r w:rsidRPr="00FF7133">
        <w:rPr>
          <w:rFonts w:ascii="Arial" w:eastAsia="Times New Roman" w:hAnsi="Arial" w:cs="Arial"/>
          <w:bCs w:val="0"/>
          <w:i w:val="0"/>
          <w:iCs w:val="0"/>
          <w:sz w:val="24"/>
          <w:szCs w:val="24"/>
        </w:rPr>
        <w:lastRenderedPageBreak/>
        <w:t xml:space="preserve">Ceník Poskytovatele - </w:t>
      </w:r>
      <w:bookmarkEnd w:id="14"/>
      <w:bookmarkEnd w:id="15"/>
      <w:bookmarkEnd w:id="16"/>
      <w:bookmarkEnd w:id="17"/>
      <w:bookmarkEnd w:id="18"/>
      <w:r w:rsidR="00673C50">
        <w:rPr>
          <w:rFonts w:ascii="Arial" w:eastAsia="Times New Roman" w:hAnsi="Arial" w:cs="Arial"/>
          <w:bCs w:val="0"/>
          <w:i w:val="0"/>
          <w:iCs w:val="0"/>
          <w:sz w:val="24"/>
          <w:szCs w:val="24"/>
        </w:rPr>
        <w:t>Michal Moudrý</w:t>
      </w:r>
    </w:p>
    <w:tbl>
      <w:tblPr>
        <w:tblStyle w:val="Mkatabulky"/>
        <w:tblW w:w="0" w:type="auto"/>
        <w:tblLayout w:type="fixed"/>
        <w:tblLook w:val="04A0" w:firstRow="1" w:lastRow="0" w:firstColumn="1" w:lastColumn="0" w:noHBand="0" w:noVBand="1"/>
      </w:tblPr>
      <w:tblGrid>
        <w:gridCol w:w="3652"/>
        <w:gridCol w:w="2031"/>
        <w:gridCol w:w="2032"/>
        <w:gridCol w:w="2032"/>
      </w:tblGrid>
      <w:tr w:rsidR="00953D32" w:rsidRPr="00D74377" w:rsidTr="005B537C">
        <w:trPr>
          <w:trHeight w:val="510"/>
        </w:trPr>
        <w:tc>
          <w:tcPr>
            <w:tcW w:w="3652" w:type="dxa"/>
            <w:vMerge w:val="restart"/>
            <w:vAlign w:val="center"/>
          </w:tcPr>
          <w:p w:rsidR="00953D32" w:rsidRPr="00D74377" w:rsidRDefault="00953D32" w:rsidP="005B537C">
            <w:pPr>
              <w:spacing w:before="60" w:after="60"/>
              <w:jc w:val="center"/>
              <w:rPr>
                <w:rFonts w:ascii="Arial" w:hAnsi="Arial" w:cs="Arial"/>
                <w:b/>
                <w:sz w:val="22"/>
                <w:szCs w:val="22"/>
              </w:rPr>
            </w:pPr>
            <w:r w:rsidRPr="00D74377">
              <w:rPr>
                <w:rFonts w:ascii="Arial" w:hAnsi="Arial" w:cs="Arial"/>
                <w:b/>
                <w:bCs/>
                <w:color w:val="000000"/>
                <w:sz w:val="22"/>
                <w:szCs w:val="22"/>
              </w:rPr>
              <w:t xml:space="preserve">DRUH </w:t>
            </w:r>
            <w:r w:rsidR="00584AB4" w:rsidRPr="00D74377">
              <w:rPr>
                <w:rFonts w:ascii="Arial" w:hAnsi="Arial" w:cs="Arial"/>
                <w:b/>
                <w:bCs/>
                <w:color w:val="000000"/>
                <w:sz w:val="22"/>
                <w:szCs w:val="22"/>
              </w:rPr>
              <w:t>TLUMOČENÍ</w:t>
            </w:r>
          </w:p>
        </w:tc>
        <w:tc>
          <w:tcPr>
            <w:tcW w:w="2031" w:type="dxa"/>
          </w:tcPr>
          <w:p w:rsidR="00953D32" w:rsidRPr="00D74377" w:rsidRDefault="00953D32" w:rsidP="005B537C">
            <w:pPr>
              <w:spacing w:before="60" w:after="60"/>
              <w:jc w:val="center"/>
              <w:rPr>
                <w:rFonts w:ascii="Arial" w:hAnsi="Arial" w:cs="Arial"/>
                <w:b/>
                <w:sz w:val="22"/>
                <w:szCs w:val="22"/>
              </w:rPr>
            </w:pPr>
            <w:r w:rsidRPr="00D74377">
              <w:rPr>
                <w:rFonts w:ascii="Arial" w:hAnsi="Arial" w:cs="Arial"/>
                <w:b/>
                <w:sz w:val="22"/>
                <w:szCs w:val="22"/>
              </w:rPr>
              <w:t>ANGLICKÝ JAZYK</w:t>
            </w:r>
          </w:p>
        </w:tc>
        <w:tc>
          <w:tcPr>
            <w:tcW w:w="2032" w:type="dxa"/>
          </w:tcPr>
          <w:p w:rsidR="00953D32" w:rsidRPr="00D74377" w:rsidRDefault="00953D32" w:rsidP="005B537C">
            <w:pPr>
              <w:spacing w:before="60" w:after="60"/>
              <w:jc w:val="center"/>
              <w:rPr>
                <w:rFonts w:ascii="Arial" w:hAnsi="Arial" w:cs="Arial"/>
                <w:b/>
                <w:sz w:val="22"/>
                <w:szCs w:val="22"/>
              </w:rPr>
            </w:pPr>
            <w:r w:rsidRPr="00D74377">
              <w:rPr>
                <w:rFonts w:ascii="Arial" w:hAnsi="Arial" w:cs="Arial"/>
                <w:b/>
                <w:sz w:val="22"/>
                <w:szCs w:val="22"/>
              </w:rPr>
              <w:t>NĚMECKÝ JAZYK</w:t>
            </w:r>
          </w:p>
        </w:tc>
        <w:tc>
          <w:tcPr>
            <w:tcW w:w="2032" w:type="dxa"/>
          </w:tcPr>
          <w:p w:rsidR="00953D32" w:rsidRPr="00D74377" w:rsidRDefault="00953D32" w:rsidP="005B537C">
            <w:pPr>
              <w:spacing w:before="60" w:after="60"/>
              <w:jc w:val="center"/>
              <w:rPr>
                <w:rFonts w:ascii="Arial" w:hAnsi="Arial" w:cs="Arial"/>
                <w:b/>
                <w:sz w:val="22"/>
                <w:szCs w:val="22"/>
              </w:rPr>
            </w:pPr>
            <w:r w:rsidRPr="00D74377">
              <w:rPr>
                <w:rFonts w:ascii="Arial" w:hAnsi="Arial" w:cs="Arial"/>
                <w:b/>
                <w:sz w:val="22"/>
                <w:szCs w:val="22"/>
              </w:rPr>
              <w:t>FRANCOUZSKÝ JAZYK</w:t>
            </w:r>
          </w:p>
        </w:tc>
      </w:tr>
      <w:tr w:rsidR="00953D32" w:rsidRPr="00D74377" w:rsidTr="005B537C">
        <w:trPr>
          <w:trHeight w:val="510"/>
        </w:trPr>
        <w:tc>
          <w:tcPr>
            <w:tcW w:w="3652" w:type="dxa"/>
            <w:vMerge/>
          </w:tcPr>
          <w:p w:rsidR="00953D32" w:rsidRPr="00D74377" w:rsidRDefault="00953D32" w:rsidP="005B537C">
            <w:pPr>
              <w:spacing w:before="60" w:after="60"/>
              <w:rPr>
                <w:rFonts w:ascii="Arial" w:hAnsi="Arial" w:cs="Arial"/>
                <w:sz w:val="22"/>
                <w:szCs w:val="22"/>
              </w:rPr>
            </w:pPr>
          </w:p>
        </w:tc>
        <w:tc>
          <w:tcPr>
            <w:tcW w:w="2031" w:type="dxa"/>
          </w:tcPr>
          <w:p w:rsidR="00953D32" w:rsidRPr="00D74377" w:rsidRDefault="00584AB4" w:rsidP="005B537C">
            <w:pPr>
              <w:spacing w:before="60" w:after="60"/>
              <w:jc w:val="left"/>
              <w:rPr>
                <w:rFonts w:ascii="Arial" w:hAnsi="Arial" w:cs="Arial"/>
                <w:b/>
                <w:sz w:val="22"/>
                <w:szCs w:val="22"/>
              </w:rPr>
            </w:pPr>
            <w:r w:rsidRPr="00D74377">
              <w:rPr>
                <w:rFonts w:ascii="Arial" w:hAnsi="Arial" w:cs="Arial"/>
                <w:b/>
                <w:sz w:val="22"/>
                <w:szCs w:val="22"/>
              </w:rPr>
              <w:t xml:space="preserve">Cena </w:t>
            </w:r>
            <w:r w:rsidR="00953D32" w:rsidRPr="00D74377">
              <w:rPr>
                <w:rFonts w:ascii="Arial" w:hAnsi="Arial" w:cs="Arial"/>
                <w:b/>
                <w:sz w:val="22"/>
                <w:szCs w:val="22"/>
              </w:rPr>
              <w:t>v</w:t>
            </w:r>
            <w:r w:rsidR="00370282" w:rsidRPr="00D74377">
              <w:rPr>
                <w:rFonts w:ascii="Arial" w:hAnsi="Arial" w:cs="Arial"/>
                <w:b/>
                <w:sz w:val="22"/>
                <w:szCs w:val="22"/>
              </w:rPr>
              <w:t> </w:t>
            </w:r>
            <w:r w:rsidR="00953D32" w:rsidRPr="00D74377">
              <w:rPr>
                <w:rFonts w:ascii="Arial" w:hAnsi="Arial" w:cs="Arial"/>
                <w:b/>
                <w:sz w:val="22"/>
                <w:szCs w:val="22"/>
              </w:rPr>
              <w:t>Kč</w:t>
            </w:r>
            <w:r w:rsidR="00370282" w:rsidRPr="00D74377">
              <w:rPr>
                <w:rFonts w:ascii="Arial" w:hAnsi="Arial" w:cs="Arial"/>
                <w:b/>
                <w:sz w:val="22"/>
                <w:szCs w:val="22"/>
              </w:rPr>
              <w:t xml:space="preserve"> za jednu akci a tlumočníka</w:t>
            </w:r>
          </w:p>
        </w:tc>
        <w:tc>
          <w:tcPr>
            <w:tcW w:w="2032" w:type="dxa"/>
          </w:tcPr>
          <w:p w:rsidR="00953D32" w:rsidRPr="00D74377" w:rsidRDefault="00370282" w:rsidP="005B537C">
            <w:pPr>
              <w:spacing w:before="60" w:after="60"/>
              <w:jc w:val="left"/>
              <w:rPr>
                <w:rFonts w:ascii="Arial" w:hAnsi="Arial" w:cs="Arial"/>
                <w:b/>
                <w:sz w:val="22"/>
                <w:szCs w:val="22"/>
              </w:rPr>
            </w:pPr>
            <w:r w:rsidRPr="00D74377">
              <w:rPr>
                <w:rFonts w:ascii="Arial" w:hAnsi="Arial" w:cs="Arial"/>
                <w:b/>
                <w:sz w:val="22"/>
                <w:szCs w:val="22"/>
              </w:rPr>
              <w:t>Cena v Kč za jednu akci a tlumočníka</w:t>
            </w:r>
          </w:p>
        </w:tc>
        <w:tc>
          <w:tcPr>
            <w:tcW w:w="2032" w:type="dxa"/>
          </w:tcPr>
          <w:p w:rsidR="00953D32" w:rsidRPr="00D74377" w:rsidRDefault="00370282" w:rsidP="005B537C">
            <w:pPr>
              <w:spacing w:before="60" w:after="60"/>
              <w:jc w:val="left"/>
              <w:rPr>
                <w:rFonts w:ascii="Arial" w:hAnsi="Arial" w:cs="Arial"/>
                <w:b/>
                <w:sz w:val="22"/>
                <w:szCs w:val="22"/>
              </w:rPr>
            </w:pPr>
            <w:r w:rsidRPr="00D74377">
              <w:rPr>
                <w:rFonts w:ascii="Arial" w:hAnsi="Arial" w:cs="Arial"/>
                <w:b/>
                <w:sz w:val="22"/>
                <w:szCs w:val="22"/>
              </w:rPr>
              <w:t>Cena v Kč za jednu akci a tlumočníka</w:t>
            </w:r>
          </w:p>
        </w:tc>
      </w:tr>
      <w:tr w:rsidR="00673C50" w:rsidRPr="00D74377" w:rsidTr="00673C50">
        <w:trPr>
          <w:trHeight w:val="510"/>
        </w:trPr>
        <w:tc>
          <w:tcPr>
            <w:tcW w:w="3652" w:type="dxa"/>
            <w:vAlign w:val="center"/>
          </w:tcPr>
          <w:p w:rsidR="00673C50" w:rsidRPr="00D74377" w:rsidRDefault="00673C50" w:rsidP="00673C50">
            <w:pPr>
              <w:spacing w:before="60" w:after="60"/>
              <w:rPr>
                <w:rFonts w:ascii="Arial" w:hAnsi="Arial" w:cs="Arial"/>
                <w:color w:val="000000"/>
                <w:sz w:val="22"/>
                <w:szCs w:val="22"/>
              </w:rPr>
            </w:pPr>
            <w:r w:rsidRPr="00D74377">
              <w:rPr>
                <w:rFonts w:ascii="Arial" w:hAnsi="Arial" w:cs="Arial"/>
                <w:color w:val="000000"/>
                <w:sz w:val="22"/>
                <w:szCs w:val="22"/>
              </w:rPr>
              <w:t>konsekutivní tlumočení od 0 do 4 hod. včetně (půldenní akce)*</w:t>
            </w:r>
          </w:p>
        </w:tc>
        <w:tc>
          <w:tcPr>
            <w:tcW w:w="2031" w:type="dxa"/>
            <w:vAlign w:val="center"/>
          </w:tcPr>
          <w:p w:rsidR="00673C50" w:rsidRPr="00D74377" w:rsidRDefault="00673C50" w:rsidP="00673C50">
            <w:pPr>
              <w:spacing w:before="60" w:after="60"/>
              <w:jc w:val="center"/>
              <w:rPr>
                <w:rFonts w:ascii="Arial" w:hAnsi="Arial" w:cs="Arial"/>
                <w:sz w:val="22"/>
                <w:szCs w:val="22"/>
              </w:rPr>
            </w:pPr>
            <w:r>
              <w:rPr>
                <w:rFonts w:ascii="Arial" w:hAnsi="Arial" w:cs="Arial"/>
                <w:sz w:val="22"/>
                <w:szCs w:val="22"/>
              </w:rPr>
              <w:t>2.900</w:t>
            </w:r>
          </w:p>
        </w:tc>
        <w:tc>
          <w:tcPr>
            <w:tcW w:w="2032" w:type="dxa"/>
            <w:vAlign w:val="center"/>
          </w:tcPr>
          <w:p w:rsidR="00673C50" w:rsidRPr="00D74377" w:rsidRDefault="00673C50" w:rsidP="00673C50">
            <w:pPr>
              <w:spacing w:before="60" w:after="60"/>
              <w:jc w:val="center"/>
              <w:rPr>
                <w:rFonts w:ascii="Arial" w:hAnsi="Arial" w:cs="Arial"/>
                <w:sz w:val="22"/>
                <w:szCs w:val="22"/>
              </w:rPr>
            </w:pPr>
            <w:r>
              <w:rPr>
                <w:rFonts w:ascii="Arial" w:hAnsi="Arial" w:cs="Arial"/>
                <w:sz w:val="22"/>
                <w:szCs w:val="22"/>
              </w:rPr>
              <w:t>2.900</w:t>
            </w:r>
          </w:p>
        </w:tc>
        <w:tc>
          <w:tcPr>
            <w:tcW w:w="2032" w:type="dxa"/>
            <w:vAlign w:val="center"/>
          </w:tcPr>
          <w:p w:rsidR="00673C50" w:rsidRPr="00D74377" w:rsidRDefault="00673C50" w:rsidP="00673C50">
            <w:pPr>
              <w:spacing w:before="60" w:after="60"/>
              <w:jc w:val="center"/>
              <w:rPr>
                <w:rFonts w:ascii="Arial" w:hAnsi="Arial" w:cs="Arial"/>
                <w:sz w:val="22"/>
                <w:szCs w:val="22"/>
              </w:rPr>
            </w:pPr>
            <w:r>
              <w:rPr>
                <w:rFonts w:ascii="Arial" w:hAnsi="Arial" w:cs="Arial"/>
                <w:sz w:val="22"/>
                <w:szCs w:val="22"/>
              </w:rPr>
              <w:t>2.900</w:t>
            </w:r>
          </w:p>
        </w:tc>
      </w:tr>
      <w:tr w:rsidR="00673C50" w:rsidRPr="00D74377" w:rsidTr="00673C50">
        <w:trPr>
          <w:trHeight w:val="510"/>
        </w:trPr>
        <w:tc>
          <w:tcPr>
            <w:tcW w:w="3652" w:type="dxa"/>
            <w:vAlign w:val="center"/>
          </w:tcPr>
          <w:p w:rsidR="00673C50" w:rsidRPr="00D74377" w:rsidRDefault="00673C50" w:rsidP="00673C50">
            <w:pPr>
              <w:spacing w:before="60" w:after="60"/>
              <w:rPr>
                <w:rFonts w:ascii="Arial" w:hAnsi="Arial" w:cs="Arial"/>
                <w:color w:val="000000"/>
                <w:sz w:val="22"/>
                <w:szCs w:val="22"/>
              </w:rPr>
            </w:pPr>
            <w:r>
              <w:rPr>
                <w:rFonts w:ascii="Arial" w:hAnsi="Arial" w:cs="Arial"/>
                <w:color w:val="000000"/>
                <w:sz w:val="22"/>
                <w:szCs w:val="22"/>
              </w:rPr>
              <w:t>konsekutivní tlumočení od 0</w:t>
            </w:r>
            <w:r w:rsidRPr="00D74377">
              <w:rPr>
                <w:rFonts w:ascii="Arial" w:hAnsi="Arial" w:cs="Arial"/>
                <w:color w:val="000000"/>
                <w:sz w:val="22"/>
                <w:szCs w:val="22"/>
              </w:rPr>
              <w:t xml:space="preserve"> do 8</w:t>
            </w:r>
            <w:r>
              <w:rPr>
                <w:rFonts w:ascii="Arial" w:hAnsi="Arial" w:cs="Arial"/>
                <w:color w:val="000000"/>
                <w:sz w:val="22"/>
                <w:szCs w:val="22"/>
              </w:rPr>
              <w:t xml:space="preserve"> hod. včetně (jednodenní akce)</w:t>
            </w:r>
          </w:p>
        </w:tc>
        <w:tc>
          <w:tcPr>
            <w:tcW w:w="2031" w:type="dxa"/>
            <w:vAlign w:val="center"/>
          </w:tcPr>
          <w:p w:rsidR="00673C50" w:rsidRPr="00D74377" w:rsidRDefault="00673C50" w:rsidP="00673C50">
            <w:pPr>
              <w:spacing w:before="60" w:after="60"/>
              <w:jc w:val="center"/>
              <w:rPr>
                <w:rFonts w:ascii="Arial" w:hAnsi="Arial" w:cs="Arial"/>
                <w:sz w:val="22"/>
                <w:szCs w:val="22"/>
              </w:rPr>
            </w:pPr>
            <w:r>
              <w:rPr>
                <w:rFonts w:ascii="Arial" w:hAnsi="Arial" w:cs="Arial"/>
                <w:sz w:val="22"/>
                <w:szCs w:val="22"/>
              </w:rPr>
              <w:t>5.600</w:t>
            </w:r>
          </w:p>
        </w:tc>
        <w:tc>
          <w:tcPr>
            <w:tcW w:w="2032" w:type="dxa"/>
            <w:vAlign w:val="center"/>
          </w:tcPr>
          <w:p w:rsidR="00673C50" w:rsidRPr="00D74377" w:rsidRDefault="00673C50" w:rsidP="00673C50">
            <w:pPr>
              <w:spacing w:before="60" w:after="60"/>
              <w:jc w:val="center"/>
              <w:rPr>
                <w:rFonts w:ascii="Arial" w:hAnsi="Arial" w:cs="Arial"/>
                <w:sz w:val="22"/>
                <w:szCs w:val="22"/>
              </w:rPr>
            </w:pPr>
            <w:r>
              <w:rPr>
                <w:rFonts w:ascii="Arial" w:hAnsi="Arial" w:cs="Arial"/>
                <w:sz w:val="22"/>
                <w:szCs w:val="22"/>
              </w:rPr>
              <w:t>5.600</w:t>
            </w:r>
          </w:p>
        </w:tc>
        <w:tc>
          <w:tcPr>
            <w:tcW w:w="2032" w:type="dxa"/>
            <w:vAlign w:val="center"/>
          </w:tcPr>
          <w:p w:rsidR="00673C50" w:rsidRPr="00D74377" w:rsidRDefault="00673C50" w:rsidP="00673C50">
            <w:pPr>
              <w:spacing w:before="60" w:after="60"/>
              <w:jc w:val="center"/>
              <w:rPr>
                <w:rFonts w:ascii="Arial" w:hAnsi="Arial" w:cs="Arial"/>
                <w:sz w:val="22"/>
                <w:szCs w:val="22"/>
              </w:rPr>
            </w:pPr>
            <w:r>
              <w:rPr>
                <w:rFonts w:ascii="Arial" w:hAnsi="Arial" w:cs="Arial"/>
                <w:sz w:val="22"/>
                <w:szCs w:val="22"/>
              </w:rPr>
              <w:t>5.600</w:t>
            </w:r>
          </w:p>
        </w:tc>
      </w:tr>
      <w:tr w:rsidR="00673C50" w:rsidRPr="00D74377" w:rsidTr="00673C50">
        <w:trPr>
          <w:trHeight w:val="510"/>
        </w:trPr>
        <w:tc>
          <w:tcPr>
            <w:tcW w:w="3652" w:type="dxa"/>
            <w:vAlign w:val="center"/>
          </w:tcPr>
          <w:p w:rsidR="00673C50" w:rsidRPr="00D74377" w:rsidRDefault="00673C50" w:rsidP="00673C50">
            <w:pPr>
              <w:spacing w:before="60" w:after="60"/>
              <w:rPr>
                <w:rFonts w:ascii="Arial" w:hAnsi="Arial" w:cs="Arial"/>
                <w:color w:val="000000"/>
                <w:sz w:val="22"/>
                <w:szCs w:val="22"/>
              </w:rPr>
            </w:pPr>
            <w:r w:rsidRPr="00D74377">
              <w:rPr>
                <w:rFonts w:ascii="Arial" w:hAnsi="Arial" w:cs="Arial"/>
                <w:bCs/>
                <w:iCs/>
                <w:sz w:val="22"/>
                <w:szCs w:val="22"/>
                <w:lang w:eastAsia="x-none"/>
              </w:rPr>
              <w:t>simultánní</w:t>
            </w:r>
            <w:r w:rsidRPr="00D74377">
              <w:rPr>
                <w:rFonts w:ascii="Arial" w:hAnsi="Arial" w:cs="Arial"/>
                <w:color w:val="000000"/>
                <w:sz w:val="22"/>
                <w:szCs w:val="22"/>
              </w:rPr>
              <w:t xml:space="preserve"> tlumočení od 0 do 4 hod. včetně (půldenní akce)*</w:t>
            </w:r>
          </w:p>
        </w:tc>
        <w:tc>
          <w:tcPr>
            <w:tcW w:w="2031" w:type="dxa"/>
            <w:vAlign w:val="center"/>
          </w:tcPr>
          <w:p w:rsidR="00673C50" w:rsidRPr="00D74377" w:rsidRDefault="00673C50" w:rsidP="00673C50">
            <w:pPr>
              <w:spacing w:before="60" w:after="60"/>
              <w:jc w:val="center"/>
              <w:rPr>
                <w:rFonts w:ascii="Arial" w:hAnsi="Arial" w:cs="Arial"/>
                <w:sz w:val="22"/>
                <w:szCs w:val="22"/>
              </w:rPr>
            </w:pPr>
            <w:r>
              <w:rPr>
                <w:rFonts w:ascii="Arial" w:hAnsi="Arial" w:cs="Arial"/>
                <w:sz w:val="22"/>
                <w:szCs w:val="22"/>
              </w:rPr>
              <w:t>3.900</w:t>
            </w:r>
          </w:p>
        </w:tc>
        <w:tc>
          <w:tcPr>
            <w:tcW w:w="2032" w:type="dxa"/>
            <w:vAlign w:val="center"/>
          </w:tcPr>
          <w:p w:rsidR="00673C50" w:rsidRPr="00D74377" w:rsidRDefault="00673C50" w:rsidP="00673C50">
            <w:pPr>
              <w:spacing w:before="60" w:after="60"/>
              <w:jc w:val="center"/>
              <w:rPr>
                <w:rFonts w:ascii="Arial" w:hAnsi="Arial" w:cs="Arial"/>
                <w:sz w:val="22"/>
                <w:szCs w:val="22"/>
              </w:rPr>
            </w:pPr>
            <w:r>
              <w:rPr>
                <w:rFonts w:ascii="Arial" w:hAnsi="Arial" w:cs="Arial"/>
                <w:sz w:val="22"/>
                <w:szCs w:val="22"/>
              </w:rPr>
              <w:t>3.900</w:t>
            </w:r>
          </w:p>
        </w:tc>
        <w:tc>
          <w:tcPr>
            <w:tcW w:w="2032" w:type="dxa"/>
            <w:vAlign w:val="center"/>
          </w:tcPr>
          <w:p w:rsidR="00673C50" w:rsidRPr="00D74377" w:rsidRDefault="00673C50" w:rsidP="00673C50">
            <w:pPr>
              <w:spacing w:before="60" w:after="60"/>
              <w:jc w:val="center"/>
              <w:rPr>
                <w:rFonts w:ascii="Arial" w:hAnsi="Arial" w:cs="Arial"/>
                <w:sz w:val="22"/>
                <w:szCs w:val="22"/>
              </w:rPr>
            </w:pPr>
            <w:r>
              <w:rPr>
                <w:rFonts w:ascii="Arial" w:hAnsi="Arial" w:cs="Arial"/>
                <w:sz w:val="22"/>
                <w:szCs w:val="22"/>
              </w:rPr>
              <w:t>3.900</w:t>
            </w:r>
          </w:p>
        </w:tc>
      </w:tr>
      <w:tr w:rsidR="00673C50" w:rsidRPr="00D74377" w:rsidTr="00673C50">
        <w:trPr>
          <w:trHeight w:val="510"/>
        </w:trPr>
        <w:tc>
          <w:tcPr>
            <w:tcW w:w="3652" w:type="dxa"/>
            <w:vAlign w:val="center"/>
          </w:tcPr>
          <w:p w:rsidR="00673C50" w:rsidRPr="00D74377" w:rsidRDefault="00673C50" w:rsidP="00673C50">
            <w:pPr>
              <w:spacing w:before="60" w:after="60"/>
              <w:jc w:val="left"/>
              <w:rPr>
                <w:rFonts w:ascii="Arial" w:hAnsi="Arial" w:cs="Arial"/>
                <w:color w:val="000000"/>
                <w:sz w:val="22"/>
                <w:szCs w:val="22"/>
              </w:rPr>
            </w:pPr>
            <w:r w:rsidRPr="00D74377">
              <w:rPr>
                <w:rFonts w:ascii="Arial" w:hAnsi="Arial" w:cs="Arial"/>
                <w:bCs/>
                <w:iCs/>
                <w:sz w:val="22"/>
                <w:szCs w:val="22"/>
                <w:lang w:eastAsia="x-none"/>
              </w:rPr>
              <w:t>simultánní</w:t>
            </w:r>
            <w:r>
              <w:rPr>
                <w:rFonts w:ascii="Arial" w:hAnsi="Arial" w:cs="Arial"/>
                <w:color w:val="000000"/>
                <w:sz w:val="22"/>
                <w:szCs w:val="22"/>
              </w:rPr>
              <w:t xml:space="preserve"> tlumočení od 0</w:t>
            </w:r>
            <w:r w:rsidRPr="00D74377">
              <w:rPr>
                <w:rFonts w:ascii="Arial" w:hAnsi="Arial" w:cs="Arial"/>
                <w:color w:val="000000"/>
                <w:sz w:val="22"/>
                <w:szCs w:val="22"/>
              </w:rPr>
              <w:t xml:space="preserve"> do 8 hod. včetně (jednodenní akce)**</w:t>
            </w:r>
          </w:p>
        </w:tc>
        <w:tc>
          <w:tcPr>
            <w:tcW w:w="2031" w:type="dxa"/>
            <w:vAlign w:val="center"/>
          </w:tcPr>
          <w:p w:rsidR="00673C50" w:rsidRPr="00D74377" w:rsidRDefault="00673C50" w:rsidP="00673C50">
            <w:pPr>
              <w:spacing w:before="60" w:after="60"/>
              <w:jc w:val="center"/>
              <w:rPr>
                <w:rFonts w:ascii="Arial" w:hAnsi="Arial" w:cs="Arial"/>
                <w:sz w:val="22"/>
                <w:szCs w:val="22"/>
              </w:rPr>
            </w:pPr>
            <w:r>
              <w:rPr>
                <w:rFonts w:ascii="Arial" w:hAnsi="Arial" w:cs="Arial"/>
                <w:sz w:val="22"/>
                <w:szCs w:val="22"/>
              </w:rPr>
              <w:t>7.600</w:t>
            </w:r>
          </w:p>
        </w:tc>
        <w:tc>
          <w:tcPr>
            <w:tcW w:w="2032" w:type="dxa"/>
            <w:vAlign w:val="center"/>
          </w:tcPr>
          <w:p w:rsidR="00673C50" w:rsidRPr="00D74377" w:rsidRDefault="00673C50" w:rsidP="00673C50">
            <w:pPr>
              <w:spacing w:before="60" w:after="60"/>
              <w:jc w:val="center"/>
              <w:rPr>
                <w:rFonts w:ascii="Arial" w:hAnsi="Arial" w:cs="Arial"/>
                <w:sz w:val="22"/>
                <w:szCs w:val="22"/>
              </w:rPr>
            </w:pPr>
            <w:r>
              <w:rPr>
                <w:rFonts w:ascii="Arial" w:hAnsi="Arial" w:cs="Arial"/>
                <w:sz w:val="22"/>
                <w:szCs w:val="22"/>
              </w:rPr>
              <w:t>7.600</w:t>
            </w:r>
          </w:p>
        </w:tc>
        <w:tc>
          <w:tcPr>
            <w:tcW w:w="2032" w:type="dxa"/>
            <w:vAlign w:val="center"/>
          </w:tcPr>
          <w:p w:rsidR="00673C50" w:rsidRPr="00D74377" w:rsidRDefault="00673C50" w:rsidP="00673C50">
            <w:pPr>
              <w:spacing w:before="60" w:after="60"/>
              <w:jc w:val="center"/>
              <w:rPr>
                <w:rFonts w:ascii="Arial" w:hAnsi="Arial" w:cs="Arial"/>
                <w:sz w:val="22"/>
                <w:szCs w:val="22"/>
              </w:rPr>
            </w:pPr>
            <w:r>
              <w:rPr>
                <w:rFonts w:ascii="Arial" w:hAnsi="Arial" w:cs="Arial"/>
                <w:sz w:val="22"/>
                <w:szCs w:val="22"/>
              </w:rPr>
              <w:t>7.600</w:t>
            </w:r>
          </w:p>
        </w:tc>
      </w:tr>
    </w:tbl>
    <w:p w:rsidR="00B94869" w:rsidRDefault="00B94869" w:rsidP="00584AB4">
      <w:pPr>
        <w:spacing w:after="240"/>
      </w:pPr>
    </w:p>
    <w:p w:rsidR="00B94869" w:rsidRPr="00F42E8B" w:rsidRDefault="00B94869" w:rsidP="00B94869">
      <w:pPr>
        <w:pStyle w:val="Nadpis2"/>
        <w:spacing w:after="240"/>
        <w:jc w:val="center"/>
        <w:rPr>
          <w:rFonts w:ascii="Arial" w:hAnsi="Arial" w:cs="Arial"/>
        </w:rPr>
      </w:pPr>
      <w:r w:rsidRPr="00FF7133">
        <w:rPr>
          <w:rFonts w:ascii="Arial" w:eastAsia="Times New Roman" w:hAnsi="Arial" w:cs="Arial"/>
          <w:bCs w:val="0"/>
          <w:i w:val="0"/>
          <w:iCs w:val="0"/>
          <w:sz w:val="24"/>
          <w:szCs w:val="24"/>
        </w:rPr>
        <w:t xml:space="preserve">Ceník Poskytovatele </w:t>
      </w:r>
      <w:r>
        <w:rPr>
          <w:rFonts w:ascii="Arial" w:eastAsia="Times New Roman" w:hAnsi="Arial" w:cs="Arial"/>
          <w:bCs w:val="0"/>
          <w:i w:val="0"/>
          <w:iCs w:val="0"/>
          <w:sz w:val="24"/>
          <w:szCs w:val="24"/>
        </w:rPr>
        <w:t>–</w:t>
      </w:r>
      <w:r w:rsidRPr="00FF7133">
        <w:rPr>
          <w:rFonts w:ascii="Arial" w:eastAsia="Times New Roman" w:hAnsi="Arial" w:cs="Arial"/>
          <w:bCs w:val="0"/>
          <w:i w:val="0"/>
          <w:iCs w:val="0"/>
          <w:sz w:val="24"/>
          <w:szCs w:val="24"/>
        </w:rPr>
        <w:t xml:space="preserve"> </w:t>
      </w:r>
      <w:r w:rsidR="00673C50" w:rsidRPr="00FF7133">
        <w:rPr>
          <w:rFonts w:ascii="Arial" w:eastAsia="Times New Roman" w:hAnsi="Arial" w:cs="Arial"/>
          <w:bCs w:val="0"/>
          <w:i w:val="0"/>
          <w:iCs w:val="0"/>
          <w:sz w:val="24"/>
          <w:szCs w:val="24"/>
        </w:rPr>
        <w:t xml:space="preserve">PRESTO – </w:t>
      </w:r>
      <w:r w:rsidR="00673C50">
        <w:rPr>
          <w:rFonts w:ascii="Arial" w:eastAsia="Times New Roman" w:hAnsi="Arial" w:cs="Arial"/>
          <w:bCs w:val="0"/>
          <w:i w:val="0"/>
          <w:iCs w:val="0"/>
          <w:sz w:val="24"/>
          <w:szCs w:val="24"/>
        </w:rPr>
        <w:t>PŘEKLADATELSKÉ CENTRUM s.r.o.</w:t>
      </w:r>
    </w:p>
    <w:tbl>
      <w:tblPr>
        <w:tblStyle w:val="Mkatabulky"/>
        <w:tblW w:w="0" w:type="auto"/>
        <w:tblLayout w:type="fixed"/>
        <w:tblLook w:val="04A0" w:firstRow="1" w:lastRow="0" w:firstColumn="1" w:lastColumn="0" w:noHBand="0" w:noVBand="1"/>
      </w:tblPr>
      <w:tblGrid>
        <w:gridCol w:w="3652"/>
        <w:gridCol w:w="2031"/>
        <w:gridCol w:w="2032"/>
        <w:gridCol w:w="2032"/>
      </w:tblGrid>
      <w:tr w:rsidR="00B94869" w:rsidRPr="00D74377" w:rsidTr="00316186">
        <w:trPr>
          <w:trHeight w:val="510"/>
        </w:trPr>
        <w:tc>
          <w:tcPr>
            <w:tcW w:w="3652" w:type="dxa"/>
            <w:vMerge w:val="restart"/>
            <w:vAlign w:val="center"/>
          </w:tcPr>
          <w:p w:rsidR="00B94869" w:rsidRPr="00D74377" w:rsidRDefault="00B94869" w:rsidP="00316186">
            <w:pPr>
              <w:spacing w:before="60" w:after="60"/>
              <w:jc w:val="center"/>
              <w:rPr>
                <w:rFonts w:ascii="Arial" w:hAnsi="Arial" w:cs="Arial"/>
                <w:b/>
                <w:sz w:val="22"/>
                <w:szCs w:val="22"/>
              </w:rPr>
            </w:pPr>
            <w:r w:rsidRPr="00D74377">
              <w:rPr>
                <w:rFonts w:ascii="Arial" w:hAnsi="Arial" w:cs="Arial"/>
                <w:b/>
                <w:bCs/>
                <w:color w:val="000000"/>
                <w:sz w:val="22"/>
                <w:szCs w:val="22"/>
              </w:rPr>
              <w:t>DRUH TLUMOČENÍ</w:t>
            </w:r>
          </w:p>
        </w:tc>
        <w:tc>
          <w:tcPr>
            <w:tcW w:w="2031" w:type="dxa"/>
          </w:tcPr>
          <w:p w:rsidR="00B94869" w:rsidRPr="00D74377" w:rsidRDefault="00B94869" w:rsidP="00316186">
            <w:pPr>
              <w:spacing w:before="60" w:after="60"/>
              <w:jc w:val="center"/>
              <w:rPr>
                <w:rFonts w:ascii="Arial" w:hAnsi="Arial" w:cs="Arial"/>
                <w:b/>
                <w:sz w:val="22"/>
                <w:szCs w:val="22"/>
              </w:rPr>
            </w:pPr>
            <w:r w:rsidRPr="00D74377">
              <w:rPr>
                <w:rFonts w:ascii="Arial" w:hAnsi="Arial" w:cs="Arial"/>
                <w:b/>
                <w:sz w:val="22"/>
                <w:szCs w:val="22"/>
              </w:rPr>
              <w:t>ANGLICKÝ JAZYK</w:t>
            </w:r>
          </w:p>
        </w:tc>
        <w:tc>
          <w:tcPr>
            <w:tcW w:w="2032" w:type="dxa"/>
          </w:tcPr>
          <w:p w:rsidR="00B94869" w:rsidRPr="00D74377" w:rsidRDefault="00B94869" w:rsidP="00316186">
            <w:pPr>
              <w:spacing w:before="60" w:after="60"/>
              <w:jc w:val="center"/>
              <w:rPr>
                <w:rFonts w:ascii="Arial" w:hAnsi="Arial" w:cs="Arial"/>
                <w:b/>
                <w:sz w:val="22"/>
                <w:szCs w:val="22"/>
              </w:rPr>
            </w:pPr>
            <w:r w:rsidRPr="00D74377">
              <w:rPr>
                <w:rFonts w:ascii="Arial" w:hAnsi="Arial" w:cs="Arial"/>
                <w:b/>
                <w:sz w:val="22"/>
                <w:szCs w:val="22"/>
              </w:rPr>
              <w:t>NĚMECKÝ JAZYK</w:t>
            </w:r>
          </w:p>
        </w:tc>
        <w:tc>
          <w:tcPr>
            <w:tcW w:w="2032" w:type="dxa"/>
          </w:tcPr>
          <w:p w:rsidR="00B94869" w:rsidRPr="00D74377" w:rsidRDefault="00B94869" w:rsidP="00316186">
            <w:pPr>
              <w:spacing w:before="60" w:after="60"/>
              <w:jc w:val="center"/>
              <w:rPr>
                <w:rFonts w:ascii="Arial" w:hAnsi="Arial" w:cs="Arial"/>
                <w:b/>
                <w:sz w:val="22"/>
                <w:szCs w:val="22"/>
              </w:rPr>
            </w:pPr>
            <w:r w:rsidRPr="00D74377">
              <w:rPr>
                <w:rFonts w:ascii="Arial" w:hAnsi="Arial" w:cs="Arial"/>
                <w:b/>
                <w:sz w:val="22"/>
                <w:szCs w:val="22"/>
              </w:rPr>
              <w:t>FRANCOUZSKÝ JAZYK</w:t>
            </w:r>
          </w:p>
        </w:tc>
      </w:tr>
      <w:tr w:rsidR="00B94869" w:rsidRPr="00D74377" w:rsidTr="00316186">
        <w:trPr>
          <w:trHeight w:val="510"/>
        </w:trPr>
        <w:tc>
          <w:tcPr>
            <w:tcW w:w="3652" w:type="dxa"/>
            <w:vMerge/>
          </w:tcPr>
          <w:p w:rsidR="00B94869" w:rsidRPr="00D74377" w:rsidRDefault="00B94869" w:rsidP="00316186">
            <w:pPr>
              <w:spacing w:before="60" w:after="60"/>
              <w:rPr>
                <w:rFonts w:ascii="Arial" w:hAnsi="Arial" w:cs="Arial"/>
                <w:sz w:val="22"/>
                <w:szCs w:val="22"/>
              </w:rPr>
            </w:pPr>
          </w:p>
        </w:tc>
        <w:tc>
          <w:tcPr>
            <w:tcW w:w="2031" w:type="dxa"/>
          </w:tcPr>
          <w:p w:rsidR="00B94869" w:rsidRPr="00D74377" w:rsidRDefault="00B94869" w:rsidP="00316186">
            <w:pPr>
              <w:spacing w:before="60" w:after="60"/>
              <w:jc w:val="left"/>
              <w:rPr>
                <w:rFonts w:ascii="Arial" w:hAnsi="Arial" w:cs="Arial"/>
                <w:b/>
                <w:sz w:val="22"/>
                <w:szCs w:val="22"/>
              </w:rPr>
            </w:pPr>
            <w:r w:rsidRPr="00D74377">
              <w:rPr>
                <w:rFonts w:ascii="Arial" w:hAnsi="Arial" w:cs="Arial"/>
                <w:b/>
                <w:sz w:val="22"/>
                <w:szCs w:val="22"/>
              </w:rPr>
              <w:t>Cena v Kč za jednu akci a tlumočníka</w:t>
            </w:r>
          </w:p>
        </w:tc>
        <w:tc>
          <w:tcPr>
            <w:tcW w:w="2032" w:type="dxa"/>
          </w:tcPr>
          <w:p w:rsidR="00B94869" w:rsidRPr="00D74377" w:rsidRDefault="00B94869" w:rsidP="00316186">
            <w:pPr>
              <w:spacing w:before="60" w:after="60"/>
              <w:jc w:val="left"/>
              <w:rPr>
                <w:rFonts w:ascii="Arial" w:hAnsi="Arial" w:cs="Arial"/>
                <w:b/>
                <w:sz w:val="22"/>
                <w:szCs w:val="22"/>
              </w:rPr>
            </w:pPr>
            <w:r w:rsidRPr="00D74377">
              <w:rPr>
                <w:rFonts w:ascii="Arial" w:hAnsi="Arial" w:cs="Arial"/>
                <w:b/>
                <w:sz w:val="22"/>
                <w:szCs w:val="22"/>
              </w:rPr>
              <w:t>Cena v Kč za jednu akci a tlumočníka</w:t>
            </w:r>
          </w:p>
        </w:tc>
        <w:tc>
          <w:tcPr>
            <w:tcW w:w="2032" w:type="dxa"/>
          </w:tcPr>
          <w:p w:rsidR="00B94869" w:rsidRPr="00D74377" w:rsidRDefault="00B94869" w:rsidP="00316186">
            <w:pPr>
              <w:spacing w:before="60" w:after="60"/>
              <w:jc w:val="left"/>
              <w:rPr>
                <w:rFonts w:ascii="Arial" w:hAnsi="Arial" w:cs="Arial"/>
                <w:b/>
                <w:sz w:val="22"/>
                <w:szCs w:val="22"/>
              </w:rPr>
            </w:pPr>
            <w:r w:rsidRPr="00D74377">
              <w:rPr>
                <w:rFonts w:ascii="Arial" w:hAnsi="Arial" w:cs="Arial"/>
                <w:b/>
                <w:sz w:val="22"/>
                <w:szCs w:val="22"/>
              </w:rPr>
              <w:t>Cena v Kč za jednu akci a tlumočníka</w:t>
            </w:r>
          </w:p>
        </w:tc>
      </w:tr>
      <w:tr w:rsidR="00B94869" w:rsidRPr="00D74377" w:rsidTr="00316186">
        <w:trPr>
          <w:trHeight w:val="510"/>
        </w:trPr>
        <w:tc>
          <w:tcPr>
            <w:tcW w:w="3652" w:type="dxa"/>
            <w:vAlign w:val="center"/>
          </w:tcPr>
          <w:p w:rsidR="00B94869" w:rsidRPr="00D74377" w:rsidRDefault="00B94869" w:rsidP="00B94869">
            <w:pPr>
              <w:spacing w:before="60" w:after="60"/>
              <w:rPr>
                <w:rFonts w:ascii="Arial" w:hAnsi="Arial" w:cs="Arial"/>
                <w:color w:val="000000"/>
                <w:sz w:val="22"/>
                <w:szCs w:val="22"/>
              </w:rPr>
            </w:pPr>
            <w:r w:rsidRPr="00D74377">
              <w:rPr>
                <w:rFonts w:ascii="Arial" w:hAnsi="Arial" w:cs="Arial"/>
                <w:color w:val="000000"/>
                <w:sz w:val="22"/>
                <w:szCs w:val="22"/>
              </w:rPr>
              <w:t>konsekutivní tlumočení od 0 do 4 hod. včetně (půldenní akce)*</w:t>
            </w:r>
          </w:p>
        </w:tc>
        <w:tc>
          <w:tcPr>
            <w:tcW w:w="2031" w:type="dxa"/>
          </w:tcPr>
          <w:p w:rsidR="00B94869" w:rsidRPr="00D74377" w:rsidRDefault="00673C50" w:rsidP="00B94869">
            <w:pPr>
              <w:spacing w:before="60" w:after="60"/>
              <w:jc w:val="center"/>
              <w:rPr>
                <w:rFonts w:ascii="Arial" w:hAnsi="Arial" w:cs="Arial"/>
                <w:sz w:val="22"/>
                <w:szCs w:val="22"/>
              </w:rPr>
            </w:pPr>
            <w:r>
              <w:rPr>
                <w:rFonts w:ascii="Arial" w:hAnsi="Arial" w:cs="Arial"/>
                <w:sz w:val="22"/>
                <w:szCs w:val="22"/>
              </w:rPr>
              <w:t>2.700</w:t>
            </w:r>
          </w:p>
        </w:tc>
        <w:tc>
          <w:tcPr>
            <w:tcW w:w="2032" w:type="dxa"/>
          </w:tcPr>
          <w:p w:rsidR="00B94869" w:rsidRPr="00D74377" w:rsidRDefault="00673C50" w:rsidP="00B94869">
            <w:pPr>
              <w:spacing w:before="60" w:after="60"/>
              <w:jc w:val="center"/>
              <w:rPr>
                <w:rFonts w:ascii="Arial" w:hAnsi="Arial" w:cs="Arial"/>
                <w:sz w:val="22"/>
                <w:szCs w:val="22"/>
              </w:rPr>
            </w:pPr>
            <w:r>
              <w:rPr>
                <w:rFonts w:ascii="Arial" w:hAnsi="Arial" w:cs="Arial"/>
                <w:sz w:val="22"/>
                <w:szCs w:val="22"/>
              </w:rPr>
              <w:t>2.700</w:t>
            </w:r>
          </w:p>
        </w:tc>
        <w:tc>
          <w:tcPr>
            <w:tcW w:w="2032" w:type="dxa"/>
          </w:tcPr>
          <w:p w:rsidR="00B94869" w:rsidRPr="00D74377" w:rsidRDefault="00673C50" w:rsidP="00B94869">
            <w:pPr>
              <w:spacing w:before="60" w:after="60"/>
              <w:jc w:val="center"/>
              <w:rPr>
                <w:rFonts w:ascii="Arial" w:hAnsi="Arial" w:cs="Arial"/>
                <w:sz w:val="22"/>
                <w:szCs w:val="22"/>
              </w:rPr>
            </w:pPr>
            <w:r>
              <w:rPr>
                <w:rFonts w:ascii="Arial" w:hAnsi="Arial" w:cs="Arial"/>
                <w:sz w:val="22"/>
                <w:szCs w:val="22"/>
              </w:rPr>
              <w:t>2.700</w:t>
            </w:r>
          </w:p>
        </w:tc>
      </w:tr>
      <w:tr w:rsidR="00B94869" w:rsidRPr="00D74377" w:rsidTr="00316186">
        <w:trPr>
          <w:trHeight w:val="510"/>
        </w:trPr>
        <w:tc>
          <w:tcPr>
            <w:tcW w:w="3652" w:type="dxa"/>
            <w:vAlign w:val="center"/>
          </w:tcPr>
          <w:p w:rsidR="00B94869" w:rsidRPr="00D74377" w:rsidRDefault="00673C50" w:rsidP="00B94869">
            <w:pPr>
              <w:spacing w:before="60" w:after="60"/>
              <w:rPr>
                <w:rFonts w:ascii="Arial" w:hAnsi="Arial" w:cs="Arial"/>
                <w:color w:val="000000"/>
                <w:sz w:val="22"/>
                <w:szCs w:val="22"/>
              </w:rPr>
            </w:pPr>
            <w:r>
              <w:rPr>
                <w:rFonts w:ascii="Arial" w:hAnsi="Arial" w:cs="Arial"/>
                <w:color w:val="000000"/>
                <w:sz w:val="22"/>
                <w:szCs w:val="22"/>
              </w:rPr>
              <w:t>konsekutivní tlumočení od 0</w:t>
            </w:r>
            <w:r w:rsidR="00B94869" w:rsidRPr="00D74377">
              <w:rPr>
                <w:rFonts w:ascii="Arial" w:hAnsi="Arial" w:cs="Arial"/>
                <w:color w:val="000000"/>
                <w:sz w:val="22"/>
                <w:szCs w:val="22"/>
              </w:rPr>
              <w:t xml:space="preserve"> do 8 hod. včetně (jednodenní akce)**</w:t>
            </w:r>
          </w:p>
        </w:tc>
        <w:tc>
          <w:tcPr>
            <w:tcW w:w="2031" w:type="dxa"/>
          </w:tcPr>
          <w:p w:rsidR="00B94869" w:rsidRPr="00D74377" w:rsidRDefault="00673C50" w:rsidP="00B94869">
            <w:pPr>
              <w:spacing w:before="60" w:after="60"/>
              <w:jc w:val="center"/>
              <w:rPr>
                <w:rFonts w:ascii="Arial" w:hAnsi="Arial" w:cs="Arial"/>
                <w:sz w:val="22"/>
                <w:szCs w:val="22"/>
              </w:rPr>
            </w:pPr>
            <w:r>
              <w:rPr>
                <w:rFonts w:ascii="Arial" w:hAnsi="Arial" w:cs="Arial"/>
                <w:sz w:val="22"/>
                <w:szCs w:val="22"/>
              </w:rPr>
              <w:t>5.200</w:t>
            </w:r>
          </w:p>
        </w:tc>
        <w:tc>
          <w:tcPr>
            <w:tcW w:w="2032" w:type="dxa"/>
          </w:tcPr>
          <w:p w:rsidR="00B94869" w:rsidRPr="00D74377" w:rsidRDefault="00673C50" w:rsidP="00B94869">
            <w:pPr>
              <w:spacing w:before="60" w:after="60"/>
              <w:jc w:val="center"/>
              <w:rPr>
                <w:rFonts w:ascii="Arial" w:hAnsi="Arial" w:cs="Arial"/>
                <w:sz w:val="22"/>
                <w:szCs w:val="22"/>
              </w:rPr>
            </w:pPr>
            <w:r>
              <w:rPr>
                <w:rFonts w:ascii="Arial" w:hAnsi="Arial" w:cs="Arial"/>
                <w:sz w:val="22"/>
                <w:szCs w:val="22"/>
              </w:rPr>
              <w:t>5.200</w:t>
            </w:r>
          </w:p>
        </w:tc>
        <w:tc>
          <w:tcPr>
            <w:tcW w:w="2032" w:type="dxa"/>
          </w:tcPr>
          <w:p w:rsidR="00B94869" w:rsidRPr="00D74377" w:rsidRDefault="00673C50" w:rsidP="00B94869">
            <w:pPr>
              <w:spacing w:before="60" w:after="60"/>
              <w:jc w:val="center"/>
              <w:rPr>
                <w:rFonts w:ascii="Arial" w:hAnsi="Arial" w:cs="Arial"/>
                <w:sz w:val="22"/>
                <w:szCs w:val="22"/>
              </w:rPr>
            </w:pPr>
            <w:r>
              <w:rPr>
                <w:rFonts w:ascii="Arial" w:hAnsi="Arial" w:cs="Arial"/>
                <w:sz w:val="22"/>
                <w:szCs w:val="22"/>
              </w:rPr>
              <w:t>5.200</w:t>
            </w:r>
          </w:p>
        </w:tc>
      </w:tr>
      <w:tr w:rsidR="00673C50" w:rsidRPr="00D74377" w:rsidTr="00316186">
        <w:trPr>
          <w:trHeight w:val="510"/>
        </w:trPr>
        <w:tc>
          <w:tcPr>
            <w:tcW w:w="3652" w:type="dxa"/>
            <w:vAlign w:val="center"/>
          </w:tcPr>
          <w:p w:rsidR="00673C50" w:rsidRPr="00D74377" w:rsidRDefault="00673C50" w:rsidP="00673C50">
            <w:pPr>
              <w:spacing w:before="60" w:after="60"/>
              <w:rPr>
                <w:rFonts w:ascii="Arial" w:hAnsi="Arial" w:cs="Arial"/>
                <w:color w:val="000000"/>
                <w:sz w:val="22"/>
                <w:szCs w:val="22"/>
              </w:rPr>
            </w:pPr>
            <w:r w:rsidRPr="00D74377">
              <w:rPr>
                <w:rFonts w:ascii="Arial" w:hAnsi="Arial" w:cs="Arial"/>
                <w:bCs/>
                <w:iCs/>
                <w:sz w:val="22"/>
                <w:szCs w:val="22"/>
                <w:lang w:eastAsia="x-none"/>
              </w:rPr>
              <w:t>simultánní</w:t>
            </w:r>
            <w:r w:rsidRPr="00D74377">
              <w:rPr>
                <w:rFonts w:ascii="Arial" w:hAnsi="Arial" w:cs="Arial"/>
                <w:color w:val="000000"/>
                <w:sz w:val="22"/>
                <w:szCs w:val="22"/>
              </w:rPr>
              <w:t xml:space="preserve"> tlumočení od 0 do 4 hod. včetně (půldenní akce)*</w:t>
            </w:r>
          </w:p>
        </w:tc>
        <w:tc>
          <w:tcPr>
            <w:tcW w:w="2031" w:type="dxa"/>
          </w:tcPr>
          <w:p w:rsidR="00673C50" w:rsidRPr="00D74377" w:rsidRDefault="00673C50" w:rsidP="00673C50">
            <w:pPr>
              <w:spacing w:before="60" w:after="60"/>
              <w:jc w:val="center"/>
              <w:rPr>
                <w:rFonts w:ascii="Arial" w:hAnsi="Arial" w:cs="Arial"/>
                <w:sz w:val="22"/>
                <w:szCs w:val="22"/>
              </w:rPr>
            </w:pPr>
            <w:r>
              <w:rPr>
                <w:rFonts w:ascii="Arial" w:hAnsi="Arial" w:cs="Arial"/>
                <w:sz w:val="22"/>
                <w:szCs w:val="22"/>
              </w:rPr>
              <w:t>2.800</w:t>
            </w:r>
          </w:p>
        </w:tc>
        <w:tc>
          <w:tcPr>
            <w:tcW w:w="2032" w:type="dxa"/>
          </w:tcPr>
          <w:p w:rsidR="00673C50" w:rsidRPr="00D74377" w:rsidRDefault="00673C50" w:rsidP="00673C50">
            <w:pPr>
              <w:spacing w:before="60" w:after="60"/>
              <w:jc w:val="center"/>
              <w:rPr>
                <w:rFonts w:ascii="Arial" w:hAnsi="Arial" w:cs="Arial"/>
                <w:sz w:val="22"/>
                <w:szCs w:val="22"/>
              </w:rPr>
            </w:pPr>
            <w:r>
              <w:rPr>
                <w:rFonts w:ascii="Arial" w:hAnsi="Arial" w:cs="Arial"/>
                <w:sz w:val="22"/>
                <w:szCs w:val="22"/>
              </w:rPr>
              <w:t>2.700</w:t>
            </w:r>
          </w:p>
        </w:tc>
        <w:tc>
          <w:tcPr>
            <w:tcW w:w="2032" w:type="dxa"/>
          </w:tcPr>
          <w:p w:rsidR="00673C50" w:rsidRPr="00D74377" w:rsidRDefault="00673C50" w:rsidP="00673C50">
            <w:pPr>
              <w:spacing w:before="60" w:after="60"/>
              <w:jc w:val="center"/>
              <w:rPr>
                <w:rFonts w:ascii="Arial" w:hAnsi="Arial" w:cs="Arial"/>
                <w:sz w:val="22"/>
                <w:szCs w:val="22"/>
              </w:rPr>
            </w:pPr>
            <w:r>
              <w:rPr>
                <w:rFonts w:ascii="Arial" w:hAnsi="Arial" w:cs="Arial"/>
                <w:sz w:val="22"/>
                <w:szCs w:val="22"/>
              </w:rPr>
              <w:t>2.700</w:t>
            </w:r>
          </w:p>
        </w:tc>
      </w:tr>
      <w:tr w:rsidR="00673C50" w:rsidRPr="00D74377" w:rsidTr="00316186">
        <w:trPr>
          <w:trHeight w:val="510"/>
        </w:trPr>
        <w:tc>
          <w:tcPr>
            <w:tcW w:w="3652" w:type="dxa"/>
            <w:vAlign w:val="center"/>
          </w:tcPr>
          <w:p w:rsidR="00673C50" w:rsidRPr="00D74377" w:rsidRDefault="00673C50" w:rsidP="00673C50">
            <w:pPr>
              <w:spacing w:before="60" w:after="60"/>
              <w:jc w:val="left"/>
              <w:rPr>
                <w:rFonts w:ascii="Arial" w:hAnsi="Arial" w:cs="Arial"/>
                <w:color w:val="000000"/>
                <w:sz w:val="22"/>
                <w:szCs w:val="22"/>
              </w:rPr>
            </w:pPr>
            <w:r w:rsidRPr="00D74377">
              <w:rPr>
                <w:rFonts w:ascii="Arial" w:hAnsi="Arial" w:cs="Arial"/>
                <w:bCs/>
                <w:iCs/>
                <w:sz w:val="22"/>
                <w:szCs w:val="22"/>
                <w:lang w:eastAsia="x-none"/>
              </w:rPr>
              <w:t>simultánní</w:t>
            </w:r>
            <w:r>
              <w:rPr>
                <w:rFonts w:ascii="Arial" w:hAnsi="Arial" w:cs="Arial"/>
                <w:color w:val="000000"/>
                <w:sz w:val="22"/>
                <w:szCs w:val="22"/>
              </w:rPr>
              <w:t xml:space="preserve"> tlumočení od 0</w:t>
            </w:r>
            <w:r w:rsidRPr="00D74377">
              <w:rPr>
                <w:rFonts w:ascii="Arial" w:hAnsi="Arial" w:cs="Arial"/>
                <w:color w:val="000000"/>
                <w:sz w:val="22"/>
                <w:szCs w:val="22"/>
              </w:rPr>
              <w:t xml:space="preserve"> do 8 hod. včetně (jednodenní akce)**</w:t>
            </w:r>
          </w:p>
        </w:tc>
        <w:tc>
          <w:tcPr>
            <w:tcW w:w="2031" w:type="dxa"/>
          </w:tcPr>
          <w:p w:rsidR="00673C50" w:rsidRPr="00D74377" w:rsidRDefault="00673C50" w:rsidP="00673C50">
            <w:pPr>
              <w:spacing w:before="60" w:after="60"/>
              <w:jc w:val="center"/>
              <w:rPr>
                <w:rFonts w:ascii="Arial" w:hAnsi="Arial" w:cs="Arial"/>
                <w:sz w:val="22"/>
                <w:szCs w:val="22"/>
              </w:rPr>
            </w:pPr>
            <w:r>
              <w:rPr>
                <w:rFonts w:ascii="Arial" w:hAnsi="Arial" w:cs="Arial"/>
                <w:sz w:val="22"/>
                <w:szCs w:val="22"/>
              </w:rPr>
              <w:t>5.200</w:t>
            </w:r>
          </w:p>
        </w:tc>
        <w:tc>
          <w:tcPr>
            <w:tcW w:w="2032" w:type="dxa"/>
          </w:tcPr>
          <w:p w:rsidR="00673C50" w:rsidRPr="00D74377" w:rsidRDefault="00673C50" w:rsidP="00673C50">
            <w:pPr>
              <w:spacing w:before="60" w:after="60"/>
              <w:jc w:val="center"/>
              <w:rPr>
                <w:rFonts w:ascii="Arial" w:hAnsi="Arial" w:cs="Arial"/>
                <w:sz w:val="22"/>
                <w:szCs w:val="22"/>
              </w:rPr>
            </w:pPr>
            <w:r>
              <w:rPr>
                <w:rFonts w:ascii="Arial" w:hAnsi="Arial" w:cs="Arial"/>
                <w:sz w:val="22"/>
                <w:szCs w:val="22"/>
              </w:rPr>
              <w:t>5.200</w:t>
            </w:r>
          </w:p>
        </w:tc>
        <w:tc>
          <w:tcPr>
            <w:tcW w:w="2032" w:type="dxa"/>
          </w:tcPr>
          <w:p w:rsidR="00673C50" w:rsidRPr="00D74377" w:rsidRDefault="00673C50" w:rsidP="00673C50">
            <w:pPr>
              <w:spacing w:before="60" w:after="60"/>
              <w:jc w:val="center"/>
              <w:rPr>
                <w:rFonts w:ascii="Arial" w:hAnsi="Arial" w:cs="Arial"/>
                <w:sz w:val="22"/>
                <w:szCs w:val="22"/>
              </w:rPr>
            </w:pPr>
            <w:r>
              <w:rPr>
                <w:rFonts w:ascii="Arial" w:hAnsi="Arial" w:cs="Arial"/>
                <w:sz w:val="22"/>
                <w:szCs w:val="22"/>
              </w:rPr>
              <w:t>5.200</w:t>
            </w:r>
          </w:p>
        </w:tc>
      </w:tr>
    </w:tbl>
    <w:p w:rsidR="00B94869" w:rsidRDefault="00B94869" w:rsidP="00584AB4">
      <w:pPr>
        <w:spacing w:after="240"/>
        <w:rPr>
          <w:rFonts w:ascii="Arial" w:hAnsi="Arial" w:cs="Arial"/>
          <w:color w:val="000000"/>
          <w:sz w:val="22"/>
          <w:szCs w:val="22"/>
        </w:rPr>
      </w:pPr>
    </w:p>
    <w:p w:rsidR="00BE53EB" w:rsidRPr="00F42E8B" w:rsidRDefault="00BE53EB" w:rsidP="00BE53EB">
      <w:pPr>
        <w:pStyle w:val="Nadpis2"/>
        <w:spacing w:after="240"/>
        <w:jc w:val="center"/>
        <w:rPr>
          <w:rFonts w:ascii="Arial" w:hAnsi="Arial" w:cs="Arial"/>
        </w:rPr>
      </w:pPr>
      <w:r w:rsidRPr="00FF7133">
        <w:rPr>
          <w:rFonts w:ascii="Arial" w:eastAsia="Times New Roman" w:hAnsi="Arial" w:cs="Arial"/>
          <w:bCs w:val="0"/>
          <w:i w:val="0"/>
          <w:iCs w:val="0"/>
          <w:sz w:val="24"/>
          <w:szCs w:val="24"/>
        </w:rPr>
        <w:t xml:space="preserve">Ceník Poskytovatele </w:t>
      </w:r>
      <w:r>
        <w:rPr>
          <w:rFonts w:ascii="Arial" w:eastAsia="Times New Roman" w:hAnsi="Arial" w:cs="Arial"/>
          <w:bCs w:val="0"/>
          <w:i w:val="0"/>
          <w:iCs w:val="0"/>
          <w:sz w:val="24"/>
          <w:szCs w:val="24"/>
        </w:rPr>
        <w:t>–</w:t>
      </w:r>
      <w:r w:rsidRPr="00FF7133">
        <w:rPr>
          <w:rFonts w:ascii="Arial" w:eastAsia="Times New Roman" w:hAnsi="Arial" w:cs="Arial"/>
          <w:bCs w:val="0"/>
          <w:i w:val="0"/>
          <w:iCs w:val="0"/>
          <w:sz w:val="24"/>
          <w:szCs w:val="24"/>
        </w:rPr>
        <w:t xml:space="preserve"> </w:t>
      </w:r>
      <w:r>
        <w:rPr>
          <w:rFonts w:ascii="Arial" w:eastAsia="Times New Roman" w:hAnsi="Arial" w:cs="Arial"/>
          <w:bCs w:val="0"/>
          <w:i w:val="0"/>
          <w:iCs w:val="0"/>
          <w:sz w:val="24"/>
          <w:szCs w:val="24"/>
        </w:rPr>
        <w:t>Tlumočnický servis s.r.o.</w:t>
      </w:r>
    </w:p>
    <w:tbl>
      <w:tblPr>
        <w:tblStyle w:val="Mkatabulky"/>
        <w:tblW w:w="0" w:type="auto"/>
        <w:tblLayout w:type="fixed"/>
        <w:tblLook w:val="04A0" w:firstRow="1" w:lastRow="0" w:firstColumn="1" w:lastColumn="0" w:noHBand="0" w:noVBand="1"/>
      </w:tblPr>
      <w:tblGrid>
        <w:gridCol w:w="3652"/>
        <w:gridCol w:w="2031"/>
        <w:gridCol w:w="2032"/>
        <w:gridCol w:w="2032"/>
      </w:tblGrid>
      <w:tr w:rsidR="00BE53EB" w:rsidRPr="00D74377" w:rsidTr="00D52095">
        <w:trPr>
          <w:trHeight w:val="510"/>
        </w:trPr>
        <w:tc>
          <w:tcPr>
            <w:tcW w:w="3652" w:type="dxa"/>
            <w:vMerge w:val="restart"/>
            <w:vAlign w:val="center"/>
          </w:tcPr>
          <w:p w:rsidR="00BE53EB" w:rsidRPr="00D74377" w:rsidRDefault="00BE53EB" w:rsidP="00D52095">
            <w:pPr>
              <w:spacing w:before="60" w:after="60"/>
              <w:jc w:val="center"/>
              <w:rPr>
                <w:rFonts w:ascii="Arial" w:hAnsi="Arial" w:cs="Arial"/>
                <w:b/>
                <w:sz w:val="22"/>
                <w:szCs w:val="22"/>
              </w:rPr>
            </w:pPr>
            <w:r w:rsidRPr="00D74377">
              <w:rPr>
                <w:rFonts w:ascii="Arial" w:hAnsi="Arial" w:cs="Arial"/>
                <w:b/>
                <w:bCs/>
                <w:color w:val="000000"/>
                <w:sz w:val="22"/>
                <w:szCs w:val="22"/>
              </w:rPr>
              <w:t>DRUH TLUMOČENÍ</w:t>
            </w:r>
          </w:p>
        </w:tc>
        <w:tc>
          <w:tcPr>
            <w:tcW w:w="2031" w:type="dxa"/>
          </w:tcPr>
          <w:p w:rsidR="00BE53EB" w:rsidRPr="00D74377" w:rsidRDefault="00BE53EB" w:rsidP="00D52095">
            <w:pPr>
              <w:spacing w:before="60" w:after="60"/>
              <w:jc w:val="center"/>
              <w:rPr>
                <w:rFonts w:ascii="Arial" w:hAnsi="Arial" w:cs="Arial"/>
                <w:b/>
                <w:sz w:val="22"/>
                <w:szCs w:val="22"/>
              </w:rPr>
            </w:pPr>
            <w:r w:rsidRPr="00D74377">
              <w:rPr>
                <w:rFonts w:ascii="Arial" w:hAnsi="Arial" w:cs="Arial"/>
                <w:b/>
                <w:sz w:val="22"/>
                <w:szCs w:val="22"/>
              </w:rPr>
              <w:t>ANGLICKÝ JAZYK</w:t>
            </w:r>
          </w:p>
        </w:tc>
        <w:tc>
          <w:tcPr>
            <w:tcW w:w="2032" w:type="dxa"/>
          </w:tcPr>
          <w:p w:rsidR="00BE53EB" w:rsidRPr="00D74377" w:rsidRDefault="00BE53EB" w:rsidP="00D52095">
            <w:pPr>
              <w:spacing w:before="60" w:after="60"/>
              <w:jc w:val="center"/>
              <w:rPr>
                <w:rFonts w:ascii="Arial" w:hAnsi="Arial" w:cs="Arial"/>
                <w:b/>
                <w:sz w:val="22"/>
                <w:szCs w:val="22"/>
              </w:rPr>
            </w:pPr>
            <w:r w:rsidRPr="00D74377">
              <w:rPr>
                <w:rFonts w:ascii="Arial" w:hAnsi="Arial" w:cs="Arial"/>
                <w:b/>
                <w:sz w:val="22"/>
                <w:szCs w:val="22"/>
              </w:rPr>
              <w:t>NĚMECKÝ JAZYK</w:t>
            </w:r>
          </w:p>
        </w:tc>
        <w:tc>
          <w:tcPr>
            <w:tcW w:w="2032" w:type="dxa"/>
          </w:tcPr>
          <w:p w:rsidR="00BE53EB" w:rsidRPr="00D74377" w:rsidRDefault="00BE53EB" w:rsidP="00D52095">
            <w:pPr>
              <w:spacing w:before="60" w:after="60"/>
              <w:jc w:val="center"/>
              <w:rPr>
                <w:rFonts w:ascii="Arial" w:hAnsi="Arial" w:cs="Arial"/>
                <w:b/>
                <w:sz w:val="22"/>
                <w:szCs w:val="22"/>
              </w:rPr>
            </w:pPr>
            <w:r w:rsidRPr="00D74377">
              <w:rPr>
                <w:rFonts w:ascii="Arial" w:hAnsi="Arial" w:cs="Arial"/>
                <w:b/>
                <w:sz w:val="22"/>
                <w:szCs w:val="22"/>
              </w:rPr>
              <w:t>FRANCOUZSKÝ JAZYK</w:t>
            </w:r>
          </w:p>
        </w:tc>
      </w:tr>
      <w:tr w:rsidR="00BE53EB" w:rsidRPr="00D74377" w:rsidTr="00D52095">
        <w:trPr>
          <w:trHeight w:val="510"/>
        </w:trPr>
        <w:tc>
          <w:tcPr>
            <w:tcW w:w="3652" w:type="dxa"/>
            <w:vMerge/>
          </w:tcPr>
          <w:p w:rsidR="00BE53EB" w:rsidRPr="00D74377" w:rsidRDefault="00BE53EB" w:rsidP="00D52095">
            <w:pPr>
              <w:spacing w:before="60" w:after="60"/>
              <w:rPr>
                <w:rFonts w:ascii="Arial" w:hAnsi="Arial" w:cs="Arial"/>
                <w:sz w:val="22"/>
                <w:szCs w:val="22"/>
              </w:rPr>
            </w:pPr>
          </w:p>
        </w:tc>
        <w:tc>
          <w:tcPr>
            <w:tcW w:w="2031" w:type="dxa"/>
          </w:tcPr>
          <w:p w:rsidR="00BE53EB" w:rsidRPr="00D74377" w:rsidRDefault="00BE53EB" w:rsidP="00D52095">
            <w:pPr>
              <w:spacing w:before="60" w:after="60"/>
              <w:jc w:val="left"/>
              <w:rPr>
                <w:rFonts w:ascii="Arial" w:hAnsi="Arial" w:cs="Arial"/>
                <w:b/>
                <w:sz w:val="22"/>
                <w:szCs w:val="22"/>
              </w:rPr>
            </w:pPr>
            <w:r w:rsidRPr="00D74377">
              <w:rPr>
                <w:rFonts w:ascii="Arial" w:hAnsi="Arial" w:cs="Arial"/>
                <w:b/>
                <w:sz w:val="22"/>
                <w:szCs w:val="22"/>
              </w:rPr>
              <w:t>Cena v Kč za jednu akci a tlumočníka</w:t>
            </w:r>
          </w:p>
        </w:tc>
        <w:tc>
          <w:tcPr>
            <w:tcW w:w="2032" w:type="dxa"/>
          </w:tcPr>
          <w:p w:rsidR="00BE53EB" w:rsidRPr="00D74377" w:rsidRDefault="00BE53EB" w:rsidP="00D52095">
            <w:pPr>
              <w:spacing w:before="60" w:after="60"/>
              <w:jc w:val="left"/>
              <w:rPr>
                <w:rFonts w:ascii="Arial" w:hAnsi="Arial" w:cs="Arial"/>
                <w:b/>
                <w:sz w:val="22"/>
                <w:szCs w:val="22"/>
              </w:rPr>
            </w:pPr>
            <w:r w:rsidRPr="00D74377">
              <w:rPr>
                <w:rFonts w:ascii="Arial" w:hAnsi="Arial" w:cs="Arial"/>
                <w:b/>
                <w:sz w:val="22"/>
                <w:szCs w:val="22"/>
              </w:rPr>
              <w:t>Cena v Kč za jednu akci a tlumočníka</w:t>
            </w:r>
          </w:p>
        </w:tc>
        <w:tc>
          <w:tcPr>
            <w:tcW w:w="2032" w:type="dxa"/>
          </w:tcPr>
          <w:p w:rsidR="00BE53EB" w:rsidRPr="00D74377" w:rsidRDefault="00BE53EB" w:rsidP="00D52095">
            <w:pPr>
              <w:spacing w:before="60" w:after="60"/>
              <w:jc w:val="left"/>
              <w:rPr>
                <w:rFonts w:ascii="Arial" w:hAnsi="Arial" w:cs="Arial"/>
                <w:b/>
                <w:sz w:val="22"/>
                <w:szCs w:val="22"/>
              </w:rPr>
            </w:pPr>
            <w:r w:rsidRPr="00D74377">
              <w:rPr>
                <w:rFonts w:ascii="Arial" w:hAnsi="Arial" w:cs="Arial"/>
                <w:b/>
                <w:sz w:val="22"/>
                <w:szCs w:val="22"/>
              </w:rPr>
              <w:t>Cena v Kč za jednu akci a tlumočníka</w:t>
            </w:r>
          </w:p>
        </w:tc>
      </w:tr>
      <w:tr w:rsidR="00BE53EB" w:rsidRPr="00D74377" w:rsidTr="00BE53EB">
        <w:trPr>
          <w:trHeight w:val="510"/>
        </w:trPr>
        <w:tc>
          <w:tcPr>
            <w:tcW w:w="3652" w:type="dxa"/>
            <w:vAlign w:val="center"/>
          </w:tcPr>
          <w:p w:rsidR="00BE53EB" w:rsidRPr="00D74377" w:rsidRDefault="00BE53EB" w:rsidP="00BE53EB">
            <w:pPr>
              <w:spacing w:before="60" w:after="60"/>
              <w:rPr>
                <w:rFonts w:ascii="Arial" w:hAnsi="Arial" w:cs="Arial"/>
                <w:color w:val="000000"/>
                <w:sz w:val="22"/>
                <w:szCs w:val="22"/>
              </w:rPr>
            </w:pPr>
            <w:r w:rsidRPr="00D74377">
              <w:rPr>
                <w:rFonts w:ascii="Arial" w:hAnsi="Arial" w:cs="Arial"/>
                <w:color w:val="000000"/>
                <w:sz w:val="22"/>
                <w:szCs w:val="22"/>
              </w:rPr>
              <w:t>konsekutivní tlumočení od 0 do 4 hod. včetně (půldenní akce)*</w:t>
            </w:r>
          </w:p>
        </w:tc>
        <w:tc>
          <w:tcPr>
            <w:tcW w:w="2031" w:type="dxa"/>
            <w:vAlign w:val="center"/>
          </w:tcPr>
          <w:p w:rsidR="00BE53EB" w:rsidRPr="00D74377" w:rsidRDefault="00BE53EB" w:rsidP="00BE53EB">
            <w:pPr>
              <w:spacing w:before="60" w:after="60"/>
              <w:jc w:val="center"/>
              <w:rPr>
                <w:rFonts w:ascii="Arial" w:hAnsi="Arial" w:cs="Arial"/>
                <w:sz w:val="22"/>
                <w:szCs w:val="22"/>
              </w:rPr>
            </w:pPr>
            <w:r>
              <w:rPr>
                <w:rFonts w:ascii="Arial" w:hAnsi="Arial" w:cs="Arial"/>
                <w:sz w:val="22"/>
                <w:szCs w:val="22"/>
              </w:rPr>
              <w:t>4.500</w:t>
            </w:r>
          </w:p>
        </w:tc>
        <w:tc>
          <w:tcPr>
            <w:tcW w:w="2032" w:type="dxa"/>
            <w:vAlign w:val="center"/>
          </w:tcPr>
          <w:p w:rsidR="00BE53EB" w:rsidRPr="00D74377" w:rsidRDefault="00BE53EB" w:rsidP="00BE53EB">
            <w:pPr>
              <w:spacing w:before="60" w:after="60"/>
              <w:jc w:val="center"/>
              <w:rPr>
                <w:rFonts w:ascii="Arial" w:hAnsi="Arial" w:cs="Arial"/>
                <w:sz w:val="22"/>
                <w:szCs w:val="22"/>
              </w:rPr>
            </w:pPr>
            <w:r>
              <w:rPr>
                <w:rFonts w:ascii="Arial" w:hAnsi="Arial" w:cs="Arial"/>
                <w:sz w:val="22"/>
                <w:szCs w:val="22"/>
              </w:rPr>
              <w:t>4.500</w:t>
            </w:r>
          </w:p>
        </w:tc>
        <w:tc>
          <w:tcPr>
            <w:tcW w:w="2032" w:type="dxa"/>
            <w:vAlign w:val="center"/>
          </w:tcPr>
          <w:p w:rsidR="00BE53EB" w:rsidRPr="00D74377" w:rsidRDefault="00BE53EB" w:rsidP="00BE53EB">
            <w:pPr>
              <w:spacing w:before="60" w:after="60"/>
              <w:jc w:val="center"/>
              <w:rPr>
                <w:rFonts w:ascii="Arial" w:hAnsi="Arial" w:cs="Arial"/>
                <w:sz w:val="22"/>
                <w:szCs w:val="22"/>
              </w:rPr>
            </w:pPr>
            <w:r>
              <w:rPr>
                <w:rFonts w:ascii="Arial" w:hAnsi="Arial" w:cs="Arial"/>
                <w:sz w:val="22"/>
                <w:szCs w:val="22"/>
              </w:rPr>
              <w:t>4.500</w:t>
            </w:r>
          </w:p>
        </w:tc>
      </w:tr>
      <w:tr w:rsidR="00BE53EB" w:rsidRPr="00D74377" w:rsidTr="00BE53EB">
        <w:trPr>
          <w:trHeight w:val="510"/>
        </w:trPr>
        <w:tc>
          <w:tcPr>
            <w:tcW w:w="3652" w:type="dxa"/>
            <w:vAlign w:val="center"/>
          </w:tcPr>
          <w:p w:rsidR="00BE53EB" w:rsidRPr="00D74377" w:rsidRDefault="00BE53EB" w:rsidP="00BE53EB">
            <w:pPr>
              <w:spacing w:before="60" w:after="60"/>
              <w:rPr>
                <w:rFonts w:ascii="Arial" w:hAnsi="Arial" w:cs="Arial"/>
                <w:color w:val="000000"/>
                <w:sz w:val="22"/>
                <w:szCs w:val="22"/>
              </w:rPr>
            </w:pPr>
            <w:r>
              <w:rPr>
                <w:rFonts w:ascii="Arial" w:hAnsi="Arial" w:cs="Arial"/>
                <w:color w:val="000000"/>
                <w:sz w:val="22"/>
                <w:szCs w:val="22"/>
              </w:rPr>
              <w:t>konsekutivní tlumočení od 0</w:t>
            </w:r>
            <w:r w:rsidRPr="00D74377">
              <w:rPr>
                <w:rFonts w:ascii="Arial" w:hAnsi="Arial" w:cs="Arial"/>
                <w:color w:val="000000"/>
                <w:sz w:val="22"/>
                <w:szCs w:val="22"/>
              </w:rPr>
              <w:t xml:space="preserve"> do 8 hod. včetně (jednodenní akce)**</w:t>
            </w:r>
          </w:p>
        </w:tc>
        <w:tc>
          <w:tcPr>
            <w:tcW w:w="2031" w:type="dxa"/>
            <w:vAlign w:val="center"/>
          </w:tcPr>
          <w:p w:rsidR="00BE53EB" w:rsidRPr="00D74377" w:rsidRDefault="00BE53EB" w:rsidP="00BE53EB">
            <w:pPr>
              <w:spacing w:before="60" w:after="60"/>
              <w:jc w:val="center"/>
              <w:rPr>
                <w:rFonts w:ascii="Arial" w:hAnsi="Arial" w:cs="Arial"/>
                <w:sz w:val="22"/>
                <w:szCs w:val="22"/>
              </w:rPr>
            </w:pPr>
            <w:r>
              <w:rPr>
                <w:rFonts w:ascii="Arial" w:hAnsi="Arial" w:cs="Arial"/>
                <w:sz w:val="22"/>
                <w:szCs w:val="22"/>
              </w:rPr>
              <w:t>8.500</w:t>
            </w:r>
          </w:p>
        </w:tc>
        <w:tc>
          <w:tcPr>
            <w:tcW w:w="2032" w:type="dxa"/>
            <w:vAlign w:val="center"/>
          </w:tcPr>
          <w:p w:rsidR="00BE53EB" w:rsidRPr="00D74377" w:rsidRDefault="00BE53EB" w:rsidP="00BE53EB">
            <w:pPr>
              <w:spacing w:before="60" w:after="60"/>
              <w:jc w:val="center"/>
              <w:rPr>
                <w:rFonts w:ascii="Arial" w:hAnsi="Arial" w:cs="Arial"/>
                <w:sz w:val="22"/>
                <w:szCs w:val="22"/>
              </w:rPr>
            </w:pPr>
            <w:r>
              <w:rPr>
                <w:rFonts w:ascii="Arial" w:hAnsi="Arial" w:cs="Arial"/>
                <w:sz w:val="22"/>
                <w:szCs w:val="22"/>
              </w:rPr>
              <w:t>8.500</w:t>
            </w:r>
          </w:p>
        </w:tc>
        <w:tc>
          <w:tcPr>
            <w:tcW w:w="2032" w:type="dxa"/>
            <w:vAlign w:val="center"/>
          </w:tcPr>
          <w:p w:rsidR="00BE53EB" w:rsidRPr="00D74377" w:rsidRDefault="00BE53EB" w:rsidP="00BE53EB">
            <w:pPr>
              <w:spacing w:before="60" w:after="60"/>
              <w:jc w:val="center"/>
              <w:rPr>
                <w:rFonts w:ascii="Arial" w:hAnsi="Arial" w:cs="Arial"/>
                <w:sz w:val="22"/>
                <w:szCs w:val="22"/>
              </w:rPr>
            </w:pPr>
            <w:r>
              <w:rPr>
                <w:rFonts w:ascii="Arial" w:hAnsi="Arial" w:cs="Arial"/>
                <w:sz w:val="22"/>
                <w:szCs w:val="22"/>
              </w:rPr>
              <w:t>8.500</w:t>
            </w:r>
          </w:p>
        </w:tc>
      </w:tr>
      <w:tr w:rsidR="00BE53EB" w:rsidRPr="00D74377" w:rsidTr="00BE53EB">
        <w:trPr>
          <w:trHeight w:val="510"/>
        </w:trPr>
        <w:tc>
          <w:tcPr>
            <w:tcW w:w="3652" w:type="dxa"/>
            <w:vAlign w:val="center"/>
          </w:tcPr>
          <w:p w:rsidR="00BE53EB" w:rsidRPr="00D74377" w:rsidRDefault="00BE53EB" w:rsidP="00BE53EB">
            <w:pPr>
              <w:spacing w:before="60" w:after="60"/>
              <w:rPr>
                <w:rFonts w:ascii="Arial" w:hAnsi="Arial" w:cs="Arial"/>
                <w:color w:val="000000"/>
                <w:sz w:val="22"/>
                <w:szCs w:val="22"/>
              </w:rPr>
            </w:pPr>
            <w:r w:rsidRPr="00D74377">
              <w:rPr>
                <w:rFonts w:ascii="Arial" w:hAnsi="Arial" w:cs="Arial"/>
                <w:bCs/>
                <w:iCs/>
                <w:sz w:val="22"/>
                <w:szCs w:val="22"/>
                <w:lang w:eastAsia="x-none"/>
              </w:rPr>
              <w:lastRenderedPageBreak/>
              <w:t>simultánní</w:t>
            </w:r>
            <w:r w:rsidRPr="00D74377">
              <w:rPr>
                <w:rFonts w:ascii="Arial" w:hAnsi="Arial" w:cs="Arial"/>
                <w:color w:val="000000"/>
                <w:sz w:val="22"/>
                <w:szCs w:val="22"/>
              </w:rPr>
              <w:t xml:space="preserve"> tlumočení od 0 do 4 hod. včetně (půldenní akce)*</w:t>
            </w:r>
          </w:p>
        </w:tc>
        <w:tc>
          <w:tcPr>
            <w:tcW w:w="2031" w:type="dxa"/>
            <w:vAlign w:val="center"/>
          </w:tcPr>
          <w:p w:rsidR="00BE53EB" w:rsidRPr="00D74377" w:rsidRDefault="00BE53EB" w:rsidP="00BE53EB">
            <w:pPr>
              <w:spacing w:before="60" w:after="60"/>
              <w:jc w:val="center"/>
              <w:rPr>
                <w:rFonts w:ascii="Arial" w:hAnsi="Arial" w:cs="Arial"/>
                <w:sz w:val="22"/>
                <w:szCs w:val="22"/>
              </w:rPr>
            </w:pPr>
            <w:r>
              <w:rPr>
                <w:rFonts w:ascii="Arial" w:hAnsi="Arial" w:cs="Arial"/>
                <w:sz w:val="22"/>
                <w:szCs w:val="22"/>
              </w:rPr>
              <w:t>4.500</w:t>
            </w:r>
          </w:p>
        </w:tc>
        <w:tc>
          <w:tcPr>
            <w:tcW w:w="2032" w:type="dxa"/>
            <w:vAlign w:val="center"/>
          </w:tcPr>
          <w:p w:rsidR="00BE53EB" w:rsidRPr="00D74377" w:rsidRDefault="00BE53EB" w:rsidP="00BE53EB">
            <w:pPr>
              <w:spacing w:before="60" w:after="60"/>
              <w:jc w:val="center"/>
              <w:rPr>
                <w:rFonts w:ascii="Arial" w:hAnsi="Arial" w:cs="Arial"/>
                <w:sz w:val="22"/>
                <w:szCs w:val="22"/>
              </w:rPr>
            </w:pPr>
            <w:r>
              <w:rPr>
                <w:rFonts w:ascii="Arial" w:hAnsi="Arial" w:cs="Arial"/>
                <w:sz w:val="22"/>
                <w:szCs w:val="22"/>
              </w:rPr>
              <w:t>4.500</w:t>
            </w:r>
          </w:p>
        </w:tc>
        <w:tc>
          <w:tcPr>
            <w:tcW w:w="2032" w:type="dxa"/>
            <w:vAlign w:val="center"/>
          </w:tcPr>
          <w:p w:rsidR="00BE53EB" w:rsidRPr="00D74377" w:rsidRDefault="00BE53EB" w:rsidP="00BE53EB">
            <w:pPr>
              <w:spacing w:before="60" w:after="60"/>
              <w:jc w:val="center"/>
              <w:rPr>
                <w:rFonts w:ascii="Arial" w:hAnsi="Arial" w:cs="Arial"/>
                <w:sz w:val="22"/>
                <w:szCs w:val="22"/>
              </w:rPr>
            </w:pPr>
            <w:r>
              <w:rPr>
                <w:rFonts w:ascii="Arial" w:hAnsi="Arial" w:cs="Arial"/>
                <w:sz w:val="22"/>
                <w:szCs w:val="22"/>
              </w:rPr>
              <w:t>4.500</w:t>
            </w:r>
          </w:p>
        </w:tc>
      </w:tr>
      <w:tr w:rsidR="00BE53EB" w:rsidRPr="00D74377" w:rsidTr="00BE53EB">
        <w:trPr>
          <w:trHeight w:val="510"/>
        </w:trPr>
        <w:tc>
          <w:tcPr>
            <w:tcW w:w="3652" w:type="dxa"/>
            <w:vAlign w:val="center"/>
          </w:tcPr>
          <w:p w:rsidR="00BE53EB" w:rsidRPr="00D74377" w:rsidRDefault="00BE53EB" w:rsidP="00BE53EB">
            <w:pPr>
              <w:spacing w:before="60" w:after="60"/>
              <w:jc w:val="left"/>
              <w:rPr>
                <w:rFonts w:ascii="Arial" w:hAnsi="Arial" w:cs="Arial"/>
                <w:color w:val="000000"/>
                <w:sz w:val="22"/>
                <w:szCs w:val="22"/>
              </w:rPr>
            </w:pPr>
            <w:r w:rsidRPr="00D74377">
              <w:rPr>
                <w:rFonts w:ascii="Arial" w:hAnsi="Arial" w:cs="Arial"/>
                <w:bCs/>
                <w:iCs/>
                <w:sz w:val="22"/>
                <w:szCs w:val="22"/>
                <w:lang w:eastAsia="x-none"/>
              </w:rPr>
              <w:t>simultánní</w:t>
            </w:r>
            <w:r>
              <w:rPr>
                <w:rFonts w:ascii="Arial" w:hAnsi="Arial" w:cs="Arial"/>
                <w:color w:val="000000"/>
                <w:sz w:val="22"/>
                <w:szCs w:val="22"/>
              </w:rPr>
              <w:t xml:space="preserve"> tlumočení od 0</w:t>
            </w:r>
            <w:r w:rsidRPr="00D74377">
              <w:rPr>
                <w:rFonts w:ascii="Arial" w:hAnsi="Arial" w:cs="Arial"/>
                <w:color w:val="000000"/>
                <w:sz w:val="22"/>
                <w:szCs w:val="22"/>
              </w:rPr>
              <w:t xml:space="preserve"> do 8 hod. včetně (jednodenní akce)**</w:t>
            </w:r>
          </w:p>
        </w:tc>
        <w:tc>
          <w:tcPr>
            <w:tcW w:w="2031" w:type="dxa"/>
            <w:vAlign w:val="center"/>
          </w:tcPr>
          <w:p w:rsidR="00BE53EB" w:rsidRPr="00D74377" w:rsidRDefault="00BE53EB" w:rsidP="00BE53EB">
            <w:pPr>
              <w:spacing w:before="60" w:after="60"/>
              <w:jc w:val="center"/>
              <w:rPr>
                <w:rFonts w:ascii="Arial" w:hAnsi="Arial" w:cs="Arial"/>
                <w:sz w:val="22"/>
                <w:szCs w:val="22"/>
              </w:rPr>
            </w:pPr>
            <w:r>
              <w:rPr>
                <w:rFonts w:ascii="Arial" w:hAnsi="Arial" w:cs="Arial"/>
                <w:sz w:val="22"/>
                <w:szCs w:val="22"/>
              </w:rPr>
              <w:t>8.500</w:t>
            </w:r>
          </w:p>
        </w:tc>
        <w:tc>
          <w:tcPr>
            <w:tcW w:w="2032" w:type="dxa"/>
            <w:vAlign w:val="center"/>
          </w:tcPr>
          <w:p w:rsidR="00BE53EB" w:rsidRPr="00D74377" w:rsidRDefault="00BE53EB" w:rsidP="00BE53EB">
            <w:pPr>
              <w:spacing w:before="60" w:after="60"/>
              <w:jc w:val="center"/>
              <w:rPr>
                <w:rFonts w:ascii="Arial" w:hAnsi="Arial" w:cs="Arial"/>
                <w:sz w:val="22"/>
                <w:szCs w:val="22"/>
              </w:rPr>
            </w:pPr>
            <w:r>
              <w:rPr>
                <w:rFonts w:ascii="Arial" w:hAnsi="Arial" w:cs="Arial"/>
                <w:sz w:val="22"/>
                <w:szCs w:val="22"/>
              </w:rPr>
              <w:t>8.500</w:t>
            </w:r>
          </w:p>
        </w:tc>
        <w:tc>
          <w:tcPr>
            <w:tcW w:w="2032" w:type="dxa"/>
            <w:vAlign w:val="center"/>
          </w:tcPr>
          <w:p w:rsidR="00BE53EB" w:rsidRPr="00D74377" w:rsidRDefault="00BE53EB" w:rsidP="00BE53EB">
            <w:pPr>
              <w:spacing w:before="60" w:after="60"/>
              <w:jc w:val="center"/>
              <w:rPr>
                <w:rFonts w:ascii="Arial" w:hAnsi="Arial" w:cs="Arial"/>
                <w:sz w:val="22"/>
                <w:szCs w:val="22"/>
              </w:rPr>
            </w:pPr>
            <w:r>
              <w:rPr>
                <w:rFonts w:ascii="Arial" w:hAnsi="Arial" w:cs="Arial"/>
                <w:sz w:val="22"/>
                <w:szCs w:val="22"/>
              </w:rPr>
              <w:t>8.500</w:t>
            </w:r>
          </w:p>
        </w:tc>
      </w:tr>
    </w:tbl>
    <w:p w:rsidR="00584AB4" w:rsidRDefault="00584AB4" w:rsidP="00BE53EB">
      <w:pPr>
        <w:spacing w:before="360" w:after="240"/>
        <w:rPr>
          <w:rFonts w:ascii="Arial" w:hAnsi="Arial" w:cs="Arial"/>
          <w:color w:val="000000"/>
          <w:sz w:val="22"/>
          <w:szCs w:val="22"/>
        </w:rPr>
      </w:pPr>
      <w:r>
        <w:rPr>
          <w:rFonts w:ascii="Arial" w:hAnsi="Arial" w:cs="Arial"/>
          <w:color w:val="000000"/>
          <w:sz w:val="22"/>
          <w:szCs w:val="22"/>
        </w:rPr>
        <w:t>* V případě, že doba tlumočení bude delší než předem předpokládaná půldenní, bude za každou započatou hod. nad sjednaný rámec 4 hod. u půldenní akce účtována částka odpovídající 1/4 částky uvedené pro půldenní službu.</w:t>
      </w:r>
    </w:p>
    <w:p w:rsidR="00953D32" w:rsidRDefault="00584AB4" w:rsidP="00D74377">
      <w:pPr>
        <w:spacing w:after="240"/>
      </w:pPr>
      <w:r>
        <w:rPr>
          <w:rFonts w:ascii="Arial" w:hAnsi="Arial" w:cs="Arial"/>
          <w:color w:val="000000"/>
          <w:sz w:val="22"/>
          <w:szCs w:val="22"/>
        </w:rPr>
        <w:t>**</w:t>
      </w:r>
      <w:r w:rsidRPr="00662F28">
        <w:rPr>
          <w:rFonts w:ascii="Arial" w:hAnsi="Arial" w:cs="Arial"/>
          <w:color w:val="000000"/>
          <w:sz w:val="22"/>
          <w:szCs w:val="22"/>
        </w:rPr>
        <w:t xml:space="preserve"> </w:t>
      </w:r>
      <w:r>
        <w:rPr>
          <w:rFonts w:ascii="Arial" w:hAnsi="Arial" w:cs="Arial"/>
          <w:color w:val="000000"/>
          <w:sz w:val="22"/>
          <w:szCs w:val="22"/>
        </w:rPr>
        <w:t xml:space="preserve">V případě, že doba tlumočení bude delší než předem předpokládaná jednodenní, bude </w:t>
      </w:r>
      <w:r w:rsidR="0074170D">
        <w:rPr>
          <w:rFonts w:ascii="Arial" w:hAnsi="Arial" w:cs="Arial"/>
          <w:color w:val="000000"/>
          <w:sz w:val="22"/>
          <w:szCs w:val="22"/>
        </w:rPr>
        <w:br/>
      </w:r>
      <w:r>
        <w:rPr>
          <w:rFonts w:ascii="Arial" w:hAnsi="Arial" w:cs="Arial"/>
          <w:color w:val="000000"/>
          <w:sz w:val="22"/>
          <w:szCs w:val="22"/>
        </w:rPr>
        <w:t>za každou započatou hod. nad sjednaný rámec 8 hod. u jednodenní akce účtována částka odpovídající 1/8 částky uvedené pro jednodenní službu.</w:t>
      </w:r>
    </w:p>
    <w:sectPr w:rsidR="00953D32" w:rsidSect="00F07968">
      <w:headerReference w:type="default" r:id="rId14"/>
      <w:pgSz w:w="11906" w:h="16838"/>
      <w:pgMar w:top="1418" w:right="1134" w:bottom="1418"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179" w:rsidRDefault="00263179" w:rsidP="002C25CB">
      <w:r>
        <w:separator/>
      </w:r>
    </w:p>
  </w:endnote>
  <w:endnote w:type="continuationSeparator" w:id="0">
    <w:p w:rsidR="00263179" w:rsidRDefault="00263179" w:rsidP="002C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D32" w:rsidRDefault="00953D32" w:rsidP="00B90775">
    <w:pPr>
      <w:pStyle w:val="Zpat"/>
      <w:framePr w:wrap="around" w:vAnchor="text" w:hAnchor="margin" w:xAlign="center" w:y="1"/>
    </w:pPr>
    <w:r>
      <w:fldChar w:fldCharType="begin"/>
    </w:r>
    <w:r>
      <w:instrText xml:space="preserve">PAGE  </w:instrText>
    </w:r>
    <w:r>
      <w:fldChar w:fldCharType="separate"/>
    </w:r>
    <w:r>
      <w:rPr>
        <w:noProof/>
      </w:rPr>
      <w:t>2</w:t>
    </w:r>
    <w:r>
      <w:rPr>
        <w:noProof/>
      </w:rPr>
      <w:fldChar w:fldCharType="end"/>
    </w:r>
  </w:p>
  <w:p w:rsidR="00953D32" w:rsidRDefault="00953D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D32" w:rsidRPr="00D1096F" w:rsidRDefault="00953D32" w:rsidP="00C73749">
    <w:pPr>
      <w:pStyle w:val="Zpat"/>
      <w:pBdr>
        <w:top w:val="single" w:sz="4" w:space="1" w:color="auto"/>
      </w:pBdr>
      <w:tabs>
        <w:tab w:val="left" w:pos="6735"/>
        <w:tab w:val="left" w:pos="7050"/>
        <w:tab w:val="right" w:pos="9808"/>
      </w:tabs>
      <w:jc w:val="right"/>
    </w:pPr>
    <w:r>
      <w:rPr>
        <w:rFonts w:ascii="Arial" w:hAnsi="Arial" w:cs="Arial"/>
      </w:rPr>
      <w:t xml:space="preserve">Stránka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C17497">
      <w:rPr>
        <w:rFonts w:ascii="Arial" w:hAnsi="Arial" w:cs="Arial"/>
        <w:noProof/>
      </w:rPr>
      <w:t>2</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NUMPAGES</w:instrText>
    </w:r>
    <w:r>
      <w:rPr>
        <w:rFonts w:ascii="Arial" w:hAnsi="Arial" w:cs="Arial"/>
      </w:rPr>
      <w:fldChar w:fldCharType="separate"/>
    </w:r>
    <w:r w:rsidR="00C17497">
      <w:rPr>
        <w:rFonts w:ascii="Arial" w:hAnsi="Arial" w:cs="Arial"/>
        <w:noProof/>
      </w:rPr>
      <w:t>18</w:t>
    </w:r>
    <w:r>
      <w:rPr>
        <w:rFonts w:ascii="Arial" w:hAnsi="Arial" w:cs="Arial"/>
      </w:rPr>
      <w:fldChar w:fldCharType="end"/>
    </w:r>
    <w:r>
      <w:rPr>
        <w:rFonts w:ascii="Arial" w:hAnsi="Arial" w:cs="Arial"/>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A3E" w:rsidRDefault="00CD5A3E" w:rsidP="00CD5A3E">
    <w:pPr>
      <w:pStyle w:val="Zpat"/>
      <w:pBdr>
        <w:top w:val="single" w:sz="4" w:space="1" w:color="auto"/>
      </w:pBdr>
      <w:jc w:val="right"/>
    </w:pPr>
    <w:r>
      <w:rPr>
        <w:rFonts w:ascii="Arial" w:hAnsi="Arial" w:cs="Arial"/>
        <w:sz w:val="18"/>
        <w:szCs w:val="18"/>
      </w:rPr>
      <w:t xml:space="preserve">Stránka </w:t>
    </w:r>
    <w:r>
      <w:rPr>
        <w:rFonts w:ascii="Arial" w:hAnsi="Arial" w:cs="Arial"/>
        <w:bCs/>
        <w:sz w:val="18"/>
        <w:szCs w:val="18"/>
      </w:rPr>
      <w:fldChar w:fldCharType="begin"/>
    </w:r>
    <w:r>
      <w:rPr>
        <w:rFonts w:ascii="Arial" w:hAnsi="Arial" w:cs="Arial"/>
        <w:bCs/>
        <w:sz w:val="18"/>
        <w:szCs w:val="18"/>
      </w:rPr>
      <w:instrText>PAGE</w:instrText>
    </w:r>
    <w:r>
      <w:rPr>
        <w:rFonts w:ascii="Arial" w:hAnsi="Arial" w:cs="Arial"/>
        <w:bCs/>
        <w:sz w:val="18"/>
        <w:szCs w:val="18"/>
      </w:rPr>
      <w:fldChar w:fldCharType="separate"/>
    </w:r>
    <w:r w:rsidR="00C17497">
      <w:rPr>
        <w:rFonts w:ascii="Arial" w:hAnsi="Arial" w:cs="Arial"/>
        <w:bCs/>
        <w:noProof/>
        <w:sz w:val="18"/>
        <w:szCs w:val="18"/>
      </w:rPr>
      <w:t>1</w:t>
    </w:r>
    <w:r>
      <w:rPr>
        <w:rFonts w:ascii="Arial" w:hAnsi="Arial" w:cs="Arial"/>
        <w:bCs/>
        <w:sz w:val="18"/>
        <w:szCs w:val="18"/>
      </w:rPr>
      <w:fldChar w:fldCharType="end"/>
    </w:r>
    <w:r>
      <w:rPr>
        <w:rFonts w:ascii="Arial" w:hAnsi="Arial" w:cs="Arial"/>
        <w:sz w:val="18"/>
        <w:szCs w:val="18"/>
      </w:rPr>
      <w:t xml:space="preserve"> (celkem </w:t>
    </w:r>
    <w:r>
      <w:rPr>
        <w:rFonts w:ascii="Arial" w:hAnsi="Arial" w:cs="Arial"/>
        <w:bCs/>
        <w:sz w:val="18"/>
        <w:szCs w:val="18"/>
      </w:rPr>
      <w:fldChar w:fldCharType="begin"/>
    </w:r>
    <w:r>
      <w:rPr>
        <w:rFonts w:ascii="Arial" w:hAnsi="Arial" w:cs="Arial"/>
        <w:bCs/>
        <w:sz w:val="18"/>
        <w:szCs w:val="18"/>
      </w:rPr>
      <w:instrText>NUMPAGES</w:instrText>
    </w:r>
    <w:r>
      <w:rPr>
        <w:rFonts w:ascii="Arial" w:hAnsi="Arial" w:cs="Arial"/>
        <w:bCs/>
        <w:sz w:val="18"/>
        <w:szCs w:val="18"/>
      </w:rPr>
      <w:fldChar w:fldCharType="separate"/>
    </w:r>
    <w:r w:rsidR="00C17497">
      <w:rPr>
        <w:rFonts w:ascii="Arial" w:hAnsi="Arial" w:cs="Arial"/>
        <w:bCs/>
        <w:noProof/>
        <w:sz w:val="18"/>
        <w:szCs w:val="18"/>
      </w:rPr>
      <w:t>18</w:t>
    </w:r>
    <w:r>
      <w:rPr>
        <w:rFonts w:ascii="Arial" w:hAnsi="Arial" w:cs="Arial"/>
        <w:bCs/>
        <w:sz w:val="18"/>
        <w:szCs w:val="18"/>
      </w:rPr>
      <w:fldChar w:fldCharType="end"/>
    </w:r>
    <w:r>
      <w:rPr>
        <w:rFonts w:ascii="Arial" w:hAnsi="Arial" w:cs="Arial"/>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179" w:rsidRDefault="00263179" w:rsidP="002C25CB">
      <w:r>
        <w:separator/>
      </w:r>
    </w:p>
  </w:footnote>
  <w:footnote w:type="continuationSeparator" w:id="0">
    <w:p w:rsidR="00263179" w:rsidRDefault="00263179" w:rsidP="002C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D32" w:rsidRPr="00FD378A" w:rsidRDefault="00953D32" w:rsidP="007C559E">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6345"/>
      <w:gridCol w:w="3544"/>
    </w:tblGrid>
    <w:tr w:rsidR="00243124" w:rsidRPr="004C0774" w:rsidTr="00316186">
      <w:tc>
        <w:tcPr>
          <w:tcW w:w="6345" w:type="dxa"/>
          <w:shd w:val="clear" w:color="auto" w:fill="auto"/>
        </w:tcPr>
        <w:p w:rsidR="00243124" w:rsidRPr="008B47EC" w:rsidRDefault="00243124" w:rsidP="00243124">
          <w:pPr>
            <w:tabs>
              <w:tab w:val="left" w:pos="1206"/>
            </w:tabs>
            <w:rPr>
              <w:rFonts w:ascii="Cambria" w:hAnsi="Cambria" w:cs="Arial"/>
              <w:b/>
              <w:color w:val="1F497D"/>
              <w:sz w:val="44"/>
              <w:szCs w:val="40"/>
            </w:rPr>
          </w:pPr>
          <w:r w:rsidRPr="004C0774">
            <w:rPr>
              <w:rFonts w:ascii="Cambria" w:hAnsi="Cambria" w:cs="Arial"/>
              <w:b/>
              <w:color w:val="1F497D"/>
              <w:sz w:val="44"/>
              <w:szCs w:val="40"/>
            </w:rPr>
            <w:t>Úřad vlády České republiky</w:t>
          </w:r>
        </w:p>
      </w:tc>
      <w:tc>
        <w:tcPr>
          <w:tcW w:w="3544" w:type="dxa"/>
          <w:shd w:val="clear" w:color="auto" w:fill="auto"/>
        </w:tcPr>
        <w:p w:rsidR="00243124" w:rsidRPr="004C0774" w:rsidRDefault="00243124" w:rsidP="00243124">
          <w:pPr>
            <w:tabs>
              <w:tab w:val="center" w:pos="4536"/>
              <w:tab w:val="right" w:pos="9072"/>
            </w:tabs>
            <w:jc w:val="right"/>
          </w:pPr>
          <w:r>
            <w:rPr>
              <w:rFonts w:cs="Arial"/>
              <w:b/>
              <w:noProof/>
              <w:color w:val="1F497D"/>
              <w:sz w:val="44"/>
              <w:szCs w:val="28"/>
              <w:lang w:eastAsia="cs-CZ"/>
            </w:rPr>
            <w:drawing>
              <wp:inline distT="0" distB="0" distL="0" distR="0" wp14:anchorId="001FCD9E" wp14:editId="5F1FE869">
                <wp:extent cx="1500996" cy="434918"/>
                <wp:effectExtent l="0" t="0" r="4445" b="3810"/>
                <wp:docPr id="3" name="Obrázek 3"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032" cy="437536"/>
                        </a:xfrm>
                        <a:prstGeom prst="rect">
                          <a:avLst/>
                        </a:prstGeom>
                        <a:noFill/>
                        <a:ln>
                          <a:noFill/>
                        </a:ln>
                      </pic:spPr>
                    </pic:pic>
                  </a:graphicData>
                </a:graphic>
              </wp:inline>
            </w:drawing>
          </w:r>
        </w:p>
      </w:tc>
    </w:tr>
  </w:tbl>
  <w:p w:rsidR="00953D32" w:rsidRPr="00243124" w:rsidRDefault="00953D32" w:rsidP="0024312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288" w:rsidRPr="00DB15D5" w:rsidRDefault="00376101" w:rsidP="00376101">
    <w:pPr>
      <w:pStyle w:val="Zhlav"/>
      <w:jc w:val="right"/>
      <w:rPr>
        <w:rFonts w:ascii="Arial" w:hAnsi="Arial" w:cs="Arial"/>
        <w:b/>
        <w:i/>
        <w:sz w:val="22"/>
        <w:szCs w:val="22"/>
      </w:rPr>
    </w:pPr>
    <w:r w:rsidRPr="00DB15D5">
      <w:rPr>
        <w:rFonts w:ascii="Arial" w:hAnsi="Arial" w:cs="Arial"/>
        <w:b/>
        <w:i/>
        <w:sz w:val="22"/>
        <w:szCs w:val="22"/>
      </w:rPr>
      <w:t xml:space="preserve">Příloha </w:t>
    </w:r>
    <w:r w:rsidR="006B1489">
      <w:rPr>
        <w:rFonts w:ascii="Arial" w:hAnsi="Arial" w:cs="Arial"/>
        <w:b/>
        <w:i/>
        <w:sz w:val="22"/>
        <w:szCs w:val="22"/>
      </w:rPr>
      <w:t xml:space="preserve">– Ceníky jednotlivých Poskytovatelů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singleLevel"/>
    <w:tmpl w:val="CA00E15E"/>
    <w:lvl w:ilvl="0">
      <w:numFmt w:val="bullet"/>
      <w:pStyle w:val="odrazky"/>
      <w:lvlText w:val="−"/>
      <w:lvlJc w:val="left"/>
      <w:pPr>
        <w:tabs>
          <w:tab w:val="num" w:pos="360"/>
        </w:tabs>
        <w:ind w:left="360" w:hanging="360"/>
      </w:pPr>
      <w:rPr>
        <w:rFonts w:ascii="Times New Roman" w:hAnsi="Times New Roman" w:hint="default"/>
      </w:rPr>
    </w:lvl>
  </w:abstractNum>
  <w:abstractNum w:abstractNumId="1" w15:restartNumberingAfterBreak="0">
    <w:nsid w:val="01164AE8"/>
    <w:multiLevelType w:val="multilevel"/>
    <w:tmpl w:val="E166B2B6"/>
    <w:lvl w:ilvl="0">
      <w:start w:val="1"/>
      <w:numFmt w:val="upperRoman"/>
      <w:lvlText w:val="%1."/>
      <w:lvlJc w:val="left"/>
      <w:pPr>
        <w:ind w:left="1080" w:hanging="720"/>
      </w:pPr>
      <w:rPr>
        <w:rFonts w:hint="default"/>
      </w:rPr>
    </w:lvl>
    <w:lvl w:ilvl="1">
      <w:start w:val="1"/>
      <w:numFmt w:val="decimal"/>
      <w:lvlText w:val="6.%2"/>
      <w:lvlJc w:val="left"/>
      <w:pPr>
        <w:ind w:left="1440" w:hanging="360"/>
      </w:pPr>
      <w:rPr>
        <w:rFonts w:hint="default"/>
        <w:i w:val="0"/>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1F772A"/>
    <w:multiLevelType w:val="hybridMultilevel"/>
    <w:tmpl w:val="7E38BFD6"/>
    <w:lvl w:ilvl="0" w:tplc="2438B9D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4E0818"/>
    <w:multiLevelType w:val="multilevel"/>
    <w:tmpl w:val="D3EA628A"/>
    <w:lvl w:ilvl="0">
      <w:start w:val="1"/>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3631E0C"/>
    <w:multiLevelType w:val="hybridMultilevel"/>
    <w:tmpl w:val="84A88D0A"/>
    <w:lvl w:ilvl="0" w:tplc="7C22AFB4">
      <w:start w:val="1"/>
      <w:numFmt w:val="decimal"/>
      <w:pStyle w:val="model"/>
      <w:lvlText w:val="%1."/>
      <w:lvlJc w:val="left"/>
      <w:pPr>
        <w:tabs>
          <w:tab w:val="num" w:pos="1494"/>
        </w:tabs>
        <w:ind w:left="1494" w:hanging="360"/>
      </w:pPr>
      <w:rPr>
        <w:rFonts w:ascii="Arial" w:hAnsi="Arial" w:hint="default"/>
        <w:b/>
        <w:i w:val="0"/>
        <w:sz w:val="20"/>
        <w:szCs w:val="22"/>
      </w:rPr>
    </w:lvl>
    <w:lvl w:ilvl="1" w:tplc="0809000F">
      <w:start w:val="1"/>
      <w:numFmt w:val="decimal"/>
      <w:lvlText w:val="%2."/>
      <w:lvlJc w:val="left"/>
      <w:pPr>
        <w:tabs>
          <w:tab w:val="num" w:pos="1080"/>
        </w:tabs>
        <w:ind w:left="1080" w:hanging="360"/>
      </w:pPr>
      <w:rPr>
        <w:rFonts w:hint="default"/>
        <w:b/>
        <w:i w:val="0"/>
        <w:sz w:val="20"/>
        <w:szCs w:val="22"/>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3753BB4"/>
    <w:multiLevelType w:val="multilevel"/>
    <w:tmpl w:val="5D8E78E0"/>
    <w:lvl w:ilvl="0">
      <w:start w:val="1"/>
      <w:numFmt w:val="decimal"/>
      <w:lvlText w:val="5.%1"/>
      <w:lvlJc w:val="left"/>
      <w:pPr>
        <w:ind w:left="720" w:hanging="360"/>
      </w:pPr>
      <w:rPr>
        <w:rFonts w:ascii="Arial" w:hAnsi="Arial" w:cs="Arial" w:hint="default"/>
        <w:b w:val="0"/>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5C21E2F"/>
    <w:multiLevelType w:val="multilevel"/>
    <w:tmpl w:val="34D89F3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FD387A"/>
    <w:multiLevelType w:val="multilevel"/>
    <w:tmpl w:val="1972B074"/>
    <w:lvl w:ilvl="0">
      <w:start w:val="1"/>
      <w:numFmt w:val="decimal"/>
      <w:pStyle w:val="StylNadpis111b"/>
      <w:lvlText w:val="%1"/>
      <w:lvlJc w:val="left"/>
      <w:pPr>
        <w:tabs>
          <w:tab w:val="num" w:pos="432"/>
        </w:tabs>
        <w:ind w:left="432" w:hanging="432"/>
      </w:pPr>
      <w:rPr>
        <w:rFonts w:ascii="Arial" w:hAnsi="Arial" w:hint="default"/>
        <w:b/>
        <w:i w:val="0"/>
        <w:sz w:val="22"/>
        <w:szCs w:val="22"/>
      </w:rPr>
    </w:lvl>
    <w:lvl w:ilvl="1">
      <w:start w:val="1"/>
      <w:numFmt w:val="decimal"/>
      <w:lvlText w:val="%1.%2"/>
      <w:lvlJc w:val="left"/>
      <w:pPr>
        <w:tabs>
          <w:tab w:val="num" w:pos="576"/>
        </w:tabs>
        <w:ind w:left="576" w:hanging="576"/>
      </w:pPr>
      <w:rPr>
        <w:rFonts w:ascii="Arial" w:hAnsi="Arial" w:hint="default"/>
        <w:b/>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F99189B"/>
    <w:multiLevelType w:val="multilevel"/>
    <w:tmpl w:val="6778D0C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8A1E48"/>
    <w:multiLevelType w:val="multilevel"/>
    <w:tmpl w:val="B55036D2"/>
    <w:lvl w:ilvl="0">
      <w:start w:val="14"/>
      <w:numFmt w:val="decimal"/>
      <w:lvlText w:val="%1."/>
      <w:lvlJc w:val="left"/>
      <w:pPr>
        <w:ind w:left="660" w:hanging="66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14ED03D4"/>
    <w:multiLevelType w:val="multilevel"/>
    <w:tmpl w:val="8472745E"/>
    <w:lvl w:ilvl="0">
      <w:start w:val="15"/>
      <w:numFmt w:val="decimal"/>
      <w:lvlText w:val="%1"/>
      <w:lvlJc w:val="left"/>
      <w:pPr>
        <w:ind w:left="360" w:hanging="360"/>
      </w:pPr>
      <w:rPr>
        <w:rFonts w:ascii="Times New Roman" w:hAnsi="Times New Roman" w:cs="Times New Roman" w:hint="default"/>
        <w:sz w:val="20"/>
      </w:rPr>
    </w:lvl>
    <w:lvl w:ilvl="1">
      <w:start w:val="1"/>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11" w15:restartNumberingAfterBreak="0">
    <w:nsid w:val="187F72E5"/>
    <w:multiLevelType w:val="multilevel"/>
    <w:tmpl w:val="FBA8FC26"/>
    <w:lvl w:ilvl="0">
      <w:start w:val="1"/>
      <w:numFmt w:val="decimal"/>
      <w:pStyle w:val="Nadpis1"/>
      <w:lvlText w:val="%1."/>
      <w:lvlJc w:val="left"/>
      <w:pPr>
        <w:ind w:left="360" w:hanging="36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11"/>
      <w:lvlText w:val="%1.%2."/>
      <w:lvlJc w:val="left"/>
      <w:pPr>
        <w:ind w:left="716" w:hanging="432"/>
      </w:pPr>
      <w:rPr>
        <w:rFonts w:cs="Times New Roman"/>
        <w:i w:val="0"/>
      </w:rPr>
    </w:lvl>
    <w:lvl w:ilvl="2">
      <w:start w:val="1"/>
      <w:numFmt w:val="decimal"/>
      <w:pStyle w:val="Nadpis111"/>
      <w:lvlText w:val="%1.%2.%3."/>
      <w:lvlJc w:val="left"/>
      <w:pPr>
        <w:ind w:left="5608" w:hanging="504"/>
      </w:pPr>
      <w:rPr>
        <w:rFonts w:ascii="Arial" w:hAnsi="Arial" w:cs="Arial" w:hint="default"/>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1A086214"/>
    <w:multiLevelType w:val="multilevel"/>
    <w:tmpl w:val="D8188CBC"/>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C1F0CEC"/>
    <w:multiLevelType w:val="multilevel"/>
    <w:tmpl w:val="BFC0B904"/>
    <w:lvl w:ilvl="0">
      <w:start w:val="1"/>
      <w:numFmt w:val="decimal"/>
      <w:pStyle w:val="novstyl"/>
      <w:lvlText w:val="%1."/>
      <w:lvlJc w:val="left"/>
      <w:pPr>
        <w:tabs>
          <w:tab w:val="num" w:pos="432"/>
        </w:tabs>
        <w:ind w:left="432" w:hanging="432"/>
      </w:pPr>
      <w:rPr>
        <w:rFonts w:ascii="Arial" w:hAnsi="Arial" w:hint="default"/>
        <w:b/>
        <w:i w:val="0"/>
        <w:sz w:val="32"/>
        <w:szCs w:val="32"/>
      </w:rPr>
    </w:lvl>
    <w:lvl w:ilvl="1">
      <w:start w:val="1"/>
      <w:numFmt w:val="decimal"/>
      <w:lvlText w:val="%2.1."/>
      <w:lvlJc w:val="left"/>
      <w:pPr>
        <w:tabs>
          <w:tab w:val="num" w:pos="576"/>
        </w:tabs>
        <w:ind w:left="576" w:hanging="576"/>
      </w:pPr>
      <w:rPr>
        <w:rFonts w:ascii="Arial" w:hAnsi="Arial" w:hint="default"/>
        <w:b/>
        <w:i w:val="0"/>
        <w:sz w:val="22"/>
        <w:szCs w:val="22"/>
      </w:rPr>
    </w:lvl>
    <w:lvl w:ilvl="2">
      <w:start w:val="1"/>
      <w:numFmt w:val="decimal"/>
      <w:lvlText w:val="%3.2."/>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Restart w:val="2"/>
      <w:lvlText w:val="%1.2%3.%4"/>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C8D0043"/>
    <w:multiLevelType w:val="hybridMultilevel"/>
    <w:tmpl w:val="7E38BFD6"/>
    <w:lvl w:ilvl="0" w:tplc="2438B9D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EB82530"/>
    <w:multiLevelType w:val="multilevel"/>
    <w:tmpl w:val="96CA59D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843604"/>
    <w:multiLevelType w:val="hybridMultilevel"/>
    <w:tmpl w:val="1130E660"/>
    <w:lvl w:ilvl="0" w:tplc="808856D8">
      <w:start w:val="1"/>
      <w:numFmt w:val="decimal"/>
      <w:lvlText w:val="3.%1"/>
      <w:lvlJc w:val="left"/>
      <w:pPr>
        <w:ind w:left="720" w:hanging="360"/>
      </w:pPr>
      <w:rPr>
        <w:rFonts w:ascii="Arial" w:hAnsi="Arial" w:cs="Arial" w:hint="default"/>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642481"/>
    <w:multiLevelType w:val="multilevel"/>
    <w:tmpl w:val="A49809F4"/>
    <w:lvl w:ilvl="0">
      <w:start w:val="1"/>
      <w:numFmt w:val="decimal"/>
      <w:lvlText w:val="%1"/>
      <w:lvlJc w:val="left"/>
      <w:pPr>
        <w:ind w:left="360" w:hanging="360"/>
      </w:pPr>
      <w:rPr>
        <w:rFonts w:hint="default"/>
      </w:rPr>
    </w:lvl>
    <w:lvl w:ilvl="1">
      <w:start w:val="1"/>
      <w:numFmt w:val="decimal"/>
      <w:lvlText w:val="14.%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9AB351A"/>
    <w:multiLevelType w:val="multilevel"/>
    <w:tmpl w:val="5E00B064"/>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9FB3500"/>
    <w:multiLevelType w:val="hybridMultilevel"/>
    <w:tmpl w:val="E72AD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DB0A12"/>
    <w:multiLevelType w:val="multilevel"/>
    <w:tmpl w:val="7736B0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2"/>
        <w:szCs w:val="22"/>
      </w:rPr>
    </w:lvl>
    <w:lvl w:ilvl="2">
      <w:start w:val="1"/>
      <w:numFmt w:val="decimal"/>
      <w:lvlText w:val="14.1.%3"/>
      <w:lvlJc w:val="left"/>
      <w:pPr>
        <w:ind w:left="144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C52109"/>
    <w:multiLevelType w:val="multilevel"/>
    <w:tmpl w:val="1862DABA"/>
    <w:lvl w:ilvl="0">
      <w:start w:val="13"/>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31B81D8F"/>
    <w:multiLevelType w:val="multilevel"/>
    <w:tmpl w:val="02D28EB6"/>
    <w:lvl w:ilvl="0">
      <w:start w:val="1"/>
      <w:numFmt w:val="decimal"/>
      <w:lvlText w:val="%1"/>
      <w:lvlJc w:val="left"/>
      <w:pPr>
        <w:ind w:left="360" w:hanging="360"/>
      </w:pPr>
      <w:rPr>
        <w:rFonts w:hint="default"/>
      </w:rPr>
    </w:lvl>
    <w:lvl w:ilvl="1">
      <w:start w:val="1"/>
      <w:numFmt w:val="decimal"/>
      <w:lvlText w:val="15.%2."/>
      <w:lvlJc w:val="left"/>
      <w:pPr>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2D95D1D"/>
    <w:multiLevelType w:val="multilevel"/>
    <w:tmpl w:val="087CCAFA"/>
    <w:lvl w:ilvl="0">
      <w:start w:val="2"/>
      <w:numFmt w:val="decimal"/>
      <w:lvlText w:val="%1."/>
      <w:lvlJc w:val="left"/>
      <w:pPr>
        <w:tabs>
          <w:tab w:val="num" w:pos="432"/>
        </w:tabs>
        <w:ind w:left="432" w:hanging="432"/>
      </w:pPr>
      <w:rPr>
        <w:rFonts w:ascii="Arial" w:hAnsi="Arial" w:hint="default"/>
        <w:b/>
        <w:i w:val="0"/>
        <w:sz w:val="32"/>
        <w:szCs w:val="32"/>
      </w:rPr>
    </w:lvl>
    <w:lvl w:ilvl="1">
      <w:start w:val="2"/>
      <w:numFmt w:val="decimal"/>
      <w:lvlRestart w:val="0"/>
      <w:pStyle w:val="StylNadpis2nenKurzva"/>
      <w:lvlText w:val="%2.1."/>
      <w:lvlJc w:val="left"/>
      <w:pPr>
        <w:tabs>
          <w:tab w:val="num" w:pos="576"/>
        </w:tabs>
        <w:ind w:left="576" w:hanging="576"/>
      </w:pPr>
      <w:rPr>
        <w:rFonts w:ascii="Arial" w:hAnsi="Arial" w:hint="default"/>
        <w:b/>
        <w:i w:val="0"/>
        <w:sz w:val="22"/>
        <w:szCs w:val="22"/>
      </w:rPr>
    </w:lvl>
    <w:lvl w:ilvl="2">
      <w:start w:val="2"/>
      <w:numFmt w:val="decimal"/>
      <w:lvlText w:val="%3.1.1."/>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1%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6232BC9"/>
    <w:multiLevelType w:val="multilevel"/>
    <w:tmpl w:val="F11EB46A"/>
    <w:lvl w:ilvl="0">
      <w:start w:val="14"/>
      <w:numFmt w:val="decimal"/>
      <w:lvlText w:val="%1."/>
      <w:lvlJc w:val="left"/>
      <w:pPr>
        <w:ind w:left="660" w:hanging="660"/>
      </w:pPr>
      <w:rPr>
        <w:rFonts w:hint="default"/>
      </w:rPr>
    </w:lvl>
    <w:lvl w:ilvl="1">
      <w:start w:val="3"/>
      <w:numFmt w:val="decimal"/>
      <w:lvlText w:val="%1.%2."/>
      <w:lvlJc w:val="left"/>
      <w:pPr>
        <w:ind w:left="1094" w:hanging="72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2202" w:hanging="108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3310" w:hanging="144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418" w:hanging="1800"/>
      </w:pPr>
      <w:rPr>
        <w:rFonts w:hint="default"/>
      </w:rPr>
    </w:lvl>
    <w:lvl w:ilvl="8">
      <w:start w:val="1"/>
      <w:numFmt w:val="decimal"/>
      <w:lvlText w:val="%1.%2.%3.%4.%5.%6.%7.%8.%9."/>
      <w:lvlJc w:val="left"/>
      <w:pPr>
        <w:ind w:left="4792" w:hanging="1800"/>
      </w:pPr>
      <w:rPr>
        <w:rFonts w:hint="default"/>
      </w:rPr>
    </w:lvl>
  </w:abstractNum>
  <w:abstractNum w:abstractNumId="26" w15:restartNumberingAfterBreak="0">
    <w:nsid w:val="36871CC0"/>
    <w:multiLevelType w:val="multilevel"/>
    <w:tmpl w:val="4DBEE9AE"/>
    <w:lvl w:ilvl="0">
      <w:start w:val="1"/>
      <w:numFmt w:val="decimal"/>
      <w:lvlText w:val="%1"/>
      <w:lvlJc w:val="left"/>
      <w:pPr>
        <w:ind w:left="360" w:hanging="360"/>
      </w:pPr>
      <w:rPr>
        <w:rFonts w:hint="default"/>
      </w:rPr>
    </w:lvl>
    <w:lvl w:ilvl="1">
      <w:start w:val="1"/>
      <w:numFmt w:val="decimal"/>
      <w:lvlText w:val="13.%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8EF6557"/>
    <w:multiLevelType w:val="hybridMultilevel"/>
    <w:tmpl w:val="F02A2B1C"/>
    <w:lvl w:ilvl="0" w:tplc="04050017">
      <w:start w:val="1"/>
      <w:numFmt w:val="lowerLetter"/>
      <w:lvlText w:val="%1)"/>
      <w:lvlJc w:val="left"/>
      <w:pPr>
        <w:ind w:left="2188" w:hanging="360"/>
      </w:pPr>
    </w:lvl>
    <w:lvl w:ilvl="1" w:tplc="04050019" w:tentative="1">
      <w:start w:val="1"/>
      <w:numFmt w:val="lowerLetter"/>
      <w:lvlText w:val="%2."/>
      <w:lvlJc w:val="left"/>
      <w:pPr>
        <w:ind w:left="2908" w:hanging="360"/>
      </w:pPr>
    </w:lvl>
    <w:lvl w:ilvl="2" w:tplc="0405001B" w:tentative="1">
      <w:start w:val="1"/>
      <w:numFmt w:val="lowerRoman"/>
      <w:lvlText w:val="%3."/>
      <w:lvlJc w:val="right"/>
      <w:pPr>
        <w:ind w:left="3628" w:hanging="180"/>
      </w:pPr>
    </w:lvl>
    <w:lvl w:ilvl="3" w:tplc="0405000F" w:tentative="1">
      <w:start w:val="1"/>
      <w:numFmt w:val="decimal"/>
      <w:lvlText w:val="%4."/>
      <w:lvlJc w:val="left"/>
      <w:pPr>
        <w:ind w:left="4348" w:hanging="360"/>
      </w:pPr>
    </w:lvl>
    <w:lvl w:ilvl="4" w:tplc="04050019" w:tentative="1">
      <w:start w:val="1"/>
      <w:numFmt w:val="lowerLetter"/>
      <w:lvlText w:val="%5."/>
      <w:lvlJc w:val="left"/>
      <w:pPr>
        <w:ind w:left="5068" w:hanging="360"/>
      </w:pPr>
    </w:lvl>
    <w:lvl w:ilvl="5" w:tplc="0405001B" w:tentative="1">
      <w:start w:val="1"/>
      <w:numFmt w:val="lowerRoman"/>
      <w:lvlText w:val="%6."/>
      <w:lvlJc w:val="right"/>
      <w:pPr>
        <w:ind w:left="5788" w:hanging="180"/>
      </w:pPr>
    </w:lvl>
    <w:lvl w:ilvl="6" w:tplc="0405000F" w:tentative="1">
      <w:start w:val="1"/>
      <w:numFmt w:val="decimal"/>
      <w:lvlText w:val="%7."/>
      <w:lvlJc w:val="left"/>
      <w:pPr>
        <w:ind w:left="6508" w:hanging="360"/>
      </w:pPr>
    </w:lvl>
    <w:lvl w:ilvl="7" w:tplc="04050019" w:tentative="1">
      <w:start w:val="1"/>
      <w:numFmt w:val="lowerLetter"/>
      <w:lvlText w:val="%8."/>
      <w:lvlJc w:val="left"/>
      <w:pPr>
        <w:ind w:left="7228" w:hanging="360"/>
      </w:pPr>
    </w:lvl>
    <w:lvl w:ilvl="8" w:tplc="0405001B" w:tentative="1">
      <w:start w:val="1"/>
      <w:numFmt w:val="lowerRoman"/>
      <w:lvlText w:val="%9."/>
      <w:lvlJc w:val="right"/>
      <w:pPr>
        <w:ind w:left="7948" w:hanging="180"/>
      </w:pPr>
    </w:lvl>
  </w:abstractNum>
  <w:abstractNum w:abstractNumId="28" w15:restartNumberingAfterBreak="0">
    <w:nsid w:val="42893531"/>
    <w:multiLevelType w:val="multilevel"/>
    <w:tmpl w:val="B3CAF794"/>
    <w:lvl w:ilvl="0">
      <w:start w:val="9"/>
      <w:numFmt w:val="decimal"/>
      <w:lvlText w:val="%1"/>
      <w:lvlJc w:val="left"/>
      <w:pPr>
        <w:ind w:left="360" w:hanging="360"/>
      </w:pPr>
      <w:rPr>
        <w:rFonts w:hint="default"/>
      </w:rPr>
    </w:lvl>
    <w:lvl w:ilvl="1">
      <w:start w:val="1"/>
      <w:numFmt w:val="decimal"/>
      <w:lvlText w:val="9.%2"/>
      <w:lvlJc w:val="left"/>
      <w:pPr>
        <w:ind w:left="720" w:hanging="360"/>
      </w:pPr>
      <w:rPr>
        <w:rFonts w:hint="default"/>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4343D31"/>
    <w:multiLevelType w:val="hybridMultilevel"/>
    <w:tmpl w:val="0718994C"/>
    <w:lvl w:ilvl="0" w:tplc="DAB86938">
      <w:start w:val="1"/>
      <w:numFmt w:val="lowerLetter"/>
      <w:lvlText w:val="%1)"/>
      <w:lvlJc w:val="left"/>
      <w:pPr>
        <w:ind w:left="2849" w:hanging="360"/>
      </w:pPr>
      <w:rPr>
        <w:rFonts w:hint="default"/>
      </w:rPr>
    </w:lvl>
    <w:lvl w:ilvl="1" w:tplc="04050019" w:tentative="1">
      <w:start w:val="1"/>
      <w:numFmt w:val="lowerLetter"/>
      <w:lvlText w:val="%2."/>
      <w:lvlJc w:val="left"/>
      <w:pPr>
        <w:ind w:left="3569" w:hanging="360"/>
      </w:pPr>
    </w:lvl>
    <w:lvl w:ilvl="2" w:tplc="0405001B" w:tentative="1">
      <w:start w:val="1"/>
      <w:numFmt w:val="lowerRoman"/>
      <w:lvlText w:val="%3."/>
      <w:lvlJc w:val="right"/>
      <w:pPr>
        <w:ind w:left="4289" w:hanging="180"/>
      </w:pPr>
    </w:lvl>
    <w:lvl w:ilvl="3" w:tplc="0405000F" w:tentative="1">
      <w:start w:val="1"/>
      <w:numFmt w:val="decimal"/>
      <w:lvlText w:val="%4."/>
      <w:lvlJc w:val="left"/>
      <w:pPr>
        <w:ind w:left="5009" w:hanging="360"/>
      </w:pPr>
    </w:lvl>
    <w:lvl w:ilvl="4" w:tplc="04050019" w:tentative="1">
      <w:start w:val="1"/>
      <w:numFmt w:val="lowerLetter"/>
      <w:lvlText w:val="%5."/>
      <w:lvlJc w:val="left"/>
      <w:pPr>
        <w:ind w:left="5729" w:hanging="360"/>
      </w:pPr>
    </w:lvl>
    <w:lvl w:ilvl="5" w:tplc="0405001B" w:tentative="1">
      <w:start w:val="1"/>
      <w:numFmt w:val="lowerRoman"/>
      <w:lvlText w:val="%6."/>
      <w:lvlJc w:val="right"/>
      <w:pPr>
        <w:ind w:left="6449" w:hanging="180"/>
      </w:pPr>
    </w:lvl>
    <w:lvl w:ilvl="6" w:tplc="0405000F" w:tentative="1">
      <w:start w:val="1"/>
      <w:numFmt w:val="decimal"/>
      <w:lvlText w:val="%7."/>
      <w:lvlJc w:val="left"/>
      <w:pPr>
        <w:ind w:left="7169" w:hanging="360"/>
      </w:pPr>
    </w:lvl>
    <w:lvl w:ilvl="7" w:tplc="04050019" w:tentative="1">
      <w:start w:val="1"/>
      <w:numFmt w:val="lowerLetter"/>
      <w:lvlText w:val="%8."/>
      <w:lvlJc w:val="left"/>
      <w:pPr>
        <w:ind w:left="7889" w:hanging="360"/>
      </w:pPr>
    </w:lvl>
    <w:lvl w:ilvl="8" w:tplc="0405001B" w:tentative="1">
      <w:start w:val="1"/>
      <w:numFmt w:val="lowerRoman"/>
      <w:lvlText w:val="%9."/>
      <w:lvlJc w:val="right"/>
      <w:pPr>
        <w:ind w:left="8609" w:hanging="180"/>
      </w:pPr>
    </w:lvl>
  </w:abstractNum>
  <w:abstractNum w:abstractNumId="30" w15:restartNumberingAfterBreak="0">
    <w:nsid w:val="4D211EF0"/>
    <w:multiLevelType w:val="multilevel"/>
    <w:tmpl w:val="E166B2B6"/>
    <w:lvl w:ilvl="0">
      <w:start w:val="1"/>
      <w:numFmt w:val="upperRoman"/>
      <w:lvlText w:val="%1."/>
      <w:lvlJc w:val="left"/>
      <w:pPr>
        <w:ind w:left="1080" w:hanging="720"/>
      </w:pPr>
      <w:rPr>
        <w:rFonts w:hint="default"/>
      </w:rPr>
    </w:lvl>
    <w:lvl w:ilvl="1">
      <w:start w:val="1"/>
      <w:numFmt w:val="decimal"/>
      <w:lvlText w:val="6.%2"/>
      <w:lvlJc w:val="left"/>
      <w:pPr>
        <w:ind w:left="1440" w:hanging="360"/>
      </w:pPr>
      <w:rPr>
        <w:rFonts w:hint="default"/>
        <w:i w:val="0"/>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0A516B1"/>
    <w:multiLevelType w:val="multilevel"/>
    <w:tmpl w:val="BED0CA62"/>
    <w:lvl w:ilvl="0">
      <w:start w:val="1"/>
      <w:numFmt w:val="decimal"/>
      <w:lvlText w:val="%1"/>
      <w:lvlJc w:val="left"/>
      <w:pPr>
        <w:ind w:left="360" w:hanging="360"/>
      </w:pPr>
      <w:rPr>
        <w:rFonts w:hint="default"/>
      </w:rPr>
    </w:lvl>
    <w:lvl w:ilvl="1">
      <w:start w:val="1"/>
      <w:numFmt w:val="decimal"/>
      <w:lvlText w:val="11.%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578374C"/>
    <w:multiLevelType w:val="multilevel"/>
    <w:tmpl w:val="862CA7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9C230D1"/>
    <w:multiLevelType w:val="multilevel"/>
    <w:tmpl w:val="F238D458"/>
    <w:lvl w:ilvl="0">
      <w:start w:val="1"/>
      <w:numFmt w:val="decimal"/>
      <w:lvlText w:val="%1"/>
      <w:lvlJc w:val="left"/>
      <w:pPr>
        <w:ind w:left="360" w:hanging="360"/>
      </w:pPr>
      <w:rPr>
        <w:rFonts w:hint="default"/>
      </w:rPr>
    </w:lvl>
    <w:lvl w:ilvl="1">
      <w:start w:val="1"/>
      <w:numFmt w:val="decimal"/>
      <w:lvlText w:val="6.%2."/>
      <w:lvlJc w:val="left"/>
      <w:pPr>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B313B66"/>
    <w:multiLevelType w:val="multilevel"/>
    <w:tmpl w:val="F894FA34"/>
    <w:lvl w:ilvl="0">
      <w:start w:val="11"/>
      <w:numFmt w:val="decimal"/>
      <w:lvlText w:val="%1"/>
      <w:lvlJc w:val="left"/>
      <w:pPr>
        <w:ind w:left="420" w:hanging="420"/>
      </w:pPr>
      <w:rPr>
        <w:rFonts w:hint="default"/>
      </w:rPr>
    </w:lvl>
    <w:lvl w:ilvl="1">
      <w:start w:val="1"/>
      <w:numFmt w:val="decimal"/>
      <w:lvlText w:val="%1.%2"/>
      <w:lvlJc w:val="left"/>
      <w:pPr>
        <w:ind w:left="5241" w:hanging="420"/>
      </w:pPr>
      <w:rPr>
        <w:rFonts w:hint="default"/>
      </w:rPr>
    </w:lvl>
    <w:lvl w:ilvl="2">
      <w:start w:val="1"/>
      <w:numFmt w:val="decimal"/>
      <w:lvlText w:val="%1.%2.%3"/>
      <w:lvlJc w:val="left"/>
      <w:pPr>
        <w:ind w:left="10362" w:hanging="720"/>
      </w:pPr>
      <w:rPr>
        <w:rFonts w:hint="default"/>
      </w:rPr>
    </w:lvl>
    <w:lvl w:ilvl="3">
      <w:start w:val="1"/>
      <w:numFmt w:val="decimal"/>
      <w:lvlText w:val="%1.%2.%3.%4"/>
      <w:lvlJc w:val="left"/>
      <w:pPr>
        <w:ind w:left="15183" w:hanging="720"/>
      </w:pPr>
      <w:rPr>
        <w:rFonts w:hint="default"/>
      </w:rPr>
    </w:lvl>
    <w:lvl w:ilvl="4">
      <w:start w:val="1"/>
      <w:numFmt w:val="decimal"/>
      <w:lvlText w:val="%1.%2.%3.%4.%5"/>
      <w:lvlJc w:val="left"/>
      <w:pPr>
        <w:ind w:left="20364" w:hanging="1080"/>
      </w:pPr>
      <w:rPr>
        <w:rFonts w:hint="default"/>
      </w:rPr>
    </w:lvl>
    <w:lvl w:ilvl="5">
      <w:start w:val="1"/>
      <w:numFmt w:val="decimal"/>
      <w:lvlText w:val="%1.%2.%3.%4.%5.%6"/>
      <w:lvlJc w:val="left"/>
      <w:pPr>
        <w:ind w:left="25185" w:hanging="1080"/>
      </w:pPr>
      <w:rPr>
        <w:rFonts w:hint="default"/>
      </w:rPr>
    </w:lvl>
    <w:lvl w:ilvl="6">
      <w:start w:val="1"/>
      <w:numFmt w:val="decimal"/>
      <w:lvlText w:val="%1.%2.%3.%4.%5.%6.%7"/>
      <w:lvlJc w:val="left"/>
      <w:pPr>
        <w:ind w:left="30366" w:hanging="1440"/>
      </w:pPr>
      <w:rPr>
        <w:rFonts w:hint="default"/>
      </w:rPr>
    </w:lvl>
    <w:lvl w:ilvl="7">
      <w:start w:val="1"/>
      <w:numFmt w:val="decimal"/>
      <w:lvlText w:val="%1.%2.%3.%4.%5.%6.%7.%8"/>
      <w:lvlJc w:val="left"/>
      <w:pPr>
        <w:ind w:left="-30349" w:hanging="1440"/>
      </w:pPr>
      <w:rPr>
        <w:rFonts w:hint="default"/>
      </w:rPr>
    </w:lvl>
    <w:lvl w:ilvl="8">
      <w:start w:val="1"/>
      <w:numFmt w:val="decimal"/>
      <w:lvlText w:val="%1.%2.%3.%4.%5.%6.%7.%8.%9"/>
      <w:lvlJc w:val="left"/>
      <w:pPr>
        <w:ind w:left="-25168" w:hanging="1800"/>
      </w:pPr>
      <w:rPr>
        <w:rFonts w:hint="default"/>
      </w:rPr>
    </w:lvl>
  </w:abstractNum>
  <w:abstractNum w:abstractNumId="35" w15:restartNumberingAfterBreak="0">
    <w:nsid w:val="5CCF4C6A"/>
    <w:multiLevelType w:val="multilevel"/>
    <w:tmpl w:val="AA1EC2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D647E23"/>
    <w:multiLevelType w:val="multilevel"/>
    <w:tmpl w:val="1C4CDB88"/>
    <w:lvl w:ilvl="0">
      <w:start w:val="1"/>
      <w:numFmt w:val="decimal"/>
      <w:pStyle w:val="1Nadpis"/>
      <w:lvlText w:val="%1"/>
      <w:lvlJc w:val="left"/>
      <w:pPr>
        <w:tabs>
          <w:tab w:val="num" w:pos="792"/>
        </w:tabs>
        <w:ind w:left="792" w:hanging="432"/>
      </w:pPr>
      <w:rPr>
        <w:rFonts w:hint="default"/>
        <w:b/>
        <w:i w:val="0"/>
        <w:sz w:val="32"/>
        <w:szCs w:val="32"/>
      </w:rPr>
    </w:lvl>
    <w:lvl w:ilvl="1">
      <w:start w:val="1"/>
      <w:numFmt w:val="decimal"/>
      <w:lvlText w:val="%1.%2"/>
      <w:lvlJc w:val="left"/>
      <w:pPr>
        <w:tabs>
          <w:tab w:val="num" w:pos="936"/>
        </w:tabs>
        <w:ind w:left="936" w:hanging="576"/>
      </w:pPr>
      <w:rPr>
        <w:rFonts w:hint="default"/>
        <w:b/>
        <w:i w:val="0"/>
        <w:sz w:val="22"/>
        <w:szCs w:val="22"/>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7" w15:restartNumberingAfterBreak="0">
    <w:nsid w:val="5DDA3AA3"/>
    <w:multiLevelType w:val="multilevel"/>
    <w:tmpl w:val="284C618C"/>
    <w:lvl w:ilvl="0">
      <w:start w:val="1"/>
      <w:numFmt w:val="decimal"/>
      <w:lvlText w:val="%1"/>
      <w:lvlJc w:val="left"/>
      <w:pPr>
        <w:ind w:left="360" w:hanging="360"/>
      </w:pPr>
      <w:rPr>
        <w:rFonts w:hint="default"/>
      </w:rPr>
    </w:lvl>
    <w:lvl w:ilvl="1">
      <w:start w:val="1"/>
      <w:numFmt w:val="decimal"/>
      <w:lvlText w:val="16.%2."/>
      <w:lvlJc w:val="left"/>
      <w:pPr>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4AD0C43"/>
    <w:multiLevelType w:val="multilevel"/>
    <w:tmpl w:val="A538BE08"/>
    <w:lvl w:ilvl="0">
      <w:start w:val="1"/>
      <w:numFmt w:val="decimal"/>
      <w:lvlText w:val="%1"/>
      <w:lvlJc w:val="left"/>
      <w:pPr>
        <w:ind w:left="360" w:hanging="360"/>
      </w:pPr>
      <w:rPr>
        <w:rFonts w:hint="default"/>
      </w:rPr>
    </w:lvl>
    <w:lvl w:ilvl="1">
      <w:start w:val="1"/>
      <w:numFmt w:val="decimal"/>
      <w:lvlText w:val="10.%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36A6B2A"/>
    <w:multiLevelType w:val="hybridMultilevel"/>
    <w:tmpl w:val="4B7C5D08"/>
    <w:lvl w:ilvl="0" w:tplc="5476BF88">
      <w:start w:val="1"/>
      <w:numFmt w:val="decimal"/>
      <w:suff w:val="nothing"/>
      <w:lvlText w:val="Článek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A92168"/>
    <w:multiLevelType w:val="hybridMultilevel"/>
    <w:tmpl w:val="38743830"/>
    <w:lvl w:ilvl="0" w:tplc="030A120C">
      <w:start w:val="1"/>
      <w:numFmt w:val="decimal"/>
      <w:lvlText w:val="4.%1"/>
      <w:lvlJc w:val="left"/>
      <w:pPr>
        <w:ind w:left="720" w:hanging="360"/>
      </w:pPr>
      <w:rPr>
        <w:rFonts w:ascii="Arial" w:hAnsi="Arial" w:cs="Arial" w:hint="default"/>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DF7533"/>
    <w:multiLevelType w:val="hybridMultilevel"/>
    <w:tmpl w:val="3AF4F76C"/>
    <w:lvl w:ilvl="0" w:tplc="A9DCDBDA">
      <w:start w:val="1"/>
      <w:numFmt w:val="lowerLetter"/>
      <w:pStyle w:val="AAALNEK"/>
      <w:lvlText w:val="%1)"/>
      <w:lvlJc w:val="left"/>
      <w:pPr>
        <w:tabs>
          <w:tab w:val="num" w:pos="2160"/>
        </w:tabs>
        <w:ind w:left="2160" w:hanging="360"/>
      </w:pPr>
      <w:rPr>
        <w:rFonts w:cs="Times New Roman"/>
      </w:rPr>
    </w:lvl>
    <w:lvl w:ilvl="1" w:tplc="02166D68">
      <w:start w:val="1"/>
      <w:numFmt w:val="lowerLetter"/>
      <w:lvlText w:val="%2."/>
      <w:lvlJc w:val="left"/>
      <w:pPr>
        <w:tabs>
          <w:tab w:val="num" w:pos="2160"/>
        </w:tabs>
        <w:ind w:left="2160" w:hanging="360"/>
      </w:pPr>
      <w:rPr>
        <w:rFonts w:cs="Times New Roman"/>
        <w:b/>
        <w:bCs/>
      </w:rPr>
    </w:lvl>
    <w:lvl w:ilvl="2" w:tplc="EEA02D96">
      <w:start w:val="1"/>
      <w:numFmt w:val="bullet"/>
      <w:lvlText w:val=""/>
      <w:lvlJc w:val="left"/>
      <w:pPr>
        <w:tabs>
          <w:tab w:val="num" w:pos="3060"/>
        </w:tabs>
        <w:ind w:left="3060" w:hanging="360"/>
      </w:pPr>
      <w:rPr>
        <w:rFonts w:ascii="Symbol" w:hAnsi="Symbol" w:hint="default"/>
        <w:strike w:val="0"/>
        <w:dstrike w:val="0"/>
        <w:color w:val="auto"/>
        <w:spacing w:val="0"/>
        <w:u w:val="none"/>
        <w:effect w:val="none"/>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 w15:restartNumberingAfterBreak="0">
    <w:nsid w:val="7C115E2F"/>
    <w:multiLevelType w:val="multilevel"/>
    <w:tmpl w:val="28DAB652"/>
    <w:lvl w:ilvl="0">
      <w:start w:val="1"/>
      <w:numFmt w:val="decimal"/>
      <w:lvlText w:val="%1"/>
      <w:lvlJc w:val="left"/>
      <w:pPr>
        <w:ind w:left="360" w:hanging="360"/>
      </w:pPr>
      <w:rPr>
        <w:rFonts w:hint="default"/>
      </w:rPr>
    </w:lvl>
    <w:lvl w:ilvl="1">
      <w:start w:val="1"/>
      <w:numFmt w:val="decimal"/>
      <w:lvlText w:val="17.%2."/>
      <w:lvlJc w:val="left"/>
      <w:pPr>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D3C38DE"/>
    <w:multiLevelType w:val="multilevel"/>
    <w:tmpl w:val="B6B28186"/>
    <w:lvl w:ilvl="0">
      <w:start w:val="7"/>
      <w:numFmt w:val="upperRoman"/>
      <w:lvlText w:val="%1."/>
      <w:lvlJc w:val="left"/>
      <w:pPr>
        <w:ind w:left="1080" w:hanging="720"/>
      </w:pPr>
      <w:rPr>
        <w:rFonts w:hint="default"/>
      </w:rPr>
    </w:lvl>
    <w:lvl w:ilvl="1">
      <w:start w:val="1"/>
      <w:numFmt w:val="decimal"/>
      <w:lvlText w:val="7.%2"/>
      <w:lvlJc w:val="left"/>
      <w:pPr>
        <w:ind w:left="1440" w:hanging="360"/>
      </w:pPr>
      <w:rPr>
        <w:rFonts w:ascii="Arial" w:hAnsi="Arial" w:cs="Arial" w:hint="default"/>
        <w:i w:val="0"/>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E5F59AA"/>
    <w:multiLevelType w:val="hybridMultilevel"/>
    <w:tmpl w:val="4AAE75A0"/>
    <w:lvl w:ilvl="0" w:tplc="D1A4F83E">
      <w:start w:val="1"/>
      <w:numFmt w:val="bullet"/>
      <w:lvlText w:val=""/>
      <w:lvlJc w:val="left"/>
      <w:pPr>
        <w:ind w:left="2136" w:hanging="360"/>
      </w:pPr>
      <w:rPr>
        <w:rFonts w:ascii="Symbol" w:hAnsi="Symbol" w:hint="default"/>
      </w:rPr>
    </w:lvl>
    <w:lvl w:ilvl="1" w:tplc="081C7AA2" w:tentative="1">
      <w:start w:val="1"/>
      <w:numFmt w:val="bullet"/>
      <w:lvlText w:val="o"/>
      <w:lvlJc w:val="left"/>
      <w:pPr>
        <w:ind w:left="2856" w:hanging="360"/>
      </w:pPr>
      <w:rPr>
        <w:rFonts w:ascii="Courier New" w:hAnsi="Courier New" w:cs="Courier New" w:hint="default"/>
      </w:rPr>
    </w:lvl>
    <w:lvl w:ilvl="2" w:tplc="352AE62C" w:tentative="1">
      <w:start w:val="1"/>
      <w:numFmt w:val="bullet"/>
      <w:lvlText w:val=""/>
      <w:lvlJc w:val="left"/>
      <w:pPr>
        <w:ind w:left="3576" w:hanging="360"/>
      </w:pPr>
      <w:rPr>
        <w:rFonts w:ascii="Wingdings" w:hAnsi="Wingdings" w:hint="default"/>
      </w:rPr>
    </w:lvl>
    <w:lvl w:ilvl="3" w:tplc="E1389CE6" w:tentative="1">
      <w:start w:val="1"/>
      <w:numFmt w:val="bullet"/>
      <w:lvlText w:val=""/>
      <w:lvlJc w:val="left"/>
      <w:pPr>
        <w:ind w:left="4296" w:hanging="360"/>
      </w:pPr>
      <w:rPr>
        <w:rFonts w:ascii="Symbol" w:hAnsi="Symbol" w:hint="default"/>
      </w:rPr>
    </w:lvl>
    <w:lvl w:ilvl="4" w:tplc="B8B80A86" w:tentative="1">
      <w:start w:val="1"/>
      <w:numFmt w:val="bullet"/>
      <w:lvlText w:val="o"/>
      <w:lvlJc w:val="left"/>
      <w:pPr>
        <w:ind w:left="5016" w:hanging="360"/>
      </w:pPr>
      <w:rPr>
        <w:rFonts w:ascii="Courier New" w:hAnsi="Courier New" w:cs="Courier New" w:hint="default"/>
      </w:rPr>
    </w:lvl>
    <w:lvl w:ilvl="5" w:tplc="2C3659D8" w:tentative="1">
      <w:start w:val="1"/>
      <w:numFmt w:val="bullet"/>
      <w:lvlText w:val=""/>
      <w:lvlJc w:val="left"/>
      <w:pPr>
        <w:ind w:left="5736" w:hanging="360"/>
      </w:pPr>
      <w:rPr>
        <w:rFonts w:ascii="Wingdings" w:hAnsi="Wingdings" w:hint="default"/>
      </w:rPr>
    </w:lvl>
    <w:lvl w:ilvl="6" w:tplc="41560798" w:tentative="1">
      <w:start w:val="1"/>
      <w:numFmt w:val="bullet"/>
      <w:lvlText w:val=""/>
      <w:lvlJc w:val="left"/>
      <w:pPr>
        <w:ind w:left="6456" w:hanging="360"/>
      </w:pPr>
      <w:rPr>
        <w:rFonts w:ascii="Symbol" w:hAnsi="Symbol" w:hint="default"/>
      </w:rPr>
    </w:lvl>
    <w:lvl w:ilvl="7" w:tplc="D17ACA9C" w:tentative="1">
      <w:start w:val="1"/>
      <w:numFmt w:val="bullet"/>
      <w:lvlText w:val="o"/>
      <w:lvlJc w:val="left"/>
      <w:pPr>
        <w:ind w:left="7176" w:hanging="360"/>
      </w:pPr>
      <w:rPr>
        <w:rFonts w:ascii="Courier New" w:hAnsi="Courier New" w:cs="Courier New" w:hint="default"/>
      </w:rPr>
    </w:lvl>
    <w:lvl w:ilvl="8" w:tplc="45984688" w:tentative="1">
      <w:start w:val="1"/>
      <w:numFmt w:val="bullet"/>
      <w:lvlText w:val=""/>
      <w:lvlJc w:val="left"/>
      <w:pPr>
        <w:ind w:left="7896" w:hanging="360"/>
      </w:pPr>
      <w:rPr>
        <w:rFonts w:ascii="Wingdings" w:hAnsi="Wingdings" w:hint="default"/>
      </w:rPr>
    </w:lvl>
  </w:abstractNum>
  <w:num w:numId="1">
    <w:abstractNumId w:val="11"/>
  </w:num>
  <w:num w:numId="2">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4"/>
  </w:num>
  <w:num w:numId="5">
    <w:abstractNumId w:val="13"/>
  </w:num>
  <w:num w:numId="6">
    <w:abstractNumId w:val="7"/>
  </w:num>
  <w:num w:numId="7">
    <w:abstractNumId w:val="4"/>
  </w:num>
  <w:num w:numId="8">
    <w:abstractNumId w:val="29"/>
  </w:num>
  <w:num w:numId="9">
    <w:abstractNumId w:val="5"/>
  </w:num>
  <w:num w:numId="10">
    <w:abstractNumId w:val="43"/>
  </w:num>
  <w:num w:numId="11">
    <w:abstractNumId w:val="18"/>
  </w:num>
  <w:num w:numId="12">
    <w:abstractNumId w:val="28"/>
  </w:num>
  <w:num w:numId="13">
    <w:abstractNumId w:val="44"/>
  </w:num>
  <w:num w:numId="14">
    <w:abstractNumId w:val="16"/>
  </w:num>
  <w:num w:numId="15">
    <w:abstractNumId w:val="40"/>
  </w:num>
  <w:num w:numId="16">
    <w:abstractNumId w:val="30"/>
  </w:num>
  <w:num w:numId="17">
    <w:abstractNumId w:val="32"/>
  </w:num>
  <w:num w:numId="18">
    <w:abstractNumId w:val="36"/>
  </w:num>
  <w:num w:numId="19">
    <w:abstractNumId w:val="35"/>
  </w:num>
  <w:num w:numId="20">
    <w:abstractNumId w:val="8"/>
  </w:num>
  <w:num w:numId="21">
    <w:abstractNumId w:val="19"/>
  </w:num>
  <w:num w:numId="22">
    <w:abstractNumId w:val="34"/>
  </w:num>
  <w:num w:numId="23">
    <w:abstractNumId w:val="12"/>
  </w:num>
  <w:num w:numId="24">
    <w:abstractNumId w:val="22"/>
  </w:num>
  <w:num w:numId="25">
    <w:abstractNumId w:val="15"/>
  </w:num>
  <w:num w:numId="26">
    <w:abstractNumId w:val="25"/>
  </w:num>
  <w:num w:numId="27">
    <w:abstractNumId w:val="9"/>
  </w:num>
  <w:num w:numId="28">
    <w:abstractNumId w:val="6"/>
  </w:num>
  <w:num w:numId="29">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0">
    <w:abstractNumId w:val="33"/>
  </w:num>
  <w:num w:numId="31">
    <w:abstractNumId w:val="21"/>
  </w:num>
  <w:num w:numId="32">
    <w:abstractNumId w:val="27"/>
  </w:num>
  <w:num w:numId="33">
    <w:abstractNumId w:val="17"/>
    <w:lvlOverride w:ilvl="0">
      <w:lvl w:ilvl="0">
        <w:start w:val="1"/>
        <w:numFmt w:val="decimal"/>
        <w:lvlText w:val="%1"/>
        <w:lvlJc w:val="left"/>
        <w:pPr>
          <w:ind w:left="360" w:hanging="360"/>
        </w:pPr>
        <w:rPr>
          <w:rFonts w:hint="default"/>
        </w:rPr>
      </w:lvl>
    </w:lvlOverride>
    <w:lvlOverride w:ilvl="1">
      <w:lvl w:ilvl="1">
        <w:start w:val="1"/>
        <w:numFmt w:val="decimal"/>
        <w:lvlText w:val="14.%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4">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b w:val="0"/>
          <w:sz w:val="22"/>
          <w:szCs w:val="22"/>
        </w:rPr>
      </w:lvl>
    </w:lvlOverride>
    <w:lvlOverride w:ilvl="2">
      <w:lvl w:ilvl="2">
        <w:start w:val="1"/>
        <w:numFmt w:val="decimal"/>
        <w:lvlText w:val="14.1.%3"/>
        <w:lvlJc w:val="left"/>
        <w:pPr>
          <w:ind w:left="1559" w:hanging="70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5">
    <w:abstractNumId w:val="23"/>
  </w:num>
  <w:num w:numId="36">
    <w:abstractNumId w:val="39"/>
  </w:num>
  <w:num w:numId="37">
    <w:abstractNumId w:val="37"/>
  </w:num>
  <w:num w:numId="38">
    <w:abstractNumId w:val="42"/>
  </w:num>
  <w:num w:numId="39">
    <w:abstractNumId w:val="1"/>
  </w:num>
  <w:num w:numId="40">
    <w:abstractNumId w:val="38"/>
    <w:lvlOverride w:ilvl="0">
      <w:lvl w:ilvl="0">
        <w:start w:val="1"/>
        <w:numFmt w:val="decimal"/>
        <w:lvlText w:val="%1"/>
        <w:lvlJc w:val="left"/>
        <w:pPr>
          <w:ind w:left="360" w:hanging="360"/>
        </w:pPr>
        <w:rPr>
          <w:rFonts w:hint="default"/>
        </w:rPr>
      </w:lvl>
    </w:lvlOverride>
    <w:lvlOverride w:ilvl="1">
      <w:lvl w:ilvl="1">
        <w:start w:val="1"/>
        <w:numFmt w:val="decimal"/>
        <w:lvlText w:val="10.%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1">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1.%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2">
    <w:abstractNumId w:val="26"/>
    <w:lvlOverride w:ilvl="0">
      <w:lvl w:ilvl="0">
        <w:start w:val="1"/>
        <w:numFmt w:val="decimal"/>
        <w:lvlText w:val="%1"/>
        <w:lvlJc w:val="left"/>
        <w:pPr>
          <w:ind w:left="360" w:hanging="360"/>
        </w:pPr>
        <w:rPr>
          <w:rFonts w:hint="default"/>
        </w:rPr>
      </w:lvl>
    </w:lvlOverride>
    <w:lvlOverride w:ilvl="1">
      <w:lvl w:ilvl="1">
        <w:start w:val="1"/>
        <w:numFmt w:val="decimal"/>
        <w:lvlText w:val="13.%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3">
    <w:abstractNumId w:val="14"/>
  </w:num>
  <w:num w:numId="44">
    <w:abstractNumId w:val="2"/>
  </w:num>
  <w:num w:numId="45">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30"/>
    <w:rsid w:val="00003626"/>
    <w:rsid w:val="0000719B"/>
    <w:rsid w:val="00012453"/>
    <w:rsid w:val="00012F07"/>
    <w:rsid w:val="00012F1E"/>
    <w:rsid w:val="00013720"/>
    <w:rsid w:val="00015770"/>
    <w:rsid w:val="00015BE5"/>
    <w:rsid w:val="000164C7"/>
    <w:rsid w:val="00021428"/>
    <w:rsid w:val="00021DE0"/>
    <w:rsid w:val="0002356B"/>
    <w:rsid w:val="000260D2"/>
    <w:rsid w:val="00030939"/>
    <w:rsid w:val="00032658"/>
    <w:rsid w:val="00034E27"/>
    <w:rsid w:val="000358F1"/>
    <w:rsid w:val="0003699E"/>
    <w:rsid w:val="00036BEB"/>
    <w:rsid w:val="00041EFF"/>
    <w:rsid w:val="000450B3"/>
    <w:rsid w:val="0004702F"/>
    <w:rsid w:val="0005030D"/>
    <w:rsid w:val="0005151F"/>
    <w:rsid w:val="00055DCD"/>
    <w:rsid w:val="00055E25"/>
    <w:rsid w:val="00056120"/>
    <w:rsid w:val="0006116C"/>
    <w:rsid w:val="000652E8"/>
    <w:rsid w:val="00066CA6"/>
    <w:rsid w:val="00073D6B"/>
    <w:rsid w:val="000753BE"/>
    <w:rsid w:val="0007543F"/>
    <w:rsid w:val="0007719D"/>
    <w:rsid w:val="00077AF3"/>
    <w:rsid w:val="00090956"/>
    <w:rsid w:val="00090AD7"/>
    <w:rsid w:val="00090B91"/>
    <w:rsid w:val="0009215B"/>
    <w:rsid w:val="00092C57"/>
    <w:rsid w:val="00092CA1"/>
    <w:rsid w:val="00092CE7"/>
    <w:rsid w:val="00092D32"/>
    <w:rsid w:val="000A2B35"/>
    <w:rsid w:val="000A2CA4"/>
    <w:rsid w:val="000A4FAA"/>
    <w:rsid w:val="000A507F"/>
    <w:rsid w:val="000B7CC1"/>
    <w:rsid w:val="000C0BF3"/>
    <w:rsid w:val="000C1771"/>
    <w:rsid w:val="000C1A40"/>
    <w:rsid w:val="000C6871"/>
    <w:rsid w:val="000C7988"/>
    <w:rsid w:val="000D00A4"/>
    <w:rsid w:val="000D05EC"/>
    <w:rsid w:val="000D1961"/>
    <w:rsid w:val="000D1A5F"/>
    <w:rsid w:val="000D3344"/>
    <w:rsid w:val="000D3AE2"/>
    <w:rsid w:val="000D3FD5"/>
    <w:rsid w:val="000D7717"/>
    <w:rsid w:val="000E047F"/>
    <w:rsid w:val="000E0C0F"/>
    <w:rsid w:val="000E183C"/>
    <w:rsid w:val="000E3F62"/>
    <w:rsid w:val="000E74D1"/>
    <w:rsid w:val="000E7DCC"/>
    <w:rsid w:val="000F0930"/>
    <w:rsid w:val="000F11DD"/>
    <w:rsid w:val="000F225A"/>
    <w:rsid w:val="000F3A70"/>
    <w:rsid w:val="00103080"/>
    <w:rsid w:val="001056E0"/>
    <w:rsid w:val="00106F01"/>
    <w:rsid w:val="00106F8B"/>
    <w:rsid w:val="001106EF"/>
    <w:rsid w:val="00110B81"/>
    <w:rsid w:val="00110D74"/>
    <w:rsid w:val="00114890"/>
    <w:rsid w:val="00114E27"/>
    <w:rsid w:val="0011510C"/>
    <w:rsid w:val="00115E91"/>
    <w:rsid w:val="0012172F"/>
    <w:rsid w:val="00122F3F"/>
    <w:rsid w:val="0012444B"/>
    <w:rsid w:val="00124D1C"/>
    <w:rsid w:val="00130EE6"/>
    <w:rsid w:val="00131352"/>
    <w:rsid w:val="00133616"/>
    <w:rsid w:val="0013672D"/>
    <w:rsid w:val="00140E32"/>
    <w:rsid w:val="00145509"/>
    <w:rsid w:val="00153ECE"/>
    <w:rsid w:val="00156285"/>
    <w:rsid w:val="00157A21"/>
    <w:rsid w:val="00160827"/>
    <w:rsid w:val="00160E92"/>
    <w:rsid w:val="001617CE"/>
    <w:rsid w:val="001638E7"/>
    <w:rsid w:val="00171654"/>
    <w:rsid w:val="00172AE1"/>
    <w:rsid w:val="001769D2"/>
    <w:rsid w:val="00177EE6"/>
    <w:rsid w:val="00181942"/>
    <w:rsid w:val="001835C0"/>
    <w:rsid w:val="001952FA"/>
    <w:rsid w:val="001A08D8"/>
    <w:rsid w:val="001A64DA"/>
    <w:rsid w:val="001A6887"/>
    <w:rsid w:val="001B09FA"/>
    <w:rsid w:val="001B2BF5"/>
    <w:rsid w:val="001B6CBC"/>
    <w:rsid w:val="001C018B"/>
    <w:rsid w:val="001C0A53"/>
    <w:rsid w:val="001C282A"/>
    <w:rsid w:val="001C2F57"/>
    <w:rsid w:val="001C5072"/>
    <w:rsid w:val="001C545E"/>
    <w:rsid w:val="001C563B"/>
    <w:rsid w:val="001C6B92"/>
    <w:rsid w:val="001D0629"/>
    <w:rsid w:val="001D272C"/>
    <w:rsid w:val="001D7065"/>
    <w:rsid w:val="001E2656"/>
    <w:rsid w:val="001E3637"/>
    <w:rsid w:val="001E40E7"/>
    <w:rsid w:val="001E46D3"/>
    <w:rsid w:val="001E5D8D"/>
    <w:rsid w:val="001E66E1"/>
    <w:rsid w:val="001F5493"/>
    <w:rsid w:val="001F5916"/>
    <w:rsid w:val="001F73D2"/>
    <w:rsid w:val="001F7576"/>
    <w:rsid w:val="00203249"/>
    <w:rsid w:val="00210515"/>
    <w:rsid w:val="0021610F"/>
    <w:rsid w:val="002164F3"/>
    <w:rsid w:val="002166C7"/>
    <w:rsid w:val="002179A2"/>
    <w:rsid w:val="00217DF0"/>
    <w:rsid w:val="00221B93"/>
    <w:rsid w:val="00222065"/>
    <w:rsid w:val="00223BEE"/>
    <w:rsid w:val="00231C68"/>
    <w:rsid w:val="00234DDB"/>
    <w:rsid w:val="00243124"/>
    <w:rsid w:val="002436D8"/>
    <w:rsid w:val="00247728"/>
    <w:rsid w:val="0025232A"/>
    <w:rsid w:val="00252841"/>
    <w:rsid w:val="00253CB3"/>
    <w:rsid w:val="002544DE"/>
    <w:rsid w:val="00255918"/>
    <w:rsid w:val="00256AAC"/>
    <w:rsid w:val="002616D9"/>
    <w:rsid w:val="00261EC5"/>
    <w:rsid w:val="00263179"/>
    <w:rsid w:val="00264C65"/>
    <w:rsid w:val="0026540B"/>
    <w:rsid w:val="002702F7"/>
    <w:rsid w:val="00274AD6"/>
    <w:rsid w:val="002800C2"/>
    <w:rsid w:val="0028052F"/>
    <w:rsid w:val="0028091F"/>
    <w:rsid w:val="00283846"/>
    <w:rsid w:val="0028772C"/>
    <w:rsid w:val="002901DB"/>
    <w:rsid w:val="00290D20"/>
    <w:rsid w:val="0029188B"/>
    <w:rsid w:val="00291E0A"/>
    <w:rsid w:val="002939A3"/>
    <w:rsid w:val="002940CF"/>
    <w:rsid w:val="00294582"/>
    <w:rsid w:val="002962D4"/>
    <w:rsid w:val="002973ED"/>
    <w:rsid w:val="0029799D"/>
    <w:rsid w:val="00297A0B"/>
    <w:rsid w:val="002A1B49"/>
    <w:rsid w:val="002A2778"/>
    <w:rsid w:val="002A57B7"/>
    <w:rsid w:val="002A5C74"/>
    <w:rsid w:val="002B2782"/>
    <w:rsid w:val="002B3502"/>
    <w:rsid w:val="002B4A99"/>
    <w:rsid w:val="002B6316"/>
    <w:rsid w:val="002C14B5"/>
    <w:rsid w:val="002C224E"/>
    <w:rsid w:val="002C25CB"/>
    <w:rsid w:val="002C25F0"/>
    <w:rsid w:val="002C46B2"/>
    <w:rsid w:val="002C49A5"/>
    <w:rsid w:val="002C6067"/>
    <w:rsid w:val="002D021E"/>
    <w:rsid w:val="002D08E2"/>
    <w:rsid w:val="002D1CA7"/>
    <w:rsid w:val="002D285B"/>
    <w:rsid w:val="002D55FF"/>
    <w:rsid w:val="002D5AED"/>
    <w:rsid w:val="002D5CD7"/>
    <w:rsid w:val="002D715A"/>
    <w:rsid w:val="002E5FC5"/>
    <w:rsid w:val="002E6EF3"/>
    <w:rsid w:val="002E72EA"/>
    <w:rsid w:val="002E760D"/>
    <w:rsid w:val="002F0669"/>
    <w:rsid w:val="002F2284"/>
    <w:rsid w:val="002F39C1"/>
    <w:rsid w:val="002F5C65"/>
    <w:rsid w:val="00301CB6"/>
    <w:rsid w:val="00301FC4"/>
    <w:rsid w:val="00302280"/>
    <w:rsid w:val="0030739E"/>
    <w:rsid w:val="00307D87"/>
    <w:rsid w:val="003115E9"/>
    <w:rsid w:val="00312F72"/>
    <w:rsid w:val="00313CEC"/>
    <w:rsid w:val="00314C12"/>
    <w:rsid w:val="00315131"/>
    <w:rsid w:val="00317ECF"/>
    <w:rsid w:val="00321747"/>
    <w:rsid w:val="00332DF1"/>
    <w:rsid w:val="003373A1"/>
    <w:rsid w:val="003402A2"/>
    <w:rsid w:val="00340765"/>
    <w:rsid w:val="00342AC7"/>
    <w:rsid w:val="00344693"/>
    <w:rsid w:val="00344C54"/>
    <w:rsid w:val="00347153"/>
    <w:rsid w:val="00347B17"/>
    <w:rsid w:val="00350D51"/>
    <w:rsid w:val="0035565D"/>
    <w:rsid w:val="00360405"/>
    <w:rsid w:val="0036202D"/>
    <w:rsid w:val="003627DC"/>
    <w:rsid w:val="00363F8C"/>
    <w:rsid w:val="00365029"/>
    <w:rsid w:val="00370282"/>
    <w:rsid w:val="0037074F"/>
    <w:rsid w:val="00370B10"/>
    <w:rsid w:val="0037143E"/>
    <w:rsid w:val="003753E8"/>
    <w:rsid w:val="003758EF"/>
    <w:rsid w:val="00376101"/>
    <w:rsid w:val="00383052"/>
    <w:rsid w:val="00387540"/>
    <w:rsid w:val="00390915"/>
    <w:rsid w:val="00391007"/>
    <w:rsid w:val="00391A29"/>
    <w:rsid w:val="0039348A"/>
    <w:rsid w:val="003951DD"/>
    <w:rsid w:val="00397A46"/>
    <w:rsid w:val="003A0364"/>
    <w:rsid w:val="003A1399"/>
    <w:rsid w:val="003A13CA"/>
    <w:rsid w:val="003A2DFA"/>
    <w:rsid w:val="003A5CE7"/>
    <w:rsid w:val="003B07C8"/>
    <w:rsid w:val="003B0A11"/>
    <w:rsid w:val="003B22CF"/>
    <w:rsid w:val="003B2AFC"/>
    <w:rsid w:val="003B42DA"/>
    <w:rsid w:val="003B4C11"/>
    <w:rsid w:val="003C29DA"/>
    <w:rsid w:val="003C358C"/>
    <w:rsid w:val="003C7843"/>
    <w:rsid w:val="003C7E3D"/>
    <w:rsid w:val="003D5053"/>
    <w:rsid w:val="003E1A2A"/>
    <w:rsid w:val="003E206A"/>
    <w:rsid w:val="003E21AB"/>
    <w:rsid w:val="003E4306"/>
    <w:rsid w:val="003F0C77"/>
    <w:rsid w:val="003F0D2B"/>
    <w:rsid w:val="003F17D3"/>
    <w:rsid w:val="003F2567"/>
    <w:rsid w:val="003F50BE"/>
    <w:rsid w:val="004013EC"/>
    <w:rsid w:val="0040144B"/>
    <w:rsid w:val="00401871"/>
    <w:rsid w:val="00405EC9"/>
    <w:rsid w:val="00406246"/>
    <w:rsid w:val="00413F34"/>
    <w:rsid w:val="00414591"/>
    <w:rsid w:val="00421AF3"/>
    <w:rsid w:val="00421BBF"/>
    <w:rsid w:val="00422DF2"/>
    <w:rsid w:val="00432FF6"/>
    <w:rsid w:val="0043556E"/>
    <w:rsid w:val="0043654D"/>
    <w:rsid w:val="00437076"/>
    <w:rsid w:val="00441187"/>
    <w:rsid w:val="00441D51"/>
    <w:rsid w:val="0044359C"/>
    <w:rsid w:val="00444247"/>
    <w:rsid w:val="0045047C"/>
    <w:rsid w:val="00451608"/>
    <w:rsid w:val="00452D05"/>
    <w:rsid w:val="00455C4B"/>
    <w:rsid w:val="00456887"/>
    <w:rsid w:val="004641F6"/>
    <w:rsid w:val="00465F5D"/>
    <w:rsid w:val="0047070C"/>
    <w:rsid w:val="0047217D"/>
    <w:rsid w:val="00472DA9"/>
    <w:rsid w:val="00475871"/>
    <w:rsid w:val="00476DD9"/>
    <w:rsid w:val="004810A1"/>
    <w:rsid w:val="004846EE"/>
    <w:rsid w:val="004872F9"/>
    <w:rsid w:val="00487F20"/>
    <w:rsid w:val="0049602E"/>
    <w:rsid w:val="004967D3"/>
    <w:rsid w:val="004A265A"/>
    <w:rsid w:val="004A67B8"/>
    <w:rsid w:val="004A73B4"/>
    <w:rsid w:val="004A7842"/>
    <w:rsid w:val="004B1B67"/>
    <w:rsid w:val="004B5328"/>
    <w:rsid w:val="004B6163"/>
    <w:rsid w:val="004C4D1C"/>
    <w:rsid w:val="004C56A9"/>
    <w:rsid w:val="004C78D2"/>
    <w:rsid w:val="004D0D1C"/>
    <w:rsid w:val="004D4960"/>
    <w:rsid w:val="004D57BE"/>
    <w:rsid w:val="004D75C9"/>
    <w:rsid w:val="004D7F95"/>
    <w:rsid w:val="004E3BEA"/>
    <w:rsid w:val="004E7618"/>
    <w:rsid w:val="004F03CA"/>
    <w:rsid w:val="004F17BA"/>
    <w:rsid w:val="004F2AF8"/>
    <w:rsid w:val="004F6541"/>
    <w:rsid w:val="004F65C3"/>
    <w:rsid w:val="00501222"/>
    <w:rsid w:val="005017A9"/>
    <w:rsid w:val="0050385A"/>
    <w:rsid w:val="0050497C"/>
    <w:rsid w:val="00505633"/>
    <w:rsid w:val="00511591"/>
    <w:rsid w:val="0051457B"/>
    <w:rsid w:val="005164E8"/>
    <w:rsid w:val="005177B5"/>
    <w:rsid w:val="00522221"/>
    <w:rsid w:val="00523448"/>
    <w:rsid w:val="00525CA2"/>
    <w:rsid w:val="00527DE5"/>
    <w:rsid w:val="0053025A"/>
    <w:rsid w:val="00530593"/>
    <w:rsid w:val="00532E6A"/>
    <w:rsid w:val="00534B93"/>
    <w:rsid w:val="005354F9"/>
    <w:rsid w:val="00541D16"/>
    <w:rsid w:val="00546B76"/>
    <w:rsid w:val="00550F98"/>
    <w:rsid w:val="005513AD"/>
    <w:rsid w:val="00555A46"/>
    <w:rsid w:val="00557E37"/>
    <w:rsid w:val="00560DD5"/>
    <w:rsid w:val="00561EC4"/>
    <w:rsid w:val="0056363F"/>
    <w:rsid w:val="00564AD3"/>
    <w:rsid w:val="005738C6"/>
    <w:rsid w:val="00577D55"/>
    <w:rsid w:val="00581584"/>
    <w:rsid w:val="00581C1F"/>
    <w:rsid w:val="005831C0"/>
    <w:rsid w:val="0058436D"/>
    <w:rsid w:val="00584AB4"/>
    <w:rsid w:val="00590782"/>
    <w:rsid w:val="00594F47"/>
    <w:rsid w:val="00595B48"/>
    <w:rsid w:val="005A1489"/>
    <w:rsid w:val="005A3138"/>
    <w:rsid w:val="005A78D3"/>
    <w:rsid w:val="005A7D2E"/>
    <w:rsid w:val="005B2CDF"/>
    <w:rsid w:val="005B2F6B"/>
    <w:rsid w:val="005B4E0F"/>
    <w:rsid w:val="005B537C"/>
    <w:rsid w:val="005B58CD"/>
    <w:rsid w:val="005C6A8E"/>
    <w:rsid w:val="005E0530"/>
    <w:rsid w:val="005E3762"/>
    <w:rsid w:val="005E4661"/>
    <w:rsid w:val="005E49B1"/>
    <w:rsid w:val="005E50A9"/>
    <w:rsid w:val="005E5A7B"/>
    <w:rsid w:val="005E6298"/>
    <w:rsid w:val="005E7B7B"/>
    <w:rsid w:val="005E7CD7"/>
    <w:rsid w:val="005F0FF3"/>
    <w:rsid w:val="005F129E"/>
    <w:rsid w:val="005F32CA"/>
    <w:rsid w:val="00601E41"/>
    <w:rsid w:val="00602916"/>
    <w:rsid w:val="006052D7"/>
    <w:rsid w:val="00606B6E"/>
    <w:rsid w:val="00610144"/>
    <w:rsid w:val="006111DD"/>
    <w:rsid w:val="00611223"/>
    <w:rsid w:val="006115B2"/>
    <w:rsid w:val="00611759"/>
    <w:rsid w:val="006151C2"/>
    <w:rsid w:val="006163DE"/>
    <w:rsid w:val="00616C94"/>
    <w:rsid w:val="006225D3"/>
    <w:rsid w:val="00622FB5"/>
    <w:rsid w:val="00623036"/>
    <w:rsid w:val="00624BC9"/>
    <w:rsid w:val="00625D3A"/>
    <w:rsid w:val="006263B8"/>
    <w:rsid w:val="00626696"/>
    <w:rsid w:val="00636E56"/>
    <w:rsid w:val="00642DAF"/>
    <w:rsid w:val="00647227"/>
    <w:rsid w:val="00647D8C"/>
    <w:rsid w:val="0066142E"/>
    <w:rsid w:val="00661AE4"/>
    <w:rsid w:val="00662982"/>
    <w:rsid w:val="00664BE7"/>
    <w:rsid w:val="00666643"/>
    <w:rsid w:val="00666DC6"/>
    <w:rsid w:val="00673C50"/>
    <w:rsid w:val="00677C8D"/>
    <w:rsid w:val="0068049C"/>
    <w:rsid w:val="0068185E"/>
    <w:rsid w:val="00682E7D"/>
    <w:rsid w:val="00686641"/>
    <w:rsid w:val="00690663"/>
    <w:rsid w:val="00691E49"/>
    <w:rsid w:val="006A0106"/>
    <w:rsid w:val="006A3952"/>
    <w:rsid w:val="006A4237"/>
    <w:rsid w:val="006A4A29"/>
    <w:rsid w:val="006A7BD7"/>
    <w:rsid w:val="006B0CE4"/>
    <w:rsid w:val="006B1489"/>
    <w:rsid w:val="006B1509"/>
    <w:rsid w:val="006B1D9F"/>
    <w:rsid w:val="006B376E"/>
    <w:rsid w:val="006B765F"/>
    <w:rsid w:val="006B7FA2"/>
    <w:rsid w:val="006C0B34"/>
    <w:rsid w:val="006C3DF8"/>
    <w:rsid w:val="006C557B"/>
    <w:rsid w:val="006D4DD0"/>
    <w:rsid w:val="006D64EB"/>
    <w:rsid w:val="006D7D0D"/>
    <w:rsid w:val="006E2298"/>
    <w:rsid w:val="006E274A"/>
    <w:rsid w:val="006E3036"/>
    <w:rsid w:val="006E37F3"/>
    <w:rsid w:val="006E4BD7"/>
    <w:rsid w:val="006F2287"/>
    <w:rsid w:val="006F672E"/>
    <w:rsid w:val="007005FC"/>
    <w:rsid w:val="00702286"/>
    <w:rsid w:val="0070351E"/>
    <w:rsid w:val="00703A7E"/>
    <w:rsid w:val="00704389"/>
    <w:rsid w:val="0070542F"/>
    <w:rsid w:val="00710EA7"/>
    <w:rsid w:val="007126E1"/>
    <w:rsid w:val="00713137"/>
    <w:rsid w:val="007179F6"/>
    <w:rsid w:val="00721123"/>
    <w:rsid w:val="0072144F"/>
    <w:rsid w:val="00730075"/>
    <w:rsid w:val="00731DBF"/>
    <w:rsid w:val="00734289"/>
    <w:rsid w:val="007358E5"/>
    <w:rsid w:val="007363AB"/>
    <w:rsid w:val="0074170D"/>
    <w:rsid w:val="007509BD"/>
    <w:rsid w:val="00751D26"/>
    <w:rsid w:val="00757CEF"/>
    <w:rsid w:val="00763360"/>
    <w:rsid w:val="007662B2"/>
    <w:rsid w:val="00767C07"/>
    <w:rsid w:val="0077182B"/>
    <w:rsid w:val="00774551"/>
    <w:rsid w:val="00775E22"/>
    <w:rsid w:val="0077712F"/>
    <w:rsid w:val="0078164E"/>
    <w:rsid w:val="00781868"/>
    <w:rsid w:val="007839CF"/>
    <w:rsid w:val="00784268"/>
    <w:rsid w:val="00786782"/>
    <w:rsid w:val="00792AED"/>
    <w:rsid w:val="00796386"/>
    <w:rsid w:val="007A0ECC"/>
    <w:rsid w:val="007A1F71"/>
    <w:rsid w:val="007A2AD6"/>
    <w:rsid w:val="007A30DD"/>
    <w:rsid w:val="007A370F"/>
    <w:rsid w:val="007A5C69"/>
    <w:rsid w:val="007A611B"/>
    <w:rsid w:val="007B1463"/>
    <w:rsid w:val="007B3A1D"/>
    <w:rsid w:val="007B3D53"/>
    <w:rsid w:val="007C372E"/>
    <w:rsid w:val="007C559E"/>
    <w:rsid w:val="007C5C05"/>
    <w:rsid w:val="007C61E2"/>
    <w:rsid w:val="007C69BB"/>
    <w:rsid w:val="007C7716"/>
    <w:rsid w:val="007D3826"/>
    <w:rsid w:val="007D3B78"/>
    <w:rsid w:val="007D643B"/>
    <w:rsid w:val="007D71F8"/>
    <w:rsid w:val="007E783B"/>
    <w:rsid w:val="007F09FD"/>
    <w:rsid w:val="007F2DF5"/>
    <w:rsid w:val="007F6679"/>
    <w:rsid w:val="008051BC"/>
    <w:rsid w:val="0080583D"/>
    <w:rsid w:val="00807F36"/>
    <w:rsid w:val="00810B0F"/>
    <w:rsid w:val="008139FD"/>
    <w:rsid w:val="008154B5"/>
    <w:rsid w:val="008225C7"/>
    <w:rsid w:val="00825947"/>
    <w:rsid w:val="008359E3"/>
    <w:rsid w:val="0083656D"/>
    <w:rsid w:val="00836E9B"/>
    <w:rsid w:val="008373F0"/>
    <w:rsid w:val="00842B19"/>
    <w:rsid w:val="00845890"/>
    <w:rsid w:val="00851E97"/>
    <w:rsid w:val="008566F3"/>
    <w:rsid w:val="00863936"/>
    <w:rsid w:val="0086556B"/>
    <w:rsid w:val="008667BE"/>
    <w:rsid w:val="008672EB"/>
    <w:rsid w:val="00867B7B"/>
    <w:rsid w:val="00873D98"/>
    <w:rsid w:val="0087532E"/>
    <w:rsid w:val="0088068A"/>
    <w:rsid w:val="00882F81"/>
    <w:rsid w:val="00884F32"/>
    <w:rsid w:val="00885AE9"/>
    <w:rsid w:val="0089378D"/>
    <w:rsid w:val="00895D81"/>
    <w:rsid w:val="00896A69"/>
    <w:rsid w:val="00896C2D"/>
    <w:rsid w:val="0089780F"/>
    <w:rsid w:val="00897A29"/>
    <w:rsid w:val="008A2D45"/>
    <w:rsid w:val="008A3FEE"/>
    <w:rsid w:val="008A4526"/>
    <w:rsid w:val="008A594D"/>
    <w:rsid w:val="008A63BF"/>
    <w:rsid w:val="008B10E3"/>
    <w:rsid w:val="008B20AA"/>
    <w:rsid w:val="008B4B50"/>
    <w:rsid w:val="008B5428"/>
    <w:rsid w:val="008B576D"/>
    <w:rsid w:val="008B5921"/>
    <w:rsid w:val="008C09DE"/>
    <w:rsid w:val="008C13C8"/>
    <w:rsid w:val="008C2F0A"/>
    <w:rsid w:val="008C32F2"/>
    <w:rsid w:val="008C384A"/>
    <w:rsid w:val="008C4F6D"/>
    <w:rsid w:val="008C52B4"/>
    <w:rsid w:val="008D19A5"/>
    <w:rsid w:val="008D1BF0"/>
    <w:rsid w:val="008D3DC8"/>
    <w:rsid w:val="008D622D"/>
    <w:rsid w:val="008E463C"/>
    <w:rsid w:val="008E5082"/>
    <w:rsid w:val="008E72B5"/>
    <w:rsid w:val="008E7AB5"/>
    <w:rsid w:val="008F08BB"/>
    <w:rsid w:val="008F37AC"/>
    <w:rsid w:val="008F4BDB"/>
    <w:rsid w:val="008F5F78"/>
    <w:rsid w:val="008F708A"/>
    <w:rsid w:val="008F7E88"/>
    <w:rsid w:val="009012C1"/>
    <w:rsid w:val="00901FB7"/>
    <w:rsid w:val="00902EEF"/>
    <w:rsid w:val="00905765"/>
    <w:rsid w:val="0090721C"/>
    <w:rsid w:val="00907EA2"/>
    <w:rsid w:val="009107FD"/>
    <w:rsid w:val="00913548"/>
    <w:rsid w:val="009143E7"/>
    <w:rsid w:val="0091508E"/>
    <w:rsid w:val="00916EC1"/>
    <w:rsid w:val="00917CA4"/>
    <w:rsid w:val="00922EB9"/>
    <w:rsid w:val="00923287"/>
    <w:rsid w:val="0093241A"/>
    <w:rsid w:val="009371BA"/>
    <w:rsid w:val="00943AC4"/>
    <w:rsid w:val="00950318"/>
    <w:rsid w:val="00950A1C"/>
    <w:rsid w:val="009535E5"/>
    <w:rsid w:val="00953AFA"/>
    <w:rsid w:val="00953B08"/>
    <w:rsid w:val="00953D32"/>
    <w:rsid w:val="00961273"/>
    <w:rsid w:val="00964BB0"/>
    <w:rsid w:val="00967659"/>
    <w:rsid w:val="00971228"/>
    <w:rsid w:val="009753C7"/>
    <w:rsid w:val="009757D6"/>
    <w:rsid w:val="00976010"/>
    <w:rsid w:val="00977310"/>
    <w:rsid w:val="0097748B"/>
    <w:rsid w:val="00977A84"/>
    <w:rsid w:val="009806C0"/>
    <w:rsid w:val="009813BB"/>
    <w:rsid w:val="00983419"/>
    <w:rsid w:val="00983856"/>
    <w:rsid w:val="00992C8A"/>
    <w:rsid w:val="00993B28"/>
    <w:rsid w:val="00993D13"/>
    <w:rsid w:val="0099790F"/>
    <w:rsid w:val="009A1AE7"/>
    <w:rsid w:val="009A1E2F"/>
    <w:rsid w:val="009B0EEF"/>
    <w:rsid w:val="009B49EB"/>
    <w:rsid w:val="009B7975"/>
    <w:rsid w:val="009B7B40"/>
    <w:rsid w:val="009C0D3C"/>
    <w:rsid w:val="009C16DD"/>
    <w:rsid w:val="009C2ED5"/>
    <w:rsid w:val="009C4C17"/>
    <w:rsid w:val="009C559D"/>
    <w:rsid w:val="009D06A8"/>
    <w:rsid w:val="009D0DEC"/>
    <w:rsid w:val="009D1466"/>
    <w:rsid w:val="009D2824"/>
    <w:rsid w:val="009D2F5C"/>
    <w:rsid w:val="009D4C57"/>
    <w:rsid w:val="009D521E"/>
    <w:rsid w:val="009D5D88"/>
    <w:rsid w:val="009D78E0"/>
    <w:rsid w:val="009E0C9A"/>
    <w:rsid w:val="009E6AB1"/>
    <w:rsid w:val="009E7CD0"/>
    <w:rsid w:val="009F002D"/>
    <w:rsid w:val="009F0562"/>
    <w:rsid w:val="009F185A"/>
    <w:rsid w:val="009F291E"/>
    <w:rsid w:val="009F37FB"/>
    <w:rsid w:val="009F4405"/>
    <w:rsid w:val="00A00B99"/>
    <w:rsid w:val="00A03BE4"/>
    <w:rsid w:val="00A057BE"/>
    <w:rsid w:val="00A121C2"/>
    <w:rsid w:val="00A13D3A"/>
    <w:rsid w:val="00A15136"/>
    <w:rsid w:val="00A1768B"/>
    <w:rsid w:val="00A21B69"/>
    <w:rsid w:val="00A23A3C"/>
    <w:rsid w:val="00A25F36"/>
    <w:rsid w:val="00A3381D"/>
    <w:rsid w:val="00A36743"/>
    <w:rsid w:val="00A37945"/>
    <w:rsid w:val="00A44443"/>
    <w:rsid w:val="00A45F77"/>
    <w:rsid w:val="00A470EE"/>
    <w:rsid w:val="00A47507"/>
    <w:rsid w:val="00A50616"/>
    <w:rsid w:val="00A5772A"/>
    <w:rsid w:val="00A600EB"/>
    <w:rsid w:val="00A66100"/>
    <w:rsid w:val="00A6715D"/>
    <w:rsid w:val="00A71FD5"/>
    <w:rsid w:val="00A8257C"/>
    <w:rsid w:val="00A86885"/>
    <w:rsid w:val="00A86E44"/>
    <w:rsid w:val="00A875BE"/>
    <w:rsid w:val="00A87908"/>
    <w:rsid w:val="00A909C1"/>
    <w:rsid w:val="00A94DC7"/>
    <w:rsid w:val="00AA311E"/>
    <w:rsid w:val="00AB4EE5"/>
    <w:rsid w:val="00AB6E93"/>
    <w:rsid w:val="00AC1655"/>
    <w:rsid w:val="00AC3FBF"/>
    <w:rsid w:val="00AD6B4F"/>
    <w:rsid w:val="00AE0047"/>
    <w:rsid w:val="00AE0A2D"/>
    <w:rsid w:val="00AE1368"/>
    <w:rsid w:val="00AE1681"/>
    <w:rsid w:val="00AE4309"/>
    <w:rsid w:val="00AE59CB"/>
    <w:rsid w:val="00AF097E"/>
    <w:rsid w:val="00AF3C17"/>
    <w:rsid w:val="00AF4D59"/>
    <w:rsid w:val="00AF63D9"/>
    <w:rsid w:val="00B0133A"/>
    <w:rsid w:val="00B0310D"/>
    <w:rsid w:val="00B042D5"/>
    <w:rsid w:val="00B0677B"/>
    <w:rsid w:val="00B103BF"/>
    <w:rsid w:val="00B10FFB"/>
    <w:rsid w:val="00B165E1"/>
    <w:rsid w:val="00B22FB9"/>
    <w:rsid w:val="00B2386D"/>
    <w:rsid w:val="00B27120"/>
    <w:rsid w:val="00B27984"/>
    <w:rsid w:val="00B307D7"/>
    <w:rsid w:val="00B307DE"/>
    <w:rsid w:val="00B31EF4"/>
    <w:rsid w:val="00B37804"/>
    <w:rsid w:val="00B41A0D"/>
    <w:rsid w:val="00B42046"/>
    <w:rsid w:val="00B42538"/>
    <w:rsid w:val="00B43C43"/>
    <w:rsid w:val="00B469DB"/>
    <w:rsid w:val="00B5366D"/>
    <w:rsid w:val="00B53F5A"/>
    <w:rsid w:val="00B552F8"/>
    <w:rsid w:val="00B60CA1"/>
    <w:rsid w:val="00B611F1"/>
    <w:rsid w:val="00B66364"/>
    <w:rsid w:val="00B670E8"/>
    <w:rsid w:val="00B70288"/>
    <w:rsid w:val="00B72BF1"/>
    <w:rsid w:val="00B73BD0"/>
    <w:rsid w:val="00B8030B"/>
    <w:rsid w:val="00B83AE1"/>
    <w:rsid w:val="00B8543E"/>
    <w:rsid w:val="00B857B6"/>
    <w:rsid w:val="00B90775"/>
    <w:rsid w:val="00B90933"/>
    <w:rsid w:val="00B937BB"/>
    <w:rsid w:val="00B94869"/>
    <w:rsid w:val="00B94B20"/>
    <w:rsid w:val="00B95FB1"/>
    <w:rsid w:val="00BA4C10"/>
    <w:rsid w:val="00BB379D"/>
    <w:rsid w:val="00BB5584"/>
    <w:rsid w:val="00BB7892"/>
    <w:rsid w:val="00BC021C"/>
    <w:rsid w:val="00BC2537"/>
    <w:rsid w:val="00BC5548"/>
    <w:rsid w:val="00BC6D92"/>
    <w:rsid w:val="00BD0628"/>
    <w:rsid w:val="00BD1779"/>
    <w:rsid w:val="00BD258B"/>
    <w:rsid w:val="00BD6318"/>
    <w:rsid w:val="00BE2895"/>
    <w:rsid w:val="00BE498B"/>
    <w:rsid w:val="00BE53EB"/>
    <w:rsid w:val="00BE72B1"/>
    <w:rsid w:val="00BE7C02"/>
    <w:rsid w:val="00BE7CF3"/>
    <w:rsid w:val="00BF196D"/>
    <w:rsid w:val="00BF61A6"/>
    <w:rsid w:val="00BF6271"/>
    <w:rsid w:val="00BF6328"/>
    <w:rsid w:val="00C0342D"/>
    <w:rsid w:val="00C15FD9"/>
    <w:rsid w:val="00C17497"/>
    <w:rsid w:val="00C206EF"/>
    <w:rsid w:val="00C25CA0"/>
    <w:rsid w:val="00C35F25"/>
    <w:rsid w:val="00C40459"/>
    <w:rsid w:val="00C4400D"/>
    <w:rsid w:val="00C466D2"/>
    <w:rsid w:val="00C47BEA"/>
    <w:rsid w:val="00C547BB"/>
    <w:rsid w:val="00C617E8"/>
    <w:rsid w:val="00C74147"/>
    <w:rsid w:val="00C75875"/>
    <w:rsid w:val="00C758D8"/>
    <w:rsid w:val="00C7690D"/>
    <w:rsid w:val="00C80E89"/>
    <w:rsid w:val="00C82BEF"/>
    <w:rsid w:val="00C83555"/>
    <w:rsid w:val="00C849F5"/>
    <w:rsid w:val="00C872DD"/>
    <w:rsid w:val="00C87D8D"/>
    <w:rsid w:val="00C919E6"/>
    <w:rsid w:val="00C9313B"/>
    <w:rsid w:val="00C932B6"/>
    <w:rsid w:val="00C94B6F"/>
    <w:rsid w:val="00C957CB"/>
    <w:rsid w:val="00C96EF0"/>
    <w:rsid w:val="00C973D8"/>
    <w:rsid w:val="00CA01BB"/>
    <w:rsid w:val="00CA06E7"/>
    <w:rsid w:val="00CA1DFE"/>
    <w:rsid w:val="00CA4433"/>
    <w:rsid w:val="00CA507F"/>
    <w:rsid w:val="00CA5737"/>
    <w:rsid w:val="00CA6098"/>
    <w:rsid w:val="00CB0787"/>
    <w:rsid w:val="00CB2F10"/>
    <w:rsid w:val="00CB34DC"/>
    <w:rsid w:val="00CB3BF0"/>
    <w:rsid w:val="00CB423B"/>
    <w:rsid w:val="00CB5177"/>
    <w:rsid w:val="00CB5FA6"/>
    <w:rsid w:val="00CB73BF"/>
    <w:rsid w:val="00CC049B"/>
    <w:rsid w:val="00CC35B9"/>
    <w:rsid w:val="00CC44CE"/>
    <w:rsid w:val="00CD0F8E"/>
    <w:rsid w:val="00CD13DD"/>
    <w:rsid w:val="00CD4CF0"/>
    <w:rsid w:val="00CD56DD"/>
    <w:rsid w:val="00CD5A3E"/>
    <w:rsid w:val="00CD65FE"/>
    <w:rsid w:val="00CE3745"/>
    <w:rsid w:val="00CE712F"/>
    <w:rsid w:val="00CF15A7"/>
    <w:rsid w:val="00CF17A6"/>
    <w:rsid w:val="00CF2DF6"/>
    <w:rsid w:val="00CF41D1"/>
    <w:rsid w:val="00CF68EB"/>
    <w:rsid w:val="00D0276E"/>
    <w:rsid w:val="00D029B3"/>
    <w:rsid w:val="00D0323B"/>
    <w:rsid w:val="00D043A3"/>
    <w:rsid w:val="00D0709F"/>
    <w:rsid w:val="00D07241"/>
    <w:rsid w:val="00D10A89"/>
    <w:rsid w:val="00D15F07"/>
    <w:rsid w:val="00D20068"/>
    <w:rsid w:val="00D262F0"/>
    <w:rsid w:val="00D303E8"/>
    <w:rsid w:val="00D30F16"/>
    <w:rsid w:val="00D31A76"/>
    <w:rsid w:val="00D3264D"/>
    <w:rsid w:val="00D326CD"/>
    <w:rsid w:val="00D34254"/>
    <w:rsid w:val="00D34DA5"/>
    <w:rsid w:val="00D34E6D"/>
    <w:rsid w:val="00D50424"/>
    <w:rsid w:val="00D50B9D"/>
    <w:rsid w:val="00D50E2A"/>
    <w:rsid w:val="00D515CE"/>
    <w:rsid w:val="00D568B1"/>
    <w:rsid w:val="00D57729"/>
    <w:rsid w:val="00D61D35"/>
    <w:rsid w:val="00D63126"/>
    <w:rsid w:val="00D644F7"/>
    <w:rsid w:val="00D70753"/>
    <w:rsid w:val="00D74377"/>
    <w:rsid w:val="00D762D8"/>
    <w:rsid w:val="00D76D55"/>
    <w:rsid w:val="00D77D39"/>
    <w:rsid w:val="00D80857"/>
    <w:rsid w:val="00D81B76"/>
    <w:rsid w:val="00D8260C"/>
    <w:rsid w:val="00D86063"/>
    <w:rsid w:val="00D9336A"/>
    <w:rsid w:val="00D93A2F"/>
    <w:rsid w:val="00D951A6"/>
    <w:rsid w:val="00D965D6"/>
    <w:rsid w:val="00D96A2A"/>
    <w:rsid w:val="00D96BF3"/>
    <w:rsid w:val="00DA0DF3"/>
    <w:rsid w:val="00DA3231"/>
    <w:rsid w:val="00DA573B"/>
    <w:rsid w:val="00DA72F6"/>
    <w:rsid w:val="00DB15D5"/>
    <w:rsid w:val="00DB32AB"/>
    <w:rsid w:val="00DB39AE"/>
    <w:rsid w:val="00DB3D8A"/>
    <w:rsid w:val="00DC000D"/>
    <w:rsid w:val="00DC137F"/>
    <w:rsid w:val="00DC490F"/>
    <w:rsid w:val="00DD24FC"/>
    <w:rsid w:val="00DD2E69"/>
    <w:rsid w:val="00DD61DD"/>
    <w:rsid w:val="00DE17B3"/>
    <w:rsid w:val="00DE2271"/>
    <w:rsid w:val="00DE3A05"/>
    <w:rsid w:val="00DE623B"/>
    <w:rsid w:val="00DE7B98"/>
    <w:rsid w:val="00DF0E10"/>
    <w:rsid w:val="00DF4922"/>
    <w:rsid w:val="00DF6182"/>
    <w:rsid w:val="00DF7200"/>
    <w:rsid w:val="00E01B54"/>
    <w:rsid w:val="00E0295A"/>
    <w:rsid w:val="00E036D5"/>
    <w:rsid w:val="00E05B05"/>
    <w:rsid w:val="00E07148"/>
    <w:rsid w:val="00E0798A"/>
    <w:rsid w:val="00E07A8F"/>
    <w:rsid w:val="00E07CFD"/>
    <w:rsid w:val="00E10AC9"/>
    <w:rsid w:val="00E11791"/>
    <w:rsid w:val="00E152A5"/>
    <w:rsid w:val="00E1563C"/>
    <w:rsid w:val="00E16DA8"/>
    <w:rsid w:val="00E16DF3"/>
    <w:rsid w:val="00E17420"/>
    <w:rsid w:val="00E17D40"/>
    <w:rsid w:val="00E2432B"/>
    <w:rsid w:val="00E24D3B"/>
    <w:rsid w:val="00E2612E"/>
    <w:rsid w:val="00E26552"/>
    <w:rsid w:val="00E316E5"/>
    <w:rsid w:val="00E42082"/>
    <w:rsid w:val="00E429E6"/>
    <w:rsid w:val="00E44948"/>
    <w:rsid w:val="00E467A1"/>
    <w:rsid w:val="00E5140F"/>
    <w:rsid w:val="00E51B7F"/>
    <w:rsid w:val="00E5274B"/>
    <w:rsid w:val="00E64FFB"/>
    <w:rsid w:val="00E70AAB"/>
    <w:rsid w:val="00E73185"/>
    <w:rsid w:val="00E738E5"/>
    <w:rsid w:val="00E75379"/>
    <w:rsid w:val="00E76C34"/>
    <w:rsid w:val="00E7739F"/>
    <w:rsid w:val="00E859B5"/>
    <w:rsid w:val="00E87D31"/>
    <w:rsid w:val="00E917B1"/>
    <w:rsid w:val="00E91FA7"/>
    <w:rsid w:val="00E9635F"/>
    <w:rsid w:val="00EA1F93"/>
    <w:rsid w:val="00EA23D5"/>
    <w:rsid w:val="00EA2F0A"/>
    <w:rsid w:val="00EA31C5"/>
    <w:rsid w:val="00EA6F46"/>
    <w:rsid w:val="00EB0E94"/>
    <w:rsid w:val="00EB0EF4"/>
    <w:rsid w:val="00EB2214"/>
    <w:rsid w:val="00EB7E54"/>
    <w:rsid w:val="00ED1B10"/>
    <w:rsid w:val="00ED607F"/>
    <w:rsid w:val="00EE5F06"/>
    <w:rsid w:val="00EF0107"/>
    <w:rsid w:val="00EF02FB"/>
    <w:rsid w:val="00EF4CBF"/>
    <w:rsid w:val="00F03E9C"/>
    <w:rsid w:val="00F04B1B"/>
    <w:rsid w:val="00F07968"/>
    <w:rsid w:val="00F10C94"/>
    <w:rsid w:val="00F133D4"/>
    <w:rsid w:val="00F150CA"/>
    <w:rsid w:val="00F15122"/>
    <w:rsid w:val="00F15CB1"/>
    <w:rsid w:val="00F2174C"/>
    <w:rsid w:val="00F23144"/>
    <w:rsid w:val="00F236C0"/>
    <w:rsid w:val="00F2762B"/>
    <w:rsid w:val="00F311AF"/>
    <w:rsid w:val="00F3262B"/>
    <w:rsid w:val="00F338D0"/>
    <w:rsid w:val="00F3460B"/>
    <w:rsid w:val="00F351EA"/>
    <w:rsid w:val="00F35E12"/>
    <w:rsid w:val="00F36517"/>
    <w:rsid w:val="00F37A9C"/>
    <w:rsid w:val="00F42603"/>
    <w:rsid w:val="00F52B0C"/>
    <w:rsid w:val="00F5747D"/>
    <w:rsid w:val="00F576C2"/>
    <w:rsid w:val="00F60E39"/>
    <w:rsid w:val="00F63FC6"/>
    <w:rsid w:val="00F64BB7"/>
    <w:rsid w:val="00F70215"/>
    <w:rsid w:val="00F718DA"/>
    <w:rsid w:val="00F73B4B"/>
    <w:rsid w:val="00F750F9"/>
    <w:rsid w:val="00F77EFA"/>
    <w:rsid w:val="00F82122"/>
    <w:rsid w:val="00F82B69"/>
    <w:rsid w:val="00F83055"/>
    <w:rsid w:val="00F83168"/>
    <w:rsid w:val="00F83E91"/>
    <w:rsid w:val="00F863E0"/>
    <w:rsid w:val="00F87E43"/>
    <w:rsid w:val="00F9500A"/>
    <w:rsid w:val="00F95DAC"/>
    <w:rsid w:val="00F97F5F"/>
    <w:rsid w:val="00FA035E"/>
    <w:rsid w:val="00FA09EA"/>
    <w:rsid w:val="00FA1610"/>
    <w:rsid w:val="00FA1654"/>
    <w:rsid w:val="00FA323A"/>
    <w:rsid w:val="00FA4DE3"/>
    <w:rsid w:val="00FB0770"/>
    <w:rsid w:val="00FB2CEB"/>
    <w:rsid w:val="00FB7D20"/>
    <w:rsid w:val="00FC27C3"/>
    <w:rsid w:val="00FC49E3"/>
    <w:rsid w:val="00FC5124"/>
    <w:rsid w:val="00FC5431"/>
    <w:rsid w:val="00FD0BC9"/>
    <w:rsid w:val="00FD1B99"/>
    <w:rsid w:val="00FD378A"/>
    <w:rsid w:val="00FD5EB1"/>
    <w:rsid w:val="00FE4A24"/>
    <w:rsid w:val="00FE5989"/>
    <w:rsid w:val="00FE7EC5"/>
    <w:rsid w:val="00FF0432"/>
    <w:rsid w:val="00FF0562"/>
    <w:rsid w:val="00FF2976"/>
    <w:rsid w:val="00FF4CF7"/>
    <w:rsid w:val="00FF5A15"/>
    <w:rsid w:val="00FF606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839128"/>
  <w15:docId w15:val="{077FAB0F-9EE7-4676-9FA5-FA055498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2453"/>
    <w:pPr>
      <w:jc w:val="both"/>
    </w:pPr>
    <w:rPr>
      <w:rFonts w:ascii="Times New Roman" w:eastAsia="Times New Roman" w:hAnsi="Times New Roman"/>
      <w:sz w:val="20"/>
      <w:szCs w:val="20"/>
    </w:rPr>
  </w:style>
  <w:style w:type="paragraph" w:styleId="Nadpis10">
    <w:name w:val="heading 1"/>
    <w:basedOn w:val="Normln"/>
    <w:next w:val="Normln"/>
    <w:link w:val="Nadpis1Char"/>
    <w:qFormat/>
    <w:rsid w:val="002C25CB"/>
    <w:pPr>
      <w:keepNext/>
      <w:spacing w:before="240" w:after="60"/>
      <w:outlineLvl w:val="0"/>
    </w:pPr>
    <w:rPr>
      <w:rFonts w:ascii="Cambria" w:eastAsia="Calibri" w:hAnsi="Cambria"/>
      <w:b/>
      <w:bCs/>
      <w:kern w:val="32"/>
      <w:sz w:val="32"/>
      <w:szCs w:val="32"/>
    </w:rPr>
  </w:style>
  <w:style w:type="paragraph" w:styleId="Nadpis2">
    <w:name w:val="heading 2"/>
    <w:aliases w:val="nový styl1"/>
    <w:basedOn w:val="Normln"/>
    <w:next w:val="Normln"/>
    <w:link w:val="Nadpis2Char"/>
    <w:qFormat/>
    <w:rsid w:val="002C25CB"/>
    <w:pPr>
      <w:keepNext/>
      <w:spacing w:before="240" w:after="60"/>
      <w:outlineLvl w:val="1"/>
    </w:pPr>
    <w:rPr>
      <w:rFonts w:ascii="Cambria" w:eastAsia="Calibri" w:hAnsi="Cambria"/>
      <w:b/>
      <w:bCs/>
      <w:i/>
      <w:iCs/>
      <w:sz w:val="28"/>
      <w:szCs w:val="28"/>
    </w:rPr>
  </w:style>
  <w:style w:type="paragraph" w:styleId="Nadpis3">
    <w:name w:val="heading 3"/>
    <w:basedOn w:val="Normln"/>
    <w:next w:val="Normln"/>
    <w:link w:val="Nadpis3Char"/>
    <w:qFormat/>
    <w:rsid w:val="002C25CB"/>
    <w:pPr>
      <w:keepNext/>
      <w:spacing w:before="240" w:after="60"/>
      <w:outlineLvl w:val="2"/>
    </w:pPr>
    <w:rPr>
      <w:rFonts w:ascii="Cambria" w:eastAsia="Calibri" w:hAnsi="Cambria"/>
      <w:b/>
      <w:bCs/>
      <w:sz w:val="26"/>
      <w:szCs w:val="26"/>
    </w:rPr>
  </w:style>
  <w:style w:type="paragraph" w:styleId="Nadpis4">
    <w:name w:val="heading 4"/>
    <w:basedOn w:val="Normln"/>
    <w:next w:val="Normln"/>
    <w:link w:val="Nadpis4Char"/>
    <w:uiPriority w:val="99"/>
    <w:qFormat/>
    <w:rsid w:val="00D20068"/>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0"/>
    <w:locked/>
    <w:rsid w:val="002C25CB"/>
    <w:rPr>
      <w:rFonts w:ascii="Cambria" w:hAnsi="Cambria" w:cs="Times New Roman"/>
      <w:b/>
      <w:bCs/>
      <w:kern w:val="32"/>
      <w:sz w:val="32"/>
      <w:szCs w:val="32"/>
      <w:lang w:eastAsia="cs-CZ"/>
    </w:rPr>
  </w:style>
  <w:style w:type="character" w:customStyle="1" w:styleId="Nadpis2Char">
    <w:name w:val="Nadpis 2 Char"/>
    <w:aliases w:val="nový styl1 Char"/>
    <w:basedOn w:val="Standardnpsmoodstavce"/>
    <w:link w:val="Nadpis2"/>
    <w:uiPriority w:val="99"/>
    <w:locked/>
    <w:rsid w:val="002C25CB"/>
    <w:rPr>
      <w:rFonts w:ascii="Cambria" w:hAnsi="Cambria" w:cs="Times New Roman"/>
      <w:b/>
      <w:bCs/>
      <w:i/>
      <w:iCs/>
      <w:sz w:val="28"/>
      <w:szCs w:val="28"/>
      <w:lang w:eastAsia="cs-CZ"/>
    </w:rPr>
  </w:style>
  <w:style w:type="character" w:customStyle="1" w:styleId="Nadpis3Char">
    <w:name w:val="Nadpis 3 Char"/>
    <w:basedOn w:val="Standardnpsmoodstavce"/>
    <w:link w:val="Nadpis3"/>
    <w:uiPriority w:val="99"/>
    <w:locked/>
    <w:rsid w:val="002C25CB"/>
    <w:rPr>
      <w:rFonts w:ascii="Cambria" w:hAnsi="Cambria" w:cs="Times New Roman"/>
      <w:b/>
      <w:bCs/>
      <w:sz w:val="26"/>
      <w:szCs w:val="26"/>
      <w:lang w:eastAsia="cs-CZ"/>
    </w:rPr>
  </w:style>
  <w:style w:type="character" w:customStyle="1" w:styleId="Nadpis4Char">
    <w:name w:val="Nadpis 4 Char"/>
    <w:basedOn w:val="Standardnpsmoodstavce"/>
    <w:link w:val="Nadpis4"/>
    <w:uiPriority w:val="99"/>
    <w:semiHidden/>
    <w:locked/>
    <w:rsid w:val="00D20068"/>
    <w:rPr>
      <w:rFonts w:ascii="Cambria" w:hAnsi="Cambria" w:cs="Times New Roman"/>
      <w:b/>
      <w:bCs/>
      <w:i/>
      <w:iCs/>
      <w:color w:val="4F81BD"/>
      <w:sz w:val="20"/>
      <w:szCs w:val="20"/>
      <w:lang w:eastAsia="cs-CZ"/>
    </w:rPr>
  </w:style>
  <w:style w:type="paragraph" w:styleId="Zhlav">
    <w:name w:val="header"/>
    <w:basedOn w:val="Normln"/>
    <w:link w:val="ZhlavChar"/>
    <w:rsid w:val="002C25CB"/>
    <w:pPr>
      <w:tabs>
        <w:tab w:val="center" w:pos="4536"/>
        <w:tab w:val="right" w:pos="9072"/>
      </w:tabs>
    </w:pPr>
  </w:style>
  <w:style w:type="character" w:customStyle="1" w:styleId="ZhlavChar">
    <w:name w:val="Záhlaví Char"/>
    <w:basedOn w:val="Standardnpsmoodstavce"/>
    <w:link w:val="Zhlav"/>
    <w:locked/>
    <w:rsid w:val="002C25CB"/>
    <w:rPr>
      <w:rFonts w:cs="Times New Roman"/>
    </w:rPr>
  </w:style>
  <w:style w:type="paragraph" w:styleId="Zpat">
    <w:name w:val="footer"/>
    <w:basedOn w:val="Normln"/>
    <w:link w:val="ZpatChar"/>
    <w:uiPriority w:val="99"/>
    <w:rsid w:val="002C25CB"/>
    <w:pPr>
      <w:tabs>
        <w:tab w:val="center" w:pos="4536"/>
        <w:tab w:val="right" w:pos="9072"/>
      </w:tabs>
    </w:pPr>
  </w:style>
  <w:style w:type="character" w:customStyle="1" w:styleId="ZpatChar">
    <w:name w:val="Zápatí Char"/>
    <w:basedOn w:val="Standardnpsmoodstavce"/>
    <w:link w:val="Zpat"/>
    <w:uiPriority w:val="99"/>
    <w:locked/>
    <w:rsid w:val="002C25CB"/>
    <w:rPr>
      <w:rFonts w:cs="Times New Roman"/>
    </w:rPr>
  </w:style>
  <w:style w:type="paragraph" w:styleId="Textbubliny">
    <w:name w:val="Balloon Text"/>
    <w:basedOn w:val="Normln"/>
    <w:link w:val="TextbublinyChar"/>
    <w:semiHidden/>
    <w:rsid w:val="002C25C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C25CB"/>
    <w:rPr>
      <w:rFonts w:ascii="Tahoma" w:hAnsi="Tahoma" w:cs="Tahoma"/>
      <w:sz w:val="16"/>
      <w:szCs w:val="16"/>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873D98"/>
    <w:pPr>
      <w:ind w:left="720"/>
      <w:contextualSpacing/>
    </w:pPr>
  </w:style>
  <w:style w:type="paragraph" w:customStyle="1" w:styleId="Bezmezer1">
    <w:name w:val="Bez mezer1"/>
    <w:uiPriority w:val="99"/>
    <w:rsid w:val="00546B76"/>
    <w:pPr>
      <w:jc w:val="both"/>
    </w:pPr>
    <w:rPr>
      <w:rFonts w:ascii="Times New Roman" w:eastAsia="Times New Roman" w:hAnsi="Times New Roman"/>
      <w:sz w:val="20"/>
      <w:szCs w:val="20"/>
    </w:rPr>
  </w:style>
  <w:style w:type="paragraph" w:customStyle="1" w:styleId="Odstavecseseznamem1">
    <w:name w:val="Odstavec se seznamem1"/>
    <w:basedOn w:val="Normln"/>
    <w:uiPriority w:val="99"/>
    <w:rsid w:val="00E05B05"/>
    <w:pPr>
      <w:spacing w:after="200" w:line="276" w:lineRule="auto"/>
      <w:ind w:left="720"/>
      <w:contextualSpacing/>
      <w:jc w:val="left"/>
    </w:pPr>
    <w:rPr>
      <w:rFonts w:ascii="Calibri" w:hAnsi="Calibri"/>
      <w:sz w:val="22"/>
      <w:szCs w:val="22"/>
    </w:rPr>
  </w:style>
  <w:style w:type="paragraph" w:customStyle="1" w:styleId="Default">
    <w:name w:val="Default"/>
    <w:uiPriority w:val="99"/>
    <w:rsid w:val="00021428"/>
    <w:pPr>
      <w:autoSpaceDE w:val="0"/>
      <w:autoSpaceDN w:val="0"/>
      <w:adjustRightInd w:val="0"/>
    </w:pPr>
    <w:rPr>
      <w:rFonts w:cs="Calibri"/>
      <w:color w:val="000000"/>
      <w:sz w:val="24"/>
      <w:szCs w:val="24"/>
    </w:rPr>
  </w:style>
  <w:style w:type="paragraph" w:customStyle="1" w:styleId="parsub">
    <w:name w:val="parsub"/>
    <w:basedOn w:val="Normln"/>
    <w:uiPriority w:val="99"/>
    <w:rsid w:val="002C25F0"/>
    <w:pPr>
      <w:ind w:left="709" w:hanging="425"/>
      <w:jc w:val="left"/>
    </w:pPr>
  </w:style>
  <w:style w:type="paragraph" w:customStyle="1" w:styleId="AAALNEK">
    <w:name w:val="AAA_ČLÁNEK"/>
    <w:basedOn w:val="Normln"/>
    <w:uiPriority w:val="99"/>
    <w:rsid w:val="002C25F0"/>
    <w:pPr>
      <w:numPr>
        <w:numId w:val="2"/>
      </w:numPr>
      <w:suppressAutoHyphens/>
      <w:spacing w:before="360" w:after="240"/>
    </w:pPr>
    <w:rPr>
      <w:rFonts w:ascii="Helvetica" w:hAnsi="Helvetica" w:cs="Helvetica"/>
      <w:b/>
      <w:bCs/>
      <w:caps/>
      <w:sz w:val="32"/>
      <w:szCs w:val="32"/>
      <w:lang w:eastAsia="ar-SA"/>
    </w:rPr>
  </w:style>
  <w:style w:type="paragraph" w:customStyle="1" w:styleId="Standard">
    <w:name w:val="Standard"/>
    <w:uiPriority w:val="99"/>
    <w:rsid w:val="0021610F"/>
    <w:pPr>
      <w:autoSpaceDN w:val="0"/>
      <w:textAlignment w:val="baseline"/>
    </w:pPr>
    <w:rPr>
      <w:rFonts w:ascii="Courier New" w:hAnsi="Courier New"/>
      <w:kern w:val="3"/>
      <w:sz w:val="24"/>
      <w:szCs w:val="24"/>
    </w:rPr>
  </w:style>
  <w:style w:type="paragraph" w:customStyle="1" w:styleId="Textbody">
    <w:name w:val="Text body"/>
    <w:basedOn w:val="Standard"/>
    <w:uiPriority w:val="99"/>
    <w:rsid w:val="0021610F"/>
    <w:pPr>
      <w:widowControl w:val="0"/>
      <w:jc w:val="both"/>
    </w:pPr>
    <w:rPr>
      <w:rFonts w:ascii="Arial" w:hAnsi="Arial"/>
      <w:sz w:val="20"/>
      <w:szCs w:val="20"/>
    </w:rPr>
  </w:style>
  <w:style w:type="paragraph" w:styleId="Hlavikaobsahu">
    <w:name w:val="toa heading"/>
    <w:basedOn w:val="Standard"/>
    <w:next w:val="Standard"/>
    <w:uiPriority w:val="99"/>
    <w:rsid w:val="0021610F"/>
    <w:pPr>
      <w:tabs>
        <w:tab w:val="left" w:pos="9000"/>
        <w:tab w:val="right" w:pos="9360"/>
      </w:tabs>
      <w:suppressAutoHyphens/>
    </w:pPr>
    <w:rPr>
      <w:sz w:val="20"/>
      <w:szCs w:val="20"/>
      <w:lang w:val="en-US"/>
    </w:rPr>
  </w:style>
  <w:style w:type="character" w:styleId="Odkaznakoment">
    <w:name w:val="annotation reference"/>
    <w:basedOn w:val="Standardnpsmoodstavce"/>
    <w:rsid w:val="00E70AAB"/>
    <w:rPr>
      <w:rFonts w:cs="Times New Roman"/>
      <w:sz w:val="16"/>
      <w:szCs w:val="16"/>
    </w:rPr>
  </w:style>
  <w:style w:type="paragraph" w:styleId="Textkomente">
    <w:name w:val="annotation text"/>
    <w:aliases w:val=" Char,Char"/>
    <w:basedOn w:val="Normln"/>
    <w:link w:val="TextkomenteChar"/>
    <w:rsid w:val="00E70AAB"/>
  </w:style>
  <w:style w:type="character" w:customStyle="1" w:styleId="TextkomenteChar">
    <w:name w:val="Text komentáře Char"/>
    <w:aliases w:val=" Char Char,Char Char1"/>
    <w:basedOn w:val="Standardnpsmoodstavce"/>
    <w:link w:val="Textkomente"/>
    <w:locked/>
    <w:rsid w:val="00E70AAB"/>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E70AAB"/>
    <w:rPr>
      <w:b/>
      <w:bCs/>
    </w:rPr>
  </w:style>
  <w:style w:type="character" w:customStyle="1" w:styleId="PedmtkomenteChar">
    <w:name w:val="Předmět komentáře Char"/>
    <w:basedOn w:val="TextkomenteChar"/>
    <w:link w:val="Pedmtkomente"/>
    <w:uiPriority w:val="99"/>
    <w:semiHidden/>
    <w:locked/>
    <w:rsid w:val="00E70AAB"/>
    <w:rPr>
      <w:rFonts w:ascii="Times New Roman" w:hAnsi="Times New Roman" w:cs="Times New Roman"/>
      <w:b/>
      <w:bCs/>
      <w:sz w:val="20"/>
      <w:szCs w:val="20"/>
      <w:lang w:eastAsia="cs-CZ"/>
    </w:rPr>
  </w:style>
  <w:style w:type="paragraph" w:styleId="Bezmezer">
    <w:name w:val="No Spacing"/>
    <w:link w:val="BezmezerChar"/>
    <w:uiPriority w:val="1"/>
    <w:qFormat/>
    <w:rsid w:val="00D50E2A"/>
    <w:rPr>
      <w:rFonts w:eastAsia="Times New Roman"/>
    </w:rPr>
  </w:style>
  <w:style w:type="character" w:customStyle="1" w:styleId="BezmezerChar">
    <w:name w:val="Bez mezer Char"/>
    <w:basedOn w:val="Standardnpsmoodstavce"/>
    <w:link w:val="Bezmezer"/>
    <w:uiPriority w:val="1"/>
    <w:locked/>
    <w:rsid w:val="00D50E2A"/>
    <w:rPr>
      <w:rFonts w:eastAsia="Times New Roman" w:cs="Times New Roman"/>
      <w:sz w:val="22"/>
      <w:szCs w:val="22"/>
      <w:lang w:val="cs-CZ" w:eastAsia="cs-CZ" w:bidi="ar-SA"/>
    </w:rPr>
  </w:style>
  <w:style w:type="table" w:styleId="Mkatabulky">
    <w:name w:val="Table Grid"/>
    <w:basedOn w:val="Normlntabulka"/>
    <w:rsid w:val="008566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ln"/>
    <w:uiPriority w:val="99"/>
    <w:rsid w:val="00B43C43"/>
    <w:pPr>
      <w:spacing w:after="160" w:line="240" w:lineRule="exact"/>
      <w:jc w:val="left"/>
    </w:pPr>
    <w:rPr>
      <w:rFonts w:ascii="Times New Roman Bold" w:hAnsi="Times New Roman Bold" w:cs="Times New Roman Bold"/>
      <w:sz w:val="22"/>
      <w:szCs w:val="22"/>
      <w:lang w:val="sk-SK"/>
    </w:rPr>
  </w:style>
  <w:style w:type="paragraph" w:styleId="Textpoznpodarou">
    <w:name w:val="footnote text"/>
    <w:basedOn w:val="Normln"/>
    <w:link w:val="TextpoznpodarouChar"/>
    <w:uiPriority w:val="99"/>
    <w:semiHidden/>
    <w:rsid w:val="001C018B"/>
  </w:style>
  <w:style w:type="character" w:customStyle="1" w:styleId="TextpoznpodarouChar">
    <w:name w:val="Text pozn. pod čarou Char"/>
    <w:basedOn w:val="Standardnpsmoodstavce"/>
    <w:link w:val="Textpoznpodarou"/>
    <w:uiPriority w:val="99"/>
    <w:semiHidden/>
    <w:locked/>
    <w:rsid w:val="001C018B"/>
    <w:rPr>
      <w:rFonts w:ascii="Times New Roman" w:hAnsi="Times New Roman" w:cs="Times New Roman"/>
      <w:sz w:val="20"/>
      <w:szCs w:val="20"/>
      <w:lang w:eastAsia="cs-CZ"/>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qFormat/>
    <w:rsid w:val="001C018B"/>
    <w:rPr>
      <w:rFonts w:cs="Times New Roman"/>
      <w:vertAlign w:val="superscript"/>
    </w:rPr>
  </w:style>
  <w:style w:type="paragraph" w:customStyle="1" w:styleId="Normodsaz">
    <w:name w:val="Norm.odsaz."/>
    <w:basedOn w:val="Normln"/>
    <w:uiPriority w:val="99"/>
    <w:rsid w:val="002E6EF3"/>
    <w:pPr>
      <w:autoSpaceDE w:val="0"/>
      <w:autoSpaceDN w:val="0"/>
      <w:spacing w:before="120" w:after="120"/>
    </w:pPr>
    <w:rPr>
      <w:rFonts w:eastAsia="Calibri"/>
      <w:sz w:val="24"/>
      <w:szCs w:val="24"/>
    </w:rPr>
  </w:style>
  <w:style w:type="paragraph" w:styleId="Prosttext">
    <w:name w:val="Plain Text"/>
    <w:basedOn w:val="Normln"/>
    <w:link w:val="ProsttextChar"/>
    <w:uiPriority w:val="99"/>
    <w:rsid w:val="00A25F36"/>
    <w:pPr>
      <w:jc w:val="left"/>
    </w:pPr>
    <w:rPr>
      <w:rFonts w:ascii="Courier New" w:eastAsia="Calibri" w:hAnsi="Courier New"/>
    </w:rPr>
  </w:style>
  <w:style w:type="character" w:customStyle="1" w:styleId="ProsttextChar">
    <w:name w:val="Prostý text Char"/>
    <w:basedOn w:val="Standardnpsmoodstavce"/>
    <w:link w:val="Prosttext"/>
    <w:uiPriority w:val="99"/>
    <w:locked/>
    <w:rsid w:val="00A25F36"/>
    <w:rPr>
      <w:rFonts w:ascii="Courier New" w:hAnsi="Courier New" w:cs="Times New Roman"/>
      <w:sz w:val="20"/>
      <w:szCs w:val="20"/>
    </w:rPr>
  </w:style>
  <w:style w:type="paragraph" w:styleId="Zkladntextodsazen">
    <w:name w:val="Body Text Indent"/>
    <w:basedOn w:val="Normln"/>
    <w:link w:val="ZkladntextodsazenChar"/>
    <w:uiPriority w:val="99"/>
    <w:rsid w:val="00092CA1"/>
    <w:pPr>
      <w:ind w:left="709" w:hanging="709"/>
    </w:pPr>
    <w:rPr>
      <w:rFonts w:ascii="Arial" w:hAnsi="Arial"/>
      <w:sz w:val="23"/>
    </w:rPr>
  </w:style>
  <w:style w:type="character" w:customStyle="1" w:styleId="ZkladntextodsazenChar">
    <w:name w:val="Základní text odsazený Char"/>
    <w:basedOn w:val="Standardnpsmoodstavce"/>
    <w:link w:val="Zkladntextodsazen"/>
    <w:uiPriority w:val="99"/>
    <w:locked/>
    <w:rsid w:val="00092CA1"/>
    <w:rPr>
      <w:rFonts w:ascii="Arial" w:hAnsi="Arial" w:cs="Times New Roman"/>
      <w:sz w:val="20"/>
      <w:szCs w:val="20"/>
      <w:lang w:eastAsia="cs-CZ"/>
    </w:rPr>
  </w:style>
  <w:style w:type="paragraph" w:customStyle="1" w:styleId="Normln1">
    <w:name w:val="Normální1"/>
    <w:uiPriority w:val="99"/>
    <w:rsid w:val="00784268"/>
    <w:pPr>
      <w:widowControl w:val="0"/>
      <w:spacing w:line="276" w:lineRule="auto"/>
      <w:contextualSpacing/>
    </w:pPr>
    <w:rPr>
      <w:rFonts w:ascii="Arial" w:hAnsi="Arial" w:cs="Arial"/>
      <w:color w:val="000000"/>
      <w:szCs w:val="20"/>
    </w:rPr>
  </w:style>
  <w:style w:type="paragraph" w:customStyle="1" w:styleId="CharChar1CharCharCharCharCharCharChar">
    <w:name w:val="Char Char1 Char Char Char Char Char Char Char"/>
    <w:basedOn w:val="Normln"/>
    <w:uiPriority w:val="99"/>
    <w:rsid w:val="00C919E6"/>
    <w:pPr>
      <w:spacing w:after="160" w:line="240" w:lineRule="exact"/>
      <w:jc w:val="left"/>
    </w:pPr>
    <w:rPr>
      <w:rFonts w:ascii="Times New Roman Bold" w:hAnsi="Times New Roman Bold"/>
      <w:sz w:val="22"/>
      <w:szCs w:val="26"/>
      <w:lang w:val="sk-SK"/>
    </w:rPr>
  </w:style>
  <w:style w:type="paragraph" w:customStyle="1" w:styleId="Pracovnpodklad-text">
    <w:name w:val="Pracovní podklad - text"/>
    <w:basedOn w:val="Normln"/>
    <w:link w:val="Pracovnpodklad-textChar"/>
    <w:uiPriority w:val="99"/>
    <w:rsid w:val="00C919E6"/>
    <w:pPr>
      <w:spacing w:after="240"/>
    </w:pPr>
    <w:rPr>
      <w:rFonts w:ascii="Arial" w:eastAsia="Calibri" w:hAnsi="Arial"/>
    </w:rPr>
  </w:style>
  <w:style w:type="character" w:customStyle="1" w:styleId="Pracovnpodklad-textChar">
    <w:name w:val="Pracovní podklad - text Char"/>
    <w:link w:val="Pracovnpodklad-text"/>
    <w:uiPriority w:val="99"/>
    <w:locked/>
    <w:rsid w:val="00C919E6"/>
    <w:rPr>
      <w:rFonts w:ascii="Arial" w:hAnsi="Arial"/>
      <w:lang w:eastAsia="cs-CZ"/>
    </w:rPr>
  </w:style>
  <w:style w:type="paragraph" w:styleId="Zkladntext">
    <w:name w:val="Body Text"/>
    <w:basedOn w:val="Normln"/>
    <w:link w:val="ZkladntextChar"/>
    <w:rsid w:val="00AE1681"/>
    <w:pPr>
      <w:spacing w:after="120"/>
    </w:pPr>
  </w:style>
  <w:style w:type="character" w:customStyle="1" w:styleId="ZkladntextChar">
    <w:name w:val="Základní text Char"/>
    <w:basedOn w:val="Standardnpsmoodstavce"/>
    <w:link w:val="Zkladntext"/>
    <w:uiPriority w:val="99"/>
    <w:semiHidden/>
    <w:locked/>
    <w:rsid w:val="00AE1681"/>
    <w:rPr>
      <w:rFonts w:ascii="Times New Roman" w:hAnsi="Times New Roman" w:cs="Times New Roman"/>
      <w:sz w:val="20"/>
      <w:szCs w:val="20"/>
      <w:lang w:eastAsia="cs-CZ"/>
    </w:rPr>
  </w:style>
  <w:style w:type="paragraph" w:customStyle="1" w:styleId="Barevnseznamzvraznn11">
    <w:name w:val="Barevný seznam – zvýraznění 11"/>
    <w:basedOn w:val="Normln"/>
    <w:link w:val="Barevnseznamzvraznn1Char"/>
    <w:uiPriority w:val="99"/>
    <w:rsid w:val="00AE1681"/>
    <w:pPr>
      <w:ind w:left="720"/>
      <w:contextualSpacing/>
      <w:jc w:val="left"/>
    </w:pPr>
    <w:rPr>
      <w:rFonts w:eastAsia="Calibri"/>
    </w:rPr>
  </w:style>
  <w:style w:type="paragraph" w:customStyle="1" w:styleId="lnky">
    <w:name w:val="články"/>
    <w:basedOn w:val="Normln"/>
    <w:link w:val="lnkyChar"/>
    <w:uiPriority w:val="99"/>
    <w:rsid w:val="00AE1681"/>
    <w:pPr>
      <w:spacing w:before="360"/>
      <w:jc w:val="center"/>
    </w:pPr>
    <w:rPr>
      <w:rFonts w:eastAsia="Calibri"/>
      <w:b/>
      <w:sz w:val="24"/>
    </w:rPr>
  </w:style>
  <w:style w:type="character" w:customStyle="1" w:styleId="lnkyChar">
    <w:name w:val="články Char"/>
    <w:link w:val="lnky"/>
    <w:uiPriority w:val="99"/>
    <w:locked/>
    <w:rsid w:val="00AE1681"/>
    <w:rPr>
      <w:rFonts w:ascii="Times New Roman" w:hAnsi="Times New Roman"/>
      <w:b/>
      <w:sz w:val="24"/>
    </w:rPr>
  </w:style>
  <w:style w:type="paragraph" w:customStyle="1" w:styleId="podnadpis">
    <w:name w:val="podnadpis"/>
    <w:basedOn w:val="Normln"/>
    <w:link w:val="podnadpisChar"/>
    <w:uiPriority w:val="99"/>
    <w:rsid w:val="00AE1681"/>
    <w:pPr>
      <w:spacing w:before="40" w:after="120"/>
      <w:jc w:val="center"/>
    </w:pPr>
    <w:rPr>
      <w:rFonts w:eastAsia="Calibri"/>
      <w:b/>
      <w:sz w:val="24"/>
    </w:rPr>
  </w:style>
  <w:style w:type="character" w:customStyle="1" w:styleId="podnadpisChar">
    <w:name w:val="podnadpis Char"/>
    <w:link w:val="podnadpis"/>
    <w:uiPriority w:val="99"/>
    <w:locked/>
    <w:rsid w:val="00AE1681"/>
    <w:rPr>
      <w:rFonts w:ascii="Times New Roman" w:hAnsi="Times New Roman"/>
      <w:b/>
      <w:sz w:val="24"/>
    </w:rPr>
  </w:style>
  <w:style w:type="character" w:customStyle="1" w:styleId="Barevnseznamzvraznn1Char">
    <w:name w:val="Barevný seznam – zvýraznění 1 Char"/>
    <w:link w:val="Barevnseznamzvraznn11"/>
    <w:uiPriority w:val="99"/>
    <w:locked/>
    <w:rsid w:val="00AE1681"/>
    <w:rPr>
      <w:rFonts w:ascii="Times New Roman" w:hAnsi="Times New Roman"/>
      <w:sz w:val="20"/>
    </w:rPr>
  </w:style>
  <w:style w:type="table" w:styleId="Svtlseznam">
    <w:name w:val="Light List"/>
    <w:basedOn w:val="Normlntabulka"/>
    <w:uiPriority w:val="99"/>
    <w:rsid w:val="007C69B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Hypertextovodkaz">
    <w:name w:val="Hyperlink"/>
    <w:basedOn w:val="Standardnpsmoodstavce"/>
    <w:rsid w:val="00106F8B"/>
    <w:rPr>
      <w:rFonts w:cs="Times New Roman"/>
      <w:color w:val="0000FF"/>
      <w:u w:val="single"/>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D3264D"/>
    <w:rPr>
      <w:rFonts w:ascii="Times New Roman" w:eastAsia="Times New Roman" w:hAnsi="Times New Roman"/>
      <w:sz w:val="20"/>
      <w:szCs w:val="20"/>
    </w:rPr>
  </w:style>
  <w:style w:type="paragraph" w:styleId="Revize">
    <w:name w:val="Revision"/>
    <w:hidden/>
    <w:uiPriority w:val="99"/>
    <w:semiHidden/>
    <w:rsid w:val="005738C6"/>
    <w:rPr>
      <w:rFonts w:ascii="Times New Roman" w:eastAsia="Times New Roman" w:hAnsi="Times New Roman"/>
      <w:sz w:val="20"/>
      <w:szCs w:val="20"/>
    </w:rPr>
  </w:style>
  <w:style w:type="paragraph" w:customStyle="1" w:styleId="odrazky">
    <w:name w:val="odrazky"/>
    <w:basedOn w:val="Normln"/>
    <w:rsid w:val="00532E6A"/>
    <w:pPr>
      <w:numPr>
        <w:numId w:val="3"/>
      </w:numPr>
      <w:tabs>
        <w:tab w:val="left" w:pos="567"/>
        <w:tab w:val="num" w:pos="851"/>
      </w:tabs>
      <w:spacing w:after="120" w:line="360" w:lineRule="auto"/>
      <w:ind w:left="851"/>
    </w:pPr>
    <w:rPr>
      <w:rFonts w:ascii="Calibri" w:eastAsia="Calibri" w:hAnsi="Calibri"/>
    </w:rPr>
  </w:style>
  <w:style w:type="paragraph" w:customStyle="1" w:styleId="Nadpis1">
    <w:name w:val="Nadpis 1."/>
    <w:basedOn w:val="Nadpis2"/>
    <w:link w:val="Nadpis1Char0"/>
    <w:qFormat/>
    <w:rsid w:val="00703A7E"/>
    <w:pPr>
      <w:numPr>
        <w:numId w:val="1"/>
      </w:numPr>
      <w:spacing w:before="0" w:after="240"/>
      <w:jc w:val="center"/>
    </w:pPr>
    <w:rPr>
      <w:rFonts w:ascii="Arial" w:hAnsi="Arial" w:cs="Arial"/>
      <w:i w:val="0"/>
      <w:sz w:val="22"/>
      <w:szCs w:val="22"/>
    </w:rPr>
  </w:style>
  <w:style w:type="paragraph" w:customStyle="1" w:styleId="Nadpis11">
    <w:name w:val="Nadpis 1.1."/>
    <w:basedOn w:val="Nadpis3"/>
    <w:link w:val="Nadpis11Char"/>
    <w:qFormat/>
    <w:rsid w:val="00A87908"/>
    <w:pPr>
      <w:numPr>
        <w:ilvl w:val="1"/>
        <w:numId w:val="1"/>
      </w:numPr>
      <w:spacing w:before="0" w:after="240"/>
    </w:pPr>
    <w:rPr>
      <w:rFonts w:ascii="Arial" w:hAnsi="Arial" w:cs="Arial"/>
      <w:sz w:val="22"/>
      <w:szCs w:val="22"/>
    </w:rPr>
  </w:style>
  <w:style w:type="character" w:customStyle="1" w:styleId="Nadpis1Char0">
    <w:name w:val="Nadpis 1. Char"/>
    <w:basedOn w:val="Nadpis2Char"/>
    <w:link w:val="Nadpis1"/>
    <w:rsid w:val="00703A7E"/>
    <w:rPr>
      <w:rFonts w:ascii="Arial" w:hAnsi="Arial" w:cs="Arial"/>
      <w:b/>
      <w:bCs/>
      <w:i w:val="0"/>
      <w:iCs/>
      <w:sz w:val="28"/>
      <w:szCs w:val="28"/>
      <w:lang w:eastAsia="cs-CZ"/>
    </w:rPr>
  </w:style>
  <w:style w:type="paragraph" w:customStyle="1" w:styleId="Nadpis111">
    <w:name w:val="Nadpis 1.1.1."/>
    <w:basedOn w:val="Nadpis3"/>
    <w:link w:val="Nadpis111Char"/>
    <w:qFormat/>
    <w:rsid w:val="007A0ECC"/>
    <w:pPr>
      <w:numPr>
        <w:ilvl w:val="2"/>
        <w:numId w:val="1"/>
      </w:numPr>
      <w:spacing w:before="0" w:after="240"/>
    </w:pPr>
    <w:rPr>
      <w:rFonts w:ascii="Arial" w:hAnsi="Arial" w:cs="Arial"/>
      <w:i/>
      <w:sz w:val="22"/>
      <w:szCs w:val="22"/>
    </w:rPr>
  </w:style>
  <w:style w:type="character" w:customStyle="1" w:styleId="Nadpis11Char">
    <w:name w:val="Nadpis 1.1. Char"/>
    <w:basedOn w:val="Nadpis3Char"/>
    <w:link w:val="Nadpis11"/>
    <w:rsid w:val="00A87908"/>
    <w:rPr>
      <w:rFonts w:ascii="Arial" w:hAnsi="Arial" w:cs="Arial"/>
      <w:b/>
      <w:bCs/>
      <w:sz w:val="26"/>
      <w:szCs w:val="26"/>
      <w:lang w:eastAsia="cs-CZ"/>
    </w:rPr>
  </w:style>
  <w:style w:type="paragraph" w:customStyle="1" w:styleId="NadpisS">
    <w:name w:val="Nadpis S"/>
    <w:basedOn w:val="lnky"/>
    <w:link w:val="NadpisSChar"/>
    <w:qFormat/>
    <w:rsid w:val="00953B08"/>
    <w:pPr>
      <w:spacing w:before="0" w:after="120"/>
      <w:contextualSpacing/>
    </w:pPr>
    <w:rPr>
      <w:rFonts w:ascii="Arial" w:hAnsi="Arial" w:cs="Arial"/>
      <w:sz w:val="22"/>
      <w:szCs w:val="22"/>
    </w:rPr>
  </w:style>
  <w:style w:type="character" w:customStyle="1" w:styleId="Nadpis111Char">
    <w:name w:val="Nadpis 1.1.1. Char"/>
    <w:basedOn w:val="Nadpis3Char"/>
    <w:link w:val="Nadpis111"/>
    <w:rsid w:val="007A0ECC"/>
    <w:rPr>
      <w:rFonts w:ascii="Arial" w:hAnsi="Arial" w:cs="Arial"/>
      <w:b/>
      <w:bCs/>
      <w:i/>
      <w:sz w:val="26"/>
      <w:szCs w:val="26"/>
      <w:lang w:eastAsia="cs-CZ"/>
    </w:rPr>
  </w:style>
  <w:style w:type="character" w:customStyle="1" w:styleId="NadpisSChar">
    <w:name w:val="Nadpis S Char"/>
    <w:basedOn w:val="lnkyChar"/>
    <w:link w:val="NadpisS"/>
    <w:rsid w:val="00953B08"/>
    <w:rPr>
      <w:rFonts w:ascii="Arial" w:hAnsi="Arial" w:cs="Arial"/>
      <w:b/>
      <w:sz w:val="24"/>
    </w:rPr>
  </w:style>
  <w:style w:type="paragraph" w:customStyle="1" w:styleId="V">
    <w:name w:val="VŠ"/>
    <w:basedOn w:val="Normln"/>
    <w:link w:val="VChar"/>
    <w:qFormat/>
    <w:rsid w:val="00D96A2A"/>
    <w:pPr>
      <w:spacing w:after="120"/>
      <w:jc w:val="center"/>
    </w:pPr>
    <w:rPr>
      <w:rFonts w:ascii="Arial" w:hAnsi="Arial" w:cs="Arial"/>
      <w:b/>
      <w:sz w:val="24"/>
      <w:szCs w:val="24"/>
    </w:rPr>
  </w:style>
  <w:style w:type="paragraph" w:customStyle="1" w:styleId="plohy">
    <w:name w:val="přílohy"/>
    <w:basedOn w:val="Nadpis10"/>
    <w:link w:val="plohyChar"/>
    <w:qFormat/>
    <w:rsid w:val="009A1AE7"/>
    <w:pPr>
      <w:spacing w:before="0" w:after="240"/>
      <w:jc w:val="center"/>
    </w:pPr>
    <w:rPr>
      <w:rFonts w:ascii="Arial" w:hAnsi="Arial" w:cs="Arial"/>
      <w:sz w:val="24"/>
      <w:szCs w:val="24"/>
    </w:rPr>
  </w:style>
  <w:style w:type="character" w:customStyle="1" w:styleId="VChar">
    <w:name w:val="VŠ Char"/>
    <w:basedOn w:val="Standardnpsmoodstavce"/>
    <w:link w:val="V"/>
    <w:rsid w:val="00D96A2A"/>
    <w:rPr>
      <w:rFonts w:ascii="Arial" w:eastAsia="Times New Roman" w:hAnsi="Arial" w:cs="Arial"/>
      <w:b/>
      <w:sz w:val="24"/>
      <w:szCs w:val="24"/>
    </w:rPr>
  </w:style>
  <w:style w:type="paragraph" w:customStyle="1" w:styleId="smlI">
    <w:name w:val="sml I."/>
    <w:basedOn w:val="NadpisS"/>
    <w:link w:val="smlIChar"/>
    <w:qFormat/>
    <w:rsid w:val="009A1AE7"/>
  </w:style>
  <w:style w:type="character" w:customStyle="1" w:styleId="plohyChar">
    <w:name w:val="přílohy Char"/>
    <w:basedOn w:val="Nadpis1Char"/>
    <w:link w:val="plohy"/>
    <w:rsid w:val="009A1AE7"/>
    <w:rPr>
      <w:rFonts w:ascii="Arial" w:hAnsi="Arial" w:cs="Arial"/>
      <w:b/>
      <w:bCs/>
      <w:kern w:val="32"/>
      <w:sz w:val="24"/>
      <w:szCs w:val="24"/>
      <w:lang w:eastAsia="cs-CZ"/>
    </w:rPr>
  </w:style>
  <w:style w:type="character" w:customStyle="1" w:styleId="smlIChar">
    <w:name w:val="sml I. Char"/>
    <w:basedOn w:val="NadpisSChar"/>
    <w:link w:val="smlI"/>
    <w:rsid w:val="009A1AE7"/>
    <w:rPr>
      <w:rFonts w:ascii="Arial" w:hAnsi="Arial" w:cs="Arial"/>
      <w:b/>
      <w:sz w:val="24"/>
    </w:rPr>
  </w:style>
  <w:style w:type="paragraph" w:customStyle="1" w:styleId="Vera2nadpis">
    <w:name w:val="Verča 2. nadpis"/>
    <w:basedOn w:val="Nadpis3"/>
    <w:link w:val="Vera2nadpisChar"/>
    <w:qFormat/>
    <w:rsid w:val="005A78D3"/>
    <w:pPr>
      <w:spacing w:after="120"/>
      <w:ind w:left="2134" w:hanging="432"/>
    </w:pPr>
    <w:rPr>
      <w:rFonts w:ascii="Arial" w:hAnsi="Arial" w:cs="Arial"/>
      <w:sz w:val="22"/>
      <w:szCs w:val="22"/>
      <w:lang w:val="x-none" w:eastAsia="cs-CZ"/>
    </w:rPr>
  </w:style>
  <w:style w:type="character" w:customStyle="1" w:styleId="Vera2nadpisChar">
    <w:name w:val="Verča 2. nadpis Char"/>
    <w:link w:val="Vera2nadpis"/>
    <w:rsid w:val="005A78D3"/>
    <w:rPr>
      <w:rFonts w:ascii="Arial" w:hAnsi="Arial" w:cs="Arial"/>
      <w:b/>
      <w:bCs/>
      <w:lang w:val="x-none" w:eastAsia="cs-CZ"/>
    </w:rPr>
  </w:style>
  <w:style w:type="character" w:customStyle="1" w:styleId="h1a1">
    <w:name w:val="h1a1"/>
    <w:basedOn w:val="Standardnpsmoodstavce"/>
    <w:rsid w:val="0036202D"/>
    <w:rPr>
      <w:vanish w:val="0"/>
      <w:webHidden w:val="0"/>
      <w:sz w:val="24"/>
      <w:szCs w:val="24"/>
      <w:specVanish w:val="0"/>
    </w:rPr>
  </w:style>
  <w:style w:type="paragraph" w:customStyle="1" w:styleId="StylNadpis2nenKurzva">
    <w:name w:val="Styl Nadpis 2 + není Kurzíva"/>
    <w:basedOn w:val="Nadpis2"/>
    <w:autoRedefine/>
    <w:rsid w:val="00252841"/>
    <w:pPr>
      <w:numPr>
        <w:ilvl w:val="1"/>
        <w:numId w:val="4"/>
      </w:numPr>
      <w:spacing w:before="360"/>
      <w:jc w:val="left"/>
    </w:pPr>
    <w:rPr>
      <w:rFonts w:ascii="Arial" w:eastAsia="Times New Roman" w:hAnsi="Arial" w:cs="Arial"/>
      <w:iCs w:val="0"/>
      <w:sz w:val="22"/>
      <w:lang w:eastAsia="nl-NL"/>
    </w:rPr>
  </w:style>
  <w:style w:type="paragraph" w:customStyle="1" w:styleId="StylNadpis111b">
    <w:name w:val="Styl Nadpis 1 + 11 b."/>
    <w:basedOn w:val="Nadpis10"/>
    <w:autoRedefine/>
    <w:rsid w:val="00252841"/>
    <w:pPr>
      <w:numPr>
        <w:numId w:val="6"/>
      </w:numPr>
      <w:spacing w:before="360"/>
      <w:jc w:val="left"/>
    </w:pPr>
    <w:rPr>
      <w:rFonts w:ascii="Arial" w:eastAsia="Times New Roman" w:hAnsi="Arial" w:cs="Arial"/>
      <w:sz w:val="22"/>
      <w:szCs w:val="28"/>
      <w:lang w:eastAsia="nl-NL"/>
    </w:rPr>
  </w:style>
  <w:style w:type="paragraph" w:customStyle="1" w:styleId="novstyl">
    <w:name w:val="nový styl"/>
    <w:basedOn w:val="Nadpis10"/>
    <w:autoRedefine/>
    <w:rsid w:val="00252841"/>
    <w:pPr>
      <w:numPr>
        <w:numId w:val="5"/>
      </w:numPr>
      <w:spacing w:before="360"/>
    </w:pPr>
    <w:rPr>
      <w:rFonts w:ascii="Arial" w:eastAsia="Times New Roman" w:hAnsi="Arial" w:cs="Arial"/>
      <w:sz w:val="28"/>
      <w:szCs w:val="22"/>
      <w:lang w:eastAsia="nl-NL"/>
    </w:rPr>
  </w:style>
  <w:style w:type="paragraph" w:customStyle="1" w:styleId="Styl3">
    <w:name w:val="Styl3"/>
    <w:basedOn w:val="Normln"/>
    <w:rsid w:val="00252841"/>
    <w:pPr>
      <w:keepNext/>
      <w:widowControl w:val="0"/>
      <w:spacing w:before="240" w:after="60"/>
      <w:outlineLvl w:val="0"/>
    </w:pPr>
    <w:rPr>
      <w:rFonts w:ascii="Arial" w:hAnsi="Arial" w:cs="Arial"/>
      <w:b/>
      <w:bCs/>
      <w:kern w:val="32"/>
      <w:sz w:val="32"/>
      <w:szCs w:val="32"/>
      <w:lang w:val="en-GB" w:eastAsia="nl-NL"/>
    </w:rPr>
  </w:style>
  <w:style w:type="paragraph" w:customStyle="1" w:styleId="Nadpis">
    <w:name w:val="Nadpis"/>
    <w:basedOn w:val="Styl3"/>
    <w:rsid w:val="00252841"/>
  </w:style>
  <w:style w:type="paragraph" w:customStyle="1" w:styleId="1Nadpis">
    <w:name w:val="1 Nadpis"/>
    <w:basedOn w:val="Nadpis10"/>
    <w:rsid w:val="00252841"/>
    <w:pPr>
      <w:widowControl w:val="0"/>
      <w:numPr>
        <w:numId w:val="18"/>
      </w:numPr>
      <w:spacing w:before="360"/>
    </w:pPr>
    <w:rPr>
      <w:rFonts w:ascii="Arial" w:eastAsia="Times New Roman" w:hAnsi="Arial" w:cs="Arial"/>
      <w:sz w:val="28"/>
      <w:szCs w:val="28"/>
      <w:lang w:eastAsia="nl-NL"/>
    </w:rPr>
  </w:style>
  <w:style w:type="paragraph" w:styleId="Zkladntext2">
    <w:name w:val="Body Text 2"/>
    <w:basedOn w:val="Normln"/>
    <w:link w:val="Zkladntext2Char"/>
    <w:rsid w:val="00252841"/>
    <w:rPr>
      <w:rFonts w:ascii="Arial" w:hAnsi="Arial"/>
      <w:lang w:val="en-GB" w:eastAsia="nl-NL"/>
    </w:rPr>
  </w:style>
  <w:style w:type="character" w:customStyle="1" w:styleId="Zkladntext2Char">
    <w:name w:val="Základní text 2 Char"/>
    <w:basedOn w:val="Standardnpsmoodstavce"/>
    <w:link w:val="Zkladntext2"/>
    <w:rsid w:val="00252841"/>
    <w:rPr>
      <w:rFonts w:ascii="Arial" w:eastAsia="Times New Roman" w:hAnsi="Arial"/>
      <w:sz w:val="20"/>
      <w:szCs w:val="20"/>
      <w:lang w:val="en-GB" w:eastAsia="nl-NL"/>
    </w:rPr>
  </w:style>
  <w:style w:type="paragraph" w:customStyle="1" w:styleId="model">
    <w:name w:val="model"/>
    <w:basedOn w:val="model1"/>
    <w:autoRedefine/>
    <w:rsid w:val="00252841"/>
    <w:pPr>
      <w:numPr>
        <w:ilvl w:val="0"/>
        <w:numId w:val="7"/>
      </w:numPr>
      <w:tabs>
        <w:tab w:val="clear" w:pos="1494"/>
        <w:tab w:val="clear" w:pos="1559"/>
        <w:tab w:val="clear" w:pos="1843"/>
        <w:tab w:val="num" w:pos="502"/>
        <w:tab w:val="left" w:pos="567"/>
      </w:tabs>
      <w:spacing w:after="60"/>
      <w:ind w:left="502"/>
      <w:jc w:val="left"/>
    </w:pPr>
    <w:rPr>
      <w:sz w:val="20"/>
      <w:lang w:val="cs-CZ"/>
    </w:rPr>
  </w:style>
  <w:style w:type="paragraph" w:customStyle="1" w:styleId="model1">
    <w:name w:val="model1"/>
    <w:basedOn w:val="Normln"/>
    <w:autoRedefine/>
    <w:rsid w:val="00252841"/>
    <w:pPr>
      <w:numPr>
        <w:ilvl w:val="12"/>
      </w:numPr>
      <w:tabs>
        <w:tab w:val="left" w:pos="1559"/>
        <w:tab w:val="left" w:pos="1843"/>
      </w:tabs>
      <w:spacing w:before="120"/>
      <w:ind w:left="1361" w:hanging="1361"/>
    </w:pPr>
    <w:rPr>
      <w:rFonts w:ascii="Arial" w:hAnsi="Arial"/>
      <w:b/>
      <w:spacing w:val="-3"/>
      <w:sz w:val="22"/>
      <w:lang w:val="en-US" w:eastAsia="nl-NL"/>
    </w:rPr>
  </w:style>
  <w:style w:type="paragraph" w:customStyle="1" w:styleId="model2">
    <w:name w:val="model2"/>
    <w:basedOn w:val="model"/>
    <w:next w:val="model1"/>
    <w:autoRedefine/>
    <w:rsid w:val="00252841"/>
    <w:pPr>
      <w:numPr>
        <w:numId w:val="0"/>
      </w:numPr>
      <w:pBdr>
        <w:top w:val="single" w:sz="4" w:space="1" w:color="auto"/>
        <w:left w:val="single" w:sz="4" w:space="4" w:color="auto"/>
        <w:bottom w:val="single" w:sz="4" w:space="7" w:color="auto"/>
        <w:right w:val="single" w:sz="4" w:space="4" w:color="auto"/>
      </w:pBdr>
      <w:tabs>
        <w:tab w:val="left" w:pos="1134"/>
        <w:tab w:val="left" w:pos="1701"/>
        <w:tab w:val="left" w:pos="2268"/>
        <w:tab w:val="left" w:pos="2835"/>
        <w:tab w:val="left" w:pos="3402"/>
        <w:tab w:val="left" w:pos="3969"/>
      </w:tabs>
      <w:spacing w:before="60" w:after="0"/>
      <w:ind w:left="454"/>
    </w:pPr>
    <w:rPr>
      <w:b w:val="0"/>
      <w:noProof/>
    </w:rPr>
  </w:style>
  <w:style w:type="paragraph" w:customStyle="1" w:styleId="kop">
    <w:name w:val="kop"/>
    <w:basedOn w:val="Normln"/>
    <w:link w:val="kopChar"/>
    <w:autoRedefine/>
    <w:rsid w:val="00252841"/>
    <w:rPr>
      <w:rFonts w:ascii="Calibri" w:hAnsi="Calibri" w:cs="Calibri"/>
      <w:b/>
      <w:smallCaps/>
      <w:sz w:val="22"/>
      <w:lang w:eastAsia="nl-NL"/>
    </w:rPr>
  </w:style>
  <w:style w:type="paragraph" w:styleId="Obsah2">
    <w:name w:val="toc 2"/>
    <w:basedOn w:val="Normln"/>
    <w:next w:val="Normln"/>
    <w:autoRedefine/>
    <w:locked/>
    <w:rsid w:val="00252841"/>
    <w:pPr>
      <w:jc w:val="center"/>
    </w:pPr>
    <w:rPr>
      <w:rFonts w:ascii="Arial" w:hAnsi="Arial"/>
      <w:b/>
      <w:color w:val="FFFFFF"/>
      <w:sz w:val="48"/>
      <w:lang w:eastAsia="nl-NL"/>
    </w:rPr>
  </w:style>
  <w:style w:type="character" w:customStyle="1" w:styleId="article-content">
    <w:name w:val="article-content"/>
    <w:basedOn w:val="Standardnpsmoodstavce"/>
    <w:rsid w:val="00252841"/>
  </w:style>
  <w:style w:type="paragraph" w:customStyle="1" w:styleId="StylNadpis2LatinkaTimesNewRomanSloitTimesNewRom4">
    <w:name w:val="Styl Nadpis 2 + (Latinka) Times New Roman (Složité) Times New Rom...4"/>
    <w:basedOn w:val="Nadpis2"/>
    <w:autoRedefine/>
    <w:rsid w:val="00252841"/>
    <w:pPr>
      <w:spacing w:before="120" w:after="0"/>
      <w:jc w:val="left"/>
    </w:pPr>
    <w:rPr>
      <w:rFonts w:eastAsia="Times New Roman"/>
      <w:i w:val="0"/>
      <w:iCs w:val="0"/>
      <w:lang w:eastAsia="cs-CZ"/>
    </w:rPr>
  </w:style>
  <w:style w:type="paragraph" w:styleId="Nzev">
    <w:name w:val="Title"/>
    <w:basedOn w:val="Normln"/>
    <w:link w:val="NzevChar"/>
    <w:qFormat/>
    <w:locked/>
    <w:rsid w:val="00252841"/>
    <w:pPr>
      <w:widowControl w:val="0"/>
      <w:autoSpaceDE w:val="0"/>
      <w:autoSpaceDN w:val="0"/>
      <w:adjustRightInd w:val="0"/>
      <w:jc w:val="center"/>
    </w:pPr>
    <w:rPr>
      <w:b/>
      <w:bCs/>
      <w:sz w:val="24"/>
      <w:szCs w:val="24"/>
      <w:lang w:val="en-US"/>
    </w:rPr>
  </w:style>
  <w:style w:type="character" w:customStyle="1" w:styleId="NzevChar">
    <w:name w:val="Název Char"/>
    <w:basedOn w:val="Standardnpsmoodstavce"/>
    <w:link w:val="Nzev"/>
    <w:rsid w:val="00252841"/>
    <w:rPr>
      <w:rFonts w:ascii="Times New Roman" w:eastAsia="Times New Roman" w:hAnsi="Times New Roman"/>
      <w:b/>
      <w:bCs/>
      <w:sz w:val="24"/>
      <w:szCs w:val="24"/>
      <w:lang w:val="en-US"/>
    </w:rPr>
  </w:style>
  <w:style w:type="character" w:styleId="slostrnky">
    <w:name w:val="page number"/>
    <w:basedOn w:val="Standardnpsmoodstavce"/>
    <w:rsid w:val="00252841"/>
  </w:style>
  <w:style w:type="character" w:customStyle="1" w:styleId="CommentTextChar">
    <w:name w:val="Comment Text Char"/>
    <w:aliases w:val="Char Char,Char Char Char"/>
    <w:semiHidden/>
    <w:locked/>
    <w:rsid w:val="00252841"/>
    <w:rPr>
      <w:rFonts w:ascii="Times New Roman" w:eastAsia="SimSun" w:hAnsi="Times New Roman" w:cs="Times New Roman"/>
      <w:sz w:val="20"/>
      <w:szCs w:val="20"/>
      <w:lang w:val="x-none" w:eastAsia="zh-CN"/>
    </w:rPr>
  </w:style>
  <w:style w:type="paragraph" w:customStyle="1" w:styleId="StylNadpis3LatinkaTimesNewRomanSloitTimesNewRom1">
    <w:name w:val="Styl Nadpis 3 + (Latinka) Times New Roman (Složité) Times New Rom...1"/>
    <w:basedOn w:val="Nadpis3"/>
    <w:rsid w:val="00252841"/>
    <w:pPr>
      <w:spacing w:before="0" w:after="120" w:line="360" w:lineRule="auto"/>
      <w:ind w:firstLine="709"/>
      <w:jc w:val="left"/>
    </w:pPr>
    <w:rPr>
      <w:rFonts w:ascii="Times New Roman" w:hAnsi="Times New Roman"/>
      <w:sz w:val="24"/>
      <w:szCs w:val="20"/>
      <w:lang w:eastAsia="cs-CZ"/>
    </w:rPr>
  </w:style>
  <w:style w:type="character" w:customStyle="1" w:styleId="kopChar">
    <w:name w:val="kop Char"/>
    <w:link w:val="kop"/>
    <w:rsid w:val="00252841"/>
    <w:rPr>
      <w:rFonts w:eastAsia="Times New Roman" w:cs="Calibri"/>
      <w:b/>
      <w:smallCaps/>
      <w:szCs w:val="20"/>
      <w:lang w:eastAsia="nl-NL"/>
    </w:rPr>
  </w:style>
  <w:style w:type="paragraph" w:customStyle="1" w:styleId="0Odpoved1">
    <w:name w:val="0Odpoved1"/>
    <w:basedOn w:val="Normln"/>
    <w:link w:val="0Odpoved1Char1"/>
    <w:rsid w:val="00252841"/>
    <w:pPr>
      <w:tabs>
        <w:tab w:val="left" w:pos="5040"/>
      </w:tabs>
      <w:ind w:left="567"/>
      <w:jc w:val="left"/>
    </w:pPr>
    <w:rPr>
      <w:sz w:val="24"/>
      <w:szCs w:val="24"/>
      <w:lang w:eastAsia="cs-CZ"/>
    </w:rPr>
  </w:style>
  <w:style w:type="character" w:customStyle="1" w:styleId="0Odpoved1Char1">
    <w:name w:val="0Odpoved1 Char1"/>
    <w:basedOn w:val="Standardnpsmoodstavce"/>
    <w:link w:val="0Odpoved1"/>
    <w:rsid w:val="00252841"/>
    <w:rPr>
      <w:rFonts w:ascii="Times New Roman" w:eastAsia="Times New Roman" w:hAnsi="Times New Roman"/>
      <w:sz w:val="24"/>
      <w:szCs w:val="24"/>
      <w:lang w:eastAsia="cs-CZ"/>
    </w:rPr>
  </w:style>
  <w:style w:type="paragraph" w:customStyle="1" w:styleId="0Intro-text">
    <w:name w:val="0Intro-text"/>
    <w:basedOn w:val="Normln"/>
    <w:rsid w:val="00252841"/>
    <w:pPr>
      <w:spacing w:before="60" w:after="120"/>
      <w:jc w:val="left"/>
    </w:pPr>
    <w:rPr>
      <w:i/>
      <w:sz w:val="24"/>
      <w:szCs w:val="24"/>
      <w:lang w:eastAsia="cs-CZ"/>
    </w:rPr>
  </w:style>
  <w:style w:type="paragraph" w:customStyle="1" w:styleId="0-otzka">
    <w:name w:val="0-otázka"/>
    <w:basedOn w:val="Normln"/>
    <w:uiPriority w:val="99"/>
    <w:rsid w:val="00252841"/>
    <w:pPr>
      <w:spacing w:before="120" w:after="120"/>
      <w:jc w:val="left"/>
    </w:pPr>
    <w:rPr>
      <w:b/>
      <w:sz w:val="24"/>
      <w:szCs w:val="24"/>
      <w:lang w:eastAsia="cs-CZ"/>
    </w:rPr>
  </w:style>
  <w:style w:type="paragraph" w:customStyle="1" w:styleId="Filtr">
    <w:name w:val="Filtr"/>
    <w:basedOn w:val="Normln"/>
    <w:rsid w:val="00252841"/>
    <w:pPr>
      <w:spacing w:before="120"/>
      <w:jc w:val="left"/>
    </w:pPr>
    <w:rPr>
      <w:caps/>
      <w:color w:val="000000"/>
      <w:sz w:val="24"/>
      <w:szCs w:val="24"/>
      <w:u w:val="single"/>
      <w:lang w:eastAsia="cs-CZ"/>
    </w:rPr>
  </w:style>
  <w:style w:type="paragraph" w:customStyle="1" w:styleId="0Pokyn">
    <w:name w:val="0Pokyn"/>
    <w:basedOn w:val="Normln"/>
    <w:next w:val="Normln"/>
    <w:rsid w:val="00252841"/>
    <w:pPr>
      <w:spacing w:before="120" w:after="120"/>
      <w:jc w:val="left"/>
    </w:pPr>
    <w:rPr>
      <w:smallCaps/>
      <w:sz w:val="24"/>
      <w:szCs w:val="24"/>
      <w:lang w:eastAsia="cs-CZ"/>
    </w:rPr>
  </w:style>
  <w:style w:type="character" w:customStyle="1" w:styleId="0OtzkatabCharChar">
    <w:name w:val="0Otázka_tab Char Char"/>
    <w:basedOn w:val="Standardnpsmoodstavce"/>
    <w:rsid w:val="00252841"/>
    <w:rPr>
      <w:sz w:val="24"/>
      <w:szCs w:val="24"/>
      <w:lang w:val="cs-CZ" w:eastAsia="cs-CZ" w:bidi="ar-SA"/>
    </w:rPr>
  </w:style>
  <w:style w:type="character" w:customStyle="1" w:styleId="0-odmitlChar">
    <w:name w:val="0-odmitl Char"/>
    <w:basedOn w:val="Standardnpsmoodstavce"/>
    <w:rsid w:val="00252841"/>
    <w:rPr>
      <w:sz w:val="24"/>
      <w:szCs w:val="24"/>
      <w:lang w:val="cs-CZ" w:eastAsia="cs-CZ" w:bidi="ar-SA"/>
    </w:rPr>
  </w:style>
  <w:style w:type="paragraph" w:styleId="Zkladntext3">
    <w:name w:val="Body Text 3"/>
    <w:basedOn w:val="Normln"/>
    <w:link w:val="Zkladntext3Char"/>
    <w:rsid w:val="00252841"/>
    <w:pPr>
      <w:spacing w:after="120"/>
      <w:jc w:val="left"/>
    </w:pPr>
    <w:rPr>
      <w:rFonts w:ascii="Arial" w:hAnsi="Arial"/>
      <w:sz w:val="16"/>
      <w:szCs w:val="16"/>
      <w:lang w:val="en-GB" w:eastAsia="nl-NL"/>
    </w:rPr>
  </w:style>
  <w:style w:type="character" w:customStyle="1" w:styleId="Zkladntext3Char">
    <w:name w:val="Základní text 3 Char"/>
    <w:basedOn w:val="Standardnpsmoodstavce"/>
    <w:link w:val="Zkladntext3"/>
    <w:rsid w:val="00252841"/>
    <w:rPr>
      <w:rFonts w:ascii="Arial" w:eastAsia="Times New Roman" w:hAnsi="Arial"/>
      <w:sz w:val="16"/>
      <w:szCs w:val="16"/>
      <w:lang w:val="en-GB" w:eastAsia="nl-NL"/>
    </w:rPr>
  </w:style>
  <w:style w:type="paragraph" w:styleId="Normlnweb">
    <w:name w:val="Normal (Web)"/>
    <w:basedOn w:val="Normln"/>
    <w:uiPriority w:val="99"/>
    <w:unhideWhenUsed/>
    <w:rsid w:val="00252841"/>
    <w:pPr>
      <w:spacing w:before="100" w:beforeAutospacing="1" w:after="100" w:afterAutospacing="1"/>
      <w:jc w:val="left"/>
    </w:pPr>
    <w:rPr>
      <w:sz w:val="24"/>
      <w:szCs w:val="24"/>
      <w:lang w:eastAsia="cs-CZ"/>
    </w:rPr>
  </w:style>
  <w:style w:type="character" w:styleId="Zdraznn">
    <w:name w:val="Emphasis"/>
    <w:basedOn w:val="Standardnpsmoodstavce"/>
    <w:uiPriority w:val="20"/>
    <w:qFormat/>
    <w:locked/>
    <w:rsid w:val="00252841"/>
    <w:rPr>
      <w:i/>
      <w:iCs/>
    </w:rPr>
  </w:style>
  <w:style w:type="character" w:styleId="Siln">
    <w:name w:val="Strong"/>
    <w:basedOn w:val="Standardnpsmoodstavce"/>
    <w:uiPriority w:val="22"/>
    <w:qFormat/>
    <w:locked/>
    <w:rsid w:val="00252841"/>
    <w:rPr>
      <w:b/>
      <w:bCs/>
    </w:rPr>
  </w:style>
  <w:style w:type="character" w:customStyle="1" w:styleId="ui-btn-text3">
    <w:name w:val="ui-btn-text3"/>
    <w:basedOn w:val="Standardnpsmoodstavce"/>
    <w:rsid w:val="00252841"/>
  </w:style>
  <w:style w:type="paragraph" w:customStyle="1" w:styleId="0Otzkatab">
    <w:name w:val="0Otázka_tab"/>
    <w:basedOn w:val="Normln"/>
    <w:next w:val="Normln"/>
    <w:uiPriority w:val="99"/>
    <w:rsid w:val="00252841"/>
    <w:pPr>
      <w:ind w:left="113"/>
      <w:jc w:val="left"/>
    </w:pPr>
    <w:rPr>
      <w:sz w:val="24"/>
      <w:szCs w:val="24"/>
      <w:lang w:eastAsia="cs-CZ"/>
    </w:rPr>
  </w:style>
  <w:style w:type="paragraph" w:customStyle="1" w:styleId="Pitanje">
    <w:name w:val="Pitanje"/>
    <w:basedOn w:val="Normln"/>
    <w:link w:val="PitanjeChar"/>
    <w:rsid w:val="00252841"/>
    <w:pPr>
      <w:tabs>
        <w:tab w:val="left" w:pos="340"/>
      </w:tabs>
    </w:pPr>
    <w:rPr>
      <w:rFonts w:ascii="Arial Narrow" w:eastAsia="Arial Narrow" w:hAnsi="Arial Narrow" w:cs="Arial"/>
      <w:b/>
      <w:lang w:val="sr-Latn-RS"/>
    </w:rPr>
  </w:style>
  <w:style w:type="character" w:customStyle="1" w:styleId="PitanjeChar">
    <w:name w:val="Pitanje Char"/>
    <w:link w:val="Pitanje"/>
    <w:rsid w:val="00252841"/>
    <w:rPr>
      <w:rFonts w:ascii="Arial Narrow" w:eastAsia="Arial Narrow" w:hAnsi="Arial Narrow" w:cs="Arial"/>
      <w:b/>
      <w:sz w:val="20"/>
      <w:szCs w:val="20"/>
      <w:lang w:val="sr-Latn-RS"/>
    </w:rPr>
  </w:style>
  <w:style w:type="paragraph" w:customStyle="1" w:styleId="Odg">
    <w:name w:val="Odg"/>
    <w:basedOn w:val="Normln"/>
    <w:link w:val="OdgChar"/>
    <w:rsid w:val="00252841"/>
    <w:pPr>
      <w:tabs>
        <w:tab w:val="left" w:pos="340"/>
      </w:tabs>
      <w:jc w:val="left"/>
    </w:pPr>
    <w:rPr>
      <w:rFonts w:ascii="Arial Narrow" w:eastAsia="Arial Narrow" w:hAnsi="Arial Narrow" w:cs="Arial"/>
      <w:lang w:val="sr-Latn-RS"/>
    </w:rPr>
  </w:style>
  <w:style w:type="character" w:customStyle="1" w:styleId="OdgChar">
    <w:name w:val="Odg Char"/>
    <w:link w:val="Odg"/>
    <w:rsid w:val="00252841"/>
    <w:rPr>
      <w:rFonts w:ascii="Arial Narrow" w:eastAsia="Arial Narrow" w:hAnsi="Arial Narrow" w:cs="Arial"/>
      <w:sz w:val="20"/>
      <w:szCs w:val="20"/>
      <w:lang w:val="sr-Latn-RS"/>
    </w:rPr>
  </w:style>
  <w:style w:type="paragraph" w:customStyle="1" w:styleId="RLTextlnkuslovanXX">
    <w:name w:val="RL Text článku číslovaný X.X"/>
    <w:basedOn w:val="Normln"/>
    <w:link w:val="RLTextlnkuslovanXXChar"/>
    <w:qFormat/>
    <w:rsid w:val="00131352"/>
    <w:pPr>
      <w:spacing w:after="120" w:line="280" w:lineRule="exact"/>
    </w:pPr>
    <w:rPr>
      <w:rFonts w:ascii="Arial" w:hAnsi="Arial" w:cs="Arial"/>
      <w:lang w:eastAsia="cs-CZ"/>
    </w:rPr>
  </w:style>
  <w:style w:type="character" w:customStyle="1" w:styleId="RLTextlnkuslovanXXChar">
    <w:name w:val="RL Text článku číslovaný X.X Char"/>
    <w:basedOn w:val="Standardnpsmoodstavce"/>
    <w:link w:val="RLTextlnkuslovanXX"/>
    <w:rsid w:val="00131352"/>
    <w:rPr>
      <w:rFonts w:ascii="Arial" w:eastAsia="Times New Roman" w:hAnsi="Arial" w:cs="Arial"/>
      <w:sz w:val="20"/>
      <w:szCs w:val="20"/>
      <w:lang w:eastAsia="cs-CZ"/>
    </w:rPr>
  </w:style>
  <w:style w:type="paragraph" w:customStyle="1" w:styleId="RLlneksmlouvy">
    <w:name w:val="RL Článek smlouvy"/>
    <w:basedOn w:val="Normln"/>
    <w:next w:val="RLTextlnkuslovanXX"/>
    <w:link w:val="RLlneksmlouvyCharChar"/>
    <w:rsid w:val="00131352"/>
    <w:pPr>
      <w:keepNext/>
      <w:suppressAutoHyphens/>
      <w:spacing w:before="360" w:after="120" w:line="280" w:lineRule="exact"/>
      <w:outlineLvl w:val="0"/>
    </w:pPr>
    <w:rPr>
      <w:rFonts w:ascii="Garamond" w:hAnsi="Garamond"/>
      <w:b/>
      <w:sz w:val="24"/>
      <w:szCs w:val="24"/>
    </w:rPr>
  </w:style>
  <w:style w:type="paragraph" w:customStyle="1" w:styleId="RLTextlnkuslovanXXX">
    <w:name w:val="RL Text článku číslovaný X.X.X"/>
    <w:basedOn w:val="Normln"/>
    <w:link w:val="RLTextlnkuslovanXXXChar"/>
    <w:qFormat/>
    <w:rsid w:val="00131352"/>
    <w:pPr>
      <w:spacing w:after="120" w:line="280" w:lineRule="exact"/>
    </w:pPr>
    <w:rPr>
      <w:rFonts w:ascii="Arial" w:hAnsi="Arial"/>
      <w:szCs w:val="24"/>
      <w:lang w:eastAsia="cs-CZ"/>
    </w:rPr>
  </w:style>
  <w:style w:type="character" w:customStyle="1" w:styleId="RLlneksmlouvyCharChar">
    <w:name w:val="RL Článek smlouvy Char Char"/>
    <w:basedOn w:val="Standardnpsmoodstavce"/>
    <w:link w:val="RLlneksmlouvy"/>
    <w:rsid w:val="00796386"/>
    <w:rPr>
      <w:rFonts w:ascii="Garamond" w:eastAsia="Times New Roman" w:hAnsi="Garamond"/>
      <w:b/>
      <w:sz w:val="24"/>
      <w:szCs w:val="24"/>
    </w:rPr>
  </w:style>
  <w:style w:type="character" w:customStyle="1" w:styleId="RLTextlnkuslovanXXXChar">
    <w:name w:val="RL Text článku číslovaný X.X.X Char"/>
    <w:basedOn w:val="Standardnpsmoodstavce"/>
    <w:link w:val="RLTextlnkuslovanXXX"/>
    <w:rsid w:val="00796386"/>
    <w:rPr>
      <w:rFonts w:ascii="Arial" w:eastAsia="Times New Roman" w:hAnsi="Arial"/>
      <w:sz w:val="20"/>
      <w:szCs w:val="24"/>
      <w:lang w:eastAsia="cs-CZ"/>
    </w:rPr>
  </w:style>
  <w:style w:type="paragraph" w:customStyle="1" w:styleId="RLProhlensmluvnchstran">
    <w:name w:val="RL Prohlášení smluvních stran"/>
    <w:basedOn w:val="Normln"/>
    <w:link w:val="RLProhlensmluvnchstranChar"/>
    <w:rsid w:val="00796386"/>
    <w:pPr>
      <w:spacing w:after="120" w:line="280" w:lineRule="exact"/>
      <w:jc w:val="center"/>
    </w:pPr>
    <w:rPr>
      <w:rFonts w:ascii="Garamond" w:hAnsi="Garamond"/>
      <w:b/>
      <w:sz w:val="24"/>
      <w:szCs w:val="24"/>
      <w:lang w:eastAsia="cs-CZ"/>
    </w:rPr>
  </w:style>
  <w:style w:type="character" w:customStyle="1" w:styleId="RLProhlensmluvnchstranChar">
    <w:name w:val="RL Prohlášení smluvních stran Char"/>
    <w:basedOn w:val="Standardnpsmoodstavce"/>
    <w:link w:val="RLProhlensmluvnchstran"/>
    <w:rsid w:val="00796386"/>
    <w:rPr>
      <w:rFonts w:ascii="Garamond" w:eastAsia="Times New Roman" w:hAnsi="Garamond"/>
      <w:b/>
      <w:sz w:val="24"/>
      <w:szCs w:val="24"/>
      <w:lang w:eastAsia="cs-CZ"/>
    </w:rPr>
  </w:style>
  <w:style w:type="paragraph" w:customStyle="1" w:styleId="kancel">
    <w:name w:val="kancelář"/>
    <w:basedOn w:val="Normln"/>
    <w:rsid w:val="00624BC9"/>
    <w:pPr>
      <w:ind w:left="227" w:hanging="227"/>
    </w:pPr>
    <w:rPr>
      <w:sz w:val="24"/>
      <w:lang w:eastAsia="cs-CZ"/>
    </w:rPr>
  </w:style>
  <w:style w:type="paragraph" w:customStyle="1" w:styleId="RLdajeosmluvnstran">
    <w:name w:val="RL  údaje o smluvní straně"/>
    <w:basedOn w:val="Normln"/>
    <w:link w:val="RLdajeosmluvnstranChar"/>
    <w:rsid w:val="00171654"/>
    <w:pPr>
      <w:spacing w:after="120" w:line="280" w:lineRule="exact"/>
      <w:jc w:val="center"/>
    </w:pPr>
    <w:rPr>
      <w:rFonts w:ascii="Garamond" w:hAnsi="Garamond"/>
      <w:sz w:val="24"/>
      <w:szCs w:val="24"/>
    </w:rPr>
  </w:style>
  <w:style w:type="character" w:customStyle="1" w:styleId="RLdajeosmluvnstranChar">
    <w:name w:val="RL  údaje o smluvní straně Char"/>
    <w:basedOn w:val="Standardnpsmoodstavce"/>
    <w:link w:val="RLdajeosmluvnstran"/>
    <w:rsid w:val="00171654"/>
    <w:rPr>
      <w:rFonts w:ascii="Garamond" w:eastAsia="Times New Roman" w:hAnsi="Garamond"/>
      <w:sz w:val="24"/>
      <w:szCs w:val="24"/>
    </w:rPr>
  </w:style>
  <w:style w:type="paragraph" w:customStyle="1" w:styleId="RLdajeosmluvnstran0">
    <w:name w:val="RL Údaje o smluvní straně"/>
    <w:basedOn w:val="Normln"/>
    <w:rsid w:val="00171654"/>
    <w:pPr>
      <w:spacing w:after="120" w:line="280" w:lineRule="exact"/>
      <w:jc w:val="center"/>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46611">
      <w:marLeft w:val="0"/>
      <w:marRight w:val="0"/>
      <w:marTop w:val="0"/>
      <w:marBottom w:val="0"/>
      <w:divBdr>
        <w:top w:val="none" w:sz="0" w:space="0" w:color="auto"/>
        <w:left w:val="none" w:sz="0" w:space="0" w:color="auto"/>
        <w:bottom w:val="none" w:sz="0" w:space="0" w:color="auto"/>
        <w:right w:val="none" w:sz="0" w:space="0" w:color="auto"/>
      </w:divBdr>
    </w:div>
    <w:div w:id="117646612">
      <w:marLeft w:val="0"/>
      <w:marRight w:val="0"/>
      <w:marTop w:val="0"/>
      <w:marBottom w:val="0"/>
      <w:divBdr>
        <w:top w:val="none" w:sz="0" w:space="0" w:color="auto"/>
        <w:left w:val="none" w:sz="0" w:space="0" w:color="auto"/>
        <w:bottom w:val="none" w:sz="0" w:space="0" w:color="auto"/>
        <w:right w:val="none" w:sz="0" w:space="0" w:color="auto"/>
      </w:divBdr>
    </w:div>
    <w:div w:id="117646613">
      <w:marLeft w:val="0"/>
      <w:marRight w:val="0"/>
      <w:marTop w:val="0"/>
      <w:marBottom w:val="0"/>
      <w:divBdr>
        <w:top w:val="none" w:sz="0" w:space="0" w:color="auto"/>
        <w:left w:val="none" w:sz="0" w:space="0" w:color="auto"/>
        <w:bottom w:val="none" w:sz="0" w:space="0" w:color="auto"/>
        <w:right w:val="none" w:sz="0" w:space="0" w:color="auto"/>
      </w:divBdr>
    </w:div>
    <w:div w:id="117646614">
      <w:marLeft w:val="0"/>
      <w:marRight w:val="0"/>
      <w:marTop w:val="0"/>
      <w:marBottom w:val="0"/>
      <w:divBdr>
        <w:top w:val="none" w:sz="0" w:space="0" w:color="auto"/>
        <w:left w:val="none" w:sz="0" w:space="0" w:color="auto"/>
        <w:bottom w:val="none" w:sz="0" w:space="0" w:color="auto"/>
        <w:right w:val="none" w:sz="0" w:space="0" w:color="auto"/>
      </w:divBdr>
    </w:div>
    <w:div w:id="498035537">
      <w:bodyDiv w:val="1"/>
      <w:marLeft w:val="0"/>
      <w:marRight w:val="0"/>
      <w:marTop w:val="0"/>
      <w:marBottom w:val="0"/>
      <w:divBdr>
        <w:top w:val="none" w:sz="0" w:space="0" w:color="auto"/>
        <w:left w:val="none" w:sz="0" w:space="0" w:color="auto"/>
        <w:bottom w:val="none" w:sz="0" w:space="0" w:color="auto"/>
        <w:right w:val="none" w:sz="0" w:space="0" w:color="auto"/>
      </w:divBdr>
    </w:div>
    <w:div w:id="1224100550">
      <w:bodyDiv w:val="1"/>
      <w:marLeft w:val="0"/>
      <w:marRight w:val="0"/>
      <w:marTop w:val="0"/>
      <w:marBottom w:val="0"/>
      <w:divBdr>
        <w:top w:val="none" w:sz="0" w:space="0" w:color="auto"/>
        <w:left w:val="none" w:sz="0" w:space="0" w:color="auto"/>
        <w:bottom w:val="none" w:sz="0" w:space="0" w:color="auto"/>
        <w:right w:val="none" w:sz="0" w:space="0" w:color="auto"/>
      </w:divBdr>
    </w:div>
    <w:div w:id="1739136434">
      <w:bodyDiv w:val="1"/>
      <w:marLeft w:val="0"/>
      <w:marRight w:val="0"/>
      <w:marTop w:val="0"/>
      <w:marBottom w:val="0"/>
      <w:divBdr>
        <w:top w:val="none" w:sz="0" w:space="0" w:color="auto"/>
        <w:left w:val="none" w:sz="0" w:space="0" w:color="auto"/>
        <w:bottom w:val="none" w:sz="0" w:space="0" w:color="auto"/>
        <w:right w:val="none" w:sz="0" w:space="0" w:color="auto"/>
      </w:divBdr>
    </w:div>
    <w:div w:id="199440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vlada.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9C578-08E1-441B-B04F-B850EACCF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7396</Words>
  <Characters>43637</Characters>
  <Application>Microsoft Office Word</Application>
  <DocSecurity>0</DocSecurity>
  <Lines>363</Lines>
  <Paragraphs>101</Paragraphs>
  <ScaleCrop>false</ScaleCrop>
  <HeadingPairs>
    <vt:vector size="2" baseType="variant">
      <vt:variant>
        <vt:lpstr>Název</vt:lpstr>
      </vt:variant>
      <vt:variant>
        <vt:i4>1</vt:i4>
      </vt:variant>
    </vt:vector>
  </HeadingPairs>
  <TitlesOfParts>
    <vt:vector size="1" baseType="lpstr">
      <vt:lpstr>Č</vt:lpstr>
    </vt:vector>
  </TitlesOfParts>
  <Company>Úřad vlády ČR</Company>
  <LinksUpToDate>false</LinksUpToDate>
  <CharactersWithSpaces>50932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Kábrtová Zdeňka</dc:creator>
  <cp:lastModifiedBy>Langmajerová Ivana</cp:lastModifiedBy>
  <cp:revision>2</cp:revision>
  <cp:lastPrinted>2021-09-10T10:05:00Z</cp:lastPrinted>
  <dcterms:created xsi:type="dcterms:W3CDTF">2021-09-21T09:20:00Z</dcterms:created>
  <dcterms:modified xsi:type="dcterms:W3CDTF">2021-09-21T09:20:00Z</dcterms:modified>
</cp:coreProperties>
</file>