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10D1" w14:textId="77777777" w:rsidR="00AA13B7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DAROVACÍ SMLOUVA</w:t>
      </w:r>
    </w:p>
    <w:p w14:paraId="66CCCB49" w14:textId="77777777" w:rsidR="00AA13B7" w:rsidRDefault="00AA13B7" w:rsidP="00AA13B7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ev. č. </w:t>
      </w:r>
      <w:r w:rsidR="00564DB1" w:rsidRPr="00487E7D">
        <w:rPr>
          <w:rFonts w:ascii="Arial" w:hAnsi="Arial" w:cs="Arial"/>
          <w:b/>
          <w:sz w:val="20"/>
          <w:szCs w:val="20"/>
        </w:rPr>
        <w:t>DAN/PVS/10/100058/2021</w:t>
      </w:r>
    </w:p>
    <w:p w14:paraId="599F938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9EC4E81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598C933D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0F965FA" w14:textId="77777777" w:rsidR="00AA13B7" w:rsidRPr="00487E7D" w:rsidRDefault="00564DB1" w:rsidP="00AA13B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87E7D">
        <w:rPr>
          <w:rFonts w:ascii="Arial" w:hAnsi="Arial" w:cs="Arial"/>
          <w:b/>
          <w:sz w:val="20"/>
          <w:szCs w:val="20"/>
        </w:rPr>
        <w:t xml:space="preserve">YIT </w:t>
      </w:r>
      <w:proofErr w:type="spellStart"/>
      <w:r w:rsidRPr="00487E7D">
        <w:rPr>
          <w:rFonts w:ascii="Arial" w:hAnsi="Arial" w:cs="Arial"/>
          <w:b/>
          <w:sz w:val="20"/>
          <w:szCs w:val="20"/>
        </w:rPr>
        <w:t>Stavo</w:t>
      </w:r>
      <w:proofErr w:type="spellEnd"/>
      <w:r w:rsidRPr="00487E7D">
        <w:rPr>
          <w:rFonts w:ascii="Arial" w:hAnsi="Arial" w:cs="Arial"/>
          <w:b/>
          <w:sz w:val="20"/>
          <w:szCs w:val="20"/>
        </w:rPr>
        <w:t xml:space="preserve"> s.r.o.</w:t>
      </w:r>
    </w:p>
    <w:p w14:paraId="7AC9E0FD" w14:textId="77777777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se sídlem: </w:t>
      </w:r>
      <w:r w:rsidR="00564DB1" w:rsidRPr="00487E7D">
        <w:rPr>
          <w:rFonts w:ascii="Arial" w:hAnsi="Arial" w:cs="Arial"/>
          <w:b/>
          <w:sz w:val="20"/>
          <w:szCs w:val="20"/>
        </w:rPr>
        <w:t xml:space="preserve">Generála Píky 430/26, Praha 6-Dejvice, 160 </w:t>
      </w:r>
      <w:proofErr w:type="gramStart"/>
      <w:r w:rsidR="00564DB1" w:rsidRPr="00487E7D">
        <w:rPr>
          <w:rFonts w:ascii="Arial" w:hAnsi="Arial" w:cs="Arial"/>
          <w:b/>
          <w:sz w:val="20"/>
          <w:szCs w:val="20"/>
        </w:rPr>
        <w:t>00  Praha</w:t>
      </w:r>
      <w:proofErr w:type="gramEnd"/>
      <w:r w:rsidR="00564DB1" w:rsidRPr="00487E7D">
        <w:rPr>
          <w:rFonts w:ascii="Arial" w:hAnsi="Arial" w:cs="Arial"/>
          <w:b/>
          <w:sz w:val="20"/>
          <w:szCs w:val="20"/>
        </w:rPr>
        <w:t xml:space="preserve"> 6</w:t>
      </w:r>
    </w:p>
    <w:p w14:paraId="2DC93A74" w14:textId="4C418D67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IČO: </w:t>
      </w:r>
      <w:bookmarkStart w:id="0" w:name="_GoBack"/>
      <w:r w:rsidR="00564DB1" w:rsidRPr="00487E7D">
        <w:rPr>
          <w:rFonts w:ascii="Arial" w:hAnsi="Arial" w:cs="Arial"/>
          <w:sz w:val="20"/>
          <w:szCs w:val="20"/>
        </w:rPr>
        <w:t>26420562</w:t>
      </w:r>
      <w:r w:rsidRPr="00487E7D">
        <w:rPr>
          <w:rFonts w:ascii="Arial" w:hAnsi="Arial" w:cs="Arial"/>
          <w:sz w:val="20"/>
          <w:szCs w:val="20"/>
        </w:rPr>
        <w:t xml:space="preserve">  </w:t>
      </w:r>
      <w:bookmarkEnd w:id="0"/>
      <w:r w:rsidRPr="00487E7D">
        <w:rPr>
          <w:rFonts w:ascii="Arial" w:hAnsi="Arial" w:cs="Arial"/>
          <w:sz w:val="20"/>
          <w:szCs w:val="20"/>
        </w:rPr>
        <w:t xml:space="preserve">   </w:t>
      </w:r>
    </w:p>
    <w:p w14:paraId="1BD452C7" w14:textId="77777777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87E7D">
        <w:rPr>
          <w:rFonts w:ascii="Arial" w:hAnsi="Arial" w:cs="Arial"/>
          <w:sz w:val="20"/>
          <w:szCs w:val="20"/>
        </w:rPr>
        <w:t xml:space="preserve">DIČ:  </w:t>
      </w:r>
      <w:r w:rsidR="00564DB1" w:rsidRPr="00487E7D">
        <w:rPr>
          <w:rFonts w:ascii="Arial" w:hAnsi="Arial" w:cs="Arial"/>
          <w:sz w:val="20"/>
          <w:szCs w:val="20"/>
        </w:rPr>
        <w:t>CZ</w:t>
      </w:r>
      <w:proofErr w:type="gramEnd"/>
      <w:r w:rsidR="00564DB1" w:rsidRPr="00487E7D">
        <w:rPr>
          <w:rFonts w:ascii="Arial" w:hAnsi="Arial" w:cs="Arial"/>
          <w:sz w:val="20"/>
          <w:szCs w:val="20"/>
        </w:rPr>
        <w:t>26420562</w:t>
      </w:r>
    </w:p>
    <w:p w14:paraId="3B785F94" w14:textId="3BD7E596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kterou </w:t>
      </w:r>
      <w:proofErr w:type="spellStart"/>
      <w:proofErr w:type="gramStart"/>
      <w:r w:rsidRPr="00487E7D">
        <w:rPr>
          <w:rFonts w:ascii="Arial" w:hAnsi="Arial" w:cs="Arial"/>
          <w:sz w:val="20"/>
          <w:szCs w:val="20"/>
        </w:rPr>
        <w:t>zastupuje:</w:t>
      </w:r>
      <w:r w:rsidR="00E80A0D" w:rsidRPr="00487E7D">
        <w:rPr>
          <w:rFonts w:ascii="Arial" w:hAnsi="Arial" w:cs="Arial"/>
          <w:sz w:val="20"/>
          <w:szCs w:val="20"/>
        </w:rPr>
        <w:t>Tom</w:t>
      </w:r>
      <w:proofErr w:type="spellEnd"/>
      <w:proofErr w:type="gramEnd"/>
      <w:r w:rsidR="00E80A0D" w:rsidRPr="00487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0A0D" w:rsidRPr="00487E7D">
        <w:rPr>
          <w:rFonts w:ascii="Arial" w:hAnsi="Arial" w:cs="Arial"/>
          <w:sz w:val="20"/>
          <w:szCs w:val="20"/>
        </w:rPr>
        <w:t>Mikeael</w:t>
      </w:r>
      <w:proofErr w:type="spellEnd"/>
      <w:r w:rsidR="00E80A0D" w:rsidRPr="00487E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0A0D" w:rsidRPr="00487E7D">
        <w:rPr>
          <w:rFonts w:ascii="Arial" w:hAnsi="Arial" w:cs="Arial"/>
          <w:sz w:val="20"/>
          <w:szCs w:val="20"/>
        </w:rPr>
        <w:t>Sandvik</w:t>
      </w:r>
      <w:proofErr w:type="spellEnd"/>
      <w:r w:rsidR="00E80A0D" w:rsidRPr="00487E7D">
        <w:rPr>
          <w:rFonts w:ascii="Arial" w:hAnsi="Arial" w:cs="Arial"/>
          <w:sz w:val="20"/>
          <w:szCs w:val="20"/>
        </w:rPr>
        <w:t>, Ing. Marek Lokaj</w:t>
      </w:r>
      <w:r w:rsidR="009A569B" w:rsidRPr="00487E7D">
        <w:rPr>
          <w:rFonts w:ascii="Arial" w:hAnsi="Arial" w:cs="Arial"/>
          <w:sz w:val="20"/>
          <w:szCs w:val="20"/>
        </w:rPr>
        <w:t>, jednatelé</w:t>
      </w:r>
      <w:r w:rsidRPr="00487E7D">
        <w:rPr>
          <w:rFonts w:ascii="Arial" w:hAnsi="Arial" w:cs="Arial"/>
          <w:sz w:val="20"/>
          <w:szCs w:val="20"/>
        </w:rPr>
        <w:t xml:space="preserve">      </w:t>
      </w:r>
    </w:p>
    <w:p w14:paraId="13F78EF4" w14:textId="0003EFE3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>zapsána v obchodním rejstříku vedeném</w:t>
      </w:r>
      <w:r w:rsidR="009A569B" w:rsidRPr="00487E7D">
        <w:rPr>
          <w:rFonts w:ascii="Arial" w:hAnsi="Arial" w:cs="Arial"/>
          <w:sz w:val="20"/>
          <w:szCs w:val="20"/>
        </w:rPr>
        <w:t xml:space="preserve"> u Městského soudu v Praze</w:t>
      </w:r>
      <w:r w:rsidRPr="00487E7D">
        <w:rPr>
          <w:rFonts w:ascii="Arial" w:hAnsi="Arial" w:cs="Arial"/>
          <w:sz w:val="20"/>
          <w:szCs w:val="20"/>
        </w:rPr>
        <w:t xml:space="preserve">  </w:t>
      </w:r>
    </w:p>
    <w:p w14:paraId="1B33E67B" w14:textId="5BF4293F" w:rsidR="00AA13B7" w:rsidRPr="00487E7D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87E7D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487E7D">
        <w:rPr>
          <w:rFonts w:ascii="Arial" w:hAnsi="Arial" w:cs="Arial"/>
          <w:sz w:val="20"/>
          <w:szCs w:val="20"/>
        </w:rPr>
        <w:t>sp</w:t>
      </w:r>
      <w:proofErr w:type="spellEnd"/>
      <w:r w:rsidRPr="00487E7D">
        <w:rPr>
          <w:rFonts w:ascii="Arial" w:hAnsi="Arial" w:cs="Arial"/>
          <w:sz w:val="20"/>
          <w:szCs w:val="20"/>
        </w:rPr>
        <w:t xml:space="preserve">. Značkou: </w:t>
      </w:r>
      <w:r w:rsidR="009A569B" w:rsidRPr="00487E7D">
        <w:rPr>
          <w:rFonts w:ascii="Arial" w:hAnsi="Arial" w:cs="Arial"/>
          <w:sz w:val="20"/>
          <w:szCs w:val="20"/>
        </w:rPr>
        <w:t>C 80847</w:t>
      </w:r>
    </w:p>
    <w:p w14:paraId="311DCD3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73463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2F819FA5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AD64314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28D80A58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AA9D544" w14:textId="77777777" w:rsidR="008511F8" w:rsidRPr="00123C77" w:rsidRDefault="008511F8" w:rsidP="008511F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23C77">
        <w:rPr>
          <w:rFonts w:ascii="Arial" w:hAnsi="Arial" w:cs="Arial"/>
          <w:b/>
          <w:sz w:val="20"/>
          <w:szCs w:val="20"/>
        </w:rPr>
        <w:t>Hlavní město Praha</w:t>
      </w:r>
    </w:p>
    <w:p w14:paraId="706763BF" w14:textId="77777777" w:rsidR="008511F8" w:rsidRPr="00123C77" w:rsidRDefault="008511F8" w:rsidP="008511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123C77">
        <w:rPr>
          <w:rFonts w:ascii="Arial" w:hAnsi="Arial" w:cs="Arial"/>
          <w:sz w:val="20"/>
          <w:szCs w:val="20"/>
        </w:rPr>
        <w:t>sídlem:  Praha</w:t>
      </w:r>
      <w:proofErr w:type="gramEnd"/>
      <w:r w:rsidRPr="00123C77">
        <w:rPr>
          <w:rFonts w:ascii="Arial" w:hAnsi="Arial" w:cs="Arial"/>
          <w:sz w:val="20"/>
          <w:szCs w:val="20"/>
        </w:rPr>
        <w:t xml:space="preserve"> 1, Mariánské nám. 2</w:t>
      </w:r>
    </w:p>
    <w:p w14:paraId="496A929E" w14:textId="77777777" w:rsidR="008511F8" w:rsidRPr="00123C77" w:rsidRDefault="008511F8" w:rsidP="008511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>IČO: 00064581, DIČ: CZ00064581</w:t>
      </w:r>
    </w:p>
    <w:p w14:paraId="18879789" w14:textId="77777777" w:rsidR="008511F8" w:rsidRPr="00123C77" w:rsidRDefault="008511F8" w:rsidP="008511F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23C77"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 w:rsidRPr="00123C77">
        <w:rPr>
          <w:rFonts w:ascii="Arial" w:hAnsi="Arial" w:cs="Arial"/>
          <w:b/>
          <w:sz w:val="20"/>
          <w:szCs w:val="20"/>
        </w:rPr>
        <w:t>Pražská vodohospodářská společnost a.s.</w:t>
      </w:r>
      <w:r w:rsidRPr="00123C77">
        <w:rPr>
          <w:rFonts w:ascii="Arial" w:hAnsi="Arial" w:cs="Arial"/>
          <w:sz w:val="20"/>
          <w:szCs w:val="20"/>
        </w:rPr>
        <w:t xml:space="preserve">, se sídlem: Praha 1, Žatecká 110/2, PSČ 110 01, IČO: 25656112, kterou zastupuje: </w:t>
      </w:r>
      <w:bookmarkStart w:id="1" w:name="_Hlk41373632"/>
      <w:bookmarkStart w:id="2" w:name="_Hlk41373804"/>
      <w:r w:rsidRPr="00123C77">
        <w:rPr>
          <w:rFonts w:ascii="Arial" w:hAnsi="Arial" w:cs="Arial"/>
          <w:sz w:val="20"/>
          <w:szCs w:val="20"/>
        </w:rPr>
        <w:t>Mgr. Martin Velík, ředitel divize majetku, na základě plné moci ze dne 5.5.2020</w:t>
      </w:r>
      <w:bookmarkEnd w:id="1"/>
      <w:r w:rsidRPr="00123C77">
        <w:rPr>
          <w:rFonts w:ascii="Arial" w:hAnsi="Arial" w:cs="Arial"/>
          <w:sz w:val="20"/>
          <w:szCs w:val="20"/>
        </w:rPr>
        <w:t>.</w:t>
      </w:r>
      <w:bookmarkEnd w:id="2"/>
    </w:p>
    <w:p w14:paraId="784D119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A91936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553913CB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9B9312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209FA047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6D487FB" w14:textId="77777777" w:rsidR="00AA13B7" w:rsidRDefault="00AA13B7" w:rsidP="00AA13B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427166E6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38560AC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7EDA5529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19020C52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7E9F542B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16CE02B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08E0B6DA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2FD38BE2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61AA29E7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81663B9" w14:textId="537CA93B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 xml:space="preserve">“), vodohospodářského majetku ve vlastnictví Obdarovaného dne </w:t>
      </w:r>
      <w:r w:rsidR="00596272">
        <w:rPr>
          <w:rFonts w:ascii="Arial" w:hAnsi="Arial" w:cs="Arial"/>
          <w:sz w:val="20"/>
          <w:szCs w:val="20"/>
        </w:rPr>
        <w:t>5.2.2020</w:t>
      </w:r>
      <w:r>
        <w:rPr>
          <w:rFonts w:ascii="Arial" w:hAnsi="Arial" w:cs="Arial"/>
          <w:sz w:val="20"/>
          <w:szCs w:val="20"/>
        </w:rPr>
        <w:t xml:space="preserve"> Smlouvu o </w:t>
      </w:r>
      <w:r w:rsidR="00581CBB">
        <w:rPr>
          <w:rFonts w:ascii="Arial" w:hAnsi="Arial" w:cs="Arial"/>
          <w:sz w:val="20"/>
          <w:szCs w:val="20"/>
        </w:rPr>
        <w:t>nájmu, správě, podnájmu a provozování vodního díla</w:t>
      </w:r>
      <w:r>
        <w:rPr>
          <w:rFonts w:ascii="Arial" w:hAnsi="Arial" w:cs="Arial"/>
          <w:sz w:val="20"/>
          <w:szCs w:val="20"/>
        </w:rPr>
        <w:t xml:space="preserve"> (dále jen „</w:t>
      </w:r>
      <w:r w:rsidR="003B751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6DFCA41E" w14:textId="77777777" w:rsidR="00AA13B7" w:rsidRDefault="00AA13B7" w:rsidP="00AA13B7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10311307" w14:textId="77777777" w:rsidR="00AA13B7" w:rsidRDefault="00AA13B7" w:rsidP="00AA13B7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45B3BE65" w14:textId="77777777" w:rsidR="00AA13B7" w:rsidRDefault="00AA13B7" w:rsidP="00AA13B7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B9C1424" w14:textId="77777777" w:rsidR="00AA13B7" w:rsidRDefault="00AA13B7" w:rsidP="00AA13B7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4DBD6EB0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4C25F5" w14:textId="77777777" w:rsidR="00AA13B7" w:rsidRDefault="00AA13B7" w:rsidP="00AA1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5927E8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A5CCB84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4F877CC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3B1895B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7A1F22FD" w14:textId="44E48D9B" w:rsidR="00F40CAF" w:rsidRPr="006C110D" w:rsidRDefault="005B4094" w:rsidP="006C110D">
      <w:pPr>
        <w:ind w:left="522"/>
        <w:rPr>
          <w:rFonts w:ascii="Arial" w:hAnsi="Arial" w:cs="Arial"/>
          <w:color w:val="0070C0"/>
          <w:sz w:val="20"/>
          <w:szCs w:val="20"/>
        </w:rPr>
      </w:pPr>
      <w:r w:rsidRPr="006C110D">
        <w:rPr>
          <w:rFonts w:ascii="Arial" w:hAnsi="Arial" w:cs="Arial"/>
          <w:sz w:val="20"/>
          <w:szCs w:val="20"/>
        </w:rPr>
        <w:lastRenderedPageBreak/>
        <w:t>Vodovodní řad DN 200 v celkové délce 21,90 m</w:t>
      </w:r>
      <w:r w:rsidR="006C110D">
        <w:rPr>
          <w:rFonts w:ascii="Arial" w:hAnsi="Arial" w:cs="Arial"/>
          <w:sz w:val="20"/>
          <w:szCs w:val="20"/>
        </w:rPr>
        <w:t>, v</w:t>
      </w:r>
      <w:r w:rsidRPr="006C110D">
        <w:rPr>
          <w:rFonts w:ascii="Arial" w:hAnsi="Arial" w:cs="Arial"/>
          <w:sz w:val="20"/>
          <w:szCs w:val="20"/>
        </w:rPr>
        <w:t>odovodní řad DN 150 v celkové délce 12,2 m</w:t>
      </w:r>
      <w:r w:rsidR="00F40CAF" w:rsidRPr="006C110D">
        <w:rPr>
          <w:rFonts w:ascii="Arial" w:hAnsi="Arial" w:cs="Arial"/>
          <w:sz w:val="20"/>
          <w:szCs w:val="20"/>
        </w:rPr>
        <w:t>,</w:t>
      </w:r>
      <w:r w:rsidR="00F40CAF" w:rsidRPr="006C110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40CAF" w:rsidRPr="006C110D">
        <w:rPr>
          <w:rFonts w:ascii="Arial" w:hAnsi="Arial" w:cs="Arial"/>
          <w:sz w:val="20"/>
          <w:szCs w:val="20"/>
        </w:rPr>
        <w:t xml:space="preserve">vymezených v kolaudačním souhlasu stavby </w:t>
      </w:r>
      <w:proofErr w:type="spellStart"/>
      <w:r w:rsidR="006C5B79" w:rsidRPr="006C110D">
        <w:rPr>
          <w:rFonts w:ascii="Arial" w:hAnsi="Arial" w:cs="Arial"/>
          <w:sz w:val="20"/>
          <w:szCs w:val="20"/>
        </w:rPr>
        <w:t>Suomi</w:t>
      </w:r>
      <w:proofErr w:type="spellEnd"/>
      <w:r w:rsidR="006C5B79" w:rsidRPr="006C110D">
        <w:rPr>
          <w:rFonts w:ascii="Arial" w:hAnsi="Arial" w:cs="Arial"/>
          <w:sz w:val="20"/>
          <w:szCs w:val="20"/>
        </w:rPr>
        <w:t xml:space="preserve"> Hloubětín</w:t>
      </w:r>
      <w:r w:rsidR="00F40CAF" w:rsidRPr="006C110D">
        <w:rPr>
          <w:rFonts w:ascii="Arial" w:hAnsi="Arial" w:cs="Arial"/>
          <w:sz w:val="20"/>
          <w:szCs w:val="20"/>
        </w:rPr>
        <w:t xml:space="preserve">, vydaném </w:t>
      </w:r>
      <w:r w:rsidR="00EE5C60" w:rsidRPr="006C110D">
        <w:rPr>
          <w:rFonts w:ascii="Arial" w:hAnsi="Arial" w:cs="Arial"/>
          <w:sz w:val="20"/>
          <w:szCs w:val="20"/>
        </w:rPr>
        <w:t>Odborem výstavby a územního rozvoje</w:t>
      </w:r>
      <w:r w:rsidR="00F40CAF" w:rsidRPr="006C110D">
        <w:rPr>
          <w:rFonts w:ascii="Arial" w:hAnsi="Arial" w:cs="Arial"/>
          <w:sz w:val="20"/>
          <w:szCs w:val="20"/>
        </w:rPr>
        <w:t xml:space="preserve"> dne </w:t>
      </w:r>
      <w:r w:rsidR="00EE5C60" w:rsidRPr="006C110D">
        <w:rPr>
          <w:rFonts w:ascii="Arial" w:hAnsi="Arial" w:cs="Arial"/>
          <w:sz w:val="20"/>
          <w:szCs w:val="20"/>
        </w:rPr>
        <w:t>7.9.2017</w:t>
      </w:r>
      <w:r w:rsidR="00F40CAF" w:rsidRPr="006C110D">
        <w:rPr>
          <w:rFonts w:ascii="Arial" w:hAnsi="Arial" w:cs="Arial"/>
          <w:sz w:val="20"/>
          <w:szCs w:val="20"/>
        </w:rPr>
        <w:t xml:space="preserve">, č. j. </w:t>
      </w:r>
      <w:r w:rsidR="006C110D" w:rsidRPr="006C110D">
        <w:rPr>
          <w:rFonts w:ascii="Arial" w:hAnsi="Arial" w:cs="Arial"/>
          <w:sz w:val="20"/>
          <w:szCs w:val="20"/>
        </w:rPr>
        <w:t>MCP09/047711/2017/OVÚR/Val</w:t>
      </w:r>
      <w:r w:rsidR="00F40CAF" w:rsidRPr="006C110D">
        <w:rPr>
          <w:rFonts w:ascii="Arial" w:hAnsi="Arial" w:cs="Arial"/>
          <w:sz w:val="20"/>
          <w:szCs w:val="20"/>
        </w:rPr>
        <w:t xml:space="preserve">, která je umístěna pozemcích: </w:t>
      </w:r>
    </w:p>
    <w:p w14:paraId="178E3B20" w14:textId="77777777" w:rsidR="00F40CAF" w:rsidRPr="0062562B" w:rsidRDefault="00F40CAF" w:rsidP="00F40CAF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467EEDCD" w14:textId="42CF1874" w:rsidR="00F40CAF" w:rsidRPr="00525C76" w:rsidRDefault="00F40CAF" w:rsidP="00F40CAF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525C76">
        <w:rPr>
          <w:rFonts w:ascii="Arial" w:hAnsi="Arial" w:cs="Arial"/>
          <w:sz w:val="20"/>
          <w:szCs w:val="20"/>
        </w:rPr>
        <w:t>parc</w:t>
      </w:r>
      <w:proofErr w:type="spellEnd"/>
      <w:r w:rsidRPr="00525C76">
        <w:rPr>
          <w:rFonts w:ascii="Arial" w:hAnsi="Arial" w:cs="Arial"/>
          <w:sz w:val="20"/>
          <w:szCs w:val="20"/>
        </w:rPr>
        <w:t xml:space="preserve">. č. </w:t>
      </w:r>
      <w:r w:rsidR="00B5507A">
        <w:rPr>
          <w:rFonts w:ascii="Arial" w:hAnsi="Arial" w:cs="Arial"/>
          <w:sz w:val="20"/>
          <w:szCs w:val="20"/>
        </w:rPr>
        <w:t>1627/2</w:t>
      </w:r>
      <w:r w:rsidRPr="00525C7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25C76">
        <w:rPr>
          <w:rFonts w:ascii="Arial" w:hAnsi="Arial" w:cs="Arial"/>
          <w:sz w:val="20"/>
          <w:szCs w:val="20"/>
        </w:rPr>
        <w:t>parc</w:t>
      </w:r>
      <w:proofErr w:type="spellEnd"/>
      <w:r w:rsidRPr="00525C76">
        <w:rPr>
          <w:rFonts w:ascii="Arial" w:hAnsi="Arial" w:cs="Arial"/>
          <w:sz w:val="20"/>
          <w:szCs w:val="20"/>
        </w:rPr>
        <w:t xml:space="preserve">. č. </w:t>
      </w:r>
      <w:r w:rsidR="00FA5177">
        <w:rPr>
          <w:rFonts w:ascii="Arial" w:hAnsi="Arial" w:cs="Arial"/>
          <w:color w:val="000000"/>
          <w:sz w:val="20"/>
          <w:szCs w:val="20"/>
          <w:lang w:eastAsia="cs-CZ"/>
        </w:rPr>
        <w:t>2557/4</w:t>
      </w:r>
      <w:r w:rsidRPr="00525C76">
        <w:rPr>
          <w:rFonts w:ascii="Arial" w:hAnsi="Arial" w:cs="Arial"/>
          <w:sz w:val="20"/>
          <w:szCs w:val="20"/>
        </w:rPr>
        <w:t xml:space="preserve">; to vše v k. </w:t>
      </w:r>
      <w:proofErr w:type="spellStart"/>
      <w:r w:rsidRPr="00525C76">
        <w:rPr>
          <w:rFonts w:ascii="Arial" w:hAnsi="Arial" w:cs="Arial"/>
          <w:sz w:val="20"/>
          <w:szCs w:val="20"/>
        </w:rPr>
        <w:t>ú.</w:t>
      </w:r>
      <w:proofErr w:type="spellEnd"/>
      <w:r w:rsidRPr="00525C76">
        <w:rPr>
          <w:rFonts w:ascii="Arial" w:hAnsi="Arial" w:cs="Arial"/>
          <w:sz w:val="20"/>
          <w:szCs w:val="20"/>
        </w:rPr>
        <w:t xml:space="preserve"> </w:t>
      </w:r>
      <w:r w:rsidR="00FA5177">
        <w:rPr>
          <w:rFonts w:ascii="Arial" w:hAnsi="Arial" w:cs="Arial"/>
          <w:sz w:val="20"/>
          <w:szCs w:val="20"/>
        </w:rPr>
        <w:t>Hloubětín</w:t>
      </w:r>
      <w:r w:rsidRPr="00525C76">
        <w:rPr>
          <w:rFonts w:ascii="Arial" w:hAnsi="Arial" w:cs="Arial"/>
          <w:sz w:val="20"/>
          <w:szCs w:val="20"/>
        </w:rPr>
        <w:t xml:space="preserve"> </w:t>
      </w:r>
      <w:r w:rsidR="009D269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D23B61" w:rsidRPr="00525C76">
        <w:rPr>
          <w:rFonts w:ascii="Arial" w:hAnsi="Arial" w:cs="Arial"/>
          <w:sz w:val="20"/>
          <w:szCs w:val="20"/>
        </w:rPr>
        <w:t>parc</w:t>
      </w:r>
      <w:proofErr w:type="spellEnd"/>
      <w:r w:rsidR="00D23B61" w:rsidRPr="00525C76">
        <w:rPr>
          <w:rFonts w:ascii="Arial" w:hAnsi="Arial" w:cs="Arial"/>
          <w:sz w:val="20"/>
          <w:szCs w:val="20"/>
        </w:rPr>
        <w:t xml:space="preserve">. č. </w:t>
      </w:r>
      <w:r w:rsidR="009D2699">
        <w:rPr>
          <w:rFonts w:ascii="Arial" w:hAnsi="Arial" w:cs="Arial"/>
          <w:sz w:val="20"/>
          <w:szCs w:val="20"/>
        </w:rPr>
        <w:t>2097</w:t>
      </w:r>
      <w:r w:rsidR="00D23B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23B61">
        <w:rPr>
          <w:rFonts w:ascii="Arial" w:hAnsi="Arial" w:cs="Arial"/>
          <w:sz w:val="20"/>
          <w:szCs w:val="20"/>
        </w:rPr>
        <w:t>k.ú</w:t>
      </w:r>
      <w:proofErr w:type="spellEnd"/>
      <w:r w:rsidR="00D23B61">
        <w:rPr>
          <w:rFonts w:ascii="Arial" w:hAnsi="Arial" w:cs="Arial"/>
          <w:sz w:val="20"/>
          <w:szCs w:val="20"/>
        </w:rPr>
        <w:t>. Vysočany</w:t>
      </w:r>
    </w:p>
    <w:p w14:paraId="4E12DB7D" w14:textId="77777777" w:rsidR="00AA13B7" w:rsidRDefault="00AA13B7" w:rsidP="00AA13B7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</w:p>
    <w:p w14:paraId="447B2273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42E58007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796D55BF" w14:textId="77777777" w:rsidR="00AA13B7" w:rsidRDefault="00AA13B7" w:rsidP="00AA13B7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727F6BFB" w14:textId="488CF26F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5EAE8F6D" w14:textId="77777777" w:rsidR="008718BF" w:rsidRDefault="008718BF" w:rsidP="00E6743F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D5E761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BE53E93" w14:textId="5E558B95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hodnota Předmětu darování činí:</w:t>
      </w:r>
      <w:r w:rsidR="001F638C">
        <w:rPr>
          <w:rFonts w:ascii="Arial" w:hAnsi="Arial" w:cs="Arial"/>
          <w:sz w:val="20"/>
          <w:szCs w:val="20"/>
        </w:rPr>
        <w:t xml:space="preserve"> </w:t>
      </w:r>
      <w:r w:rsidR="00E6743F">
        <w:rPr>
          <w:rFonts w:ascii="Arial" w:hAnsi="Arial" w:cs="Arial"/>
          <w:sz w:val="20"/>
          <w:szCs w:val="20"/>
        </w:rPr>
        <w:t>688 762 Kč</w:t>
      </w:r>
      <w:r>
        <w:rPr>
          <w:rFonts w:ascii="Arial" w:hAnsi="Arial" w:cs="Arial"/>
          <w:sz w:val="20"/>
          <w:szCs w:val="20"/>
        </w:rPr>
        <w:t xml:space="preserve"> vč. DPH. Vyčíslení hodnoty daru má k dispozici PVS. </w:t>
      </w:r>
    </w:p>
    <w:p w14:paraId="349E6EA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D081A64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AE955BA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648AB3E2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3823D3EC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5185D103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5B0367C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2426F715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5E1B7C6" w14:textId="0F310B6B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konstatují</w:t>
      </w:r>
      <w:r w:rsidRPr="00AC452C">
        <w:rPr>
          <w:rFonts w:ascii="Arial" w:hAnsi="Arial" w:cs="Arial"/>
          <w:sz w:val="20"/>
          <w:szCs w:val="20"/>
        </w:rPr>
        <w:t xml:space="preserve">, </w:t>
      </w:r>
      <w:r w:rsidR="00AC452C" w:rsidRPr="00AC452C">
        <w:rPr>
          <w:rFonts w:ascii="Arial" w:hAnsi="Arial" w:cs="Arial"/>
          <w:sz w:val="20"/>
          <w:szCs w:val="20"/>
        </w:rPr>
        <w:t>že Dárce se smluvně zavázal poskytnout či převést práva ze záruk a z vadného plnění k Předmětu darování na PVS</w:t>
      </w:r>
      <w:r w:rsidRPr="00AC452C">
        <w:rPr>
          <w:rFonts w:ascii="Arial" w:hAnsi="Arial" w:cs="Arial"/>
          <w:sz w:val="20"/>
          <w:szCs w:val="20"/>
        </w:rPr>
        <w:t>.</w:t>
      </w:r>
    </w:p>
    <w:p w14:paraId="3F53E3EC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05BA908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77058A5" w14:textId="77777777" w:rsidR="00AA13B7" w:rsidRDefault="00AA13B7" w:rsidP="00AA13B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1C058963" w14:textId="77777777" w:rsidR="00AA13B7" w:rsidRDefault="00AA13B7" w:rsidP="00AA13B7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1B744D78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57CCB86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3CB3004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04FDF92D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E4CE028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064029D7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691BF45" w14:textId="2A1DEE79" w:rsidR="00AA13B7" w:rsidRDefault="008B2CB3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111">
        <w:rPr>
          <w:rFonts w:ascii="Arial" w:hAnsi="Arial" w:cs="Arial"/>
          <w:sz w:val="20"/>
          <w:szCs w:val="20"/>
        </w:rPr>
        <w:t xml:space="preserve">Tato Smlouva je uzavřena </w:t>
      </w:r>
      <w:r w:rsidRPr="00E27D5B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5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pěti</w:t>
      </w:r>
      <w:r w:rsidRPr="00E27D5B">
        <w:rPr>
          <w:rFonts w:ascii="Arial" w:hAnsi="Arial" w:cs="Arial"/>
          <w:sz w:val="20"/>
          <w:szCs w:val="20"/>
        </w:rPr>
        <w:t xml:space="preserve">) vyhotoveních, z nichž Dárce obdrží 2 (dvě) vyhotovení a </w:t>
      </w:r>
      <w:r>
        <w:rPr>
          <w:rFonts w:ascii="Arial" w:hAnsi="Arial" w:cs="Arial"/>
          <w:sz w:val="20"/>
          <w:szCs w:val="20"/>
        </w:rPr>
        <w:t>3</w:t>
      </w:r>
      <w:r w:rsidRPr="00E27D5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tři</w:t>
      </w:r>
      <w:r w:rsidRPr="00E27D5B">
        <w:rPr>
          <w:rFonts w:ascii="Arial" w:hAnsi="Arial" w:cs="Arial"/>
          <w:sz w:val="20"/>
          <w:szCs w:val="20"/>
        </w:rPr>
        <w:t>) vyhotovení obdrží Obdarovaný</w:t>
      </w:r>
      <w:r w:rsidR="00AA13B7">
        <w:rPr>
          <w:rFonts w:ascii="Arial" w:hAnsi="Arial" w:cs="Arial"/>
          <w:sz w:val="20"/>
          <w:szCs w:val="20"/>
        </w:rPr>
        <w:t xml:space="preserve">. </w:t>
      </w:r>
    </w:p>
    <w:p w14:paraId="0063B3AE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0BF0C61F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2EED57AD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6249437B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2FAEA6C1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A400CD5" w14:textId="7777777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66393599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BCA0FD7" w14:textId="22796BE7" w:rsidR="00AA13B7" w:rsidRDefault="00AA13B7" w:rsidP="00AA13B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</w:t>
      </w:r>
      <w:r>
        <w:rPr>
          <w:rFonts w:ascii="Arial" w:hAnsi="Arial" w:cs="Arial"/>
          <w:sz w:val="20"/>
          <w:szCs w:val="20"/>
        </w:rPr>
        <w:lastRenderedPageBreak/>
        <w:t xml:space="preserve">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0BE5A186" w14:textId="77777777" w:rsidR="00FE4989" w:rsidRDefault="00FE4989" w:rsidP="00FE4989">
      <w:pPr>
        <w:pStyle w:val="Odstavecseseznamem"/>
        <w:rPr>
          <w:rFonts w:ascii="Arial" w:hAnsi="Arial" w:cs="Arial"/>
          <w:sz w:val="20"/>
          <w:szCs w:val="20"/>
        </w:rPr>
      </w:pPr>
    </w:p>
    <w:p w14:paraId="272D320B" w14:textId="77777777" w:rsidR="00FE4989" w:rsidRDefault="00FE4989" w:rsidP="00FE4989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A7BC77A" w14:textId="77777777" w:rsidR="00621203" w:rsidRPr="00123C77" w:rsidRDefault="00621203" w:rsidP="0062120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D1E14"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</w:t>
      </w:r>
      <w:r w:rsidRPr="00C65A7F">
        <w:rPr>
          <w:rFonts w:ascii="Arial" w:hAnsi="Arial" w:cs="Arial"/>
          <w:sz w:val="20"/>
          <w:szCs w:val="20"/>
        </w:rPr>
        <w:t>usnesením č. 780, ze dne 12.4.2021</w:t>
      </w:r>
      <w:r w:rsidRPr="00123C77">
        <w:rPr>
          <w:rFonts w:ascii="Arial" w:hAnsi="Arial" w:cs="Arial"/>
          <w:sz w:val="20"/>
          <w:szCs w:val="20"/>
        </w:rPr>
        <w:t>.</w:t>
      </w:r>
    </w:p>
    <w:p w14:paraId="797BD8D8" w14:textId="77777777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1F3AC9C9" w14:textId="037236C6" w:rsidR="00AA13B7" w:rsidRDefault="00AA13B7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4FABFA08" w14:textId="77777777" w:rsidR="00FE4989" w:rsidRDefault="00FE4989" w:rsidP="00AA13B7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2D5BEC7A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3A8BD099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0CE53FA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67861DB" w14:textId="77777777" w:rsidR="00AA13B7" w:rsidRDefault="00AA13B7" w:rsidP="00AA13B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34EE5B3" w14:textId="77777777" w:rsidR="00AA13B7" w:rsidRDefault="00AA13B7" w:rsidP="00AA13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34CEE762" w14:textId="77777777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64DB1" w:rsidRPr="00524294">
        <w:rPr>
          <w:rFonts w:ascii="Arial" w:hAnsi="Arial" w:cs="Arial"/>
          <w:b/>
          <w:sz w:val="20"/>
          <w:szCs w:val="20"/>
        </w:rPr>
        <w:t xml:space="preserve">YIT </w:t>
      </w:r>
      <w:proofErr w:type="spellStart"/>
      <w:r w:rsidR="00564DB1" w:rsidRPr="00524294">
        <w:rPr>
          <w:rFonts w:ascii="Arial" w:hAnsi="Arial" w:cs="Arial"/>
          <w:b/>
          <w:sz w:val="20"/>
          <w:szCs w:val="20"/>
        </w:rPr>
        <w:t>Stavo</w:t>
      </w:r>
      <w:proofErr w:type="spellEnd"/>
      <w:r w:rsidR="00564DB1" w:rsidRPr="00524294">
        <w:rPr>
          <w:rFonts w:ascii="Arial" w:hAnsi="Arial" w:cs="Arial"/>
          <w:b/>
          <w:sz w:val="20"/>
          <w:szCs w:val="20"/>
        </w:rPr>
        <w:t xml:space="preserve"> s.r.o.</w:t>
      </w:r>
    </w:p>
    <w:p w14:paraId="7B1C8207" w14:textId="77777777" w:rsidR="00524294" w:rsidRDefault="00524294" w:rsidP="005242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0FB5476C" w14:textId="77777777" w:rsidR="00524294" w:rsidRDefault="00524294" w:rsidP="005242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3" w:name="_Hlk41373657"/>
      <w:r>
        <w:rPr>
          <w:rFonts w:ascii="Arial" w:hAnsi="Arial" w:cs="Arial"/>
          <w:b/>
          <w:sz w:val="20"/>
          <w:szCs w:val="20"/>
        </w:rPr>
        <w:t>Mgr. Martin Velík, ředitel divize majetku</w:t>
      </w:r>
    </w:p>
    <w:p w14:paraId="3881BDE5" w14:textId="77777777" w:rsidR="00524294" w:rsidRDefault="00524294" w:rsidP="005242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  <w:bookmarkEnd w:id="3"/>
    </w:p>
    <w:p w14:paraId="40EF9E78" w14:textId="77777777" w:rsidR="00AA13B7" w:rsidRDefault="00AA13B7" w:rsidP="00AA13B7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39F46B6" w14:textId="77777777" w:rsidR="00AA13B7" w:rsidRDefault="00AA13B7" w:rsidP="00AA13B7"/>
    <w:p w14:paraId="50687F7F" w14:textId="77777777" w:rsidR="00C8076C" w:rsidRPr="00AA13B7" w:rsidRDefault="00C8076C" w:rsidP="00AA13B7"/>
    <w:sectPr w:rsidR="00C8076C" w:rsidRPr="00AA13B7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00B" w14:textId="77777777" w:rsidR="00022C99" w:rsidRDefault="00022C99" w:rsidP="00564DB1">
      <w:pPr>
        <w:spacing w:after="0" w:line="240" w:lineRule="auto"/>
      </w:pPr>
      <w:r>
        <w:separator/>
      </w:r>
    </w:p>
  </w:endnote>
  <w:endnote w:type="continuationSeparator" w:id="0">
    <w:p w14:paraId="363E70ED" w14:textId="77777777" w:rsidR="00022C99" w:rsidRDefault="00022C99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3D8AC" w14:textId="77777777" w:rsidR="00022C99" w:rsidRDefault="00022C99" w:rsidP="00564DB1">
      <w:pPr>
        <w:spacing w:after="0" w:line="240" w:lineRule="auto"/>
      </w:pPr>
      <w:r>
        <w:separator/>
      </w:r>
    </w:p>
  </w:footnote>
  <w:footnote w:type="continuationSeparator" w:id="0">
    <w:p w14:paraId="6EB3223A" w14:textId="77777777" w:rsidR="00022C99" w:rsidRDefault="00022C99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F923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14CF4FE1" wp14:editId="70382268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37543"/>
    <w:multiLevelType w:val="hybridMultilevel"/>
    <w:tmpl w:val="9F74B23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46EA"/>
    <w:rsid w:val="00022C99"/>
    <w:rsid w:val="001F638C"/>
    <w:rsid w:val="00380919"/>
    <w:rsid w:val="003B7510"/>
    <w:rsid w:val="00487E7D"/>
    <w:rsid w:val="004D66FB"/>
    <w:rsid w:val="00524294"/>
    <w:rsid w:val="00564DB1"/>
    <w:rsid w:val="00581CBB"/>
    <w:rsid w:val="00596272"/>
    <w:rsid w:val="005B4094"/>
    <w:rsid w:val="005F3A98"/>
    <w:rsid w:val="00621203"/>
    <w:rsid w:val="006C110D"/>
    <w:rsid w:val="006C5B79"/>
    <w:rsid w:val="007136DB"/>
    <w:rsid w:val="00845C0C"/>
    <w:rsid w:val="008511F8"/>
    <w:rsid w:val="008718BF"/>
    <w:rsid w:val="008B2CB3"/>
    <w:rsid w:val="009A569B"/>
    <w:rsid w:val="009D2699"/>
    <w:rsid w:val="00AA13B7"/>
    <w:rsid w:val="00AC452C"/>
    <w:rsid w:val="00B5507A"/>
    <w:rsid w:val="00BC5474"/>
    <w:rsid w:val="00C746EA"/>
    <w:rsid w:val="00C8076C"/>
    <w:rsid w:val="00D23B61"/>
    <w:rsid w:val="00E6743F"/>
    <w:rsid w:val="00E80A0D"/>
    <w:rsid w:val="00EA33D8"/>
    <w:rsid w:val="00EE5C60"/>
    <w:rsid w:val="00EF343F"/>
    <w:rsid w:val="00F40CAF"/>
    <w:rsid w:val="00F67D45"/>
    <w:rsid w:val="00FA5177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30B16"/>
  <w14:defaultImageDpi w14:val="0"/>
  <w15:docId w15:val="{63C70D27-B917-492A-A576-BEC4B14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npsmoodstavce"/>
    <w:rsid w:val="00F40CAF"/>
  </w:style>
  <w:style w:type="character" w:customStyle="1" w:styleId="itl">
    <w:name w:val="itl"/>
    <w:basedOn w:val="Standardnpsmoodstavce"/>
    <w:rsid w:val="00E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AD6B-8969-4D1A-B427-DC3A29ED3DCB}"/>
</file>

<file path=customXml/itemProps2.xml><?xml version="1.0" encoding="utf-8"?>
<ds:datastoreItem xmlns:ds="http://schemas.openxmlformats.org/officeDocument/2006/customXml" ds:itemID="{78EC4B1F-9CCA-4962-802C-F56605C2E120}"/>
</file>

<file path=customXml/itemProps3.xml><?xml version="1.0" encoding="utf-8"?>
<ds:datastoreItem xmlns:ds="http://schemas.openxmlformats.org/officeDocument/2006/customXml" ds:itemID="{AA973F05-3EE4-40FB-85CE-005244FC9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Rupa Michal</cp:lastModifiedBy>
  <cp:revision>27</cp:revision>
  <dcterms:created xsi:type="dcterms:W3CDTF">2021-04-23T06:00:00Z</dcterms:created>
  <dcterms:modified xsi:type="dcterms:W3CDTF">2021-04-28T15:45:00Z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