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07" w:rsidRDefault="000C3307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0C3307" w:rsidRDefault="000C3307">
      <w:pPr>
        <w:pStyle w:val="Zkladntext"/>
        <w:rPr>
          <w:rFonts w:ascii="Times New Roman"/>
          <w:sz w:val="20"/>
        </w:rPr>
      </w:pPr>
    </w:p>
    <w:p w:rsidR="000C3307" w:rsidRDefault="000C3307">
      <w:pPr>
        <w:pStyle w:val="Zkladntext"/>
        <w:rPr>
          <w:rFonts w:ascii="Times New Roman"/>
          <w:sz w:val="20"/>
        </w:rPr>
      </w:pPr>
    </w:p>
    <w:p w:rsidR="000C3307" w:rsidRDefault="000C3307">
      <w:pPr>
        <w:pStyle w:val="Zkladntext"/>
        <w:rPr>
          <w:rFonts w:ascii="Times New Roman"/>
          <w:sz w:val="20"/>
        </w:rPr>
      </w:pPr>
    </w:p>
    <w:p w:rsidR="000C3307" w:rsidRDefault="000C3307">
      <w:pPr>
        <w:pStyle w:val="Zkladntext"/>
        <w:rPr>
          <w:rFonts w:ascii="Times New Roman"/>
          <w:sz w:val="20"/>
        </w:rPr>
      </w:pPr>
    </w:p>
    <w:p w:rsidR="000C3307" w:rsidRDefault="000C3307">
      <w:pPr>
        <w:pStyle w:val="Zkladntext"/>
        <w:rPr>
          <w:rFonts w:ascii="Times New Roman"/>
          <w:sz w:val="20"/>
        </w:rPr>
      </w:pPr>
    </w:p>
    <w:p w:rsidR="000C3307" w:rsidRDefault="000C3307">
      <w:pPr>
        <w:pStyle w:val="Zkladntext"/>
        <w:rPr>
          <w:rFonts w:ascii="Times New Roman"/>
          <w:sz w:val="20"/>
        </w:rPr>
      </w:pPr>
    </w:p>
    <w:p w:rsidR="000C3307" w:rsidRDefault="000C3307">
      <w:pPr>
        <w:pStyle w:val="Zkladntext"/>
        <w:rPr>
          <w:rFonts w:ascii="Times New Roman"/>
          <w:sz w:val="20"/>
        </w:rPr>
      </w:pPr>
    </w:p>
    <w:p w:rsidR="000C3307" w:rsidRDefault="000C3307">
      <w:pPr>
        <w:pStyle w:val="Zkladntext"/>
        <w:spacing w:before="10"/>
        <w:rPr>
          <w:rFonts w:ascii="Times New Roman"/>
          <w:sz w:val="15"/>
        </w:rPr>
      </w:pPr>
    </w:p>
    <w:p w:rsidR="000C3307" w:rsidRDefault="00B43F18">
      <w:pPr>
        <w:pStyle w:val="Nzev"/>
      </w:pPr>
      <w:r>
        <w:pict>
          <v:group id="docshapegroup1" o:spid="_x0000_s1028" style="position:absolute;left:0;text-align:left;margin-left:453.95pt;margin-top:-101.65pt;width:116.05pt;height:28.2pt;z-index:15729152;mso-position-horizontal-relative:page" coordorigin="9079,-2033" coordsize="2321,564">
            <v:shape id="docshape2" o:spid="_x0000_s1030" style="position:absolute;left:9079;top:-2033;width:502;height:560" coordorigin="9079,-2033" coordsize="502,560" o:spt="100" adj="0,,0" path="m9394,-2033r-27,9l9346,-1997r-255,437l9079,-1526r6,27l9107,-1480r37,7l9206,-1473r274,-466l9446,-1997r-24,-27l9394,-2033xm9499,-1905r-249,432l9413,-1473r168,-293l9499,-1905xe" fillcolor="#b61133" stroked="f">
              <v:stroke joinstyle="round"/>
              <v:formulas/>
              <v:path arrowok="t" o:connecttype="segments"/>
            </v:shape>
            <v:shape id="docshape3" o:spid="_x0000_s1029" style="position:absolute;left:9460;top:-1733;width:1940;height:264" coordorigin="9461,-1733" coordsize="1940,264" o:spt="100" adj="0,,0" path="m9749,-1493r-5,-4l9739,-1507r-8,-14l9713,-1550r-51,-87l9648,-1660r,110l9557,-1550r43,-87l9648,-1550r,-110l9605,-1733r-139,226l9466,-1502r-5,5l9461,-1478r5,5l9475,-1469r29,l9518,-1483r5,-10l9542,-1521r125,l9682,-1493r,5l9691,-1478r5,l9696,-1473r5,l9706,-1469r24,l9739,-1473r10,-10l9749,-1493xm10022,-1661r-4,-9l10008,-1680r-29,l9974,-1675r-9,5l9965,-1531r-120,-125l9840,-1656r-10,-9l9830,-1670r-4,l9826,-1675r-10,l9816,-1680r-34,l9778,-1675r-5,l9763,-1665r,187l9773,-1469r33,l9821,-1483r,-130l9941,-1488r5,l9960,-1473r10,l9974,-1469r15,l10004,-1470r11,-5l10021,-1483r1,-10l10022,-1661xm10320,-1493r-5,-4l10310,-1507r-8,-14l10284,-1550r-52,-87l10229,-1641r-10,-10l10219,-1550r-91,l10171,-1637r48,87l10219,-1651r,-10l10210,-1670r-5,l10205,-1675r-10,l10190,-1680r-33,l10152,-1675r-5,l10142,-1670r-4,l10133,-1661r-5,l10128,-1656r-5,10l10118,-1641r-81,134l10037,-1502r-5,5l10032,-1478r5,5l10046,-1469r29,l10090,-1483r4,-10l10114,-1521r124,l10253,-1493r5,5l10258,-1483r4,5l10267,-1478r,5l10272,-1473r5,4l10306,-1469r14,-14l10320,-1493xm10570,-1545r-5,-5l10560,-1560r-5,-5l10517,-1584r-15,-5l10492,-1589r-12,-3l10454,-1598r-14,-5l10416,-1603r-5,-5l10406,-1608r-9,-5l10392,-1613r,-4l10387,-1617r,-15l10392,-1637r19,-9l10426,-1651r33,l10474,-1646r4,5l10488,-1637r24,24l10541,-1613r14,-14l10555,-1637r-5,-4l10550,-1646r-4,-5l10536,-1656r-5,-5l10523,-1667r-9,-4l10504,-1674r-11,-1l10482,-1678r-11,-1l10458,-1680r-31,l10410,-1679r-15,1l10382,-1675r-13,4l10357,-1665r-10,7l10339,-1651r-9,19l10330,-1613r9,20l10347,-1587r10,5l10367,-1578r22,7l10403,-1567r32,7l10450,-1560r14,5l10483,-1555r10,5l10498,-1545r9,4l10507,-1517r-5,5l10488,-1507r-8,4l10470,-1500r-12,2l10445,-1497r-24,l10402,-1507r-5,l10378,-1526r,-10l10373,-1541r-5,l10363,-1545r-29,l10320,-1531r,14l10334,-1502r8,7l10351,-1488r9,5l10368,-1478r16,3l10403,-1472r20,3l10445,-1469r20,l10482,-1472r15,-3l10512,-1478r14,-4l10537,-1486r10,-5l10555,-1497r10,-10l10570,-1521r,-10l10570,-1545xm10882,-1574r-1,-15l10877,-1603r-6,-14l10862,-1632r-11,-10l10845,-1646r-5,-4l10826,-1658r-7,-3l10819,-1574r-1,11l10816,-1553r-5,11l10805,-1531r-7,7l10790,-1517r-9,6l10771,-1507r-11,3l10750,-1503r-11,1l10728,-1502r-24,l10694,-1507r-9,l10666,-1517r-15,-14l10646,-1545r-4,-5l10637,-1565r,-19l10642,-1593r4,-15l10651,-1617r5,-5l10666,-1627r4,-5l10690,-1641r14,-5l10728,-1646r11,1l10750,-1643r26,6l10786,-1632r19,19l10811,-1605r5,10l10818,-1585r1,11l10819,-1661r-9,-4l10791,-1672r-20,-4l10750,-1679r-22,-1l10710,-1680r-17,1l10678,-1678r-12,3l10649,-1671r-13,6l10626,-1658r-8,7l10608,-1644r-9,8l10591,-1627r-7,10l10580,-1607r-3,11l10575,-1585r-1,11l10575,-1563r2,10l10580,-1542r4,11l10591,-1521r6,9l10606,-1505r12,8l10626,-1491r10,5l10649,-1482r17,4l10678,-1475r15,3l10710,-1469r18,l10746,-1469r17,-3l10778,-1475r12,-3l10807,-1482r13,-4l10832,-1491r11,-6l10848,-1502r11,-10l10867,-1521r5,-10l10876,-1542r3,-11l10881,-1563r1,-11xm11117,-1665r-5,-5l11107,-1670r-5,-5l10910,-1675r-4,5l10906,-1665r-5,4l10901,-1478r5,5l10915,-1469r34,l10963,-1483r,-77l11083,-1560r10,-9l11098,-1569r,-10l11088,-1589r-125,l10963,-1641r125,l11098,-1641r4,-5l11107,-1646r10,-10l11117,-1665xm11400,-1661r-5,-9l11390,-1670r-4,-5l11146,-1675r-5,5l11136,-1670r,19l11146,-1641r91,l11237,-1478r9,9l11285,-1469r14,-14l11299,-1641r87,l11395,-1651r5,l11400,-1661xe" fillcolor="#606264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1" w:name="LICENČNÍ_LIST_Č._1_KE_SMLOUVĚ_Č._CZ21070"/>
      <w:bookmarkEnd w:id="1"/>
      <w:r>
        <w:rPr>
          <w:color w:val="B61133"/>
        </w:rPr>
        <w:t>LICENČNÍ</w:t>
      </w:r>
      <w:r>
        <w:rPr>
          <w:color w:val="B61133"/>
          <w:spacing w:val="-3"/>
        </w:rPr>
        <w:t xml:space="preserve"> </w:t>
      </w:r>
      <w:r>
        <w:rPr>
          <w:color w:val="B61133"/>
        </w:rPr>
        <w:t>LIST Č. 1</w:t>
      </w:r>
      <w:r>
        <w:rPr>
          <w:color w:val="B61133"/>
          <w:spacing w:val="-3"/>
        </w:rPr>
        <w:t xml:space="preserve"> </w:t>
      </w:r>
      <w:r>
        <w:rPr>
          <w:color w:val="B61133"/>
        </w:rPr>
        <w:t>KE</w:t>
      </w:r>
      <w:r>
        <w:rPr>
          <w:color w:val="B61133"/>
          <w:spacing w:val="-1"/>
        </w:rPr>
        <w:t xml:space="preserve"> </w:t>
      </w:r>
      <w:r>
        <w:rPr>
          <w:color w:val="B61133"/>
        </w:rPr>
        <w:t>SMLOUVĚ</w:t>
      </w:r>
      <w:r>
        <w:rPr>
          <w:color w:val="B61133"/>
          <w:spacing w:val="-5"/>
        </w:rPr>
        <w:t xml:space="preserve"> </w:t>
      </w:r>
      <w:r>
        <w:rPr>
          <w:color w:val="B61133"/>
        </w:rPr>
        <w:t>Č.</w:t>
      </w:r>
      <w:r>
        <w:rPr>
          <w:color w:val="B61133"/>
          <w:spacing w:val="-2"/>
        </w:rPr>
        <w:t xml:space="preserve"> </w:t>
      </w:r>
      <w:r>
        <w:rPr>
          <w:color w:val="B61133"/>
        </w:rPr>
        <w:t>CZ2107001</w:t>
      </w:r>
      <w:r>
        <w:rPr>
          <w:color w:val="B61133"/>
          <w:spacing w:val="-4"/>
        </w:rPr>
        <w:t xml:space="preserve"> </w:t>
      </w:r>
      <w:r>
        <w:rPr>
          <w:color w:val="B61133"/>
        </w:rPr>
        <w:t>PLATNÝ OD</w:t>
      </w:r>
      <w:r>
        <w:rPr>
          <w:color w:val="B61133"/>
          <w:spacing w:val="-2"/>
        </w:rPr>
        <w:t xml:space="preserve"> </w:t>
      </w:r>
      <w:r>
        <w:rPr>
          <w:color w:val="B61133"/>
        </w:rPr>
        <w:t>1.8.2021</w:t>
      </w:r>
    </w:p>
    <w:p w:rsidR="000C3307" w:rsidRDefault="000C3307">
      <w:pPr>
        <w:pStyle w:val="Zkladntext"/>
        <w:spacing w:before="7"/>
        <w:rPr>
          <w:sz w:val="51"/>
        </w:rPr>
      </w:pPr>
    </w:p>
    <w:p w:rsidR="000C3307" w:rsidRDefault="00B43F18">
      <w:pPr>
        <w:pStyle w:val="Zkladntext"/>
        <w:spacing w:before="1"/>
        <w:ind w:left="679" w:right="849"/>
      </w:pPr>
      <w:r>
        <w:t>Společnost ANASOFT s.r.o., Hrnčířská 2985, 470 01 Česká Lípa, IČ: 49904949 tímto dokumentem</w:t>
      </w:r>
      <w:r>
        <w:rPr>
          <w:spacing w:val="1"/>
        </w:rPr>
        <w:t xml:space="preserve"> </w:t>
      </w:r>
      <w:r>
        <w:t xml:space="preserve">potvrzuje, že společnost </w:t>
      </w:r>
      <w:r>
        <w:rPr>
          <w:b/>
        </w:rPr>
        <w:t xml:space="preserve">Městská bytová správa Kralovice, </w:t>
      </w:r>
      <w:r>
        <w:t>Plzeňská tř. 265, 33141 Kralovice, IČ:</w:t>
      </w:r>
      <w:r>
        <w:rPr>
          <w:spacing w:val="1"/>
        </w:rPr>
        <w:t xml:space="preserve"> </w:t>
      </w:r>
      <w:r>
        <w:t>70935238 je oprávněna používat na základě zakoupených nevýhradních licencí informační systém</w:t>
      </w:r>
      <w:r>
        <w:rPr>
          <w:spacing w:val="-47"/>
        </w:rPr>
        <w:t xml:space="preserve"> </w:t>
      </w:r>
      <w:r>
        <w:t>DOMUS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funkčnost</w:t>
      </w:r>
      <w:r>
        <w:rPr>
          <w:spacing w:val="1"/>
        </w:rPr>
        <w:t xml:space="preserve"> </w:t>
      </w:r>
      <w:r>
        <w:t>následovně:</w:t>
      </w:r>
    </w:p>
    <w:p w:rsidR="000C3307" w:rsidRDefault="000C3307">
      <w:pPr>
        <w:pStyle w:val="Zkladntext"/>
        <w:spacing w:before="6" w:after="1"/>
        <w:rPr>
          <w:sz w:val="9"/>
        </w:rPr>
      </w:pPr>
    </w:p>
    <w:tbl>
      <w:tblPr>
        <w:tblStyle w:val="TableNormal"/>
        <w:tblW w:w="0" w:type="auto"/>
        <w:tblInd w:w="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185"/>
        <w:gridCol w:w="721"/>
        <w:gridCol w:w="723"/>
        <w:gridCol w:w="1891"/>
      </w:tblGrid>
      <w:tr w:rsidR="000C3307">
        <w:trPr>
          <w:trHeight w:val="240"/>
        </w:trPr>
        <w:tc>
          <w:tcPr>
            <w:tcW w:w="4925" w:type="dxa"/>
            <w:tcBorders>
              <w:bottom w:val="single" w:sz="8" w:space="0" w:color="000000"/>
            </w:tcBorders>
            <w:shd w:val="clear" w:color="auto" w:fill="BFBFBF"/>
          </w:tcPr>
          <w:p w:rsidR="000C3307" w:rsidRDefault="00B43F18">
            <w:pPr>
              <w:pStyle w:val="TableParagraph"/>
              <w:ind w:left="2220" w:right="2183"/>
              <w:jc w:val="center"/>
              <w:rPr>
                <w:b/>
                <w:sz w:val="20"/>
              </w:rPr>
            </w:pPr>
            <w:bookmarkStart w:id="2" w:name="_1374584692"/>
            <w:bookmarkEnd w:id="2"/>
            <w:r>
              <w:rPr>
                <w:b/>
                <w:sz w:val="20"/>
              </w:rPr>
              <w:t>Popis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shd w:val="clear" w:color="auto" w:fill="BFBFBF"/>
          </w:tcPr>
          <w:p w:rsidR="000C3307" w:rsidRDefault="00B43F18">
            <w:pPr>
              <w:pStyle w:val="TableParagraph"/>
              <w:ind w:left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C3307" w:rsidRDefault="00B43F18">
            <w:pPr>
              <w:pStyle w:val="TableParagraph"/>
              <w:ind w:left="112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0C3307" w:rsidRDefault="00B43F18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Sleva</w:t>
            </w:r>
          </w:p>
        </w:tc>
        <w:tc>
          <w:tcPr>
            <w:tcW w:w="1891" w:type="dxa"/>
            <w:tcBorders>
              <w:bottom w:val="single" w:sz="8" w:space="0" w:color="000000"/>
            </w:tcBorders>
            <w:shd w:val="clear" w:color="auto" w:fill="BFBFBF"/>
          </w:tcPr>
          <w:p w:rsidR="000C3307" w:rsidRDefault="00B43F18"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</w:tr>
      <w:tr w:rsidR="000C3307">
        <w:trPr>
          <w:trHeight w:val="242"/>
        </w:trPr>
        <w:tc>
          <w:tcPr>
            <w:tcW w:w="9445" w:type="dxa"/>
            <w:gridSpan w:val="5"/>
            <w:tcBorders>
              <w:top w:val="single" w:sz="8" w:space="0" w:color="000000"/>
            </w:tcBorders>
            <w:shd w:val="clear" w:color="auto" w:fill="FFCC99"/>
          </w:tcPr>
          <w:p w:rsidR="000C3307" w:rsidRDefault="00B43F18">
            <w:pPr>
              <w:pStyle w:val="TableParagraph"/>
              <w:spacing w:before="1" w:line="221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Licence systému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DOMUS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počet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jednotek -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počet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variabilních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symbolů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zaměstnanců</w:t>
            </w:r>
          </w:p>
        </w:tc>
      </w:tr>
      <w:tr w:rsidR="000C3307">
        <w:trPr>
          <w:trHeight w:val="234"/>
        </w:trPr>
        <w:tc>
          <w:tcPr>
            <w:tcW w:w="4925" w:type="dxa"/>
          </w:tcPr>
          <w:p w:rsidR="000C3307" w:rsidRDefault="00B43F18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FINUS</w:t>
            </w:r>
          </w:p>
        </w:tc>
        <w:tc>
          <w:tcPr>
            <w:tcW w:w="1185" w:type="dxa"/>
          </w:tcPr>
          <w:p w:rsidR="000C3307" w:rsidRDefault="00B43F18">
            <w:pPr>
              <w:pStyle w:val="TableParagraph"/>
              <w:spacing w:line="215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63,47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line="215" w:lineRule="exact"/>
              <w:ind w:left="112" w:right="7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23" w:type="dxa"/>
            <w:tcBorders>
              <w:left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0C3307" w:rsidRDefault="00B43F18">
            <w:pPr>
              <w:pStyle w:val="TableParagraph"/>
              <w:spacing w:line="215" w:lineRule="exact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776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0C3307">
        <w:trPr>
          <w:trHeight w:val="240"/>
        </w:trPr>
        <w:tc>
          <w:tcPr>
            <w:tcW w:w="4925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DOMUS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126,94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</w:tcPr>
          <w:p w:rsidR="000C3307" w:rsidRDefault="00B43F18">
            <w:pPr>
              <w:pStyle w:val="TableParagraph"/>
              <w:ind w:left="112" w:right="7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552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0C3307">
        <w:trPr>
          <w:trHeight w:val="242"/>
        </w:trPr>
        <w:tc>
          <w:tcPr>
            <w:tcW w:w="4925" w:type="dxa"/>
            <w:tcBorders>
              <w:top w:val="single" w:sz="8" w:space="0" w:color="000000"/>
            </w:tcBorders>
          </w:tcPr>
          <w:p w:rsidR="000C3307" w:rsidRDefault="00B43F18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Centrální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:rsidR="000C3307" w:rsidRDefault="00B43F18">
            <w:pPr>
              <w:pStyle w:val="TableParagraph"/>
              <w:spacing w:line="222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89,99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721" w:type="dxa"/>
            <w:tcBorders>
              <w:top w:val="single" w:sz="8" w:space="0" w:color="000000"/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line="222" w:lineRule="exact"/>
              <w:ind w:left="112" w:right="7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top w:val="single" w:sz="8" w:space="0" w:color="000000"/>
            </w:tcBorders>
          </w:tcPr>
          <w:p w:rsidR="000C3307" w:rsidRDefault="00B43F18">
            <w:pPr>
              <w:pStyle w:val="TableParagraph"/>
              <w:spacing w:line="222" w:lineRule="exact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992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0C3307">
        <w:trPr>
          <w:trHeight w:val="240"/>
        </w:trPr>
        <w:tc>
          <w:tcPr>
            <w:tcW w:w="4925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tepla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415,37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</w:tcPr>
          <w:p w:rsidR="000C3307" w:rsidRDefault="00B43F18">
            <w:pPr>
              <w:pStyle w:val="TableParagraph"/>
              <w:ind w:left="110" w:right="7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0C3307">
        <w:trPr>
          <w:trHeight w:val="242"/>
        </w:trPr>
        <w:tc>
          <w:tcPr>
            <w:tcW w:w="4925" w:type="dxa"/>
            <w:tcBorders>
              <w:top w:val="single" w:sz="8" w:space="0" w:color="000000"/>
            </w:tcBorders>
          </w:tcPr>
          <w:p w:rsidR="000C3307" w:rsidRDefault="00B43F18">
            <w:pPr>
              <w:pStyle w:val="TableParagraph"/>
              <w:spacing w:before="1"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Mzdy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personalistika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:rsidR="000C3307" w:rsidRDefault="00B43F18">
            <w:pPr>
              <w:pStyle w:val="TableParagraph"/>
              <w:spacing w:before="1" w:line="221" w:lineRule="exact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576,91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721" w:type="dxa"/>
            <w:tcBorders>
              <w:top w:val="single" w:sz="8" w:space="0" w:color="000000"/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before="1" w:line="221" w:lineRule="exact"/>
              <w:ind w:left="110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top w:val="single" w:sz="8" w:space="0" w:color="000000"/>
            </w:tcBorders>
          </w:tcPr>
          <w:p w:rsidR="000C3307" w:rsidRDefault="00B43F18">
            <w:pPr>
              <w:pStyle w:val="TableParagraph"/>
              <w:spacing w:before="1" w:line="221" w:lineRule="exact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538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0C3307">
        <w:trPr>
          <w:trHeight w:val="239"/>
        </w:trPr>
        <w:tc>
          <w:tcPr>
            <w:tcW w:w="4925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Celkem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licence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DOMUS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na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počet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jednotek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1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left="1676"/>
              <w:rPr>
                <w:b/>
                <w:sz w:val="20"/>
              </w:rPr>
            </w:pPr>
            <w:r>
              <w:rPr>
                <w:b/>
                <w:sz w:val="20"/>
              </w:rPr>
              <w:t>252 473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</w:tc>
      </w:tr>
      <w:tr w:rsidR="000C3307">
        <w:trPr>
          <w:trHeight w:val="242"/>
        </w:trPr>
        <w:tc>
          <w:tcPr>
            <w:tcW w:w="9445" w:type="dxa"/>
            <w:gridSpan w:val="5"/>
            <w:tcBorders>
              <w:top w:val="single" w:sz="8" w:space="0" w:color="000000"/>
            </w:tcBorders>
            <w:shd w:val="clear" w:color="auto" w:fill="FFCC99"/>
          </w:tcPr>
          <w:p w:rsidR="000C3307" w:rsidRDefault="00B43F18">
            <w:pPr>
              <w:pStyle w:val="TableParagraph"/>
              <w:spacing w:before="1" w:line="221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PLUS funkčnost</w:t>
            </w:r>
          </w:p>
        </w:tc>
      </w:tr>
      <w:tr w:rsidR="000C3307">
        <w:trPr>
          <w:trHeight w:val="235"/>
        </w:trPr>
        <w:tc>
          <w:tcPr>
            <w:tcW w:w="4925" w:type="dxa"/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tcBorders>
              <w:left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C3307">
        <w:trPr>
          <w:trHeight w:val="240"/>
        </w:trPr>
        <w:tc>
          <w:tcPr>
            <w:tcW w:w="683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0C3307" w:rsidRDefault="00B43F18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výpočet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aktualizačního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poplatku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473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0C3307">
        <w:trPr>
          <w:trHeight w:val="256"/>
        </w:trPr>
        <w:tc>
          <w:tcPr>
            <w:tcW w:w="683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line="236" w:lineRule="exact"/>
              <w:ind w:left="35"/>
              <w:rPr>
                <w:b/>
              </w:rPr>
            </w:pPr>
            <w:r>
              <w:rPr>
                <w:b/>
              </w:rPr>
              <w:t>Aktualizační poplatek měsíčně (15%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 ceny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licencí) od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1.8.2025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</w:tcBorders>
          </w:tcPr>
          <w:p w:rsidR="000C3307" w:rsidRDefault="000C330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tcBorders>
              <w:top w:val="single" w:sz="8" w:space="0" w:color="000000"/>
            </w:tcBorders>
          </w:tcPr>
          <w:p w:rsidR="000C3307" w:rsidRDefault="00B43F18">
            <w:pPr>
              <w:pStyle w:val="TableParagraph"/>
              <w:spacing w:line="236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C3307">
        <w:trPr>
          <w:trHeight w:val="224"/>
        </w:trPr>
        <w:tc>
          <w:tcPr>
            <w:tcW w:w="6831" w:type="dxa"/>
            <w:gridSpan w:val="3"/>
            <w:tcBorders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line="205" w:lineRule="exact"/>
              <w:ind w:left="35"/>
              <w:rPr>
                <w:b/>
              </w:rPr>
            </w:pPr>
            <w:r>
              <w:rPr>
                <w:b/>
              </w:rPr>
              <w:t>Aktualizační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měsíčně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1.8.2021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31.7.2022</w:t>
            </w:r>
          </w:p>
        </w:tc>
        <w:tc>
          <w:tcPr>
            <w:tcW w:w="723" w:type="dxa"/>
            <w:tcBorders>
              <w:left w:val="single" w:sz="8" w:space="0" w:color="000000"/>
            </w:tcBorders>
          </w:tcPr>
          <w:p w:rsidR="000C3307" w:rsidRDefault="00B43F18">
            <w:pPr>
              <w:pStyle w:val="TableParagraph"/>
              <w:spacing w:line="205" w:lineRule="exact"/>
              <w:ind w:left="121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891" w:type="dxa"/>
          </w:tcPr>
          <w:p w:rsidR="000C3307" w:rsidRDefault="00B43F18">
            <w:pPr>
              <w:pStyle w:val="TableParagraph"/>
              <w:spacing w:line="205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C3307">
        <w:trPr>
          <w:trHeight w:val="224"/>
        </w:trPr>
        <w:tc>
          <w:tcPr>
            <w:tcW w:w="6831" w:type="dxa"/>
            <w:gridSpan w:val="3"/>
            <w:tcBorders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line="205" w:lineRule="exact"/>
              <w:ind w:left="35"/>
              <w:rPr>
                <w:b/>
              </w:rPr>
            </w:pPr>
            <w:r>
              <w:rPr>
                <w:b/>
              </w:rPr>
              <w:t>Aktualizační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měsíčně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1.8.2022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31.7.2023</w:t>
            </w:r>
          </w:p>
        </w:tc>
        <w:tc>
          <w:tcPr>
            <w:tcW w:w="723" w:type="dxa"/>
            <w:tcBorders>
              <w:left w:val="single" w:sz="8" w:space="0" w:color="000000"/>
            </w:tcBorders>
          </w:tcPr>
          <w:p w:rsidR="000C3307" w:rsidRDefault="00B43F18">
            <w:pPr>
              <w:pStyle w:val="TableParagraph"/>
              <w:spacing w:line="205" w:lineRule="exact"/>
              <w:ind w:left="179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891" w:type="dxa"/>
          </w:tcPr>
          <w:p w:rsidR="000C3307" w:rsidRDefault="00B43F18">
            <w:pPr>
              <w:pStyle w:val="TableParagraph"/>
              <w:spacing w:line="205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578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C3307">
        <w:trPr>
          <w:trHeight w:val="224"/>
        </w:trPr>
        <w:tc>
          <w:tcPr>
            <w:tcW w:w="6831" w:type="dxa"/>
            <w:gridSpan w:val="3"/>
            <w:tcBorders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line="205" w:lineRule="exact"/>
              <w:ind w:left="35"/>
              <w:rPr>
                <w:b/>
              </w:rPr>
            </w:pPr>
            <w:r>
              <w:rPr>
                <w:b/>
              </w:rPr>
              <w:t>Aktualizační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měsíčně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1.8.2023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31.7.2024</w:t>
            </w:r>
          </w:p>
        </w:tc>
        <w:tc>
          <w:tcPr>
            <w:tcW w:w="723" w:type="dxa"/>
            <w:tcBorders>
              <w:left w:val="single" w:sz="8" w:space="0" w:color="000000"/>
            </w:tcBorders>
          </w:tcPr>
          <w:p w:rsidR="000C3307" w:rsidRDefault="00B43F18">
            <w:pPr>
              <w:pStyle w:val="TableParagraph"/>
              <w:spacing w:line="205" w:lineRule="exact"/>
              <w:ind w:left="179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891" w:type="dxa"/>
          </w:tcPr>
          <w:p w:rsidR="000C3307" w:rsidRDefault="00B43F18">
            <w:pPr>
              <w:pStyle w:val="TableParagraph"/>
              <w:spacing w:line="205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209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Kč</w:t>
            </w:r>
          </w:p>
        </w:tc>
      </w:tr>
      <w:tr w:rsidR="000C3307">
        <w:trPr>
          <w:trHeight w:val="229"/>
        </w:trPr>
        <w:tc>
          <w:tcPr>
            <w:tcW w:w="683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0C3307" w:rsidRDefault="00B43F18">
            <w:pPr>
              <w:pStyle w:val="TableParagraph"/>
              <w:spacing w:line="210" w:lineRule="exact"/>
              <w:ind w:left="35"/>
              <w:rPr>
                <w:b/>
              </w:rPr>
            </w:pPr>
            <w:r>
              <w:rPr>
                <w:b/>
              </w:rPr>
              <w:t>Aktualizační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měsíčně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1.8.2024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31.7.2025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8" w:space="0" w:color="000000"/>
            </w:tcBorders>
          </w:tcPr>
          <w:p w:rsidR="000C3307" w:rsidRDefault="00B43F18">
            <w:pPr>
              <w:pStyle w:val="TableParagraph"/>
              <w:spacing w:line="210" w:lineRule="exact"/>
              <w:ind w:left="179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891" w:type="dxa"/>
            <w:tcBorders>
              <w:bottom w:val="single" w:sz="8" w:space="0" w:color="000000"/>
            </w:tcBorders>
          </w:tcPr>
          <w:p w:rsidR="000C3307" w:rsidRDefault="00B43F18">
            <w:pPr>
              <w:pStyle w:val="TableParagraph"/>
              <w:spacing w:line="210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840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Kč</w:t>
            </w:r>
          </w:p>
        </w:tc>
      </w:tr>
    </w:tbl>
    <w:p w:rsidR="000C3307" w:rsidRDefault="00B43F18">
      <w:pPr>
        <w:pStyle w:val="Zkladntext"/>
        <w:spacing w:before="129"/>
        <w:ind w:left="679"/>
      </w:pPr>
      <w:bookmarkStart w:id="3" w:name="_MON_1377526202"/>
      <w:bookmarkStart w:id="4" w:name="_MON_1377526269"/>
      <w:bookmarkStart w:id="5" w:name="_MON_1377526281"/>
      <w:bookmarkStart w:id="6" w:name="_MON_1377526447"/>
      <w:bookmarkStart w:id="7" w:name="_MON_1389183392"/>
      <w:bookmarkStart w:id="8" w:name="_MON_1410868381"/>
      <w:bookmarkEnd w:id="3"/>
      <w:bookmarkEnd w:id="4"/>
      <w:bookmarkEnd w:id="5"/>
      <w:bookmarkEnd w:id="6"/>
      <w:bookmarkEnd w:id="7"/>
      <w:bookmarkEnd w:id="8"/>
      <w:r>
        <w:t>Aktivované</w:t>
      </w:r>
      <w:r>
        <w:rPr>
          <w:spacing w:val="-4"/>
        </w:rPr>
        <w:t xml:space="preserve"> </w:t>
      </w:r>
      <w:r>
        <w:t>nadstandardní</w:t>
      </w:r>
      <w:r>
        <w:rPr>
          <w:spacing w:val="-1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centrálního</w:t>
      </w:r>
      <w:r>
        <w:rPr>
          <w:spacing w:val="-5"/>
        </w:rPr>
        <w:t xml:space="preserve"> </w:t>
      </w:r>
      <w:proofErr w:type="spellStart"/>
      <w:r>
        <w:t>servera</w:t>
      </w:r>
      <w:proofErr w:type="spellEnd"/>
      <w:r>
        <w:t>:</w:t>
      </w:r>
    </w:p>
    <w:p w:rsidR="000C3307" w:rsidRDefault="00B43F18">
      <w:pPr>
        <w:pStyle w:val="Odstavecseseznamem"/>
        <w:numPr>
          <w:ilvl w:val="0"/>
          <w:numId w:val="1"/>
        </w:numPr>
        <w:tabs>
          <w:tab w:val="left" w:pos="1135"/>
          <w:tab w:val="left" w:pos="1136"/>
        </w:tabs>
        <w:spacing w:before="119"/>
        <w:ind w:hanging="457"/>
      </w:pPr>
      <w:r>
        <w:t>zasílaní</w:t>
      </w:r>
      <w:r>
        <w:rPr>
          <w:spacing w:val="1"/>
        </w:rPr>
        <w:t xml:space="preserve"> </w:t>
      </w:r>
      <w:r>
        <w:t>SMS</w:t>
      </w:r>
    </w:p>
    <w:p w:rsidR="000C3307" w:rsidRDefault="00B43F18">
      <w:pPr>
        <w:pStyle w:val="Odstavecseseznamem"/>
        <w:numPr>
          <w:ilvl w:val="0"/>
          <w:numId w:val="1"/>
        </w:numPr>
        <w:tabs>
          <w:tab w:val="left" w:pos="1135"/>
          <w:tab w:val="left" w:pos="1136"/>
        </w:tabs>
        <w:ind w:hanging="457"/>
      </w:pPr>
      <w:r>
        <w:t>portál</w:t>
      </w:r>
      <w:r>
        <w:rPr>
          <w:color w:val="0066A0"/>
          <w:spacing w:val="-6"/>
        </w:rPr>
        <w:t xml:space="preserve"> </w:t>
      </w:r>
      <w:hyperlink r:id="rId5">
        <w:r>
          <w:rPr>
            <w:color w:val="0066A0"/>
            <w:u w:val="single" w:color="0066A0"/>
          </w:rPr>
          <w:t>www.poschodech.cz</w:t>
        </w:r>
      </w:hyperlink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spacing w:before="2"/>
        <w:rPr>
          <w:sz w:val="23"/>
        </w:rPr>
      </w:pPr>
    </w:p>
    <w:p w:rsidR="000C3307" w:rsidRDefault="000C3307">
      <w:pPr>
        <w:rPr>
          <w:sz w:val="23"/>
        </w:rPr>
        <w:sectPr w:rsidR="000C3307">
          <w:type w:val="continuous"/>
          <w:pgSz w:w="11900" w:h="16840"/>
          <w:pgMar w:top="580" w:right="620" w:bottom="280" w:left="1020" w:header="708" w:footer="708" w:gutter="0"/>
          <w:cols w:space="708"/>
        </w:sectPr>
      </w:pPr>
    </w:p>
    <w:p w:rsidR="000C3307" w:rsidRDefault="00B43F18">
      <w:pPr>
        <w:pStyle w:val="Zkladntext"/>
        <w:spacing w:before="56"/>
        <w:ind w:left="679"/>
      </w:pPr>
      <w:bookmarkStart w:id="9" w:name="_MON_1142875657"/>
      <w:bookmarkStart w:id="10" w:name="_MON_1142877847"/>
      <w:bookmarkStart w:id="11" w:name="_MON_1142883092"/>
      <w:bookmarkStart w:id="12" w:name="_MON_1142883397"/>
      <w:bookmarkStart w:id="13" w:name="_MON_1142928176"/>
      <w:bookmarkStart w:id="14" w:name="_MON_1142928222"/>
      <w:bookmarkStart w:id="15" w:name="_MON_1142928256"/>
      <w:bookmarkStart w:id="16" w:name="_MON_1147843081"/>
      <w:bookmarkStart w:id="17" w:name="_MON_1151193753"/>
      <w:bookmarkStart w:id="18" w:name="_MON_1151194551"/>
      <w:bookmarkStart w:id="19" w:name="_MON_1151194602"/>
      <w:bookmarkStart w:id="20" w:name="_MON_1151194724"/>
      <w:bookmarkStart w:id="21" w:name="_MON_1151382651"/>
      <w:bookmarkStart w:id="22" w:name="_MON_1152950762"/>
      <w:bookmarkStart w:id="23" w:name="_MON_1152958544"/>
      <w:bookmarkStart w:id="24" w:name="_MON_1152958852"/>
      <w:bookmarkStart w:id="25" w:name="_MON_1152967419"/>
      <w:bookmarkStart w:id="26" w:name="_MON_1153034916"/>
      <w:bookmarkStart w:id="27" w:name="_MON_1153035087"/>
      <w:bookmarkStart w:id="28" w:name="_MON_1153046442"/>
      <w:bookmarkStart w:id="29" w:name="_MON_1153739297"/>
      <w:bookmarkStart w:id="30" w:name="_MON_1153739673"/>
      <w:bookmarkStart w:id="31" w:name="_MON_1153739688"/>
      <w:bookmarkStart w:id="32" w:name="_MON_1153739691"/>
      <w:bookmarkStart w:id="33" w:name="_MON_1153740243"/>
      <w:bookmarkStart w:id="34" w:name="_MON_1154334060"/>
      <w:bookmarkStart w:id="35" w:name="_MON_1154334304"/>
      <w:bookmarkStart w:id="36" w:name="_MON_1154340742"/>
      <w:bookmarkStart w:id="37" w:name="_MON_1154341172"/>
      <w:bookmarkStart w:id="38" w:name="_MON_1154341208"/>
      <w:bookmarkStart w:id="39" w:name="_MON_1154341235"/>
      <w:bookmarkStart w:id="40" w:name="_MON_1154504374"/>
      <w:bookmarkStart w:id="41" w:name="_MON_1154505363"/>
      <w:bookmarkStart w:id="42" w:name="_MON_1154505819"/>
      <w:bookmarkStart w:id="43" w:name="_MON_1154505843"/>
      <w:bookmarkStart w:id="44" w:name="_MON_1154506336"/>
      <w:bookmarkStart w:id="45" w:name="_MON_1154506954"/>
      <w:bookmarkStart w:id="46" w:name="_MON_1157829718"/>
      <w:bookmarkStart w:id="47" w:name="_MON_1157829832"/>
      <w:bookmarkStart w:id="48" w:name="_MON_1157830009"/>
      <w:bookmarkStart w:id="49" w:name="_MON_1157830083"/>
      <w:bookmarkStart w:id="50" w:name="_MON_1157957628"/>
      <w:bookmarkStart w:id="51" w:name="_MON_1157959098"/>
      <w:bookmarkStart w:id="52" w:name="_MON_1157959124"/>
      <w:bookmarkStart w:id="53" w:name="_MON_1157959133"/>
      <w:bookmarkStart w:id="54" w:name="_MON_1157959148"/>
      <w:bookmarkStart w:id="55" w:name="_MON_1157960061"/>
      <w:bookmarkStart w:id="56" w:name="_MON_1157973868"/>
      <w:bookmarkStart w:id="57" w:name="_MON_1158054857"/>
      <w:bookmarkStart w:id="58" w:name="_MON_1158062489"/>
      <w:bookmarkStart w:id="59" w:name="_MON_1175682669"/>
      <w:bookmarkStart w:id="60" w:name="_MON_1175682974"/>
      <w:bookmarkStart w:id="61" w:name="_MON_1175922828"/>
      <w:bookmarkStart w:id="62" w:name="_MON_1175923697"/>
      <w:bookmarkStart w:id="63" w:name="_MON_1178424035"/>
      <w:bookmarkStart w:id="64" w:name="_MON_1178424239"/>
      <w:bookmarkStart w:id="65" w:name="_MON_1178524401"/>
      <w:bookmarkStart w:id="66" w:name="_MON_1178524517"/>
      <w:bookmarkStart w:id="67" w:name="_MON_1178526387"/>
      <w:bookmarkStart w:id="68" w:name="_MON_1179898228"/>
      <w:bookmarkStart w:id="69" w:name="_MON_1179903508"/>
      <w:bookmarkStart w:id="70" w:name="_MON_1184756972"/>
      <w:bookmarkStart w:id="71" w:name="_MON_1184757093"/>
      <w:bookmarkStart w:id="72" w:name="_MON_1187521628"/>
      <w:bookmarkStart w:id="73" w:name="_MON_1187521667"/>
      <w:bookmarkStart w:id="74" w:name="_MON_1187524225"/>
      <w:bookmarkStart w:id="75" w:name="_MON_1192888443"/>
      <w:bookmarkStart w:id="76" w:name="_MON_1209469676"/>
      <w:bookmarkStart w:id="77" w:name="_MON_1209470003"/>
      <w:bookmarkStart w:id="78" w:name="_MON_1214646817"/>
      <w:bookmarkStart w:id="79" w:name="_MON_1214646978"/>
      <w:bookmarkStart w:id="80" w:name="_MON_1214944727"/>
      <w:bookmarkStart w:id="81" w:name="_MON_1215344366"/>
      <w:bookmarkStart w:id="82" w:name="_MON_1225778568"/>
      <w:bookmarkStart w:id="83" w:name="_MON_1226144572"/>
      <w:bookmarkStart w:id="84" w:name="_MON_1226210467"/>
      <w:bookmarkStart w:id="85" w:name="_MON_1294221583"/>
      <w:bookmarkStart w:id="86" w:name="_MON_1295635055"/>
      <w:bookmarkStart w:id="87" w:name="_MON_1295635143"/>
      <w:bookmarkStart w:id="88" w:name="_MON_1295635396"/>
      <w:bookmarkStart w:id="89" w:name="_MON_1295635662"/>
      <w:bookmarkStart w:id="90" w:name="_MON_1295635684"/>
      <w:bookmarkStart w:id="91" w:name="_MON_1295639716"/>
      <w:bookmarkStart w:id="92" w:name="_MON_1295639739"/>
      <w:bookmarkStart w:id="93" w:name="_MON_1295639760"/>
      <w:bookmarkStart w:id="94" w:name="_MON_1295639934"/>
      <w:bookmarkStart w:id="95" w:name="_MON_1298723036"/>
      <w:bookmarkStart w:id="96" w:name="_MON_1298723166"/>
      <w:bookmarkStart w:id="97" w:name="_MON_1299565222"/>
      <w:bookmarkStart w:id="98" w:name="_MON_1300511652"/>
      <w:bookmarkStart w:id="99" w:name="_MON_1300511672"/>
      <w:bookmarkStart w:id="100" w:name="_MON_1300525769"/>
      <w:bookmarkStart w:id="101" w:name="_MON_1300525781"/>
      <w:bookmarkStart w:id="102" w:name="_MON_1300713627"/>
      <w:bookmarkStart w:id="103" w:name="_MON_1300726067"/>
      <w:bookmarkStart w:id="104" w:name="_MON_1300726147"/>
      <w:bookmarkStart w:id="105" w:name="_MON_1301408895"/>
      <w:bookmarkStart w:id="106" w:name="_MON_1301409483"/>
      <w:bookmarkStart w:id="107" w:name="_MON_1301409704"/>
      <w:bookmarkStart w:id="108" w:name="_MON_1306126322"/>
      <w:bookmarkStart w:id="109" w:name="_MON_1307871632"/>
      <w:bookmarkStart w:id="110" w:name="_MON_1307871780"/>
      <w:bookmarkStart w:id="111" w:name="_MON_1307871964"/>
      <w:bookmarkStart w:id="112" w:name="_MON_1310799327"/>
      <w:bookmarkStart w:id="113" w:name="_MON_1315918336"/>
      <w:bookmarkStart w:id="114" w:name="_MON_1318244261"/>
      <w:bookmarkStart w:id="115" w:name="_MON_1318244393"/>
      <w:bookmarkStart w:id="116" w:name="_MON_1318244442"/>
      <w:bookmarkStart w:id="117" w:name="_MON_1318244507"/>
      <w:bookmarkStart w:id="118" w:name="_MON_1318666955"/>
      <w:bookmarkStart w:id="119" w:name="_MON_1319356780"/>
      <w:bookmarkStart w:id="120" w:name="_MON_1319357227"/>
      <w:bookmarkStart w:id="121" w:name="_MON_1319357334"/>
      <w:bookmarkStart w:id="122" w:name="_MON_1319357475"/>
      <w:bookmarkStart w:id="123" w:name="_MON_1319370947"/>
      <w:bookmarkStart w:id="124" w:name="_MON_1319370988"/>
      <w:bookmarkStart w:id="125" w:name="_MON_1319371169"/>
      <w:bookmarkStart w:id="126" w:name="_MON_1319371343"/>
      <w:bookmarkStart w:id="127" w:name="_MON_1319371444"/>
      <w:bookmarkStart w:id="128" w:name="_MON_1319434703"/>
      <w:bookmarkStart w:id="129" w:name="_MON_1319434757"/>
      <w:bookmarkStart w:id="130" w:name="_MON_1324812169"/>
      <w:bookmarkStart w:id="131" w:name="_MON_1324812359"/>
      <w:bookmarkStart w:id="132" w:name="_MON_1324812378"/>
      <w:bookmarkStart w:id="133" w:name="_MON_1324812383"/>
      <w:bookmarkStart w:id="134" w:name="_MON_1324812402"/>
      <w:bookmarkStart w:id="135" w:name="_MON_1324813626"/>
      <w:bookmarkStart w:id="136" w:name="_MON_1324813637"/>
      <w:bookmarkStart w:id="137" w:name="_MON_1324813811"/>
      <w:bookmarkStart w:id="138" w:name="_MON_1324814367"/>
      <w:bookmarkStart w:id="139" w:name="_MON_1324814657"/>
      <w:bookmarkStart w:id="140" w:name="_MON_1324814875"/>
      <w:bookmarkStart w:id="141" w:name="_MON_1324814909"/>
      <w:bookmarkStart w:id="142" w:name="_MON_1324814936"/>
      <w:bookmarkStart w:id="143" w:name="_MON_1324814952"/>
      <w:bookmarkStart w:id="144" w:name="_MON_1324814971"/>
      <w:bookmarkStart w:id="145" w:name="_MON_1324814978"/>
      <w:bookmarkStart w:id="146" w:name="_MON_1324815022"/>
      <w:bookmarkStart w:id="147" w:name="_MON_1324815039"/>
      <w:bookmarkStart w:id="148" w:name="_MON_1324815084"/>
      <w:bookmarkStart w:id="149" w:name="_MON_1324815342"/>
      <w:bookmarkStart w:id="150" w:name="_MON_1324815401"/>
      <w:bookmarkStart w:id="151" w:name="_MON_1324815434"/>
      <w:bookmarkStart w:id="152" w:name="_MON_1324815488"/>
      <w:bookmarkStart w:id="153" w:name="_MON_1337676296"/>
      <w:bookmarkStart w:id="154" w:name="_MON_1337676507"/>
      <w:bookmarkStart w:id="155" w:name="_MON_1337676514"/>
      <w:bookmarkStart w:id="156" w:name="_MON_1338814028"/>
      <w:bookmarkStart w:id="157" w:name="_MON_1338814059"/>
      <w:bookmarkStart w:id="158" w:name="_MON_1338814070"/>
      <w:bookmarkStart w:id="159" w:name="_MON_1339412069"/>
      <w:bookmarkStart w:id="160" w:name="_MON_1339412612"/>
      <w:bookmarkStart w:id="161" w:name="_MON_1339413124"/>
      <w:bookmarkStart w:id="162" w:name="_MON_1339493896"/>
      <w:bookmarkStart w:id="163" w:name="_MON_1339493952"/>
      <w:bookmarkStart w:id="164" w:name="_MON_1339494156"/>
      <w:bookmarkStart w:id="165" w:name="_MON_1339494641"/>
      <w:bookmarkStart w:id="166" w:name="_MON_1339496287"/>
      <w:bookmarkStart w:id="167" w:name="_MON_1339497450"/>
      <w:bookmarkStart w:id="168" w:name="_MON_1339501546"/>
      <w:bookmarkStart w:id="169" w:name="_MON_1339501603"/>
      <w:bookmarkStart w:id="170" w:name="_MON_1339501755"/>
      <w:bookmarkStart w:id="171" w:name="_MON_1339589907"/>
      <w:bookmarkStart w:id="172" w:name="_MON_1339590870"/>
      <w:bookmarkStart w:id="173" w:name="_MON_1339590924"/>
      <w:bookmarkStart w:id="174" w:name="_MON_1339591245"/>
      <w:bookmarkStart w:id="175" w:name="_MON_1339591909"/>
      <w:bookmarkStart w:id="176" w:name="_MON_1339591926"/>
      <w:bookmarkStart w:id="177" w:name="_MON_1339592111"/>
      <w:bookmarkStart w:id="178" w:name="_MON_1340444628"/>
      <w:bookmarkStart w:id="179" w:name="_MON_1340445008"/>
      <w:bookmarkStart w:id="180" w:name="_MON_1340445014"/>
      <w:bookmarkStart w:id="181" w:name="_MON_1340445099"/>
      <w:bookmarkStart w:id="182" w:name="_MON_1340445119"/>
      <w:bookmarkStart w:id="183" w:name="_MON_1340445133"/>
      <w:bookmarkStart w:id="184" w:name="_MON_1340445571"/>
      <w:bookmarkStart w:id="185" w:name="_MON_1340448334"/>
      <w:bookmarkStart w:id="186" w:name="_MON_1340448458"/>
      <w:bookmarkStart w:id="187" w:name="_MON_1340448472"/>
      <w:bookmarkStart w:id="188" w:name="_MON_1340520732"/>
      <w:bookmarkStart w:id="189" w:name="_MON_1340524335"/>
      <w:bookmarkStart w:id="190" w:name="_MON_1340524373"/>
      <w:bookmarkStart w:id="191" w:name="_MON_1340525311"/>
      <w:bookmarkStart w:id="192" w:name="_MON_1340525658"/>
      <w:bookmarkStart w:id="193" w:name="_MON_1340526485"/>
      <w:bookmarkStart w:id="194" w:name="_MON_1340527519"/>
      <w:bookmarkStart w:id="195" w:name="_MON_1340527840"/>
      <w:bookmarkStart w:id="196" w:name="_MON_1340527858"/>
      <w:bookmarkStart w:id="197" w:name="_MON_1340529674"/>
      <w:bookmarkStart w:id="198" w:name="_MON_1340533649"/>
      <w:bookmarkStart w:id="199" w:name="_MON_1340533868"/>
      <w:bookmarkStart w:id="200" w:name="_MON_1340534114"/>
      <w:bookmarkStart w:id="201" w:name="_MON_1340534242"/>
      <w:bookmarkStart w:id="202" w:name="_MON_1340534727"/>
      <w:bookmarkStart w:id="203" w:name="_MON_1340534821"/>
      <w:bookmarkStart w:id="204" w:name="_MON_1340537411"/>
      <w:bookmarkStart w:id="205" w:name="_MON_1340537442"/>
      <w:bookmarkStart w:id="206" w:name="_MON_1340537454"/>
      <w:bookmarkStart w:id="207" w:name="_MON_1340776230"/>
      <w:bookmarkStart w:id="208" w:name="_MON_1342862811"/>
      <w:bookmarkStart w:id="209" w:name="_MON_1342863563"/>
      <w:bookmarkStart w:id="210" w:name="_MON_1342863656"/>
      <w:bookmarkStart w:id="211" w:name="_MON_1343116679"/>
      <w:bookmarkStart w:id="212" w:name="_MON_1362234050"/>
      <w:bookmarkStart w:id="213" w:name="_MON_1362234160"/>
      <w:bookmarkStart w:id="214" w:name="_MON_1362234729"/>
      <w:bookmarkStart w:id="215" w:name="_MON_1362234752"/>
      <w:bookmarkStart w:id="216" w:name="_MON_1362234981"/>
      <w:bookmarkStart w:id="217" w:name="_MON_1362235344"/>
      <w:bookmarkStart w:id="218" w:name="_MON_1362235359"/>
      <w:bookmarkStart w:id="219" w:name="_MON_1362307087"/>
      <w:bookmarkStart w:id="220" w:name="_MON_1371638832"/>
      <w:bookmarkStart w:id="221" w:name="_MON_1371638917"/>
      <w:bookmarkStart w:id="222" w:name="_MON_1371639020"/>
      <w:bookmarkStart w:id="223" w:name="_MON_1371639055"/>
      <w:bookmarkStart w:id="224" w:name="_MON_1371639211"/>
      <w:bookmarkStart w:id="225" w:name="_MON_1371639445"/>
      <w:bookmarkStart w:id="226" w:name="_MON_1371639487"/>
      <w:bookmarkStart w:id="227" w:name="_MON_1373451015"/>
      <w:bookmarkStart w:id="228" w:name="_MON_1373465390"/>
      <w:bookmarkStart w:id="229" w:name="_MON_1373465431"/>
      <w:bookmarkStart w:id="230" w:name="_MON_1373984740"/>
      <w:bookmarkStart w:id="231" w:name="_MON_1374583836"/>
      <w:bookmarkStart w:id="232" w:name="_MON_1374584135"/>
      <w:bookmarkStart w:id="233" w:name="_MON_1374584233"/>
      <w:bookmarkStart w:id="234" w:name="_MON_1374584692"/>
      <w:bookmarkStart w:id="235" w:name="_MON_1375268468"/>
      <w:bookmarkStart w:id="236" w:name="_MON_1375268540"/>
      <w:bookmarkStart w:id="237" w:name="_MON_1375268590"/>
      <w:bookmarkStart w:id="238" w:name="_MON_1378149894"/>
      <w:bookmarkStart w:id="239" w:name="_MON_1378150047"/>
      <w:bookmarkStart w:id="240" w:name="_MON_1378150259"/>
      <w:bookmarkStart w:id="241" w:name="_MON_1381068223"/>
      <w:bookmarkStart w:id="242" w:name="_MON_1398059206"/>
      <w:bookmarkStart w:id="243" w:name="_MON_1398059501"/>
      <w:bookmarkStart w:id="244" w:name="_MON_1398059624"/>
      <w:bookmarkStart w:id="245" w:name="_MON_1398059770"/>
      <w:bookmarkStart w:id="246" w:name="_MON_1398845661"/>
      <w:bookmarkStart w:id="247" w:name="_MON_1398854852"/>
      <w:bookmarkStart w:id="248" w:name="_MON_1400592199"/>
      <w:bookmarkStart w:id="249" w:name="_MON_140059230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>
        <w:t>V</w:t>
      </w:r>
      <w:r>
        <w:rPr>
          <w:spacing w:val="-4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Lípě</w:t>
      </w:r>
      <w:r>
        <w:rPr>
          <w:spacing w:val="-3"/>
        </w:rPr>
        <w:t xml:space="preserve"> </w:t>
      </w:r>
      <w:r>
        <w:t>23.7.2021</w:t>
      </w:r>
    </w:p>
    <w:p w:rsidR="000C3307" w:rsidRDefault="00B43F18">
      <w:r>
        <w:br w:type="column"/>
      </w:r>
    </w:p>
    <w:p w:rsidR="000C3307" w:rsidRDefault="000C3307">
      <w:pPr>
        <w:pStyle w:val="Zkladntext"/>
      </w:pPr>
    </w:p>
    <w:p w:rsidR="000C3307" w:rsidRDefault="000C3307">
      <w:pPr>
        <w:pStyle w:val="Zkladntext"/>
      </w:pPr>
    </w:p>
    <w:p w:rsidR="000C3307" w:rsidRDefault="000C3307">
      <w:pPr>
        <w:pStyle w:val="Zkladntext"/>
      </w:pPr>
    </w:p>
    <w:p w:rsidR="000C3307" w:rsidRDefault="00B43F18">
      <w:pPr>
        <w:pStyle w:val="Zkladntext"/>
        <w:spacing w:before="144" w:line="348" w:lineRule="auto"/>
        <w:ind w:left="1250" w:right="1822" w:firstLine="52"/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4581144</wp:posOffset>
            </wp:positionH>
            <wp:positionV relativeFrom="paragraph">
              <wp:posOffset>-1174576</wp:posOffset>
            </wp:positionV>
            <wp:extent cx="1804416" cy="10485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Ing. Jozef </w:t>
      </w:r>
      <w:proofErr w:type="spellStart"/>
      <w:r>
        <w:t>Turóci</w:t>
      </w:r>
      <w:proofErr w:type="spellEnd"/>
      <w:r>
        <w:rPr>
          <w:spacing w:val="1"/>
        </w:rPr>
        <w:t xml:space="preserve"> </w:t>
      </w:r>
      <w:r>
        <w:t>obchodní</w:t>
      </w:r>
      <w:r>
        <w:rPr>
          <w:spacing w:val="-10"/>
        </w:rPr>
        <w:t xml:space="preserve"> </w:t>
      </w:r>
      <w:r>
        <w:t>manažer</w:t>
      </w:r>
    </w:p>
    <w:p w:rsidR="000C3307" w:rsidRDefault="000C3307">
      <w:pPr>
        <w:spacing w:line="348" w:lineRule="auto"/>
        <w:sectPr w:rsidR="000C3307">
          <w:type w:val="continuous"/>
          <w:pgSz w:w="11900" w:h="16840"/>
          <w:pgMar w:top="580" w:right="620" w:bottom="280" w:left="1020" w:header="708" w:footer="708" w:gutter="0"/>
          <w:cols w:num="2" w:space="708" w:equalWidth="0">
            <w:col w:w="2776" w:space="2739"/>
            <w:col w:w="4745"/>
          </w:cols>
        </w:sect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rPr>
          <w:sz w:val="20"/>
        </w:rPr>
      </w:pPr>
    </w:p>
    <w:p w:rsidR="000C3307" w:rsidRDefault="000C3307">
      <w:pPr>
        <w:pStyle w:val="Zkladntext"/>
        <w:spacing w:before="2"/>
        <w:rPr>
          <w:sz w:val="16"/>
        </w:rPr>
      </w:pPr>
    </w:p>
    <w:p w:rsidR="000C3307" w:rsidRDefault="00B43F18">
      <w:pPr>
        <w:pStyle w:val="Zkladntext"/>
        <w:spacing w:line="20" w:lineRule="exact"/>
        <w:ind w:left="6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456.5pt;height:.5pt;mso-position-horizontal-relative:char;mso-position-vertical-relative:line" coordsize="9130,10">
            <v:rect id="docshape5" o:spid="_x0000_s1027" style="position:absolute;width:9130;height:10" fillcolor="black" stroked="f"/>
            <w10:wrap type="none"/>
            <w10:anchorlock/>
          </v:group>
        </w:pict>
      </w:r>
    </w:p>
    <w:p w:rsidR="000C3307" w:rsidRDefault="00B43F18">
      <w:pPr>
        <w:tabs>
          <w:tab w:val="left" w:pos="4538"/>
          <w:tab w:val="left" w:pos="6712"/>
          <w:tab w:val="left" w:pos="7859"/>
        </w:tabs>
        <w:spacing w:before="12"/>
        <w:ind w:left="679" w:right="562"/>
        <w:jc w:val="both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ANASOFT</w:t>
      </w:r>
      <w:r>
        <w:rPr>
          <w:rFonts w:ascii="Arial Narrow" w:hAnsi="Arial Narrow"/>
          <w:spacing w:val="1"/>
          <w:sz w:val="14"/>
        </w:rPr>
        <w:t xml:space="preserve"> </w:t>
      </w:r>
      <w:r>
        <w:rPr>
          <w:rFonts w:ascii="Arial Narrow" w:hAnsi="Arial Narrow"/>
          <w:sz w:val="14"/>
        </w:rPr>
        <w:t>s.r.o.</w:t>
      </w:r>
      <w:r>
        <w:rPr>
          <w:rFonts w:ascii="Arial Narrow" w:hAnsi="Arial Narrow"/>
          <w:sz w:val="14"/>
        </w:rPr>
        <w:tab/>
        <w:t xml:space="preserve">Společnost zapsána v obch. rejstříku vedeném Krajským soudem v Ústí nad Labem odd. C, </w:t>
      </w:r>
      <w:proofErr w:type="spellStart"/>
      <w:r>
        <w:rPr>
          <w:rFonts w:ascii="Arial Narrow" w:hAnsi="Arial Narrow"/>
          <w:sz w:val="14"/>
        </w:rPr>
        <w:t>vl</w:t>
      </w:r>
      <w:proofErr w:type="spellEnd"/>
      <w:r>
        <w:rPr>
          <w:rFonts w:ascii="Arial Narrow" w:hAnsi="Arial Narrow"/>
          <w:sz w:val="14"/>
        </w:rPr>
        <w:t>. 25247</w:t>
      </w:r>
      <w:r>
        <w:rPr>
          <w:rFonts w:ascii="Arial Narrow" w:hAnsi="Arial Narrow"/>
          <w:spacing w:val="-29"/>
          <w:sz w:val="14"/>
        </w:rPr>
        <w:t xml:space="preserve"> </w:t>
      </w:r>
      <w:r>
        <w:rPr>
          <w:rFonts w:ascii="Arial Narrow" w:hAnsi="Arial Narrow"/>
          <w:sz w:val="14"/>
        </w:rPr>
        <w:t>Hrnčířská</w:t>
      </w:r>
      <w:r>
        <w:rPr>
          <w:rFonts w:ascii="Arial Narrow" w:hAnsi="Arial Narrow"/>
          <w:spacing w:val="-3"/>
          <w:sz w:val="14"/>
        </w:rPr>
        <w:t xml:space="preserve"> </w:t>
      </w:r>
      <w:r>
        <w:rPr>
          <w:rFonts w:ascii="Arial Narrow" w:hAnsi="Arial Narrow"/>
          <w:sz w:val="14"/>
        </w:rPr>
        <w:t>2985, 470</w:t>
      </w:r>
      <w:r>
        <w:rPr>
          <w:rFonts w:ascii="Arial Narrow" w:hAnsi="Arial Narrow"/>
          <w:spacing w:val="-2"/>
          <w:sz w:val="14"/>
        </w:rPr>
        <w:t xml:space="preserve"> </w:t>
      </w:r>
      <w:r>
        <w:rPr>
          <w:rFonts w:ascii="Arial Narrow" w:hAnsi="Arial Narrow"/>
          <w:sz w:val="14"/>
        </w:rPr>
        <w:t>01</w:t>
      </w:r>
      <w:r>
        <w:rPr>
          <w:rFonts w:ascii="Arial Narrow" w:hAnsi="Arial Narrow"/>
          <w:spacing w:val="-3"/>
          <w:sz w:val="14"/>
        </w:rPr>
        <w:t xml:space="preserve"> </w:t>
      </w:r>
      <w:r>
        <w:rPr>
          <w:rFonts w:ascii="Arial Narrow" w:hAnsi="Arial Narrow"/>
          <w:sz w:val="14"/>
        </w:rPr>
        <w:t>Česká</w:t>
      </w:r>
      <w:r>
        <w:rPr>
          <w:rFonts w:ascii="Arial Narrow" w:hAnsi="Arial Narrow"/>
          <w:spacing w:val="-2"/>
          <w:sz w:val="14"/>
        </w:rPr>
        <w:t xml:space="preserve"> </w:t>
      </w:r>
      <w:r>
        <w:rPr>
          <w:rFonts w:ascii="Arial Narrow" w:hAnsi="Arial Narrow"/>
          <w:sz w:val="14"/>
        </w:rPr>
        <w:t>Lípa, Česká</w:t>
      </w:r>
      <w:r>
        <w:rPr>
          <w:rFonts w:ascii="Arial Narrow" w:hAnsi="Arial Narrow"/>
          <w:spacing w:val="-3"/>
          <w:sz w:val="14"/>
        </w:rPr>
        <w:t xml:space="preserve"> </w:t>
      </w:r>
      <w:r>
        <w:rPr>
          <w:rFonts w:ascii="Arial Narrow" w:hAnsi="Arial Narrow"/>
          <w:sz w:val="14"/>
        </w:rPr>
        <w:t>republika</w:t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  <w:t xml:space="preserve">č. účtu: 2234373001/5500 </w:t>
      </w:r>
      <w:proofErr w:type="spellStart"/>
      <w:r>
        <w:rPr>
          <w:rFonts w:ascii="Arial Narrow" w:hAnsi="Arial Narrow"/>
          <w:sz w:val="14"/>
        </w:rPr>
        <w:t>Reiffeisenbank</w:t>
      </w:r>
      <w:proofErr w:type="spellEnd"/>
      <w:r>
        <w:rPr>
          <w:rFonts w:ascii="Arial Narrow" w:hAnsi="Arial Narrow"/>
          <w:sz w:val="14"/>
        </w:rPr>
        <w:t xml:space="preserve"> a.s., Česká Lípa</w:t>
      </w:r>
      <w:r>
        <w:rPr>
          <w:rFonts w:ascii="Arial Narrow" w:hAnsi="Arial Narrow"/>
          <w:spacing w:val="-29"/>
          <w:sz w:val="14"/>
        </w:rPr>
        <w:t xml:space="preserve"> </w:t>
      </w:r>
      <w:r>
        <w:rPr>
          <w:rFonts w:ascii="Arial Narrow" w:hAnsi="Arial Narrow"/>
          <w:sz w:val="14"/>
        </w:rPr>
        <w:t>tel: +420</w:t>
      </w:r>
      <w:r>
        <w:rPr>
          <w:rFonts w:ascii="Arial Narrow" w:hAnsi="Arial Narrow"/>
          <w:spacing w:val="-3"/>
          <w:sz w:val="14"/>
        </w:rPr>
        <w:t xml:space="preserve"> </w:t>
      </w:r>
      <w:r>
        <w:rPr>
          <w:rFonts w:ascii="Arial Narrow" w:hAnsi="Arial Narrow"/>
          <w:sz w:val="14"/>
        </w:rPr>
        <w:t>481</w:t>
      </w:r>
      <w:r>
        <w:rPr>
          <w:rFonts w:ascii="Arial Narrow" w:hAnsi="Arial Narrow"/>
          <w:spacing w:val="-2"/>
          <w:sz w:val="14"/>
        </w:rPr>
        <w:t xml:space="preserve"> </w:t>
      </w:r>
      <w:r>
        <w:rPr>
          <w:rFonts w:ascii="Arial Narrow" w:hAnsi="Arial Narrow"/>
          <w:sz w:val="14"/>
        </w:rPr>
        <w:t>130</w:t>
      </w:r>
      <w:r>
        <w:rPr>
          <w:rFonts w:ascii="Arial Narrow" w:hAnsi="Arial Narrow"/>
          <w:spacing w:val="-2"/>
          <w:sz w:val="14"/>
        </w:rPr>
        <w:t xml:space="preserve"> </w:t>
      </w:r>
      <w:r>
        <w:rPr>
          <w:rFonts w:ascii="Arial Narrow" w:hAnsi="Arial Narrow"/>
          <w:sz w:val="14"/>
        </w:rPr>
        <w:t xml:space="preserve">100; </w:t>
      </w:r>
      <w:hyperlink r:id="rId7">
        <w:r>
          <w:rPr>
            <w:rFonts w:ascii="Arial Narrow" w:hAnsi="Arial Narrow"/>
            <w:sz w:val="14"/>
          </w:rPr>
          <w:t>www.anasoft.cz</w:t>
        </w:r>
      </w:hyperlink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sz w:val="14"/>
        </w:rPr>
        <w:tab/>
        <w:t>IČO: 499</w:t>
      </w:r>
      <w:r>
        <w:rPr>
          <w:rFonts w:ascii="Arial Narrow" w:hAnsi="Arial Narrow"/>
          <w:spacing w:val="-3"/>
          <w:sz w:val="14"/>
        </w:rPr>
        <w:t xml:space="preserve"> </w:t>
      </w:r>
      <w:r>
        <w:rPr>
          <w:rFonts w:ascii="Arial Narrow" w:hAnsi="Arial Narrow"/>
          <w:sz w:val="14"/>
        </w:rPr>
        <w:t>04</w:t>
      </w:r>
      <w:r>
        <w:rPr>
          <w:rFonts w:ascii="Arial Narrow" w:hAnsi="Arial Narrow"/>
          <w:spacing w:val="-3"/>
          <w:sz w:val="14"/>
        </w:rPr>
        <w:t xml:space="preserve"> </w:t>
      </w:r>
      <w:r>
        <w:rPr>
          <w:rFonts w:ascii="Arial Narrow" w:hAnsi="Arial Narrow"/>
          <w:sz w:val="14"/>
        </w:rPr>
        <w:t>949; DIČ:</w:t>
      </w:r>
      <w:r>
        <w:rPr>
          <w:rFonts w:ascii="Arial Narrow" w:hAnsi="Arial Narrow"/>
          <w:spacing w:val="-1"/>
          <w:sz w:val="14"/>
        </w:rPr>
        <w:t xml:space="preserve"> </w:t>
      </w:r>
      <w:r>
        <w:rPr>
          <w:rFonts w:ascii="Arial Narrow" w:hAnsi="Arial Narrow"/>
          <w:sz w:val="14"/>
        </w:rPr>
        <w:t>CZ49904949</w:t>
      </w:r>
    </w:p>
    <w:sectPr w:rsidR="000C3307">
      <w:type w:val="continuous"/>
      <w:pgSz w:w="11900" w:h="16840"/>
      <w:pgMar w:top="58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60F"/>
    <w:multiLevelType w:val="hybridMultilevel"/>
    <w:tmpl w:val="C2E69A2A"/>
    <w:lvl w:ilvl="0" w:tplc="A7643F8C">
      <w:numFmt w:val="bullet"/>
      <w:lvlText w:val=""/>
      <w:lvlJc w:val="left"/>
      <w:pPr>
        <w:ind w:left="1135" w:hanging="4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B61133"/>
        <w:w w:val="99"/>
        <w:sz w:val="24"/>
        <w:szCs w:val="24"/>
        <w:lang w:val="cs-CZ" w:eastAsia="en-US" w:bidi="ar-SA"/>
      </w:rPr>
    </w:lvl>
    <w:lvl w:ilvl="1" w:tplc="45F68182">
      <w:numFmt w:val="bullet"/>
      <w:lvlText w:val="•"/>
      <w:lvlJc w:val="left"/>
      <w:pPr>
        <w:ind w:left="2052" w:hanging="456"/>
      </w:pPr>
      <w:rPr>
        <w:rFonts w:hint="default"/>
        <w:lang w:val="cs-CZ" w:eastAsia="en-US" w:bidi="ar-SA"/>
      </w:rPr>
    </w:lvl>
    <w:lvl w:ilvl="2" w:tplc="F01E6DEA">
      <w:numFmt w:val="bullet"/>
      <w:lvlText w:val="•"/>
      <w:lvlJc w:val="left"/>
      <w:pPr>
        <w:ind w:left="2964" w:hanging="456"/>
      </w:pPr>
      <w:rPr>
        <w:rFonts w:hint="default"/>
        <w:lang w:val="cs-CZ" w:eastAsia="en-US" w:bidi="ar-SA"/>
      </w:rPr>
    </w:lvl>
    <w:lvl w:ilvl="3" w:tplc="3660655C">
      <w:numFmt w:val="bullet"/>
      <w:lvlText w:val="•"/>
      <w:lvlJc w:val="left"/>
      <w:pPr>
        <w:ind w:left="3876" w:hanging="456"/>
      </w:pPr>
      <w:rPr>
        <w:rFonts w:hint="default"/>
        <w:lang w:val="cs-CZ" w:eastAsia="en-US" w:bidi="ar-SA"/>
      </w:rPr>
    </w:lvl>
    <w:lvl w:ilvl="4" w:tplc="E0C8FB88">
      <w:numFmt w:val="bullet"/>
      <w:lvlText w:val="•"/>
      <w:lvlJc w:val="left"/>
      <w:pPr>
        <w:ind w:left="4788" w:hanging="456"/>
      </w:pPr>
      <w:rPr>
        <w:rFonts w:hint="default"/>
        <w:lang w:val="cs-CZ" w:eastAsia="en-US" w:bidi="ar-SA"/>
      </w:rPr>
    </w:lvl>
    <w:lvl w:ilvl="5" w:tplc="5B8C9486">
      <w:numFmt w:val="bullet"/>
      <w:lvlText w:val="•"/>
      <w:lvlJc w:val="left"/>
      <w:pPr>
        <w:ind w:left="5700" w:hanging="456"/>
      </w:pPr>
      <w:rPr>
        <w:rFonts w:hint="default"/>
        <w:lang w:val="cs-CZ" w:eastAsia="en-US" w:bidi="ar-SA"/>
      </w:rPr>
    </w:lvl>
    <w:lvl w:ilvl="6" w:tplc="53B0DAE8">
      <w:numFmt w:val="bullet"/>
      <w:lvlText w:val="•"/>
      <w:lvlJc w:val="left"/>
      <w:pPr>
        <w:ind w:left="6612" w:hanging="456"/>
      </w:pPr>
      <w:rPr>
        <w:rFonts w:hint="default"/>
        <w:lang w:val="cs-CZ" w:eastAsia="en-US" w:bidi="ar-SA"/>
      </w:rPr>
    </w:lvl>
    <w:lvl w:ilvl="7" w:tplc="B57CEFC2">
      <w:numFmt w:val="bullet"/>
      <w:lvlText w:val="•"/>
      <w:lvlJc w:val="left"/>
      <w:pPr>
        <w:ind w:left="7524" w:hanging="456"/>
      </w:pPr>
      <w:rPr>
        <w:rFonts w:hint="default"/>
        <w:lang w:val="cs-CZ" w:eastAsia="en-US" w:bidi="ar-SA"/>
      </w:rPr>
    </w:lvl>
    <w:lvl w:ilvl="8" w:tplc="A23A18E6">
      <w:numFmt w:val="bullet"/>
      <w:lvlText w:val="•"/>
      <w:lvlJc w:val="left"/>
      <w:pPr>
        <w:ind w:left="8436" w:hanging="4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307"/>
    <w:rsid w:val="000C3307"/>
    <w:rsid w:val="00B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337A1DB-B472-40BD-BD17-2774B9BB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7"/>
      <w:ind w:left="112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line="274" w:lineRule="exact"/>
      <w:ind w:left="1135" w:hanging="457"/>
    </w:pPr>
  </w:style>
  <w:style w:type="paragraph" w:customStyle="1" w:styleId="TableParagraph">
    <w:name w:val="Table Paragraph"/>
    <w:basedOn w:val="Normln"/>
    <w:uiPriority w:val="1"/>
    <w:qFormat/>
    <w:pPr>
      <w:spacing w:line="2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of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oschodech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Turoci, Jozef</dc:creator>
  <cp:lastModifiedBy>mudrova</cp:lastModifiedBy>
  <cp:revision>2</cp:revision>
  <dcterms:created xsi:type="dcterms:W3CDTF">2021-09-17T08:16:00Z</dcterms:created>
  <dcterms:modified xsi:type="dcterms:W3CDTF">2021-09-17T08:16:00Z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LastSaved">
    <vt:filetime>2021-07-23T00:00:00Z</vt:filetime>
  </property>
</Properties>
</file>