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Default="00565C34" w:rsidP="00CE765E">
      <w:pPr>
        <w:rPr>
          <w:rFonts w:ascii="Arial" w:hAnsi="Arial" w:cs="Arial"/>
          <w:sz w:val="72"/>
          <w:szCs w:val="72"/>
        </w:rPr>
      </w:pPr>
      <w:r>
        <w:rPr>
          <w:rFonts w:ascii="Code 128 Notext" w:hAnsi="Code 128 Notext" w:cs="Arial" w:hint="eastAsia"/>
          <w:noProof/>
          <w:sz w:val="72"/>
          <w:szCs w:val="72"/>
        </w:rPr>
        <w:drawing>
          <wp:inline distT="0" distB="0" distL="0" distR="0">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80597" name=""/>
                    <pic:cNvPicPr>
                      <a:picLocks noChangeAspect="1"/>
                    </pic:cNvPicPr>
                  </pic:nvPicPr>
                  <pic:blipFill>
                    <a:blip r:embed="rId8"/>
                    <a:stretch>
                      <a:fillRect/>
                    </a:stretch>
                  </pic:blipFill>
                  <pic:spPr>
                    <a:xfrm>
                      <a:off x="0" y="0"/>
                      <a:ext cx="3253740" cy="306705"/>
                    </a:xfrm>
                    <a:prstGeom prst="rect">
                      <a:avLst/>
                    </a:prstGeom>
                  </pic:spPr>
                </pic:pic>
              </a:graphicData>
            </a:graphic>
          </wp:inline>
        </w:drawing>
      </w:r>
    </w:p>
    <w:p w:rsidR="007A662F" w:rsidRPr="008E2E34" w:rsidRDefault="00565C34"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24290/S/2021-HSPH</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565C34"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D066F0">
        <w:rPr>
          <w:rFonts w:ascii="Arial" w:hAnsi="Arial" w:cs="Arial"/>
          <w:sz w:val="18"/>
          <w:szCs w:val="18"/>
        </w:rPr>
        <w:t>UZSVM/S/15559/2021-HSPH</w:t>
      </w:r>
      <w:r w:rsidR="007A662F" w:rsidRPr="008E2E34">
        <w:rPr>
          <w:rFonts w:ascii="Arial" w:hAnsi="Arial" w:cs="Arial"/>
          <w:sz w:val="18"/>
          <w:szCs w:val="18"/>
        </w:rPr>
        <w:fldChar w:fldCharType="end"/>
      </w:r>
    </w:p>
    <w:p w:rsidR="00680BEC" w:rsidRDefault="00680BEC" w:rsidP="00680BEC">
      <w:pPr>
        <w:pStyle w:val="Odstavec2"/>
        <w:tabs>
          <w:tab w:val="clear" w:pos="624"/>
          <w:tab w:val="num" w:pos="709"/>
        </w:tabs>
        <w:spacing w:after="240" w:line="240" w:lineRule="auto"/>
        <w:ind w:left="709" w:hanging="709"/>
        <w:jc w:val="center"/>
        <w:rPr>
          <w:rFonts w:ascii="Arial" w:hAnsi="Arial" w:cs="Arial"/>
          <w:b/>
          <w:sz w:val="32"/>
          <w:szCs w:val="28"/>
        </w:rPr>
      </w:pPr>
    </w:p>
    <w:p w:rsidR="00680BEC" w:rsidRPr="00707C1D" w:rsidRDefault="00565C34" w:rsidP="00680BEC">
      <w:pPr>
        <w:pStyle w:val="Odstavec2"/>
        <w:tabs>
          <w:tab w:val="clear" w:pos="624"/>
          <w:tab w:val="num" w:pos="709"/>
        </w:tabs>
        <w:spacing w:after="240" w:line="240" w:lineRule="auto"/>
        <w:ind w:left="709" w:hanging="709"/>
        <w:jc w:val="center"/>
        <w:rPr>
          <w:rFonts w:ascii="Arial" w:hAnsi="Arial" w:cs="Arial"/>
          <w:b/>
          <w:sz w:val="32"/>
          <w:szCs w:val="28"/>
        </w:rPr>
      </w:pPr>
      <w:r w:rsidRPr="00707C1D">
        <w:rPr>
          <w:rFonts w:ascii="Arial" w:hAnsi="Arial" w:cs="Arial"/>
          <w:b/>
          <w:sz w:val="32"/>
          <w:szCs w:val="28"/>
        </w:rPr>
        <w:t xml:space="preserve">Rámcová dohoda č. </w:t>
      </w:r>
      <w:r>
        <w:rPr>
          <w:rFonts w:ascii="Arial" w:hAnsi="Arial" w:cs="Arial"/>
          <w:b/>
          <w:sz w:val="32"/>
          <w:szCs w:val="28"/>
        </w:rPr>
        <w:t>203/2021</w:t>
      </w:r>
    </w:p>
    <w:p w:rsidR="00680BEC" w:rsidRPr="00707C1D" w:rsidRDefault="00565C34" w:rsidP="00680BEC">
      <w:pPr>
        <w:pStyle w:val="Nzevsmlouvy"/>
        <w:suppressAutoHyphens/>
        <w:spacing w:line="312" w:lineRule="auto"/>
        <w:rPr>
          <w:rFonts w:ascii="Arial" w:hAnsi="Arial" w:cs="Arial"/>
          <w:b w:val="0"/>
          <w:i/>
          <w:sz w:val="32"/>
          <w:szCs w:val="28"/>
          <w:shd w:val="clear" w:color="auto" w:fill="BFBFBF"/>
        </w:rPr>
      </w:pPr>
      <w:r w:rsidRPr="00707C1D">
        <w:rPr>
          <w:rFonts w:ascii="Arial" w:hAnsi="Arial" w:cs="Arial"/>
          <w:sz w:val="32"/>
          <w:szCs w:val="28"/>
          <w:lang w:eastAsia="cs-CZ"/>
        </w:rPr>
        <w:t>pro Územní pracoviště Střední Čechy</w:t>
      </w:r>
      <w:r w:rsidRPr="0042458F">
        <w:rPr>
          <w:rFonts w:ascii="Arial" w:hAnsi="Arial" w:cs="Arial"/>
          <w:sz w:val="32"/>
          <w:szCs w:val="28"/>
          <w:highlight w:val="lightGray"/>
          <w:lang w:eastAsia="cs-CZ"/>
        </w:rPr>
        <w:t xml:space="preserve"> </w:t>
      </w:r>
    </w:p>
    <w:p w:rsidR="00680BEC" w:rsidRDefault="00680BEC" w:rsidP="00680BEC">
      <w:pPr>
        <w:spacing w:after="240"/>
        <w:jc w:val="both"/>
        <w:rPr>
          <w:rFonts w:ascii="Arial" w:hAnsi="Arial" w:cs="Arial"/>
          <w:sz w:val="22"/>
          <w:szCs w:val="22"/>
        </w:rPr>
      </w:pPr>
    </w:p>
    <w:p w:rsidR="00680BEC" w:rsidRPr="00707C1D" w:rsidRDefault="00565C34" w:rsidP="00680BEC">
      <w:pPr>
        <w:spacing w:after="240"/>
        <w:jc w:val="both"/>
        <w:rPr>
          <w:rFonts w:ascii="Arial" w:hAnsi="Arial" w:cs="Arial"/>
          <w:sz w:val="22"/>
          <w:szCs w:val="22"/>
        </w:rPr>
      </w:pPr>
      <w:r w:rsidRPr="00707C1D">
        <w:rPr>
          <w:rFonts w:ascii="Arial" w:hAnsi="Arial" w:cs="Arial"/>
          <w:sz w:val="22"/>
          <w:szCs w:val="22"/>
        </w:rPr>
        <w:t xml:space="preserve">uzavřená dle </w:t>
      </w:r>
      <w:r w:rsidRPr="00707C1D">
        <w:rPr>
          <w:rFonts w:ascii="Arial" w:hAnsi="Arial" w:cs="Arial"/>
          <w:bCs/>
          <w:sz w:val="22"/>
          <w:szCs w:val="22"/>
        </w:rPr>
        <w:t xml:space="preserve">ustanovení § 1746 odst. 2 zákona č. 89/2012 Sb., občanský zákoník, v platném znění (dále jen </w:t>
      </w:r>
      <w:r w:rsidRPr="00707C1D">
        <w:rPr>
          <w:rFonts w:ascii="Arial" w:hAnsi="Arial" w:cs="Arial"/>
          <w:b/>
          <w:bCs/>
          <w:sz w:val="22"/>
          <w:szCs w:val="22"/>
        </w:rPr>
        <w:t>„občanský zákoník“</w:t>
      </w:r>
      <w:r w:rsidRPr="00707C1D">
        <w:rPr>
          <w:rFonts w:ascii="Arial" w:hAnsi="Arial" w:cs="Arial"/>
          <w:bCs/>
          <w:sz w:val="22"/>
          <w:szCs w:val="22"/>
        </w:rPr>
        <w:t>)</w:t>
      </w:r>
      <w:r>
        <w:rPr>
          <w:rFonts w:ascii="Arial" w:hAnsi="Arial" w:cs="Arial"/>
          <w:bCs/>
          <w:sz w:val="22"/>
          <w:szCs w:val="22"/>
        </w:rPr>
        <w:t>,</w:t>
      </w:r>
      <w:r w:rsidRPr="00707C1D">
        <w:rPr>
          <w:rFonts w:ascii="Arial" w:hAnsi="Arial" w:cs="Arial"/>
          <w:bCs/>
          <w:sz w:val="22"/>
          <w:szCs w:val="22"/>
        </w:rPr>
        <w:t xml:space="preserve"> </w:t>
      </w:r>
      <w:r w:rsidRPr="00707C1D">
        <w:rPr>
          <w:rFonts w:ascii="Arial" w:hAnsi="Arial" w:cs="Arial"/>
          <w:sz w:val="22"/>
          <w:szCs w:val="22"/>
        </w:rPr>
        <w:t xml:space="preserve">a analogicky podle § 131 zákona č. 134/2016 Sb., o zadávání veřejných zakázek, ve znění pozdějších předpisů (dále jen </w:t>
      </w:r>
      <w:r w:rsidRPr="00707C1D">
        <w:rPr>
          <w:rFonts w:ascii="Arial" w:hAnsi="Arial" w:cs="Arial"/>
          <w:b/>
          <w:sz w:val="22"/>
          <w:szCs w:val="22"/>
        </w:rPr>
        <w:t>„ZZVZ“</w:t>
      </w:r>
      <w:r w:rsidRPr="00707C1D">
        <w:rPr>
          <w:rFonts w:ascii="Arial" w:hAnsi="Arial" w:cs="Arial"/>
          <w:sz w:val="22"/>
          <w:szCs w:val="22"/>
        </w:rPr>
        <w:t xml:space="preserve">), </w:t>
      </w:r>
      <w:r w:rsidRPr="00707C1D">
        <w:rPr>
          <w:rFonts w:ascii="Arial" w:hAnsi="Arial" w:cs="Arial"/>
          <w:bCs/>
          <w:sz w:val="22"/>
          <w:szCs w:val="22"/>
        </w:rPr>
        <w:t xml:space="preserve">na veřejnou zakázku s názvem </w:t>
      </w:r>
      <w:r w:rsidRPr="000B7CC2">
        <w:rPr>
          <w:rFonts w:ascii="Arial" w:hAnsi="Arial" w:cs="Arial"/>
          <w:sz w:val="22"/>
          <w:szCs w:val="22"/>
        </w:rPr>
        <w:t>„</w:t>
      </w:r>
      <w:r w:rsidRPr="000B7CC2">
        <w:rPr>
          <w:rFonts w:ascii="Arial" w:hAnsi="Arial" w:cs="Arial"/>
          <w:bCs/>
          <w:sz w:val="22"/>
          <w:szCs w:val="22"/>
        </w:rPr>
        <w:t>Kácení, ořez stromů a odstranění náletových dřevin pro Územní pracoviště Střední Čechy 2021 - 2024</w:t>
      </w:r>
      <w:r w:rsidRPr="000B7CC2">
        <w:rPr>
          <w:rFonts w:ascii="Arial" w:hAnsi="Arial" w:cs="Arial"/>
          <w:sz w:val="22"/>
          <w:szCs w:val="22"/>
        </w:rPr>
        <w:t>“.</w:t>
      </w:r>
      <w:r w:rsidRPr="00707C1D">
        <w:rPr>
          <w:rFonts w:ascii="Arial" w:hAnsi="Arial" w:cs="Arial"/>
          <w:sz w:val="22"/>
          <w:szCs w:val="22"/>
        </w:rPr>
        <w:t xml:space="preserve"> </w:t>
      </w:r>
    </w:p>
    <w:p w:rsidR="00680BEC" w:rsidRPr="00707C1D" w:rsidRDefault="00565C34" w:rsidP="00680BEC">
      <w:pPr>
        <w:keepNext/>
        <w:ind w:right="-57"/>
        <w:jc w:val="both"/>
        <w:rPr>
          <w:rFonts w:ascii="Arial" w:hAnsi="Arial" w:cs="Arial"/>
          <w:b/>
          <w:sz w:val="22"/>
          <w:szCs w:val="22"/>
        </w:rPr>
      </w:pPr>
      <w:r w:rsidRPr="00707C1D">
        <w:rPr>
          <w:rFonts w:ascii="Arial" w:hAnsi="Arial" w:cs="Arial"/>
          <w:i/>
          <w:sz w:val="22"/>
          <w:szCs w:val="22"/>
        </w:rPr>
        <w:t>Systémové číslo NEN veřejné zakázky:</w:t>
      </w:r>
      <w:r>
        <w:rPr>
          <w:rFonts w:ascii="Arial" w:hAnsi="Arial" w:cs="Arial"/>
          <w:i/>
          <w:sz w:val="22"/>
          <w:szCs w:val="22"/>
        </w:rPr>
        <w:t xml:space="preserve"> </w:t>
      </w:r>
      <w:r w:rsidRPr="008B45F4">
        <w:rPr>
          <w:rFonts w:ascii="Arial" w:hAnsi="Arial" w:cs="Arial"/>
          <w:i/>
          <w:sz w:val="22"/>
          <w:szCs w:val="22"/>
        </w:rPr>
        <w:t>N006/21/V00008794</w:t>
      </w:r>
    </w:p>
    <w:p w:rsidR="00680BEC" w:rsidRPr="00707C1D" w:rsidRDefault="00680BEC" w:rsidP="00680BEC">
      <w:pPr>
        <w:keepNext/>
        <w:spacing w:after="120"/>
        <w:ind w:right="-57"/>
        <w:rPr>
          <w:rFonts w:ascii="Arial" w:hAnsi="Arial" w:cs="Arial"/>
          <w:b/>
          <w:sz w:val="22"/>
          <w:szCs w:val="22"/>
        </w:rPr>
      </w:pPr>
    </w:p>
    <w:p w:rsidR="00680BEC" w:rsidRPr="00707C1D" w:rsidRDefault="00565C34" w:rsidP="00680BEC">
      <w:pPr>
        <w:keepNext/>
        <w:spacing w:after="240"/>
        <w:ind w:right="-57"/>
        <w:rPr>
          <w:rFonts w:ascii="Arial" w:hAnsi="Arial" w:cs="Arial"/>
          <w:b/>
          <w:sz w:val="22"/>
          <w:szCs w:val="22"/>
        </w:rPr>
      </w:pPr>
      <w:r w:rsidRPr="00707C1D">
        <w:rPr>
          <w:rFonts w:ascii="Arial" w:hAnsi="Arial" w:cs="Arial"/>
          <w:b/>
          <w:sz w:val="22"/>
          <w:szCs w:val="22"/>
        </w:rPr>
        <w:t>Smluvní strany:</w:t>
      </w:r>
    </w:p>
    <w:p w:rsidR="00680BEC" w:rsidRPr="00707C1D" w:rsidRDefault="00565C34" w:rsidP="00680BEC">
      <w:pPr>
        <w:keepNext/>
        <w:tabs>
          <w:tab w:val="left" w:pos="2268"/>
        </w:tabs>
        <w:spacing w:after="240"/>
        <w:ind w:left="2265" w:right="-57" w:hanging="2265"/>
        <w:rPr>
          <w:rFonts w:ascii="Arial" w:hAnsi="Arial" w:cs="Arial"/>
          <w:b/>
          <w:sz w:val="22"/>
          <w:szCs w:val="22"/>
        </w:rPr>
      </w:pPr>
      <w:r w:rsidRPr="00707C1D">
        <w:rPr>
          <w:rFonts w:ascii="Arial" w:hAnsi="Arial" w:cs="Arial"/>
          <w:b/>
          <w:sz w:val="22"/>
          <w:szCs w:val="22"/>
        </w:rPr>
        <w:t xml:space="preserve">Objednatel: </w:t>
      </w:r>
    </w:p>
    <w:p w:rsidR="00680BEC" w:rsidRPr="00707C1D" w:rsidRDefault="00565C34" w:rsidP="00680BEC">
      <w:pPr>
        <w:keepNext/>
        <w:tabs>
          <w:tab w:val="left" w:pos="2268"/>
        </w:tabs>
        <w:ind w:left="2265" w:right="-57" w:hanging="2265"/>
        <w:rPr>
          <w:rFonts w:ascii="Arial" w:hAnsi="Arial" w:cs="Arial"/>
          <w:b/>
          <w:sz w:val="22"/>
          <w:szCs w:val="22"/>
        </w:rPr>
      </w:pPr>
      <w:r w:rsidRPr="00707C1D">
        <w:rPr>
          <w:rFonts w:ascii="Arial" w:hAnsi="Arial" w:cs="Arial"/>
          <w:b/>
          <w:sz w:val="22"/>
          <w:szCs w:val="22"/>
        </w:rPr>
        <w:t xml:space="preserve">Česká republika - Úřad pro zastupování státu ve věcech majetkových </w:t>
      </w:r>
    </w:p>
    <w:p w:rsidR="00680BEC" w:rsidRPr="00707C1D" w:rsidRDefault="00565C34" w:rsidP="00680BEC">
      <w:pPr>
        <w:tabs>
          <w:tab w:val="left" w:pos="-1701"/>
          <w:tab w:val="left" w:pos="2268"/>
        </w:tabs>
        <w:rPr>
          <w:rFonts w:ascii="Arial" w:hAnsi="Arial" w:cs="Arial"/>
          <w:sz w:val="22"/>
          <w:szCs w:val="22"/>
        </w:rPr>
      </w:pPr>
      <w:r w:rsidRPr="00707C1D">
        <w:rPr>
          <w:rFonts w:ascii="Arial" w:hAnsi="Arial" w:cs="Arial"/>
          <w:sz w:val="22"/>
          <w:szCs w:val="22"/>
        </w:rPr>
        <w:t>se sídlem: Rašínovo nábřeží 390/42, 128 00 Praha 2</w:t>
      </w:r>
      <w:r>
        <w:rPr>
          <w:rFonts w:ascii="Arial" w:hAnsi="Arial" w:cs="Arial"/>
          <w:sz w:val="22"/>
          <w:szCs w:val="22"/>
        </w:rPr>
        <w:t>,</w:t>
      </w:r>
      <w:r w:rsidRPr="00707C1D">
        <w:rPr>
          <w:rFonts w:ascii="Arial" w:hAnsi="Arial" w:cs="Arial"/>
          <w:sz w:val="22"/>
          <w:szCs w:val="22"/>
        </w:rPr>
        <w:t xml:space="preserve"> </w:t>
      </w:r>
      <w:r w:rsidRPr="00707C1D">
        <w:rPr>
          <w:rFonts w:ascii="Arial" w:hAnsi="Arial" w:cs="Arial"/>
          <w:sz w:val="22"/>
          <w:szCs w:val="22"/>
        </w:rPr>
        <w:tab/>
      </w:r>
    </w:p>
    <w:p w:rsidR="00680BEC" w:rsidRPr="0042458F" w:rsidRDefault="00565C34" w:rsidP="00680BEC">
      <w:pPr>
        <w:ind w:left="2268" w:hanging="2268"/>
        <w:rPr>
          <w:rFonts w:ascii="Arial" w:hAnsi="Arial" w:cs="Arial"/>
          <w:sz w:val="22"/>
          <w:szCs w:val="22"/>
          <w:highlight w:val="lightGray"/>
        </w:rPr>
      </w:pPr>
      <w:r w:rsidRPr="00707C1D">
        <w:rPr>
          <w:rFonts w:ascii="Arial" w:hAnsi="Arial" w:cs="Arial"/>
          <w:sz w:val="22"/>
          <w:szCs w:val="22"/>
        </w:rPr>
        <w:t>za kterou právně jedná: Ing. Vladimír Hůlka, ředitel Územního pracoviště Střední Čechy,</w:t>
      </w:r>
    </w:p>
    <w:p w:rsidR="00680BEC" w:rsidRPr="00707C1D" w:rsidRDefault="00565C34" w:rsidP="00680BEC">
      <w:pPr>
        <w:pStyle w:val="Bezmezer"/>
        <w:rPr>
          <w:rFonts w:ascii="Arial" w:hAnsi="Arial" w:cs="Arial"/>
        </w:rPr>
      </w:pPr>
      <w:r w:rsidRPr="00707C1D">
        <w:rPr>
          <w:rFonts w:ascii="Arial" w:hAnsi="Arial" w:cs="Arial"/>
        </w:rPr>
        <w:t>na základě Příkazu generálního ředitele č. 6/2019, v platném znění</w:t>
      </w:r>
    </w:p>
    <w:p w:rsidR="00680BEC" w:rsidRPr="00707C1D" w:rsidRDefault="00565C34" w:rsidP="00680BEC">
      <w:pPr>
        <w:pStyle w:val="Bezmezer"/>
        <w:rPr>
          <w:rFonts w:ascii="Arial" w:hAnsi="Arial" w:cs="Arial"/>
        </w:rPr>
      </w:pPr>
      <w:r w:rsidRPr="00707C1D">
        <w:rPr>
          <w:rFonts w:ascii="Arial" w:hAnsi="Arial" w:cs="Arial"/>
        </w:rPr>
        <w:t xml:space="preserve">IČO:  69797111 </w:t>
      </w:r>
    </w:p>
    <w:p w:rsidR="00680BEC" w:rsidRPr="00707C1D" w:rsidRDefault="00565C34" w:rsidP="00680BEC">
      <w:pPr>
        <w:jc w:val="both"/>
        <w:rPr>
          <w:rFonts w:ascii="Arial" w:hAnsi="Arial" w:cs="Arial"/>
          <w:sz w:val="22"/>
          <w:szCs w:val="22"/>
        </w:rPr>
      </w:pPr>
      <w:r w:rsidRPr="00707C1D">
        <w:rPr>
          <w:rFonts w:ascii="Arial" w:hAnsi="Arial" w:cs="Arial"/>
          <w:sz w:val="22"/>
          <w:szCs w:val="22"/>
        </w:rPr>
        <w:t xml:space="preserve">bankovní spojení: Česká národní banka, Na Příkopě 28, Praha 1, číslo účtu: </w:t>
      </w:r>
      <w:r w:rsidR="009D7D54">
        <w:rPr>
          <w:rFonts w:ascii="Arial" w:hAnsi="Arial" w:cs="Arial"/>
          <w:sz w:val="22"/>
          <w:szCs w:val="22"/>
        </w:rPr>
        <w:t>XXXXXXXXXX</w:t>
      </w:r>
    </w:p>
    <w:p w:rsidR="00680BEC" w:rsidRPr="00707C1D" w:rsidRDefault="00565C34" w:rsidP="00680BEC">
      <w:pPr>
        <w:tabs>
          <w:tab w:val="left" w:pos="-1701"/>
          <w:tab w:val="left" w:pos="2268"/>
        </w:tabs>
        <w:spacing w:after="240"/>
        <w:rPr>
          <w:rFonts w:ascii="Arial" w:hAnsi="Arial" w:cs="Arial"/>
          <w:sz w:val="22"/>
          <w:szCs w:val="22"/>
        </w:rPr>
      </w:pPr>
      <w:r w:rsidRPr="00707C1D">
        <w:rPr>
          <w:rFonts w:ascii="Arial" w:hAnsi="Arial" w:cs="Arial"/>
          <w:sz w:val="22"/>
          <w:szCs w:val="22"/>
        </w:rPr>
        <w:t xml:space="preserve">datová schránka: </w:t>
      </w:r>
      <w:r>
        <w:rPr>
          <w:rFonts w:ascii="Arial" w:hAnsi="Arial" w:cs="Arial"/>
          <w:sz w:val="22"/>
          <w:szCs w:val="22"/>
        </w:rPr>
        <w:t>4bdfs4u</w:t>
      </w:r>
    </w:p>
    <w:p w:rsidR="00680BEC" w:rsidRPr="00707C1D" w:rsidRDefault="00565C34" w:rsidP="00680BEC">
      <w:pPr>
        <w:tabs>
          <w:tab w:val="left" w:pos="-1701"/>
          <w:tab w:val="left" w:pos="2268"/>
        </w:tabs>
        <w:spacing w:after="240"/>
        <w:rPr>
          <w:rFonts w:ascii="Arial" w:hAnsi="Arial" w:cs="Arial"/>
          <w:sz w:val="22"/>
          <w:szCs w:val="22"/>
        </w:rPr>
      </w:pPr>
      <w:r w:rsidRPr="00707C1D">
        <w:rPr>
          <w:rFonts w:ascii="Arial" w:hAnsi="Arial" w:cs="Arial"/>
          <w:bCs/>
          <w:sz w:val="22"/>
          <w:szCs w:val="22"/>
        </w:rPr>
        <w:t xml:space="preserve">Oprávněné osoby </w:t>
      </w:r>
      <w:r w:rsidRPr="00707C1D">
        <w:rPr>
          <w:rFonts w:ascii="Arial" w:hAnsi="Arial" w:cs="Arial"/>
          <w:sz w:val="22"/>
          <w:szCs w:val="22"/>
        </w:rPr>
        <w:t xml:space="preserve">ve věcech realizace Smlouvy (dále jen </w:t>
      </w:r>
      <w:r w:rsidRPr="00707C1D">
        <w:rPr>
          <w:rFonts w:ascii="Arial" w:hAnsi="Arial" w:cs="Arial"/>
          <w:b/>
          <w:sz w:val="22"/>
          <w:szCs w:val="22"/>
        </w:rPr>
        <w:t>„oprávněné osoby objednatele“</w:t>
      </w:r>
      <w:r w:rsidRPr="00707C1D">
        <w:rPr>
          <w:rFonts w:ascii="Arial" w:hAnsi="Arial" w:cs="Arial"/>
          <w:sz w:val="22"/>
          <w:szCs w:val="22"/>
        </w:rPr>
        <w:t xml:space="preserve">) jsou uvedeny </w:t>
      </w:r>
      <w:r w:rsidRPr="002F4B5A">
        <w:rPr>
          <w:rFonts w:ascii="Arial" w:hAnsi="Arial" w:cs="Arial"/>
          <w:sz w:val="22"/>
          <w:szCs w:val="22"/>
        </w:rPr>
        <w:t>v Čl. XI., odst. 11.4. Smlouvy.</w:t>
      </w:r>
      <w:r w:rsidRPr="002F4B5A">
        <w:rPr>
          <w:rFonts w:ascii="Arial" w:hAnsi="Arial" w:cs="Arial"/>
          <w:sz w:val="20"/>
          <w:szCs w:val="20"/>
        </w:rPr>
        <w:t xml:space="preserve"> </w:t>
      </w:r>
    </w:p>
    <w:p w:rsidR="00680BEC" w:rsidRPr="00707C1D" w:rsidRDefault="00565C34" w:rsidP="00680BEC">
      <w:pPr>
        <w:pStyle w:val="lnek"/>
        <w:tabs>
          <w:tab w:val="clear" w:pos="510"/>
          <w:tab w:val="left" w:pos="-1701"/>
          <w:tab w:val="left" w:pos="2127"/>
        </w:tabs>
        <w:spacing w:after="240"/>
        <w:ind w:left="0" w:firstLine="0"/>
        <w:jc w:val="left"/>
        <w:rPr>
          <w:rFonts w:ascii="Arial" w:hAnsi="Arial" w:cs="Arial"/>
          <w:sz w:val="22"/>
          <w:szCs w:val="22"/>
        </w:rPr>
      </w:pPr>
      <w:r w:rsidRPr="00707C1D">
        <w:rPr>
          <w:rFonts w:ascii="Arial" w:hAnsi="Arial" w:cs="Arial"/>
          <w:sz w:val="22"/>
          <w:szCs w:val="22"/>
        </w:rPr>
        <w:t>(dále jen „</w:t>
      </w:r>
      <w:r w:rsidRPr="00707C1D">
        <w:rPr>
          <w:rFonts w:ascii="Arial" w:hAnsi="Arial" w:cs="Arial"/>
          <w:b/>
          <w:sz w:val="22"/>
          <w:szCs w:val="22"/>
        </w:rPr>
        <w:t>objednatel</w:t>
      </w:r>
      <w:r w:rsidRPr="00707C1D">
        <w:rPr>
          <w:rFonts w:ascii="Arial" w:hAnsi="Arial" w:cs="Arial"/>
          <w:sz w:val="22"/>
          <w:szCs w:val="22"/>
        </w:rPr>
        <w:t>“</w:t>
      </w:r>
      <w:r>
        <w:rPr>
          <w:rFonts w:ascii="Arial" w:hAnsi="Arial" w:cs="Arial"/>
          <w:sz w:val="22"/>
          <w:szCs w:val="22"/>
        </w:rPr>
        <w:t>, „</w:t>
      </w:r>
      <w:r>
        <w:rPr>
          <w:rFonts w:ascii="Arial" w:hAnsi="Arial" w:cs="Arial"/>
          <w:b/>
          <w:sz w:val="22"/>
          <w:szCs w:val="22"/>
        </w:rPr>
        <w:t>ÚZSVM</w:t>
      </w:r>
      <w:r w:rsidRPr="00E56663">
        <w:rPr>
          <w:rFonts w:ascii="Arial" w:hAnsi="Arial" w:cs="Arial"/>
          <w:sz w:val="22"/>
          <w:szCs w:val="22"/>
        </w:rPr>
        <w:t>“</w:t>
      </w:r>
      <w:r w:rsidRPr="00707C1D">
        <w:rPr>
          <w:rFonts w:ascii="Arial" w:hAnsi="Arial" w:cs="Arial"/>
          <w:sz w:val="22"/>
          <w:szCs w:val="22"/>
        </w:rPr>
        <w:t>)</w:t>
      </w:r>
    </w:p>
    <w:p w:rsidR="00680BEC" w:rsidRPr="00707C1D" w:rsidRDefault="00565C34" w:rsidP="00680BEC">
      <w:pPr>
        <w:spacing w:after="240"/>
        <w:rPr>
          <w:rFonts w:ascii="Arial" w:hAnsi="Arial" w:cs="Arial"/>
          <w:sz w:val="22"/>
          <w:szCs w:val="22"/>
        </w:rPr>
      </w:pPr>
      <w:r w:rsidRPr="00707C1D">
        <w:rPr>
          <w:rFonts w:ascii="Arial" w:hAnsi="Arial" w:cs="Arial"/>
          <w:sz w:val="22"/>
          <w:szCs w:val="22"/>
        </w:rPr>
        <w:t>a</w:t>
      </w:r>
    </w:p>
    <w:p w:rsidR="00680BEC" w:rsidRPr="00707C1D" w:rsidRDefault="00565C34" w:rsidP="00680BEC">
      <w:pPr>
        <w:tabs>
          <w:tab w:val="left" w:pos="2268"/>
        </w:tabs>
        <w:spacing w:after="240"/>
        <w:rPr>
          <w:rFonts w:ascii="Arial" w:hAnsi="Arial" w:cs="Arial"/>
          <w:b/>
          <w:sz w:val="22"/>
          <w:szCs w:val="22"/>
        </w:rPr>
      </w:pPr>
      <w:r w:rsidRPr="00707C1D">
        <w:rPr>
          <w:rFonts w:ascii="Arial" w:hAnsi="Arial" w:cs="Arial"/>
          <w:b/>
          <w:sz w:val="22"/>
          <w:szCs w:val="22"/>
        </w:rPr>
        <w:t xml:space="preserve">Zhotovitel č. 1: </w:t>
      </w:r>
    </w:p>
    <w:p w:rsidR="00680BEC" w:rsidRPr="00707C1D" w:rsidRDefault="00565C34" w:rsidP="00680BEC">
      <w:pPr>
        <w:tabs>
          <w:tab w:val="left" w:pos="2268"/>
        </w:tabs>
        <w:rPr>
          <w:rFonts w:ascii="Arial" w:hAnsi="Arial" w:cs="Arial"/>
          <w:b/>
          <w:sz w:val="22"/>
          <w:szCs w:val="22"/>
        </w:rPr>
      </w:pPr>
      <w:r w:rsidRPr="008B45F4">
        <w:rPr>
          <w:rFonts w:ascii="Arial" w:hAnsi="Arial" w:cs="Arial"/>
          <w:b/>
          <w:sz w:val="22"/>
          <w:szCs w:val="22"/>
        </w:rPr>
        <w:t>G.O.O.S.E. &amp; Co, a.s.</w:t>
      </w:r>
    </w:p>
    <w:p w:rsidR="00680BEC" w:rsidRPr="00707C1D" w:rsidRDefault="00565C34" w:rsidP="00680BEC">
      <w:pPr>
        <w:tabs>
          <w:tab w:val="left" w:pos="2268"/>
        </w:tabs>
        <w:rPr>
          <w:rFonts w:ascii="Arial" w:hAnsi="Arial" w:cs="Arial"/>
          <w:b/>
          <w:sz w:val="22"/>
          <w:szCs w:val="22"/>
        </w:rPr>
      </w:pPr>
      <w:r w:rsidRPr="00707C1D">
        <w:rPr>
          <w:rFonts w:ascii="Arial" w:hAnsi="Arial" w:cs="Arial"/>
          <w:sz w:val="22"/>
          <w:szCs w:val="22"/>
        </w:rPr>
        <w:t xml:space="preserve">se sídlem/místem podnikání: </w:t>
      </w:r>
      <w:r w:rsidRPr="00046BAC">
        <w:rPr>
          <w:rFonts w:ascii="Arial" w:hAnsi="Arial" w:cs="Arial"/>
          <w:sz w:val="22"/>
          <w:szCs w:val="22"/>
        </w:rPr>
        <w:t>Kaprova 42/14</w:t>
      </w:r>
      <w:r>
        <w:rPr>
          <w:rFonts w:ascii="Arial" w:hAnsi="Arial" w:cs="Arial"/>
          <w:sz w:val="22"/>
          <w:szCs w:val="22"/>
        </w:rPr>
        <w:t xml:space="preserve">, Staré Město, </w:t>
      </w:r>
      <w:r w:rsidRPr="00046BAC">
        <w:rPr>
          <w:rFonts w:ascii="Arial" w:hAnsi="Arial" w:cs="Arial"/>
          <w:sz w:val="22"/>
          <w:szCs w:val="22"/>
        </w:rPr>
        <w:t>11000 Praha</w:t>
      </w:r>
      <w:r>
        <w:rPr>
          <w:rFonts w:ascii="Arial" w:hAnsi="Arial" w:cs="Arial"/>
          <w:sz w:val="22"/>
          <w:szCs w:val="22"/>
        </w:rPr>
        <w:t xml:space="preserve"> 1</w:t>
      </w:r>
    </w:p>
    <w:p w:rsidR="00680BEC" w:rsidRPr="00707C1D"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zastoupený: </w:t>
      </w:r>
      <w:r>
        <w:rPr>
          <w:rFonts w:ascii="Arial" w:hAnsi="Arial" w:cs="Arial"/>
          <w:sz w:val="22"/>
          <w:szCs w:val="22"/>
        </w:rPr>
        <w:t>PhDr. Petrem Volfem, MBA, předsedou správní rady</w:t>
      </w:r>
    </w:p>
    <w:p w:rsidR="00680BEC" w:rsidRPr="00707C1D"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IČO: </w:t>
      </w:r>
      <w:r w:rsidRPr="00046BAC">
        <w:rPr>
          <w:rFonts w:ascii="Arial" w:hAnsi="Arial" w:cs="Arial"/>
          <w:sz w:val="22"/>
          <w:szCs w:val="22"/>
        </w:rPr>
        <w:t>03498999</w:t>
      </w:r>
    </w:p>
    <w:p w:rsidR="00680BEC" w:rsidRPr="00707C1D"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DIČ: </w:t>
      </w:r>
      <w:r>
        <w:rPr>
          <w:rFonts w:ascii="Arial" w:hAnsi="Arial" w:cs="Arial"/>
          <w:sz w:val="22"/>
          <w:szCs w:val="22"/>
        </w:rPr>
        <w:t>CZ</w:t>
      </w:r>
      <w:r w:rsidRPr="00046BAC">
        <w:rPr>
          <w:rFonts w:ascii="Arial" w:hAnsi="Arial" w:cs="Arial"/>
          <w:sz w:val="22"/>
          <w:szCs w:val="22"/>
        </w:rPr>
        <w:t>03498999</w:t>
      </w:r>
    </w:p>
    <w:p w:rsidR="00680BEC" w:rsidRPr="00707C1D" w:rsidRDefault="00565C34" w:rsidP="00680BEC">
      <w:pPr>
        <w:tabs>
          <w:tab w:val="left" w:pos="2268"/>
          <w:tab w:val="left" w:pos="6521"/>
        </w:tabs>
        <w:jc w:val="both"/>
        <w:rPr>
          <w:rFonts w:ascii="Arial" w:hAnsi="Arial" w:cs="Arial"/>
          <w:sz w:val="22"/>
          <w:szCs w:val="22"/>
        </w:rPr>
      </w:pPr>
      <w:r w:rsidRPr="00707C1D">
        <w:rPr>
          <w:rFonts w:ascii="Arial" w:hAnsi="Arial" w:cs="Arial"/>
          <w:sz w:val="22"/>
          <w:szCs w:val="22"/>
        </w:rPr>
        <w:t>zapsaný v</w:t>
      </w:r>
      <w:r>
        <w:rPr>
          <w:rFonts w:ascii="Arial" w:hAnsi="Arial" w:cs="Arial"/>
          <w:sz w:val="22"/>
          <w:szCs w:val="22"/>
        </w:rPr>
        <w:t xml:space="preserve"> OR, </w:t>
      </w:r>
      <w:r w:rsidRPr="00707C1D">
        <w:rPr>
          <w:rFonts w:ascii="Arial" w:hAnsi="Arial" w:cs="Arial"/>
          <w:sz w:val="22"/>
          <w:szCs w:val="22"/>
        </w:rPr>
        <w:t xml:space="preserve">vedeném u: </w:t>
      </w:r>
      <w:r>
        <w:rPr>
          <w:rFonts w:ascii="Arial" w:hAnsi="Arial" w:cs="Arial"/>
          <w:sz w:val="22"/>
          <w:szCs w:val="22"/>
        </w:rPr>
        <w:t>Městského soudu</w:t>
      </w:r>
      <w:r w:rsidRPr="00707C1D">
        <w:rPr>
          <w:rFonts w:ascii="Arial" w:hAnsi="Arial" w:cs="Arial"/>
          <w:sz w:val="22"/>
          <w:szCs w:val="22"/>
        </w:rPr>
        <w:t xml:space="preserve"> v</w:t>
      </w:r>
      <w:r>
        <w:rPr>
          <w:rFonts w:ascii="Arial" w:hAnsi="Arial" w:cs="Arial"/>
          <w:sz w:val="22"/>
          <w:szCs w:val="22"/>
        </w:rPr>
        <w:t> Praze</w:t>
      </w:r>
    </w:p>
    <w:p w:rsidR="00680BEC" w:rsidRPr="00707C1D" w:rsidRDefault="00565C34" w:rsidP="00680BEC">
      <w:pPr>
        <w:tabs>
          <w:tab w:val="left" w:pos="2268"/>
          <w:tab w:val="left" w:pos="6521"/>
        </w:tabs>
        <w:jc w:val="both"/>
        <w:rPr>
          <w:rFonts w:ascii="Arial" w:hAnsi="Arial" w:cs="Arial"/>
          <w:sz w:val="22"/>
          <w:szCs w:val="22"/>
        </w:rPr>
      </w:pPr>
      <w:r w:rsidRPr="00707C1D">
        <w:rPr>
          <w:rFonts w:ascii="Arial" w:hAnsi="Arial" w:cs="Arial"/>
          <w:sz w:val="22"/>
          <w:szCs w:val="22"/>
        </w:rPr>
        <w:t xml:space="preserve">oddíl: </w:t>
      </w:r>
      <w:r>
        <w:rPr>
          <w:rFonts w:ascii="Arial" w:hAnsi="Arial" w:cs="Arial"/>
          <w:sz w:val="22"/>
          <w:szCs w:val="22"/>
        </w:rPr>
        <w:t>B</w:t>
      </w:r>
    </w:p>
    <w:p w:rsidR="00680BEC" w:rsidRPr="008B45F4" w:rsidRDefault="00565C34" w:rsidP="00680BEC">
      <w:pPr>
        <w:pStyle w:val="Bezmezer"/>
        <w:rPr>
          <w:rFonts w:ascii="Arial" w:hAnsi="Arial" w:cs="Arial"/>
          <w:highlight w:val="lightGray"/>
        </w:rPr>
      </w:pPr>
      <w:r w:rsidRPr="00707C1D">
        <w:rPr>
          <w:rFonts w:ascii="Arial" w:hAnsi="Arial" w:cs="Arial"/>
        </w:rPr>
        <w:t xml:space="preserve">vložka: </w:t>
      </w:r>
      <w:r w:rsidRPr="00756DC7">
        <w:rPr>
          <w:rFonts w:ascii="Arial" w:hAnsi="Arial" w:cs="Arial"/>
        </w:rPr>
        <w:t>2</w:t>
      </w:r>
      <w:r>
        <w:rPr>
          <w:rFonts w:ascii="Arial" w:hAnsi="Arial" w:cs="Arial"/>
        </w:rPr>
        <w:t>0118</w:t>
      </w:r>
    </w:p>
    <w:p w:rsidR="00680BEC" w:rsidRPr="0043721B" w:rsidRDefault="00565C34" w:rsidP="00680BEC">
      <w:pPr>
        <w:pStyle w:val="Bezmezer"/>
        <w:rPr>
          <w:rFonts w:ascii="Arial" w:hAnsi="Arial" w:cs="Arial"/>
        </w:rPr>
      </w:pPr>
      <w:r w:rsidRPr="0043721B">
        <w:rPr>
          <w:rFonts w:ascii="Arial" w:hAnsi="Arial" w:cs="Arial"/>
        </w:rPr>
        <w:t>bankovní spojení:</w:t>
      </w:r>
      <w:r>
        <w:rPr>
          <w:rFonts w:ascii="Arial" w:hAnsi="Arial" w:cs="Arial"/>
        </w:rPr>
        <w:t xml:space="preserve"> </w:t>
      </w:r>
      <w:r w:rsidR="0086038E">
        <w:rPr>
          <w:rFonts w:ascii="Arial" w:hAnsi="Arial" w:cs="Arial"/>
        </w:rPr>
        <w:t>XXXXXXXXXX</w:t>
      </w:r>
    </w:p>
    <w:p w:rsidR="00680BEC" w:rsidRPr="00707C1D" w:rsidRDefault="00565C34" w:rsidP="00680BEC">
      <w:pPr>
        <w:tabs>
          <w:tab w:val="left" w:pos="-1701"/>
          <w:tab w:val="left" w:pos="2268"/>
        </w:tabs>
        <w:spacing w:after="240"/>
        <w:rPr>
          <w:rFonts w:ascii="Arial" w:hAnsi="Arial" w:cs="Arial"/>
          <w:i/>
          <w:sz w:val="22"/>
          <w:szCs w:val="22"/>
        </w:rPr>
      </w:pPr>
      <w:r w:rsidRPr="0043721B">
        <w:rPr>
          <w:rFonts w:ascii="Arial" w:hAnsi="Arial" w:cs="Arial"/>
          <w:sz w:val="22"/>
          <w:szCs w:val="22"/>
        </w:rPr>
        <w:t>datová schránka:</w:t>
      </w:r>
      <w:r w:rsidRPr="003371FC">
        <w:t xml:space="preserve"> </w:t>
      </w:r>
      <w:r w:rsidRPr="00046BAC">
        <w:rPr>
          <w:rFonts w:ascii="Arial" w:hAnsi="Arial" w:cs="Arial"/>
          <w:sz w:val="22"/>
          <w:szCs w:val="22"/>
        </w:rPr>
        <w:t>wt8rd23</w:t>
      </w:r>
    </w:p>
    <w:p w:rsidR="00680BEC" w:rsidRPr="00707C1D" w:rsidRDefault="00565C34" w:rsidP="00680BEC">
      <w:pPr>
        <w:jc w:val="both"/>
        <w:rPr>
          <w:rFonts w:ascii="Arial" w:hAnsi="Arial" w:cs="Arial"/>
          <w:sz w:val="22"/>
          <w:szCs w:val="22"/>
        </w:rPr>
      </w:pPr>
      <w:r w:rsidRPr="00707C1D">
        <w:rPr>
          <w:rFonts w:ascii="Arial" w:hAnsi="Arial" w:cs="Arial"/>
          <w:bCs/>
          <w:sz w:val="22"/>
          <w:szCs w:val="22"/>
        </w:rPr>
        <w:t xml:space="preserve">Oprávněnými osobami </w:t>
      </w:r>
      <w:r w:rsidRPr="00707C1D">
        <w:rPr>
          <w:rFonts w:ascii="Arial" w:hAnsi="Arial" w:cs="Arial"/>
          <w:sz w:val="22"/>
          <w:szCs w:val="22"/>
        </w:rPr>
        <w:t xml:space="preserve">ve věcech realizace </w:t>
      </w:r>
      <w:r>
        <w:rPr>
          <w:rFonts w:ascii="Arial" w:hAnsi="Arial" w:cs="Arial"/>
          <w:sz w:val="22"/>
          <w:szCs w:val="22"/>
        </w:rPr>
        <w:t>rámcové dohody</w:t>
      </w:r>
      <w:r w:rsidRPr="00707C1D">
        <w:rPr>
          <w:rFonts w:ascii="Arial" w:hAnsi="Arial" w:cs="Arial"/>
          <w:sz w:val="22"/>
          <w:szCs w:val="22"/>
        </w:rPr>
        <w:t xml:space="preserve"> jsou:</w:t>
      </w:r>
    </w:p>
    <w:p w:rsidR="00680BEC" w:rsidRPr="00707C1D" w:rsidRDefault="00565C34" w:rsidP="00680BEC">
      <w:pPr>
        <w:ind w:left="709"/>
        <w:jc w:val="both"/>
        <w:rPr>
          <w:rFonts w:ascii="Arial" w:hAnsi="Arial" w:cs="Arial"/>
          <w:sz w:val="22"/>
          <w:szCs w:val="22"/>
        </w:rPr>
      </w:pPr>
      <w:r>
        <w:rPr>
          <w:rFonts w:ascii="Arial" w:hAnsi="Arial" w:cs="Arial"/>
          <w:sz w:val="22"/>
          <w:szCs w:val="22"/>
        </w:rPr>
        <w:t>Ing. Martin Vaněk – obchodní manager</w:t>
      </w:r>
    </w:p>
    <w:p w:rsidR="00680BEC" w:rsidRDefault="00565C34" w:rsidP="00680BEC">
      <w:pPr>
        <w:ind w:left="709"/>
        <w:jc w:val="both"/>
        <w:rPr>
          <w:rFonts w:ascii="Arial" w:hAnsi="Arial" w:cs="Arial"/>
          <w:sz w:val="22"/>
          <w:szCs w:val="22"/>
        </w:rPr>
      </w:pPr>
      <w:r w:rsidRPr="00707C1D">
        <w:rPr>
          <w:rFonts w:ascii="Arial" w:hAnsi="Arial" w:cs="Arial"/>
          <w:sz w:val="22"/>
          <w:szCs w:val="22"/>
        </w:rPr>
        <w:t>Kontakt: tel.:  </w:t>
      </w:r>
      <w:r w:rsidR="0086038E">
        <w:rPr>
          <w:rFonts w:ascii="Arial" w:hAnsi="Arial" w:cs="Arial"/>
          <w:sz w:val="22"/>
          <w:szCs w:val="22"/>
        </w:rPr>
        <w:t>XXXXXXXXXX</w:t>
      </w:r>
      <w:r>
        <w:rPr>
          <w:rFonts w:ascii="Arial" w:hAnsi="Arial" w:cs="Arial"/>
          <w:sz w:val="22"/>
          <w:szCs w:val="22"/>
        </w:rPr>
        <w:t>,</w:t>
      </w:r>
      <w:r w:rsidRPr="00707C1D">
        <w:rPr>
          <w:rFonts w:ascii="Arial" w:hAnsi="Arial" w:cs="Arial"/>
          <w:sz w:val="22"/>
          <w:szCs w:val="22"/>
        </w:rPr>
        <w:t xml:space="preserve"> e-mail: </w:t>
      </w:r>
      <w:r w:rsidR="0086038E">
        <w:rPr>
          <w:rFonts w:ascii="Arial" w:hAnsi="Arial" w:cs="Arial"/>
          <w:sz w:val="22"/>
          <w:szCs w:val="22"/>
        </w:rPr>
        <w:t>XXXXXXXXXX</w:t>
      </w:r>
    </w:p>
    <w:p w:rsidR="00680BEC" w:rsidRPr="00707C1D" w:rsidRDefault="00565C34" w:rsidP="00680BEC">
      <w:pPr>
        <w:ind w:left="709"/>
        <w:jc w:val="both"/>
        <w:rPr>
          <w:rFonts w:ascii="Arial" w:hAnsi="Arial" w:cs="Arial"/>
          <w:sz w:val="22"/>
          <w:szCs w:val="22"/>
        </w:rPr>
      </w:pPr>
      <w:r>
        <w:rPr>
          <w:rFonts w:ascii="Arial" w:hAnsi="Arial" w:cs="Arial"/>
          <w:sz w:val="22"/>
          <w:szCs w:val="22"/>
        </w:rPr>
        <w:t>David Pavlík – provozní manager</w:t>
      </w:r>
    </w:p>
    <w:p w:rsidR="00680BEC" w:rsidRDefault="00565C34" w:rsidP="00680BEC">
      <w:pPr>
        <w:ind w:left="709"/>
        <w:jc w:val="both"/>
        <w:rPr>
          <w:rFonts w:ascii="Arial" w:hAnsi="Arial" w:cs="Arial"/>
          <w:sz w:val="22"/>
          <w:szCs w:val="22"/>
        </w:rPr>
      </w:pPr>
      <w:r w:rsidRPr="00707C1D">
        <w:rPr>
          <w:rFonts w:ascii="Arial" w:hAnsi="Arial" w:cs="Arial"/>
          <w:sz w:val="22"/>
          <w:szCs w:val="22"/>
        </w:rPr>
        <w:t>Kontakt: tel.:  </w:t>
      </w:r>
      <w:r w:rsidR="0086038E">
        <w:rPr>
          <w:rFonts w:ascii="Arial" w:hAnsi="Arial" w:cs="Arial"/>
          <w:sz w:val="22"/>
          <w:szCs w:val="22"/>
        </w:rPr>
        <w:t>XXXXXXXXXX</w:t>
      </w:r>
      <w:r>
        <w:rPr>
          <w:rFonts w:ascii="Arial" w:hAnsi="Arial" w:cs="Arial"/>
          <w:sz w:val="22"/>
          <w:szCs w:val="22"/>
        </w:rPr>
        <w:t>,</w:t>
      </w:r>
      <w:r w:rsidRPr="00707C1D">
        <w:rPr>
          <w:rFonts w:ascii="Arial" w:hAnsi="Arial" w:cs="Arial"/>
          <w:sz w:val="22"/>
          <w:szCs w:val="22"/>
        </w:rPr>
        <w:t xml:space="preserve"> e-mail: </w:t>
      </w:r>
      <w:r w:rsidR="0086038E">
        <w:rPr>
          <w:rFonts w:ascii="Arial" w:hAnsi="Arial" w:cs="Arial"/>
          <w:sz w:val="22"/>
          <w:szCs w:val="22"/>
        </w:rPr>
        <w:t>XXXXXXXXXX</w:t>
      </w:r>
    </w:p>
    <w:p w:rsidR="00680BEC" w:rsidRPr="0042458F" w:rsidRDefault="00680BEC" w:rsidP="00680BEC">
      <w:pPr>
        <w:pStyle w:val="Bezmezer"/>
        <w:rPr>
          <w:rFonts w:ascii="Arial" w:hAnsi="Arial" w:cs="Arial"/>
          <w:highlight w:val="lightGray"/>
        </w:rPr>
      </w:pPr>
    </w:p>
    <w:p w:rsidR="00680BEC" w:rsidRDefault="00680BEC" w:rsidP="00680BEC">
      <w:pPr>
        <w:tabs>
          <w:tab w:val="left" w:pos="2268"/>
          <w:tab w:val="left" w:pos="6521"/>
        </w:tabs>
        <w:spacing w:after="240"/>
        <w:jc w:val="both"/>
        <w:rPr>
          <w:rFonts w:ascii="Arial" w:hAnsi="Arial" w:cs="Arial"/>
          <w:b/>
          <w:sz w:val="22"/>
          <w:szCs w:val="22"/>
        </w:rPr>
      </w:pPr>
    </w:p>
    <w:p w:rsidR="00680BEC" w:rsidRPr="00707C1D" w:rsidRDefault="00565C34" w:rsidP="00680BEC">
      <w:pPr>
        <w:tabs>
          <w:tab w:val="left" w:pos="2268"/>
          <w:tab w:val="left" w:pos="6521"/>
        </w:tabs>
        <w:spacing w:after="240"/>
        <w:jc w:val="both"/>
        <w:rPr>
          <w:rFonts w:ascii="Arial" w:hAnsi="Arial" w:cs="Arial"/>
          <w:b/>
          <w:sz w:val="22"/>
          <w:szCs w:val="22"/>
        </w:rPr>
      </w:pPr>
      <w:r w:rsidRPr="00707C1D">
        <w:rPr>
          <w:rFonts w:ascii="Arial" w:hAnsi="Arial" w:cs="Arial"/>
          <w:b/>
          <w:sz w:val="22"/>
          <w:szCs w:val="22"/>
        </w:rPr>
        <w:t>Zhotovitel č. 2:</w:t>
      </w:r>
    </w:p>
    <w:p w:rsidR="00680BEC" w:rsidRPr="00707C1D" w:rsidRDefault="00565C34" w:rsidP="00680BEC">
      <w:pPr>
        <w:tabs>
          <w:tab w:val="left" w:pos="2268"/>
        </w:tabs>
        <w:rPr>
          <w:rFonts w:ascii="Arial" w:hAnsi="Arial" w:cs="Arial"/>
          <w:b/>
          <w:sz w:val="22"/>
          <w:szCs w:val="22"/>
        </w:rPr>
      </w:pPr>
      <w:r w:rsidRPr="00531C8D">
        <w:rPr>
          <w:rFonts w:ascii="Arial" w:hAnsi="Arial" w:cs="Arial"/>
          <w:b/>
          <w:sz w:val="22"/>
          <w:szCs w:val="22"/>
        </w:rPr>
        <w:t>Komwag, podnik čistoty a údržby města, a.s.</w:t>
      </w:r>
    </w:p>
    <w:p w:rsidR="00680BEC" w:rsidRPr="00707C1D" w:rsidRDefault="00565C34" w:rsidP="00680BEC">
      <w:pPr>
        <w:tabs>
          <w:tab w:val="left" w:pos="2268"/>
        </w:tabs>
        <w:rPr>
          <w:rFonts w:ascii="Arial" w:hAnsi="Arial" w:cs="Arial"/>
          <w:b/>
          <w:sz w:val="22"/>
          <w:szCs w:val="22"/>
        </w:rPr>
      </w:pPr>
      <w:r w:rsidRPr="00707C1D">
        <w:rPr>
          <w:rFonts w:ascii="Arial" w:hAnsi="Arial" w:cs="Arial"/>
          <w:sz w:val="22"/>
          <w:szCs w:val="22"/>
        </w:rPr>
        <w:t xml:space="preserve">se sídlem/místem podnikání: </w:t>
      </w:r>
      <w:r w:rsidRPr="00531C8D">
        <w:rPr>
          <w:rFonts w:ascii="Arial" w:hAnsi="Arial" w:cs="Arial"/>
          <w:sz w:val="22"/>
          <w:szCs w:val="22"/>
        </w:rPr>
        <w:t>Perucká 10/2542</w:t>
      </w:r>
      <w:r>
        <w:rPr>
          <w:rFonts w:ascii="Arial" w:hAnsi="Arial" w:cs="Arial"/>
          <w:sz w:val="22"/>
          <w:szCs w:val="22"/>
        </w:rPr>
        <w:t xml:space="preserve">, </w:t>
      </w:r>
      <w:r w:rsidRPr="00531C8D">
        <w:rPr>
          <w:rFonts w:ascii="Arial" w:hAnsi="Arial" w:cs="Arial"/>
          <w:sz w:val="22"/>
          <w:szCs w:val="22"/>
        </w:rPr>
        <w:t>12000 Praha</w:t>
      </w:r>
      <w:r>
        <w:rPr>
          <w:rFonts w:ascii="Arial" w:hAnsi="Arial" w:cs="Arial"/>
          <w:sz w:val="22"/>
          <w:szCs w:val="22"/>
        </w:rPr>
        <w:t xml:space="preserve"> 2</w:t>
      </w:r>
    </w:p>
    <w:p w:rsidR="00680BEC"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zastoupený: </w:t>
      </w:r>
      <w:r>
        <w:rPr>
          <w:rFonts w:ascii="Arial" w:hAnsi="Arial" w:cs="Arial"/>
          <w:sz w:val="22"/>
          <w:szCs w:val="22"/>
        </w:rPr>
        <w:t>Jaroslavem Stružkou, předsedou představenstva</w:t>
      </w:r>
    </w:p>
    <w:p w:rsidR="00680BEC" w:rsidRPr="00707C1D" w:rsidRDefault="00565C34" w:rsidP="00680BEC">
      <w:pPr>
        <w:tabs>
          <w:tab w:val="left" w:pos="2268"/>
        </w:tabs>
        <w:jc w:val="both"/>
        <w:rPr>
          <w:rFonts w:ascii="Arial" w:hAnsi="Arial" w:cs="Arial"/>
          <w:sz w:val="22"/>
          <w:szCs w:val="22"/>
        </w:rPr>
      </w:pPr>
      <w:r>
        <w:rPr>
          <w:rFonts w:ascii="Arial" w:hAnsi="Arial" w:cs="Arial"/>
          <w:sz w:val="22"/>
          <w:szCs w:val="22"/>
        </w:rPr>
        <w:t xml:space="preserve">           a Ing. Janem Petružálkem, místopředsedou představenstva</w:t>
      </w:r>
    </w:p>
    <w:p w:rsidR="00680BEC" w:rsidRPr="00707C1D"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IČO: </w:t>
      </w:r>
      <w:r w:rsidRPr="00531C8D">
        <w:rPr>
          <w:rFonts w:ascii="Arial" w:hAnsi="Arial" w:cs="Arial"/>
          <w:sz w:val="22"/>
          <w:szCs w:val="22"/>
        </w:rPr>
        <w:t>61057606</w:t>
      </w:r>
    </w:p>
    <w:p w:rsidR="00680BEC" w:rsidRPr="00707C1D"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DIČ: </w:t>
      </w:r>
      <w:r>
        <w:rPr>
          <w:rFonts w:ascii="Arial" w:hAnsi="Arial" w:cs="Arial"/>
          <w:sz w:val="22"/>
          <w:szCs w:val="22"/>
        </w:rPr>
        <w:t>CZ</w:t>
      </w:r>
      <w:r w:rsidRPr="00531C8D">
        <w:rPr>
          <w:rFonts w:ascii="Arial" w:hAnsi="Arial" w:cs="Arial"/>
          <w:sz w:val="22"/>
          <w:szCs w:val="22"/>
        </w:rPr>
        <w:t>61057606</w:t>
      </w:r>
    </w:p>
    <w:p w:rsidR="00680BEC" w:rsidRPr="00707C1D" w:rsidRDefault="00565C34" w:rsidP="00680BEC">
      <w:pPr>
        <w:tabs>
          <w:tab w:val="left" w:pos="2268"/>
          <w:tab w:val="left" w:pos="6521"/>
        </w:tabs>
        <w:jc w:val="both"/>
        <w:rPr>
          <w:rFonts w:ascii="Arial" w:hAnsi="Arial" w:cs="Arial"/>
          <w:sz w:val="22"/>
          <w:szCs w:val="22"/>
        </w:rPr>
      </w:pPr>
      <w:r w:rsidRPr="00707C1D">
        <w:rPr>
          <w:rFonts w:ascii="Arial" w:hAnsi="Arial" w:cs="Arial"/>
          <w:sz w:val="22"/>
          <w:szCs w:val="22"/>
        </w:rPr>
        <w:t>zapsaný v</w:t>
      </w:r>
      <w:r>
        <w:rPr>
          <w:rFonts w:ascii="Arial" w:hAnsi="Arial" w:cs="Arial"/>
          <w:sz w:val="22"/>
          <w:szCs w:val="22"/>
        </w:rPr>
        <w:t xml:space="preserve"> OR, </w:t>
      </w:r>
      <w:r w:rsidRPr="00707C1D">
        <w:rPr>
          <w:rFonts w:ascii="Arial" w:hAnsi="Arial" w:cs="Arial"/>
          <w:sz w:val="22"/>
          <w:szCs w:val="22"/>
        </w:rPr>
        <w:t xml:space="preserve">vedeném u: </w:t>
      </w:r>
      <w:r>
        <w:rPr>
          <w:rFonts w:ascii="Arial" w:hAnsi="Arial" w:cs="Arial"/>
          <w:sz w:val="22"/>
          <w:szCs w:val="22"/>
        </w:rPr>
        <w:t>Městského soudu</w:t>
      </w:r>
      <w:r w:rsidRPr="00707C1D">
        <w:rPr>
          <w:rFonts w:ascii="Arial" w:hAnsi="Arial" w:cs="Arial"/>
          <w:sz w:val="22"/>
          <w:szCs w:val="22"/>
        </w:rPr>
        <w:t xml:space="preserve"> v</w:t>
      </w:r>
      <w:r>
        <w:rPr>
          <w:rFonts w:ascii="Arial" w:hAnsi="Arial" w:cs="Arial"/>
          <w:sz w:val="22"/>
          <w:szCs w:val="22"/>
        </w:rPr>
        <w:t> Praze</w:t>
      </w:r>
    </w:p>
    <w:p w:rsidR="00680BEC" w:rsidRPr="00707C1D" w:rsidRDefault="00565C34" w:rsidP="00680BEC">
      <w:pPr>
        <w:tabs>
          <w:tab w:val="left" w:pos="2268"/>
          <w:tab w:val="left" w:pos="6521"/>
        </w:tabs>
        <w:jc w:val="both"/>
        <w:rPr>
          <w:rFonts w:ascii="Arial" w:hAnsi="Arial" w:cs="Arial"/>
          <w:sz w:val="22"/>
          <w:szCs w:val="22"/>
        </w:rPr>
      </w:pPr>
      <w:r w:rsidRPr="00707C1D">
        <w:rPr>
          <w:rFonts w:ascii="Arial" w:hAnsi="Arial" w:cs="Arial"/>
          <w:sz w:val="22"/>
          <w:szCs w:val="22"/>
        </w:rPr>
        <w:t xml:space="preserve">oddíl: </w:t>
      </w:r>
      <w:r>
        <w:rPr>
          <w:rFonts w:ascii="Arial" w:hAnsi="Arial" w:cs="Arial"/>
          <w:sz w:val="22"/>
          <w:szCs w:val="22"/>
        </w:rPr>
        <w:t>B</w:t>
      </w:r>
    </w:p>
    <w:p w:rsidR="00680BEC" w:rsidRPr="008B45F4" w:rsidRDefault="00565C34" w:rsidP="00680BEC">
      <w:pPr>
        <w:pStyle w:val="Bezmezer"/>
        <w:rPr>
          <w:rFonts w:ascii="Arial" w:hAnsi="Arial" w:cs="Arial"/>
          <w:highlight w:val="lightGray"/>
        </w:rPr>
      </w:pPr>
      <w:r w:rsidRPr="00707C1D">
        <w:rPr>
          <w:rFonts w:ascii="Arial" w:hAnsi="Arial" w:cs="Arial"/>
        </w:rPr>
        <w:t xml:space="preserve">vložka: </w:t>
      </w:r>
      <w:r>
        <w:rPr>
          <w:rFonts w:ascii="Arial" w:hAnsi="Arial" w:cs="Arial"/>
        </w:rPr>
        <w:t>3826</w:t>
      </w:r>
    </w:p>
    <w:p w:rsidR="00680BEC" w:rsidRPr="0043721B" w:rsidRDefault="00565C34" w:rsidP="00680BEC">
      <w:pPr>
        <w:pStyle w:val="Bezmezer"/>
        <w:rPr>
          <w:rFonts w:ascii="Arial" w:hAnsi="Arial" w:cs="Arial"/>
        </w:rPr>
      </w:pPr>
      <w:r w:rsidRPr="0043721B">
        <w:rPr>
          <w:rFonts w:ascii="Arial" w:hAnsi="Arial" w:cs="Arial"/>
        </w:rPr>
        <w:t>bankovní spojení:</w:t>
      </w:r>
      <w:r>
        <w:rPr>
          <w:rFonts w:ascii="Arial" w:hAnsi="Arial" w:cs="Arial"/>
        </w:rPr>
        <w:t xml:space="preserve"> </w:t>
      </w:r>
      <w:r w:rsidR="0086038E">
        <w:rPr>
          <w:rFonts w:ascii="Arial" w:hAnsi="Arial" w:cs="Arial"/>
        </w:rPr>
        <w:t>XXXXXXXXXX</w:t>
      </w:r>
    </w:p>
    <w:p w:rsidR="00680BEC" w:rsidRPr="00707C1D" w:rsidRDefault="00565C34" w:rsidP="00680BEC">
      <w:pPr>
        <w:tabs>
          <w:tab w:val="left" w:pos="-1701"/>
          <w:tab w:val="left" w:pos="2268"/>
        </w:tabs>
        <w:spacing w:after="240"/>
        <w:rPr>
          <w:rFonts w:ascii="Arial" w:hAnsi="Arial" w:cs="Arial"/>
          <w:i/>
          <w:sz w:val="22"/>
          <w:szCs w:val="22"/>
        </w:rPr>
      </w:pPr>
      <w:r w:rsidRPr="0043721B">
        <w:rPr>
          <w:rFonts w:ascii="Arial" w:hAnsi="Arial" w:cs="Arial"/>
          <w:sz w:val="22"/>
          <w:szCs w:val="22"/>
        </w:rPr>
        <w:t>datová schránka:</w:t>
      </w:r>
      <w:r w:rsidRPr="003371FC">
        <w:t xml:space="preserve"> </w:t>
      </w:r>
      <w:r w:rsidRPr="00531C8D">
        <w:rPr>
          <w:rFonts w:ascii="Arial" w:hAnsi="Arial" w:cs="Arial"/>
          <w:sz w:val="22"/>
          <w:szCs w:val="22"/>
        </w:rPr>
        <w:t>esaetba</w:t>
      </w:r>
    </w:p>
    <w:p w:rsidR="00680BEC" w:rsidRPr="00707C1D" w:rsidRDefault="00565C34" w:rsidP="00680BEC">
      <w:pPr>
        <w:jc w:val="both"/>
        <w:rPr>
          <w:rFonts w:ascii="Arial" w:hAnsi="Arial" w:cs="Arial"/>
          <w:sz w:val="22"/>
          <w:szCs w:val="22"/>
        </w:rPr>
      </w:pPr>
      <w:r w:rsidRPr="00707C1D">
        <w:rPr>
          <w:rFonts w:ascii="Arial" w:hAnsi="Arial" w:cs="Arial"/>
          <w:bCs/>
          <w:sz w:val="22"/>
          <w:szCs w:val="22"/>
        </w:rPr>
        <w:t xml:space="preserve">Oprávněnými osobami </w:t>
      </w:r>
      <w:r w:rsidRPr="00707C1D">
        <w:rPr>
          <w:rFonts w:ascii="Arial" w:hAnsi="Arial" w:cs="Arial"/>
          <w:sz w:val="22"/>
          <w:szCs w:val="22"/>
        </w:rPr>
        <w:t xml:space="preserve">ve věcech realizace </w:t>
      </w:r>
      <w:r>
        <w:rPr>
          <w:rFonts w:ascii="Arial" w:hAnsi="Arial" w:cs="Arial"/>
          <w:sz w:val="22"/>
          <w:szCs w:val="22"/>
        </w:rPr>
        <w:t>rámcové dohody</w:t>
      </w:r>
      <w:r w:rsidRPr="00707C1D">
        <w:rPr>
          <w:rFonts w:ascii="Arial" w:hAnsi="Arial" w:cs="Arial"/>
          <w:sz w:val="22"/>
          <w:szCs w:val="22"/>
        </w:rPr>
        <w:t xml:space="preserve"> jsou:</w:t>
      </w:r>
    </w:p>
    <w:p w:rsidR="00680BEC" w:rsidRPr="00707C1D" w:rsidRDefault="00565C34" w:rsidP="00680BEC">
      <w:pPr>
        <w:ind w:left="709"/>
        <w:jc w:val="both"/>
        <w:rPr>
          <w:rFonts w:ascii="Arial" w:hAnsi="Arial" w:cs="Arial"/>
          <w:sz w:val="22"/>
          <w:szCs w:val="22"/>
        </w:rPr>
      </w:pPr>
      <w:r w:rsidRPr="001E2E4F">
        <w:rPr>
          <w:rFonts w:ascii="Arial" w:hAnsi="Arial" w:cs="Arial"/>
          <w:sz w:val="22"/>
          <w:szCs w:val="22"/>
        </w:rPr>
        <w:t xml:space="preserve">Bc. </w:t>
      </w:r>
      <w:r>
        <w:rPr>
          <w:rFonts w:ascii="Arial" w:hAnsi="Arial" w:cs="Arial"/>
          <w:sz w:val="22"/>
          <w:szCs w:val="22"/>
        </w:rPr>
        <w:t>Kateřina Konopová</w:t>
      </w:r>
    </w:p>
    <w:p w:rsidR="00680BEC" w:rsidRDefault="00565C34" w:rsidP="00680BEC">
      <w:pPr>
        <w:ind w:left="709"/>
        <w:jc w:val="both"/>
        <w:rPr>
          <w:rFonts w:ascii="Arial" w:hAnsi="Arial" w:cs="Arial"/>
          <w:sz w:val="22"/>
          <w:szCs w:val="22"/>
        </w:rPr>
      </w:pPr>
      <w:r w:rsidRPr="00707C1D">
        <w:rPr>
          <w:rFonts w:ascii="Arial" w:hAnsi="Arial" w:cs="Arial"/>
          <w:sz w:val="22"/>
          <w:szCs w:val="22"/>
        </w:rPr>
        <w:t>Kontakt: tel.:  </w:t>
      </w:r>
      <w:r w:rsidR="0086038E">
        <w:rPr>
          <w:rFonts w:ascii="Arial" w:hAnsi="Arial" w:cs="Arial"/>
          <w:sz w:val="22"/>
          <w:szCs w:val="22"/>
        </w:rPr>
        <w:t>XXXXXXXXXX</w:t>
      </w:r>
      <w:r>
        <w:rPr>
          <w:rFonts w:ascii="Arial" w:hAnsi="Arial" w:cs="Arial"/>
          <w:sz w:val="22"/>
          <w:szCs w:val="22"/>
        </w:rPr>
        <w:t>,</w:t>
      </w:r>
      <w:r w:rsidRPr="00707C1D">
        <w:rPr>
          <w:rFonts w:ascii="Arial" w:hAnsi="Arial" w:cs="Arial"/>
          <w:sz w:val="22"/>
          <w:szCs w:val="22"/>
        </w:rPr>
        <w:t xml:space="preserve"> e-mail: </w:t>
      </w:r>
      <w:r w:rsidR="0086038E">
        <w:rPr>
          <w:rFonts w:ascii="Arial" w:hAnsi="Arial" w:cs="Arial"/>
          <w:sz w:val="22"/>
          <w:szCs w:val="22"/>
        </w:rPr>
        <w:t>XXXXXXXXXX</w:t>
      </w:r>
    </w:p>
    <w:p w:rsidR="00680BEC" w:rsidRPr="00707C1D" w:rsidRDefault="00680BEC" w:rsidP="00680BEC">
      <w:pPr>
        <w:ind w:left="709"/>
        <w:jc w:val="both"/>
        <w:rPr>
          <w:rFonts w:ascii="Arial" w:hAnsi="Arial" w:cs="Arial"/>
          <w:i/>
          <w:sz w:val="22"/>
          <w:szCs w:val="22"/>
        </w:rPr>
      </w:pPr>
    </w:p>
    <w:p w:rsidR="00680BEC" w:rsidRPr="00707C1D" w:rsidRDefault="00565C34" w:rsidP="00680BEC">
      <w:pPr>
        <w:tabs>
          <w:tab w:val="left" w:pos="2268"/>
          <w:tab w:val="left" w:pos="6521"/>
        </w:tabs>
        <w:spacing w:after="240"/>
        <w:jc w:val="both"/>
        <w:rPr>
          <w:rFonts w:ascii="Arial" w:hAnsi="Arial" w:cs="Arial"/>
          <w:b/>
          <w:sz w:val="22"/>
          <w:szCs w:val="22"/>
        </w:rPr>
      </w:pPr>
      <w:r w:rsidRPr="00707C1D">
        <w:rPr>
          <w:rFonts w:ascii="Arial" w:hAnsi="Arial" w:cs="Arial"/>
          <w:b/>
          <w:sz w:val="22"/>
          <w:szCs w:val="22"/>
        </w:rPr>
        <w:t>Zhotovitel č. 3:</w:t>
      </w:r>
    </w:p>
    <w:p w:rsidR="00680BEC" w:rsidRDefault="00565C34" w:rsidP="00680BEC">
      <w:pPr>
        <w:tabs>
          <w:tab w:val="left" w:pos="2268"/>
        </w:tabs>
        <w:rPr>
          <w:rFonts w:ascii="Arial" w:hAnsi="Arial" w:cs="Arial"/>
          <w:b/>
          <w:sz w:val="22"/>
          <w:szCs w:val="22"/>
        </w:rPr>
      </w:pPr>
      <w:r w:rsidRPr="00531C8D">
        <w:rPr>
          <w:rFonts w:ascii="Arial" w:hAnsi="Arial" w:cs="Arial"/>
          <w:b/>
          <w:sz w:val="22"/>
          <w:szCs w:val="22"/>
        </w:rPr>
        <w:t>Kácení Skoupý s.r.o.</w:t>
      </w:r>
    </w:p>
    <w:p w:rsidR="00680BEC" w:rsidRPr="00707C1D" w:rsidRDefault="00565C34" w:rsidP="00680BEC">
      <w:pPr>
        <w:tabs>
          <w:tab w:val="left" w:pos="2268"/>
        </w:tabs>
        <w:rPr>
          <w:rFonts w:ascii="Arial" w:hAnsi="Arial" w:cs="Arial"/>
          <w:b/>
          <w:sz w:val="22"/>
          <w:szCs w:val="22"/>
        </w:rPr>
      </w:pPr>
      <w:r w:rsidRPr="00707C1D">
        <w:rPr>
          <w:rFonts w:ascii="Arial" w:hAnsi="Arial" w:cs="Arial"/>
          <w:sz w:val="22"/>
          <w:szCs w:val="22"/>
        </w:rPr>
        <w:t xml:space="preserve">se sídlem/místem podnikání: </w:t>
      </w:r>
      <w:r w:rsidRPr="00531C8D">
        <w:rPr>
          <w:rFonts w:ascii="Arial" w:hAnsi="Arial" w:cs="Arial"/>
          <w:sz w:val="22"/>
          <w:szCs w:val="22"/>
        </w:rPr>
        <w:t>Hrudičkova 2108/14</w:t>
      </w:r>
      <w:r>
        <w:rPr>
          <w:rFonts w:ascii="Arial" w:hAnsi="Arial" w:cs="Arial"/>
          <w:sz w:val="22"/>
          <w:szCs w:val="22"/>
        </w:rPr>
        <w:t xml:space="preserve">, Chodov, </w:t>
      </w:r>
      <w:r w:rsidRPr="007C1EB7">
        <w:rPr>
          <w:rFonts w:ascii="Arial" w:hAnsi="Arial" w:cs="Arial"/>
          <w:sz w:val="22"/>
          <w:szCs w:val="22"/>
        </w:rPr>
        <w:t>148 00 Praha 4</w:t>
      </w:r>
    </w:p>
    <w:p w:rsidR="00680BEC" w:rsidRPr="00707C1D"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zastoupený: </w:t>
      </w:r>
      <w:r w:rsidRPr="007C1EB7">
        <w:rPr>
          <w:rFonts w:ascii="Arial" w:hAnsi="Arial" w:cs="Arial"/>
          <w:sz w:val="22"/>
          <w:szCs w:val="22"/>
        </w:rPr>
        <w:t>Karolín</w:t>
      </w:r>
      <w:r>
        <w:rPr>
          <w:rFonts w:ascii="Arial" w:hAnsi="Arial" w:cs="Arial"/>
          <w:sz w:val="22"/>
          <w:szCs w:val="22"/>
        </w:rPr>
        <w:t>ou</w:t>
      </w:r>
      <w:r w:rsidRPr="007C1EB7">
        <w:rPr>
          <w:rFonts w:ascii="Arial" w:hAnsi="Arial" w:cs="Arial"/>
          <w:sz w:val="22"/>
          <w:szCs w:val="22"/>
        </w:rPr>
        <w:t xml:space="preserve"> Maixnerov</w:t>
      </w:r>
      <w:r>
        <w:rPr>
          <w:rFonts w:ascii="Arial" w:hAnsi="Arial" w:cs="Arial"/>
          <w:sz w:val="22"/>
          <w:szCs w:val="22"/>
        </w:rPr>
        <w:t>ou, jednatelkou</w:t>
      </w:r>
    </w:p>
    <w:p w:rsidR="00680BEC"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IČO: </w:t>
      </w:r>
      <w:r w:rsidRPr="007C1EB7">
        <w:rPr>
          <w:rFonts w:ascii="Arial" w:hAnsi="Arial" w:cs="Arial"/>
          <w:sz w:val="22"/>
          <w:szCs w:val="22"/>
        </w:rPr>
        <w:t>11637366</w:t>
      </w:r>
    </w:p>
    <w:p w:rsidR="00680BEC" w:rsidRDefault="00565C34" w:rsidP="00680BEC">
      <w:pPr>
        <w:tabs>
          <w:tab w:val="left" w:pos="2268"/>
        </w:tabs>
        <w:jc w:val="both"/>
        <w:rPr>
          <w:rFonts w:ascii="Arial" w:hAnsi="Arial" w:cs="Arial"/>
          <w:sz w:val="22"/>
          <w:szCs w:val="22"/>
        </w:rPr>
      </w:pPr>
      <w:r w:rsidRPr="00707C1D">
        <w:rPr>
          <w:rFonts w:ascii="Arial" w:hAnsi="Arial" w:cs="Arial"/>
          <w:sz w:val="22"/>
          <w:szCs w:val="22"/>
        </w:rPr>
        <w:t xml:space="preserve">DIČ: </w:t>
      </w:r>
      <w:r>
        <w:rPr>
          <w:rFonts w:ascii="Arial" w:hAnsi="Arial" w:cs="Arial"/>
          <w:sz w:val="22"/>
          <w:szCs w:val="22"/>
        </w:rPr>
        <w:t>CZ</w:t>
      </w:r>
      <w:r w:rsidRPr="007C1EB7">
        <w:rPr>
          <w:rFonts w:ascii="Arial" w:hAnsi="Arial" w:cs="Arial"/>
          <w:sz w:val="22"/>
          <w:szCs w:val="22"/>
        </w:rPr>
        <w:t>11637366</w:t>
      </w:r>
    </w:p>
    <w:p w:rsidR="00680BEC" w:rsidRPr="00707C1D" w:rsidRDefault="00565C34" w:rsidP="00680BEC">
      <w:pPr>
        <w:tabs>
          <w:tab w:val="left" w:pos="2268"/>
          <w:tab w:val="left" w:pos="6521"/>
        </w:tabs>
        <w:jc w:val="both"/>
        <w:rPr>
          <w:rFonts w:ascii="Arial" w:hAnsi="Arial" w:cs="Arial"/>
          <w:sz w:val="22"/>
          <w:szCs w:val="22"/>
        </w:rPr>
      </w:pPr>
      <w:r w:rsidRPr="00707C1D">
        <w:rPr>
          <w:rFonts w:ascii="Arial" w:hAnsi="Arial" w:cs="Arial"/>
          <w:sz w:val="22"/>
          <w:szCs w:val="22"/>
        </w:rPr>
        <w:t>zapsaný v</w:t>
      </w:r>
      <w:r>
        <w:rPr>
          <w:rFonts w:ascii="Arial" w:hAnsi="Arial" w:cs="Arial"/>
          <w:sz w:val="22"/>
          <w:szCs w:val="22"/>
        </w:rPr>
        <w:t xml:space="preserve"> OR, </w:t>
      </w:r>
      <w:r w:rsidRPr="00707C1D">
        <w:rPr>
          <w:rFonts w:ascii="Arial" w:hAnsi="Arial" w:cs="Arial"/>
          <w:sz w:val="22"/>
          <w:szCs w:val="22"/>
        </w:rPr>
        <w:t xml:space="preserve">vedeném u: </w:t>
      </w:r>
      <w:r w:rsidRPr="007C1EB7">
        <w:rPr>
          <w:rFonts w:ascii="Arial" w:hAnsi="Arial" w:cs="Arial"/>
          <w:sz w:val="22"/>
          <w:szCs w:val="22"/>
        </w:rPr>
        <w:t>Městského soudu v Praz</w:t>
      </w:r>
      <w:r>
        <w:rPr>
          <w:rFonts w:ascii="Arial" w:hAnsi="Arial" w:cs="Arial"/>
          <w:sz w:val="22"/>
          <w:szCs w:val="22"/>
        </w:rPr>
        <w:t>e</w:t>
      </w:r>
    </w:p>
    <w:p w:rsidR="00680BEC" w:rsidRPr="00707C1D" w:rsidRDefault="00565C34" w:rsidP="00680BEC">
      <w:pPr>
        <w:tabs>
          <w:tab w:val="left" w:pos="2268"/>
          <w:tab w:val="left" w:pos="6521"/>
        </w:tabs>
        <w:jc w:val="both"/>
        <w:rPr>
          <w:rFonts w:ascii="Arial" w:hAnsi="Arial" w:cs="Arial"/>
          <w:sz w:val="22"/>
          <w:szCs w:val="22"/>
        </w:rPr>
      </w:pPr>
      <w:r w:rsidRPr="00707C1D">
        <w:rPr>
          <w:rFonts w:ascii="Arial" w:hAnsi="Arial" w:cs="Arial"/>
          <w:sz w:val="22"/>
          <w:szCs w:val="22"/>
        </w:rPr>
        <w:t xml:space="preserve">oddíl: </w:t>
      </w:r>
      <w:r>
        <w:rPr>
          <w:rFonts w:ascii="Arial" w:hAnsi="Arial" w:cs="Arial"/>
          <w:sz w:val="22"/>
          <w:szCs w:val="22"/>
        </w:rPr>
        <w:t>C</w:t>
      </w:r>
    </w:p>
    <w:p w:rsidR="00680BEC" w:rsidRPr="008B45F4" w:rsidRDefault="00565C34" w:rsidP="00680BEC">
      <w:pPr>
        <w:pStyle w:val="Bezmezer"/>
        <w:rPr>
          <w:rFonts w:ascii="Arial" w:hAnsi="Arial" w:cs="Arial"/>
          <w:highlight w:val="lightGray"/>
        </w:rPr>
      </w:pPr>
      <w:r w:rsidRPr="00707C1D">
        <w:rPr>
          <w:rFonts w:ascii="Arial" w:hAnsi="Arial" w:cs="Arial"/>
        </w:rPr>
        <w:t xml:space="preserve">vložka: </w:t>
      </w:r>
      <w:r>
        <w:rPr>
          <w:rFonts w:ascii="Arial" w:hAnsi="Arial" w:cs="Arial"/>
        </w:rPr>
        <w:t>352056</w:t>
      </w:r>
    </w:p>
    <w:p w:rsidR="00680BEC" w:rsidRPr="0043721B" w:rsidRDefault="00565C34" w:rsidP="00680BEC">
      <w:pPr>
        <w:pStyle w:val="Bezmezer"/>
        <w:rPr>
          <w:rFonts w:ascii="Arial" w:hAnsi="Arial" w:cs="Arial"/>
        </w:rPr>
      </w:pPr>
      <w:r w:rsidRPr="0043721B">
        <w:rPr>
          <w:rFonts w:ascii="Arial" w:hAnsi="Arial" w:cs="Arial"/>
        </w:rPr>
        <w:t>bankovní spojení:</w:t>
      </w:r>
      <w:r>
        <w:rPr>
          <w:rFonts w:ascii="Arial" w:hAnsi="Arial" w:cs="Arial"/>
        </w:rPr>
        <w:t xml:space="preserve"> </w:t>
      </w:r>
      <w:r w:rsidR="0086038E">
        <w:rPr>
          <w:rFonts w:ascii="Arial" w:hAnsi="Arial" w:cs="Arial"/>
        </w:rPr>
        <w:t>XXXXXXXXXX</w:t>
      </w:r>
    </w:p>
    <w:p w:rsidR="00680BEC" w:rsidRPr="00707C1D" w:rsidRDefault="00565C34" w:rsidP="00680BEC">
      <w:pPr>
        <w:tabs>
          <w:tab w:val="left" w:pos="-1701"/>
          <w:tab w:val="left" w:pos="2268"/>
        </w:tabs>
        <w:spacing w:after="240"/>
        <w:rPr>
          <w:rFonts w:ascii="Arial" w:hAnsi="Arial" w:cs="Arial"/>
          <w:i/>
          <w:sz w:val="22"/>
          <w:szCs w:val="22"/>
        </w:rPr>
      </w:pPr>
      <w:r w:rsidRPr="0043721B">
        <w:rPr>
          <w:rFonts w:ascii="Arial" w:hAnsi="Arial" w:cs="Arial"/>
          <w:sz w:val="22"/>
          <w:szCs w:val="22"/>
        </w:rPr>
        <w:t>datová schránka:</w:t>
      </w:r>
      <w:r w:rsidRPr="003371FC">
        <w:t xml:space="preserve"> </w:t>
      </w:r>
      <w:r w:rsidRPr="007C1EB7">
        <w:rPr>
          <w:rFonts w:ascii="Arial" w:hAnsi="Arial" w:cs="Arial"/>
          <w:sz w:val="22"/>
          <w:szCs w:val="22"/>
        </w:rPr>
        <w:t>s3j6fp6</w:t>
      </w:r>
    </w:p>
    <w:p w:rsidR="00680BEC" w:rsidRPr="00707C1D" w:rsidRDefault="00565C34" w:rsidP="00680BEC">
      <w:pPr>
        <w:jc w:val="both"/>
        <w:rPr>
          <w:rFonts w:ascii="Arial" w:hAnsi="Arial" w:cs="Arial"/>
          <w:sz w:val="22"/>
          <w:szCs w:val="22"/>
        </w:rPr>
      </w:pPr>
      <w:r w:rsidRPr="00707C1D">
        <w:rPr>
          <w:rFonts w:ascii="Arial" w:hAnsi="Arial" w:cs="Arial"/>
          <w:bCs/>
          <w:sz w:val="22"/>
          <w:szCs w:val="22"/>
        </w:rPr>
        <w:t xml:space="preserve">Oprávněnými osobami </w:t>
      </w:r>
      <w:r w:rsidRPr="00707C1D">
        <w:rPr>
          <w:rFonts w:ascii="Arial" w:hAnsi="Arial" w:cs="Arial"/>
          <w:sz w:val="22"/>
          <w:szCs w:val="22"/>
        </w:rPr>
        <w:t xml:space="preserve">ve věcech realizace </w:t>
      </w:r>
      <w:r>
        <w:rPr>
          <w:rFonts w:ascii="Arial" w:hAnsi="Arial" w:cs="Arial"/>
          <w:sz w:val="22"/>
          <w:szCs w:val="22"/>
        </w:rPr>
        <w:t>rámcové dohody</w:t>
      </w:r>
      <w:r w:rsidRPr="00707C1D">
        <w:rPr>
          <w:rFonts w:ascii="Arial" w:hAnsi="Arial" w:cs="Arial"/>
          <w:sz w:val="22"/>
          <w:szCs w:val="22"/>
        </w:rPr>
        <w:t xml:space="preserve"> jsou:</w:t>
      </w:r>
    </w:p>
    <w:p w:rsidR="00680BEC" w:rsidRPr="00707C1D" w:rsidRDefault="00565C34" w:rsidP="00680BEC">
      <w:pPr>
        <w:ind w:left="709"/>
        <w:jc w:val="both"/>
        <w:rPr>
          <w:rFonts w:ascii="Arial" w:hAnsi="Arial" w:cs="Arial"/>
          <w:sz w:val="22"/>
          <w:szCs w:val="22"/>
        </w:rPr>
      </w:pPr>
      <w:r>
        <w:rPr>
          <w:rFonts w:ascii="Arial" w:hAnsi="Arial" w:cs="Arial"/>
          <w:sz w:val="22"/>
          <w:szCs w:val="22"/>
        </w:rPr>
        <w:t>Matěj Skoupý</w:t>
      </w:r>
    </w:p>
    <w:p w:rsidR="00680BEC" w:rsidRDefault="00565C34" w:rsidP="00680BEC">
      <w:pPr>
        <w:ind w:left="709"/>
        <w:jc w:val="both"/>
        <w:rPr>
          <w:rFonts w:ascii="Arial" w:hAnsi="Arial" w:cs="Arial"/>
          <w:sz w:val="22"/>
          <w:szCs w:val="22"/>
        </w:rPr>
      </w:pPr>
      <w:r w:rsidRPr="00707C1D">
        <w:rPr>
          <w:rFonts w:ascii="Arial" w:hAnsi="Arial" w:cs="Arial"/>
          <w:sz w:val="22"/>
          <w:szCs w:val="22"/>
        </w:rPr>
        <w:t>Kontakt: tel.:  </w:t>
      </w:r>
      <w:r w:rsidR="0086038E">
        <w:rPr>
          <w:rFonts w:ascii="Arial" w:hAnsi="Arial" w:cs="Arial"/>
          <w:sz w:val="22"/>
          <w:szCs w:val="22"/>
        </w:rPr>
        <w:t>XXXXXXXXXX</w:t>
      </w:r>
      <w:r>
        <w:rPr>
          <w:rFonts w:ascii="Arial" w:hAnsi="Arial" w:cs="Arial"/>
          <w:sz w:val="22"/>
          <w:szCs w:val="22"/>
        </w:rPr>
        <w:t>,</w:t>
      </w:r>
      <w:r w:rsidRPr="00707C1D">
        <w:rPr>
          <w:rFonts w:ascii="Arial" w:hAnsi="Arial" w:cs="Arial"/>
          <w:sz w:val="22"/>
          <w:szCs w:val="22"/>
        </w:rPr>
        <w:t xml:space="preserve"> e-mail: </w:t>
      </w:r>
      <w:r w:rsidR="0086038E">
        <w:rPr>
          <w:rFonts w:ascii="Arial" w:hAnsi="Arial" w:cs="Arial"/>
          <w:sz w:val="22"/>
          <w:szCs w:val="22"/>
        </w:rPr>
        <w:t>XXXXXXXXXX</w:t>
      </w:r>
    </w:p>
    <w:p w:rsidR="00680BEC" w:rsidRDefault="00680BEC" w:rsidP="00680BEC">
      <w:pPr>
        <w:tabs>
          <w:tab w:val="left" w:pos="2410"/>
        </w:tabs>
        <w:spacing w:after="240"/>
        <w:jc w:val="both"/>
        <w:rPr>
          <w:rFonts w:ascii="Arial" w:hAnsi="Arial" w:cs="Arial"/>
          <w:sz w:val="22"/>
          <w:szCs w:val="22"/>
        </w:rPr>
      </w:pPr>
    </w:p>
    <w:p w:rsidR="00680BEC" w:rsidRPr="00707C1D" w:rsidRDefault="00565C34" w:rsidP="00680BEC">
      <w:pPr>
        <w:tabs>
          <w:tab w:val="left" w:pos="2410"/>
        </w:tabs>
        <w:spacing w:after="240"/>
        <w:jc w:val="both"/>
        <w:rPr>
          <w:rFonts w:ascii="Arial" w:hAnsi="Arial" w:cs="Arial"/>
          <w:sz w:val="22"/>
          <w:szCs w:val="22"/>
        </w:rPr>
      </w:pPr>
      <w:r w:rsidRPr="00707C1D">
        <w:rPr>
          <w:rFonts w:ascii="Arial" w:hAnsi="Arial" w:cs="Arial"/>
          <w:sz w:val="22"/>
          <w:szCs w:val="22"/>
        </w:rPr>
        <w:t xml:space="preserve"> (dále též </w:t>
      </w:r>
      <w:r w:rsidRPr="00707C1D">
        <w:rPr>
          <w:rFonts w:ascii="Arial" w:hAnsi="Arial" w:cs="Arial"/>
          <w:b/>
          <w:sz w:val="22"/>
          <w:szCs w:val="22"/>
        </w:rPr>
        <w:t>„zhotovitel“</w:t>
      </w:r>
      <w:r w:rsidRPr="00707C1D">
        <w:rPr>
          <w:rFonts w:ascii="Arial" w:hAnsi="Arial" w:cs="Arial"/>
          <w:sz w:val="22"/>
          <w:szCs w:val="22"/>
        </w:rPr>
        <w:t xml:space="preserve"> nebo </w:t>
      </w:r>
      <w:r w:rsidRPr="00707C1D">
        <w:rPr>
          <w:rFonts w:ascii="Arial" w:hAnsi="Arial" w:cs="Arial"/>
          <w:b/>
          <w:sz w:val="22"/>
          <w:szCs w:val="22"/>
        </w:rPr>
        <w:t xml:space="preserve">„zhotovitelé“, </w:t>
      </w:r>
      <w:r w:rsidRPr="00707C1D">
        <w:rPr>
          <w:rFonts w:ascii="Arial" w:hAnsi="Arial" w:cs="Arial"/>
          <w:sz w:val="22"/>
          <w:szCs w:val="22"/>
        </w:rPr>
        <w:t xml:space="preserve">oprávněné osoby ve věcech realizace Smlouvy </w:t>
      </w:r>
      <w:r w:rsidRPr="00707C1D">
        <w:rPr>
          <w:rFonts w:ascii="Arial" w:hAnsi="Arial" w:cs="Arial"/>
          <w:sz w:val="22"/>
          <w:szCs w:val="22"/>
        </w:rPr>
        <w:br/>
        <w:t xml:space="preserve">za jednotlivé zhotovitele dále jen </w:t>
      </w:r>
      <w:r w:rsidRPr="00707C1D">
        <w:rPr>
          <w:rFonts w:ascii="Arial" w:hAnsi="Arial" w:cs="Arial"/>
          <w:b/>
          <w:sz w:val="22"/>
          <w:szCs w:val="22"/>
        </w:rPr>
        <w:t>„oprávněné osoby zhotovitele“</w:t>
      </w:r>
      <w:r w:rsidRPr="00707C1D">
        <w:rPr>
          <w:rFonts w:ascii="Arial" w:hAnsi="Arial" w:cs="Arial"/>
          <w:sz w:val="22"/>
          <w:szCs w:val="22"/>
        </w:rPr>
        <w:t>)</w:t>
      </w:r>
    </w:p>
    <w:p w:rsidR="00680BEC" w:rsidRPr="00707C1D" w:rsidRDefault="00565C34" w:rsidP="00680BEC">
      <w:pPr>
        <w:pStyle w:val="Bezmezer"/>
        <w:spacing w:after="240"/>
        <w:jc w:val="both"/>
        <w:rPr>
          <w:rFonts w:ascii="Arial" w:hAnsi="Arial" w:cs="Arial"/>
          <w:bCs/>
        </w:rPr>
      </w:pPr>
      <w:r w:rsidRPr="00707C1D">
        <w:rPr>
          <w:rFonts w:ascii="Arial" w:hAnsi="Arial" w:cs="Arial"/>
        </w:rPr>
        <w:t xml:space="preserve">uzavírají níže uvedeného dne, měsíce a roku tuto rámcovou dohodu (dále jen </w:t>
      </w:r>
      <w:r w:rsidRPr="00707C1D">
        <w:rPr>
          <w:rFonts w:ascii="Arial" w:hAnsi="Arial" w:cs="Arial"/>
          <w:b/>
        </w:rPr>
        <w:t>„Smlouva“</w:t>
      </w:r>
      <w:r w:rsidRPr="00707C1D">
        <w:rPr>
          <w:rFonts w:ascii="Arial" w:hAnsi="Arial" w:cs="Arial"/>
        </w:rPr>
        <w:t>):</w:t>
      </w:r>
    </w:p>
    <w:p w:rsidR="00680BEC" w:rsidRDefault="00680BEC" w:rsidP="00680BEC">
      <w:pPr>
        <w:pStyle w:val="Odstavec2"/>
        <w:tabs>
          <w:tab w:val="clear" w:pos="624"/>
          <w:tab w:val="num" w:pos="709"/>
        </w:tabs>
        <w:spacing w:before="240" w:after="0" w:line="240" w:lineRule="auto"/>
        <w:ind w:left="709" w:hanging="709"/>
        <w:jc w:val="center"/>
        <w:rPr>
          <w:rFonts w:ascii="Arial" w:hAnsi="Arial" w:cs="Arial"/>
          <w:b/>
          <w:szCs w:val="22"/>
        </w:rPr>
      </w:pPr>
    </w:p>
    <w:p w:rsidR="00680BEC" w:rsidRPr="00707C1D" w:rsidRDefault="00565C34" w:rsidP="00680BEC">
      <w:pPr>
        <w:pStyle w:val="Odstavec2"/>
        <w:tabs>
          <w:tab w:val="clear" w:pos="624"/>
          <w:tab w:val="num" w:pos="709"/>
        </w:tabs>
        <w:spacing w:before="240" w:after="0" w:line="240" w:lineRule="auto"/>
        <w:ind w:left="709" w:hanging="709"/>
        <w:jc w:val="center"/>
        <w:rPr>
          <w:rFonts w:ascii="Arial" w:hAnsi="Arial" w:cs="Arial"/>
          <w:b/>
          <w:szCs w:val="22"/>
        </w:rPr>
      </w:pPr>
      <w:r w:rsidRPr="00707C1D">
        <w:rPr>
          <w:rFonts w:ascii="Arial" w:hAnsi="Arial" w:cs="Arial"/>
          <w:b/>
          <w:szCs w:val="22"/>
        </w:rPr>
        <w:t>Článek I.</w:t>
      </w:r>
    </w:p>
    <w:p w:rsidR="00680BEC" w:rsidRPr="00707C1D" w:rsidRDefault="00565C34" w:rsidP="00680BEC">
      <w:pPr>
        <w:spacing w:after="240"/>
        <w:jc w:val="center"/>
        <w:rPr>
          <w:rFonts w:ascii="Arial" w:hAnsi="Arial" w:cs="Arial"/>
          <w:b/>
          <w:sz w:val="22"/>
          <w:szCs w:val="22"/>
        </w:rPr>
      </w:pPr>
      <w:r w:rsidRPr="00707C1D">
        <w:rPr>
          <w:rFonts w:ascii="Arial" w:hAnsi="Arial" w:cs="Arial"/>
          <w:b/>
          <w:sz w:val="22"/>
          <w:szCs w:val="22"/>
        </w:rPr>
        <w:t>Úvodní ustanovení</w:t>
      </w:r>
    </w:p>
    <w:p w:rsidR="00680BEC" w:rsidRPr="00707C1D" w:rsidRDefault="00565C34" w:rsidP="00680BEC">
      <w:pPr>
        <w:pStyle w:val="Odstavecseseznamem"/>
        <w:numPr>
          <w:ilvl w:val="1"/>
          <w:numId w:val="15"/>
        </w:numPr>
        <w:spacing w:after="240"/>
        <w:jc w:val="both"/>
        <w:rPr>
          <w:rFonts w:ascii="Arial" w:hAnsi="Arial" w:cs="Arial"/>
          <w:sz w:val="22"/>
          <w:szCs w:val="22"/>
        </w:rPr>
      </w:pPr>
      <w:r w:rsidRPr="00707C1D">
        <w:rPr>
          <w:rFonts w:ascii="Arial" w:hAnsi="Arial" w:cs="Arial"/>
          <w:sz w:val="22"/>
          <w:szCs w:val="22"/>
        </w:rPr>
        <w:t>Zhotovitelé prohlašují, že splňují veškeré podmínky a požadavky ve Smlouvě stanovené a jsou oprávněni Smlouvu uzavřít a řádně plnit závazky v ní obsažené.</w:t>
      </w:r>
    </w:p>
    <w:p w:rsidR="00680BEC" w:rsidRPr="00707C1D" w:rsidRDefault="00565C34" w:rsidP="00680BEC">
      <w:pPr>
        <w:pStyle w:val="Odstavecseseznamem"/>
        <w:numPr>
          <w:ilvl w:val="1"/>
          <w:numId w:val="15"/>
        </w:numPr>
        <w:spacing w:after="240"/>
        <w:jc w:val="both"/>
        <w:rPr>
          <w:rFonts w:ascii="Arial" w:hAnsi="Arial" w:cs="Arial"/>
          <w:sz w:val="22"/>
          <w:szCs w:val="22"/>
        </w:rPr>
      </w:pPr>
      <w:r w:rsidRPr="00707C1D">
        <w:rPr>
          <w:rFonts w:ascii="Arial" w:hAnsi="Arial" w:cs="Arial"/>
          <w:sz w:val="22"/>
          <w:szCs w:val="22"/>
        </w:rPr>
        <w:t>Objednatel prohlašuje, že je org</w:t>
      </w:r>
      <w:r>
        <w:rPr>
          <w:rFonts w:ascii="Arial" w:hAnsi="Arial" w:cs="Arial"/>
          <w:sz w:val="22"/>
          <w:szCs w:val="22"/>
        </w:rPr>
        <w:t xml:space="preserve">anizační složkou státu zřízenou </w:t>
      </w:r>
      <w:r w:rsidRPr="00707C1D">
        <w:rPr>
          <w:rFonts w:ascii="Arial" w:hAnsi="Arial" w:cs="Arial"/>
          <w:sz w:val="22"/>
          <w:szCs w:val="22"/>
        </w:rPr>
        <w:t>zákonem č. 201/2002 Sb., o Úřadu pro zastupování státu ve věcech majetkových, ve znění pozdějších předpisů, a je oprávněn Smlouvu uzavřít a řádně plnit závazky v ní obsažené.</w:t>
      </w:r>
    </w:p>
    <w:p w:rsidR="00680BEC" w:rsidRPr="00707C1D" w:rsidRDefault="00565C34" w:rsidP="00680BEC">
      <w:pPr>
        <w:pStyle w:val="Zkladntext"/>
        <w:keepNext/>
        <w:keepLines/>
        <w:numPr>
          <w:ilvl w:val="1"/>
          <w:numId w:val="15"/>
        </w:numPr>
        <w:spacing w:after="240" w:line="240" w:lineRule="auto"/>
        <w:jc w:val="both"/>
        <w:rPr>
          <w:rFonts w:cs="Arial"/>
          <w:sz w:val="22"/>
          <w:szCs w:val="22"/>
        </w:rPr>
      </w:pPr>
      <w:r w:rsidRPr="00707C1D">
        <w:rPr>
          <w:rFonts w:cs="Arial"/>
          <w:sz w:val="22"/>
          <w:szCs w:val="22"/>
        </w:rPr>
        <w:lastRenderedPageBreak/>
        <w:t xml:space="preserve">Objednatel prohlašuje, že zadal, jakožto veřejný zadavatel ve smyslu ustanovení ZZVZ, veřejnou zakázku malého rozsahu pod č. j. </w:t>
      </w:r>
      <w:r w:rsidRPr="00325A7F">
        <w:rPr>
          <w:rFonts w:cs="Arial"/>
          <w:sz w:val="22"/>
          <w:szCs w:val="22"/>
        </w:rPr>
        <w:t>UZSVM/S/13282/2021-HSPH</w:t>
      </w:r>
      <w:r>
        <w:rPr>
          <w:rFonts w:cs="Arial"/>
          <w:sz w:val="22"/>
          <w:szCs w:val="22"/>
        </w:rPr>
        <w:t xml:space="preserve"> </w:t>
      </w:r>
      <w:r w:rsidRPr="00707C1D">
        <w:rPr>
          <w:rFonts w:cs="Arial"/>
          <w:sz w:val="22"/>
          <w:szCs w:val="22"/>
        </w:rPr>
        <w:t>s</w:t>
      </w:r>
      <w:r>
        <w:rPr>
          <w:rFonts w:cs="Arial"/>
          <w:sz w:val="22"/>
          <w:szCs w:val="22"/>
        </w:rPr>
        <w:t> </w:t>
      </w:r>
      <w:r w:rsidRPr="00707C1D">
        <w:rPr>
          <w:rFonts w:cs="Arial"/>
          <w:sz w:val="22"/>
          <w:szCs w:val="22"/>
        </w:rPr>
        <w:t>názvem</w:t>
      </w:r>
      <w:r>
        <w:rPr>
          <w:rFonts w:cs="Arial"/>
          <w:sz w:val="22"/>
          <w:szCs w:val="22"/>
        </w:rPr>
        <w:t xml:space="preserve"> </w:t>
      </w:r>
      <w:r w:rsidRPr="006E0E2D">
        <w:rPr>
          <w:rFonts w:cs="Arial"/>
          <w:sz w:val="22"/>
          <w:szCs w:val="22"/>
        </w:rPr>
        <w:t>„</w:t>
      </w:r>
      <w:r w:rsidRPr="006E0E2D">
        <w:rPr>
          <w:rFonts w:cs="Arial"/>
          <w:bCs/>
          <w:sz w:val="22"/>
          <w:szCs w:val="22"/>
        </w:rPr>
        <w:t>Kácení,</w:t>
      </w:r>
      <w:r>
        <w:rPr>
          <w:rFonts w:cs="Arial"/>
          <w:bCs/>
          <w:sz w:val="22"/>
          <w:szCs w:val="22"/>
        </w:rPr>
        <w:t xml:space="preserve"> </w:t>
      </w:r>
      <w:r w:rsidRPr="006E0E2D">
        <w:rPr>
          <w:rFonts w:cs="Arial"/>
          <w:bCs/>
          <w:sz w:val="22"/>
          <w:szCs w:val="22"/>
        </w:rPr>
        <w:t>ořez stromů a odstranění náletových dřevin pro Územní pracoviště Střední Čechy</w:t>
      </w:r>
      <w:r>
        <w:rPr>
          <w:rFonts w:cs="Arial"/>
          <w:bCs/>
          <w:sz w:val="22"/>
          <w:szCs w:val="22"/>
        </w:rPr>
        <w:t xml:space="preserve"> 2021 - 2024</w:t>
      </w:r>
      <w:r>
        <w:rPr>
          <w:rFonts w:cs="Arial"/>
          <w:b/>
          <w:sz w:val="22"/>
          <w:szCs w:val="22"/>
        </w:rPr>
        <w:t>“</w:t>
      </w:r>
      <w:r w:rsidRPr="00707C1D">
        <w:rPr>
          <w:rFonts w:cs="Arial"/>
          <w:sz w:val="22"/>
          <w:szCs w:val="22"/>
        </w:rPr>
        <w:t xml:space="preserve"> (dále jen „</w:t>
      </w:r>
      <w:r w:rsidRPr="00707C1D">
        <w:rPr>
          <w:rFonts w:cs="Arial"/>
          <w:b/>
          <w:sz w:val="22"/>
          <w:szCs w:val="22"/>
        </w:rPr>
        <w:t>veřejná zakázka</w:t>
      </w:r>
      <w:r w:rsidRPr="00707C1D">
        <w:rPr>
          <w:rFonts w:cs="Arial"/>
          <w:sz w:val="22"/>
          <w:szCs w:val="22"/>
        </w:rPr>
        <w:t>“). Nabídky zhotovitelů, které splnily požadavky objednatele uvedené v zadávací dokumentaci a podmínky ZZVZ, byly vyhodnoceny jako ekonomicky nejvýhodnější ve veřejné zakázce, a to pro lokality odborů Územního pracoviště Střední Čechy, které jsou vymezeny územím Středočeského kraje.</w:t>
      </w:r>
    </w:p>
    <w:p w:rsidR="00680BEC" w:rsidRPr="00707C1D" w:rsidRDefault="00565C34" w:rsidP="00680BEC">
      <w:pPr>
        <w:pStyle w:val="Zkladntext"/>
        <w:keepNext/>
        <w:keepLines/>
        <w:numPr>
          <w:ilvl w:val="1"/>
          <w:numId w:val="15"/>
        </w:numPr>
        <w:tabs>
          <w:tab w:val="left" w:pos="0"/>
          <w:tab w:val="left" w:pos="709"/>
        </w:tabs>
        <w:spacing w:after="240" w:line="240" w:lineRule="auto"/>
        <w:jc w:val="both"/>
        <w:rPr>
          <w:rFonts w:cs="Arial"/>
          <w:sz w:val="22"/>
          <w:szCs w:val="22"/>
        </w:rPr>
      </w:pPr>
      <w:r w:rsidRPr="00707C1D">
        <w:rPr>
          <w:rFonts w:cs="Arial"/>
          <w:sz w:val="22"/>
          <w:szCs w:val="22"/>
        </w:rPr>
        <w:t>S</w:t>
      </w:r>
      <w:r w:rsidRPr="00707C1D">
        <w:rPr>
          <w:sz w:val="22"/>
          <w:szCs w:val="22"/>
        </w:rPr>
        <w:t xml:space="preserve">mluvní strany také prohlašují, že pokud Smlouva nestanoví jinak, bude </w:t>
      </w:r>
      <w:r w:rsidRPr="00707C1D">
        <w:rPr>
          <w:rFonts w:cs="Arial"/>
          <w:sz w:val="22"/>
          <w:szCs w:val="22"/>
        </w:rPr>
        <w:t>postupováno v souladu s příslušnými ustanoveními občanského zákoníku a v souladu s dalšími právními předpisy České republiky, které se vztahují na předmět Smlouvy.</w:t>
      </w:r>
    </w:p>
    <w:p w:rsidR="00680BEC" w:rsidRPr="00707C1D" w:rsidRDefault="00565C34" w:rsidP="00680BEC">
      <w:pPr>
        <w:pStyle w:val="Odstavec2"/>
        <w:tabs>
          <w:tab w:val="clear" w:pos="624"/>
          <w:tab w:val="num" w:pos="709"/>
        </w:tabs>
        <w:spacing w:before="240" w:after="0" w:line="240" w:lineRule="auto"/>
        <w:ind w:left="709" w:hanging="709"/>
        <w:jc w:val="center"/>
        <w:rPr>
          <w:rFonts w:ascii="Arial" w:hAnsi="Arial" w:cs="Arial"/>
          <w:b/>
          <w:szCs w:val="22"/>
        </w:rPr>
      </w:pPr>
      <w:r w:rsidRPr="00707C1D">
        <w:rPr>
          <w:rFonts w:ascii="Arial" w:hAnsi="Arial" w:cs="Arial"/>
          <w:b/>
          <w:szCs w:val="22"/>
        </w:rPr>
        <w:t>Článek II.</w:t>
      </w:r>
    </w:p>
    <w:p w:rsidR="00680BEC" w:rsidRPr="00707C1D" w:rsidRDefault="00565C34" w:rsidP="00680BEC">
      <w:pPr>
        <w:spacing w:after="240"/>
        <w:jc w:val="center"/>
        <w:rPr>
          <w:rFonts w:ascii="Arial" w:hAnsi="Arial" w:cs="Arial"/>
          <w:b/>
          <w:sz w:val="22"/>
          <w:szCs w:val="22"/>
        </w:rPr>
      </w:pPr>
      <w:r w:rsidRPr="00707C1D">
        <w:rPr>
          <w:rFonts w:ascii="Arial" w:hAnsi="Arial" w:cs="Arial"/>
          <w:b/>
          <w:sz w:val="22"/>
          <w:szCs w:val="22"/>
        </w:rPr>
        <w:t>Předmět Smlouvy</w:t>
      </w:r>
    </w:p>
    <w:p w:rsidR="00680BEC" w:rsidRPr="00F66DA4" w:rsidRDefault="00565C34" w:rsidP="00680BEC">
      <w:pPr>
        <w:pStyle w:val="Zkladntext"/>
        <w:numPr>
          <w:ilvl w:val="1"/>
          <w:numId w:val="47"/>
        </w:numPr>
        <w:tabs>
          <w:tab w:val="left" w:pos="0"/>
          <w:tab w:val="left" w:pos="709"/>
        </w:tabs>
        <w:spacing w:after="240" w:line="240" w:lineRule="auto"/>
        <w:jc w:val="both"/>
        <w:rPr>
          <w:rFonts w:cs="Arial"/>
          <w:sz w:val="22"/>
          <w:szCs w:val="22"/>
        </w:rPr>
      </w:pPr>
      <w:r w:rsidRPr="00F66DA4">
        <w:rPr>
          <w:rFonts w:cs="Arial"/>
          <w:sz w:val="22"/>
          <w:szCs w:val="22"/>
        </w:rPr>
        <w:t>Smlouva upravuje podmínky zadávání jednotlivých dílčích zakázek na </w:t>
      </w:r>
      <w:r w:rsidRPr="00F66DA4">
        <w:rPr>
          <w:rFonts w:cs="Arial"/>
          <w:b/>
          <w:sz w:val="22"/>
          <w:szCs w:val="22"/>
        </w:rPr>
        <w:t>„</w:t>
      </w:r>
      <w:r w:rsidRPr="00F66DA4">
        <w:rPr>
          <w:rFonts w:cs="Arial"/>
          <w:b/>
          <w:bCs/>
          <w:sz w:val="22"/>
          <w:szCs w:val="22"/>
        </w:rPr>
        <w:t>Kácení, ořez stromů a odstranění náletových dřevin pro Územní pracoviště Střední Čechy 2021 - 2024</w:t>
      </w:r>
      <w:r w:rsidRPr="00F66DA4">
        <w:rPr>
          <w:rFonts w:cs="Arial"/>
          <w:b/>
          <w:sz w:val="22"/>
          <w:szCs w:val="22"/>
        </w:rPr>
        <w:t>“</w:t>
      </w:r>
      <w:r w:rsidRPr="00F66DA4">
        <w:rPr>
          <w:rFonts w:cs="Arial"/>
          <w:sz w:val="22"/>
          <w:szCs w:val="22"/>
        </w:rPr>
        <w:t xml:space="preserve"> (dále také jako </w:t>
      </w:r>
      <w:r w:rsidRPr="00F66DA4">
        <w:rPr>
          <w:rFonts w:cs="Arial"/>
          <w:b/>
          <w:sz w:val="22"/>
          <w:szCs w:val="22"/>
        </w:rPr>
        <w:t>„plnění“</w:t>
      </w:r>
      <w:r w:rsidRPr="00F66DA4">
        <w:rPr>
          <w:rFonts w:cs="Arial"/>
          <w:sz w:val="22"/>
          <w:szCs w:val="22"/>
        </w:rPr>
        <w:t>) po dobu trvání platnosti a účinnosti Smlouvy s tím, že </w:t>
      </w:r>
      <w:r w:rsidRPr="00F66DA4">
        <w:rPr>
          <w:rFonts w:cs="Arial"/>
          <w:b/>
          <w:sz w:val="22"/>
          <w:szCs w:val="22"/>
        </w:rPr>
        <w:t>objednatel bude zadávat jednotlivé dílčí zakázky na základě písemných objednávek</w:t>
      </w:r>
      <w:r w:rsidRPr="00F66DA4">
        <w:rPr>
          <w:rFonts w:cs="Arial"/>
          <w:sz w:val="22"/>
          <w:szCs w:val="22"/>
        </w:rPr>
        <w:t xml:space="preserve"> (dále také </w:t>
      </w:r>
      <w:r w:rsidRPr="00F66DA4">
        <w:rPr>
          <w:rFonts w:cs="Arial"/>
          <w:b/>
          <w:sz w:val="22"/>
          <w:szCs w:val="22"/>
        </w:rPr>
        <w:t xml:space="preserve">„objednávka“ </w:t>
      </w:r>
      <w:r w:rsidRPr="00F66DA4">
        <w:rPr>
          <w:rFonts w:cs="Arial"/>
          <w:sz w:val="22"/>
          <w:szCs w:val="22"/>
        </w:rPr>
        <w:t>nebo </w:t>
      </w:r>
      <w:r w:rsidRPr="00F66DA4">
        <w:rPr>
          <w:rFonts w:cs="Arial"/>
          <w:b/>
          <w:sz w:val="22"/>
          <w:szCs w:val="22"/>
        </w:rPr>
        <w:t>„objednávky“</w:t>
      </w:r>
      <w:r w:rsidRPr="00F66DA4">
        <w:rPr>
          <w:rFonts w:cs="Arial"/>
          <w:sz w:val="22"/>
          <w:szCs w:val="22"/>
        </w:rPr>
        <w:t>) zaslaných zhotoviteli, jehož nabídka byla vybrána jako ekonomicky nejvýhodnější ve smyslu Čl. II. odst. 2.4 písm. e) Smlouvy (dále jen „</w:t>
      </w:r>
      <w:r w:rsidRPr="00F66DA4">
        <w:rPr>
          <w:rFonts w:cs="Arial"/>
          <w:b/>
          <w:sz w:val="22"/>
          <w:szCs w:val="22"/>
        </w:rPr>
        <w:t>vybraný zhotovitel</w:t>
      </w:r>
      <w:r w:rsidRPr="00F66DA4">
        <w:rPr>
          <w:rFonts w:cs="Arial"/>
          <w:sz w:val="22"/>
          <w:szCs w:val="22"/>
        </w:rPr>
        <w:t xml:space="preserve">“) poštou na doručovací adresu, prostřednictvím datové schránky vybraného zhotovitele nebo e-mailu oprávněné osobě vybraného zhotovitele. </w:t>
      </w:r>
    </w:p>
    <w:p w:rsidR="00680BEC" w:rsidRPr="004472D3" w:rsidRDefault="00565C34" w:rsidP="00680BEC">
      <w:pPr>
        <w:pStyle w:val="Zkladntext"/>
        <w:numPr>
          <w:ilvl w:val="1"/>
          <w:numId w:val="47"/>
        </w:numPr>
        <w:tabs>
          <w:tab w:val="left" w:pos="0"/>
          <w:tab w:val="left" w:pos="709"/>
        </w:tabs>
        <w:spacing w:after="240" w:line="240" w:lineRule="auto"/>
        <w:jc w:val="both"/>
        <w:rPr>
          <w:rFonts w:cs="Arial"/>
          <w:color w:val="0070C0"/>
          <w:sz w:val="22"/>
          <w:szCs w:val="22"/>
        </w:rPr>
      </w:pPr>
      <w:r w:rsidRPr="00F66DA4">
        <w:rPr>
          <w:rFonts w:cs="Arial"/>
          <w:sz w:val="22"/>
          <w:szCs w:val="22"/>
        </w:rPr>
        <w:t>Účelem Smlouvy je zabezpečení efektivního prořezu a kácení dřevin (tj. stromů a</w:t>
      </w:r>
      <w:r>
        <w:rPr>
          <w:rFonts w:cs="Arial"/>
          <w:sz w:val="22"/>
          <w:szCs w:val="22"/>
        </w:rPr>
        <w:t> </w:t>
      </w:r>
      <w:r w:rsidRPr="00F66DA4">
        <w:rPr>
          <w:rFonts w:cs="Arial"/>
          <w:sz w:val="22"/>
          <w:szCs w:val="22"/>
        </w:rPr>
        <w:t>souvislých keřových porostů). Předmětem Smlouvy je kácení a ořez stromů, frézování pařezů, mýcení keřových porostů, odstraňování náletových dřevin a likvidace vzniklého odpadu, odkup palivového dřeva na pozemcích s příslušností hospodaření Územního pracoviště Střední Čechy Úřadu pro zastupování státu ve věcech majetkových. Kácením stromů se rozumí jejich pokácení a odstranění pařezů, včetně zarovnání a závěrečného uklizení pozemku, ořezem stromů se rozumí ořezání větví a jejich odstranění z pozemku, odstraněním náletových dřevin se rozumí jejich kácení a odklizení z pozemku, včetně závěrečného uklizení pozemku (tj. zametání, zarovnání). Zhotovitel se zavazuje postupovat</w:t>
      </w:r>
      <w:r w:rsidRPr="00BA64B2">
        <w:rPr>
          <w:rFonts w:cs="Arial"/>
          <w:sz w:val="22"/>
          <w:szCs w:val="22"/>
        </w:rPr>
        <w:t xml:space="preserve"> v souladu s platnými právními předpisy</w:t>
      </w:r>
      <w:r>
        <w:rPr>
          <w:rFonts w:cs="Arial"/>
          <w:sz w:val="22"/>
          <w:szCs w:val="22"/>
        </w:rPr>
        <w:t>, zejména v souladu se </w:t>
      </w:r>
      <w:r w:rsidRPr="00BA64B2">
        <w:rPr>
          <w:rFonts w:cs="Arial"/>
          <w:sz w:val="22"/>
          <w:szCs w:val="22"/>
        </w:rPr>
        <w:t>zákonem č.</w:t>
      </w:r>
      <w:r>
        <w:rPr>
          <w:rFonts w:cs="Arial"/>
          <w:sz w:val="22"/>
          <w:szCs w:val="22"/>
        </w:rPr>
        <w:t> </w:t>
      </w:r>
      <w:r w:rsidRPr="00BA64B2">
        <w:rPr>
          <w:rFonts w:cs="Arial"/>
          <w:sz w:val="22"/>
          <w:szCs w:val="22"/>
        </w:rPr>
        <w:t xml:space="preserve">114/1992 Sb., o ochraně přírody a krajiny, </w:t>
      </w:r>
      <w:r w:rsidRPr="00F66DA4">
        <w:rPr>
          <w:rFonts w:cs="Arial"/>
          <w:sz w:val="22"/>
          <w:szCs w:val="22"/>
        </w:rPr>
        <w:t>ve</w:t>
      </w:r>
      <w:r w:rsidRPr="00BA64B2">
        <w:rPr>
          <w:rFonts w:cs="Arial"/>
          <w:sz w:val="22"/>
          <w:szCs w:val="22"/>
        </w:rPr>
        <w:t xml:space="preserve"> znění pozdějších předpisů</w:t>
      </w:r>
      <w:r>
        <w:rPr>
          <w:rFonts w:cs="Arial"/>
          <w:sz w:val="22"/>
          <w:szCs w:val="22"/>
        </w:rPr>
        <w:t>,</w:t>
      </w:r>
      <w:r w:rsidRPr="00BA64B2">
        <w:rPr>
          <w:rFonts w:cs="Arial"/>
          <w:sz w:val="22"/>
          <w:szCs w:val="22"/>
        </w:rPr>
        <w:t xml:space="preserve"> </w:t>
      </w:r>
      <w:r w:rsidRPr="00175215">
        <w:rPr>
          <w:rFonts w:cs="Arial"/>
          <w:sz w:val="22"/>
          <w:szCs w:val="22"/>
        </w:rPr>
        <w:t xml:space="preserve">zákonem </w:t>
      </w:r>
      <w:r w:rsidRPr="00BA64B2">
        <w:rPr>
          <w:rFonts w:cs="Arial"/>
          <w:sz w:val="22"/>
          <w:szCs w:val="22"/>
        </w:rPr>
        <w:t>č. 254/2001 Sb., o</w:t>
      </w:r>
      <w:r>
        <w:rPr>
          <w:rFonts w:cs="Arial"/>
          <w:sz w:val="22"/>
          <w:szCs w:val="22"/>
        </w:rPr>
        <w:t> </w:t>
      </w:r>
      <w:r w:rsidRPr="00BA64B2">
        <w:rPr>
          <w:rFonts w:cs="Arial"/>
          <w:sz w:val="22"/>
          <w:szCs w:val="22"/>
        </w:rPr>
        <w:t>vodách a o změně některých zákonů (vodní zákon), ve znění pozdějších předpisů</w:t>
      </w:r>
      <w:r>
        <w:rPr>
          <w:rFonts w:cs="Arial"/>
          <w:sz w:val="22"/>
          <w:szCs w:val="22"/>
        </w:rPr>
        <w:t>,</w:t>
      </w:r>
      <w:r w:rsidRPr="00BA64B2">
        <w:rPr>
          <w:rFonts w:cs="Arial"/>
          <w:sz w:val="22"/>
          <w:szCs w:val="22"/>
        </w:rPr>
        <w:t xml:space="preserve"> a</w:t>
      </w:r>
      <w:r>
        <w:rPr>
          <w:rFonts w:cs="Arial"/>
          <w:sz w:val="22"/>
          <w:szCs w:val="22"/>
        </w:rPr>
        <w:t> </w:t>
      </w:r>
      <w:r w:rsidRPr="00BA64B2">
        <w:rPr>
          <w:rFonts w:cs="Arial"/>
          <w:sz w:val="22"/>
          <w:szCs w:val="22"/>
        </w:rPr>
        <w:t>vyhláškou č. 395/1992 Sb., kterou</w:t>
      </w:r>
      <w:r>
        <w:rPr>
          <w:rFonts w:cs="Arial"/>
          <w:sz w:val="22"/>
          <w:szCs w:val="22"/>
        </w:rPr>
        <w:t xml:space="preserve"> se provádějí některá </w:t>
      </w:r>
      <w:r w:rsidRPr="00F66DA4">
        <w:rPr>
          <w:rFonts w:cs="Arial"/>
          <w:sz w:val="22"/>
          <w:szCs w:val="22"/>
        </w:rPr>
        <w:t xml:space="preserve">ustanovení </w:t>
      </w:r>
      <w:r>
        <w:rPr>
          <w:rFonts w:cs="Arial"/>
          <w:sz w:val="22"/>
          <w:szCs w:val="22"/>
        </w:rPr>
        <w:t>zákona České národní rady č. </w:t>
      </w:r>
      <w:r w:rsidRPr="00BA64B2">
        <w:rPr>
          <w:rFonts w:cs="Arial"/>
          <w:sz w:val="22"/>
          <w:szCs w:val="22"/>
        </w:rPr>
        <w:t>114/1992 Sb., o</w:t>
      </w:r>
      <w:r>
        <w:rPr>
          <w:rFonts w:cs="Arial"/>
          <w:sz w:val="22"/>
          <w:szCs w:val="22"/>
        </w:rPr>
        <w:t> </w:t>
      </w:r>
      <w:r w:rsidRPr="00BA64B2">
        <w:rPr>
          <w:rFonts w:cs="Arial"/>
          <w:sz w:val="22"/>
          <w:szCs w:val="22"/>
        </w:rPr>
        <w:t xml:space="preserve">ochraně přírody a krajiny, ve znění pozdějších. </w:t>
      </w:r>
      <w:r w:rsidRPr="0001112B">
        <w:rPr>
          <w:rFonts w:cs="Arial"/>
          <w:sz w:val="22"/>
          <w:szCs w:val="22"/>
        </w:rPr>
        <w:t>Rozsah ujednaných prací se nebude týkat tzv. památných stromů ani významných krajinných prvků.</w:t>
      </w:r>
      <w:r w:rsidRPr="00BA64B2">
        <w:rPr>
          <w:rFonts w:cs="Arial"/>
          <w:sz w:val="22"/>
          <w:szCs w:val="22"/>
        </w:rPr>
        <w:t xml:space="preserve"> Zhotovitel se tímto zavazuje k součinnosti písemným upozorněním níže upraveným v </w:t>
      </w:r>
      <w:r>
        <w:rPr>
          <w:rFonts w:cs="Arial"/>
          <w:sz w:val="22"/>
          <w:szCs w:val="22"/>
        </w:rPr>
        <w:t>Č</w:t>
      </w:r>
      <w:r w:rsidRPr="00BA64B2">
        <w:rPr>
          <w:rFonts w:cs="Arial"/>
          <w:sz w:val="22"/>
          <w:szCs w:val="22"/>
        </w:rPr>
        <w:t>l. VII. odst. 7.1.</w:t>
      </w:r>
    </w:p>
    <w:p w:rsidR="00680BEC" w:rsidRPr="00F66DA4" w:rsidRDefault="00565C34" w:rsidP="00680BEC">
      <w:pPr>
        <w:pStyle w:val="Zkladntext"/>
        <w:numPr>
          <w:ilvl w:val="1"/>
          <w:numId w:val="47"/>
        </w:numPr>
        <w:tabs>
          <w:tab w:val="left" w:pos="0"/>
          <w:tab w:val="left" w:pos="709"/>
        </w:tabs>
        <w:spacing w:after="240" w:line="240" w:lineRule="auto"/>
        <w:jc w:val="both"/>
        <w:rPr>
          <w:rFonts w:cs="Arial"/>
          <w:sz w:val="22"/>
          <w:szCs w:val="22"/>
        </w:rPr>
      </w:pPr>
      <w:r w:rsidRPr="00F66DA4">
        <w:rPr>
          <w:rFonts w:cs="Arial"/>
          <w:sz w:val="22"/>
          <w:szCs w:val="22"/>
        </w:rPr>
        <w:t>Zhotovitelé se podpisem Smlouvy zavazují realizovat objednávky pro potřeby ÚZSVM, Územní pracoviště Střední Čechy, kdy podmínky plnění jsou vymezeny v odst. 2.4. Smlouvy, a objednatel se zavazuje platit zhotovitelům za realizaci objednávek cenu v souladu s Čl. IV. Smlouvy.</w:t>
      </w:r>
    </w:p>
    <w:p w:rsidR="00680BEC" w:rsidRPr="00F66DA4" w:rsidRDefault="00565C34" w:rsidP="00680BEC">
      <w:pPr>
        <w:pStyle w:val="Zkladntext"/>
        <w:numPr>
          <w:ilvl w:val="1"/>
          <w:numId w:val="47"/>
        </w:numPr>
        <w:tabs>
          <w:tab w:val="left" w:pos="0"/>
          <w:tab w:val="left" w:pos="709"/>
        </w:tabs>
        <w:spacing w:after="240" w:line="240" w:lineRule="auto"/>
        <w:jc w:val="both"/>
        <w:rPr>
          <w:rFonts w:cs="Arial"/>
          <w:sz w:val="22"/>
          <w:szCs w:val="22"/>
        </w:rPr>
      </w:pPr>
      <w:r w:rsidRPr="00F66DA4">
        <w:rPr>
          <w:rFonts w:cs="Arial"/>
          <w:sz w:val="22"/>
          <w:szCs w:val="22"/>
        </w:rPr>
        <w:t xml:space="preserve">Smluvní strany se dohodly na těchto podmínkách plnění prací uvedených v odst. 2.1. Smlouvy. Objednávky budou zadávány operativně podle potřeb objednatele písemnou formou oprávněnými osobami objednatele </w:t>
      </w:r>
      <w:r w:rsidRPr="00F66DA4">
        <w:rPr>
          <w:rFonts w:cs="Arial"/>
          <w:b/>
          <w:sz w:val="22"/>
          <w:szCs w:val="22"/>
        </w:rPr>
        <w:t>s uvedením závazného termínu realizace</w:t>
      </w:r>
      <w:r w:rsidRPr="00F66DA4">
        <w:rPr>
          <w:rFonts w:cs="Arial"/>
          <w:sz w:val="22"/>
          <w:szCs w:val="22"/>
        </w:rPr>
        <w:t>;</w:t>
      </w:r>
    </w:p>
    <w:p w:rsidR="00680BEC" w:rsidRDefault="00565C34" w:rsidP="00680BEC">
      <w:pPr>
        <w:numPr>
          <w:ilvl w:val="0"/>
          <w:numId w:val="1"/>
        </w:numPr>
        <w:spacing w:after="240"/>
        <w:ind w:left="1134" w:hanging="425"/>
        <w:jc w:val="both"/>
        <w:rPr>
          <w:rFonts w:ascii="Arial" w:hAnsi="Arial" w:cs="Arial"/>
          <w:sz w:val="22"/>
          <w:szCs w:val="22"/>
        </w:rPr>
      </w:pPr>
      <w:r w:rsidRPr="00F66DA4">
        <w:rPr>
          <w:rFonts w:ascii="Arial" w:hAnsi="Arial" w:cs="Arial"/>
          <w:sz w:val="22"/>
          <w:szCs w:val="22"/>
        </w:rPr>
        <w:t xml:space="preserve">Oprávněná osoba objednatele osloví před odesláním písemné objednávky všechny zhotovitele e-mailem nebo datovou schránkou na adresy uvedené v záhlaví Smlouvy k podání nabídky. Součástí e-mailové nebo datové zprávy bude specifikace </w:t>
      </w:r>
      <w:r w:rsidRPr="00F66DA4">
        <w:rPr>
          <w:rFonts w:ascii="Arial" w:hAnsi="Arial" w:cs="Arial"/>
          <w:sz w:val="22"/>
          <w:szCs w:val="22"/>
        </w:rPr>
        <w:br/>
      </w:r>
    </w:p>
    <w:p w:rsidR="00680BEC" w:rsidRDefault="00680BEC" w:rsidP="00680BEC">
      <w:pPr>
        <w:spacing w:after="240"/>
        <w:ind w:left="1134"/>
        <w:jc w:val="both"/>
        <w:rPr>
          <w:rFonts w:ascii="Arial" w:hAnsi="Arial" w:cs="Arial"/>
          <w:sz w:val="22"/>
          <w:szCs w:val="22"/>
        </w:rPr>
      </w:pPr>
    </w:p>
    <w:p w:rsidR="00680BEC" w:rsidRPr="00F66DA4" w:rsidRDefault="00565C34" w:rsidP="00680BEC">
      <w:pPr>
        <w:spacing w:after="240"/>
        <w:ind w:left="1134"/>
        <w:jc w:val="both"/>
        <w:rPr>
          <w:rFonts w:ascii="Arial" w:hAnsi="Arial" w:cs="Arial"/>
          <w:sz w:val="22"/>
          <w:szCs w:val="22"/>
        </w:rPr>
      </w:pPr>
      <w:r w:rsidRPr="00F66DA4">
        <w:rPr>
          <w:rFonts w:ascii="Arial" w:hAnsi="Arial" w:cs="Arial"/>
          <w:sz w:val="22"/>
          <w:szCs w:val="22"/>
        </w:rPr>
        <w:lastRenderedPageBreak/>
        <w:t xml:space="preserve">a konkretizace předmětu objednávky (dále jen </w:t>
      </w:r>
      <w:r w:rsidRPr="00F66DA4">
        <w:rPr>
          <w:rFonts w:ascii="Arial" w:hAnsi="Arial" w:cs="Arial"/>
          <w:b/>
          <w:sz w:val="22"/>
          <w:szCs w:val="22"/>
        </w:rPr>
        <w:t>„výzva“</w:t>
      </w:r>
      <w:r w:rsidRPr="00F66DA4">
        <w:rPr>
          <w:rFonts w:ascii="Arial" w:hAnsi="Arial" w:cs="Arial"/>
          <w:sz w:val="22"/>
          <w:szCs w:val="22"/>
        </w:rPr>
        <w:t>). Součástí každé výzvy musí být minimálně:</w:t>
      </w:r>
    </w:p>
    <w:p w:rsidR="00680BEC" w:rsidRPr="00F66DA4" w:rsidRDefault="00565C34" w:rsidP="00680BEC">
      <w:pPr>
        <w:pStyle w:val="Odstavecseseznamem"/>
        <w:numPr>
          <w:ilvl w:val="1"/>
          <w:numId w:val="25"/>
        </w:numPr>
        <w:ind w:left="1418" w:hanging="284"/>
        <w:jc w:val="both"/>
        <w:rPr>
          <w:rFonts w:ascii="Arial" w:hAnsi="Arial" w:cs="Arial"/>
          <w:sz w:val="22"/>
          <w:szCs w:val="22"/>
        </w:rPr>
      </w:pPr>
      <w:r w:rsidRPr="00F66DA4">
        <w:rPr>
          <w:rFonts w:ascii="Arial" w:hAnsi="Arial" w:cs="Arial"/>
          <w:sz w:val="22"/>
          <w:szCs w:val="22"/>
        </w:rPr>
        <w:t xml:space="preserve">Identifikace předmětu a určení požadovaného plnění, a to vč. identifikace nemovité věci (pozemku), na němž má dojít k plnění (včetně přiložené kopie LV), </w:t>
      </w:r>
    </w:p>
    <w:p w:rsidR="00680BEC" w:rsidRPr="00F66DA4" w:rsidRDefault="00565C34" w:rsidP="00680BEC">
      <w:pPr>
        <w:pStyle w:val="Odstavecseseznamem"/>
        <w:numPr>
          <w:ilvl w:val="1"/>
          <w:numId w:val="25"/>
        </w:numPr>
        <w:ind w:left="1418" w:hanging="284"/>
        <w:jc w:val="both"/>
        <w:rPr>
          <w:rFonts w:ascii="Arial" w:hAnsi="Arial" w:cs="Arial"/>
          <w:sz w:val="22"/>
          <w:szCs w:val="22"/>
        </w:rPr>
      </w:pPr>
      <w:r w:rsidRPr="00F66DA4">
        <w:rPr>
          <w:rFonts w:ascii="Arial" w:hAnsi="Arial" w:cs="Arial"/>
          <w:sz w:val="22"/>
          <w:szCs w:val="22"/>
        </w:rPr>
        <w:t xml:space="preserve">lhůta pro podání nabídky, která bude činit nejméně </w:t>
      </w:r>
      <w:r w:rsidRPr="00F66DA4">
        <w:rPr>
          <w:rFonts w:ascii="Arial" w:hAnsi="Arial" w:cs="Arial"/>
          <w:b/>
          <w:sz w:val="22"/>
          <w:szCs w:val="22"/>
        </w:rPr>
        <w:t>3</w:t>
      </w:r>
      <w:r w:rsidRPr="00F66DA4">
        <w:rPr>
          <w:rFonts w:ascii="Arial" w:hAnsi="Arial" w:cs="Arial"/>
          <w:sz w:val="22"/>
          <w:szCs w:val="22"/>
        </w:rPr>
        <w:t xml:space="preserve"> kalendářní dny ode dne odeslání výzvy,</w:t>
      </w:r>
    </w:p>
    <w:p w:rsidR="00680BEC" w:rsidRPr="00F66DA4" w:rsidRDefault="00565C34" w:rsidP="00680BEC">
      <w:pPr>
        <w:pStyle w:val="Odstavecseseznamem"/>
        <w:numPr>
          <w:ilvl w:val="1"/>
          <w:numId w:val="25"/>
        </w:numPr>
        <w:ind w:left="1418" w:hanging="284"/>
        <w:jc w:val="both"/>
        <w:rPr>
          <w:rFonts w:ascii="Arial" w:hAnsi="Arial" w:cs="Arial"/>
          <w:sz w:val="22"/>
          <w:szCs w:val="22"/>
        </w:rPr>
      </w:pPr>
      <w:r w:rsidRPr="00F66DA4">
        <w:rPr>
          <w:rFonts w:ascii="Arial" w:hAnsi="Arial" w:cs="Arial"/>
          <w:sz w:val="22"/>
          <w:szCs w:val="22"/>
        </w:rPr>
        <w:t>lhůta pro realizaci plnění,</w:t>
      </w:r>
      <w:r w:rsidRPr="00F66DA4">
        <w:t xml:space="preserve"> </w:t>
      </w:r>
      <w:r w:rsidRPr="00F66DA4">
        <w:rPr>
          <w:rFonts w:ascii="Arial" w:hAnsi="Arial" w:cs="Arial"/>
          <w:sz w:val="22"/>
          <w:szCs w:val="22"/>
        </w:rPr>
        <w:t xml:space="preserve">která bude v rozmezí od </w:t>
      </w:r>
      <w:r w:rsidRPr="00F66DA4">
        <w:rPr>
          <w:rFonts w:ascii="Arial" w:hAnsi="Arial" w:cs="Arial"/>
          <w:b/>
          <w:sz w:val="22"/>
          <w:szCs w:val="22"/>
        </w:rPr>
        <w:t xml:space="preserve">20 </w:t>
      </w:r>
      <w:r w:rsidRPr="00F66DA4">
        <w:rPr>
          <w:rFonts w:ascii="Arial" w:hAnsi="Arial" w:cs="Arial"/>
          <w:sz w:val="22"/>
          <w:szCs w:val="22"/>
        </w:rPr>
        <w:t>do</w:t>
      </w:r>
      <w:r w:rsidRPr="00F66DA4">
        <w:rPr>
          <w:rFonts w:ascii="Arial" w:hAnsi="Arial" w:cs="Arial"/>
          <w:b/>
          <w:sz w:val="22"/>
          <w:szCs w:val="22"/>
        </w:rPr>
        <w:t xml:space="preserve"> 60</w:t>
      </w:r>
      <w:r w:rsidRPr="00F66DA4">
        <w:rPr>
          <w:rFonts w:ascii="Arial" w:hAnsi="Arial" w:cs="Arial"/>
          <w:sz w:val="22"/>
          <w:szCs w:val="22"/>
        </w:rPr>
        <w:t xml:space="preserve"> kalendářních dnů od</w:t>
      </w:r>
      <w:r>
        <w:rPr>
          <w:rFonts w:ascii="Arial" w:hAnsi="Arial" w:cs="Arial"/>
          <w:sz w:val="22"/>
          <w:szCs w:val="22"/>
        </w:rPr>
        <w:t> </w:t>
      </w:r>
      <w:r w:rsidRPr="00F66DA4">
        <w:rPr>
          <w:rFonts w:ascii="Arial" w:hAnsi="Arial" w:cs="Arial"/>
          <w:sz w:val="22"/>
          <w:szCs w:val="22"/>
        </w:rPr>
        <w:t>akceptace objednávky,</w:t>
      </w:r>
    </w:p>
    <w:p w:rsidR="00680BEC" w:rsidRPr="00F66DA4" w:rsidRDefault="00565C34" w:rsidP="00680BEC">
      <w:pPr>
        <w:pStyle w:val="Odstavecseseznamem"/>
        <w:numPr>
          <w:ilvl w:val="1"/>
          <w:numId w:val="25"/>
        </w:numPr>
        <w:ind w:left="1418" w:hanging="284"/>
        <w:jc w:val="both"/>
        <w:rPr>
          <w:rFonts w:ascii="Arial" w:hAnsi="Arial" w:cs="Arial"/>
          <w:sz w:val="22"/>
          <w:szCs w:val="22"/>
        </w:rPr>
      </w:pPr>
      <w:r w:rsidRPr="00F66DA4">
        <w:rPr>
          <w:rFonts w:ascii="Arial" w:hAnsi="Arial" w:cs="Arial"/>
          <w:sz w:val="22"/>
          <w:szCs w:val="22"/>
        </w:rPr>
        <w:t>lhůta pro předání plnění dle písm. h) tohoto odst., formou protokolu o provedení plnění, pokud je to ke splnění objednávky nezbytné;</w:t>
      </w:r>
    </w:p>
    <w:p w:rsidR="00680BEC" w:rsidRPr="00F66DA4" w:rsidRDefault="00565C34" w:rsidP="00680BEC">
      <w:pPr>
        <w:pStyle w:val="Odstavecseseznamem"/>
        <w:numPr>
          <w:ilvl w:val="1"/>
          <w:numId w:val="25"/>
        </w:numPr>
        <w:spacing w:after="240"/>
        <w:ind w:left="1418" w:hanging="284"/>
        <w:jc w:val="both"/>
        <w:rPr>
          <w:rFonts w:ascii="Arial" w:hAnsi="Arial" w:cs="Arial"/>
          <w:sz w:val="22"/>
          <w:szCs w:val="22"/>
        </w:rPr>
      </w:pPr>
      <w:r w:rsidRPr="00F66DA4">
        <w:rPr>
          <w:rFonts w:ascii="Arial" w:hAnsi="Arial" w:cs="Arial"/>
          <w:sz w:val="22"/>
          <w:szCs w:val="22"/>
        </w:rPr>
        <w:t>jméno, příjmení a kontaktní údaje oprávněné osoby objednatele.</w:t>
      </w:r>
    </w:p>
    <w:p w:rsidR="00680BEC" w:rsidRPr="00F66DA4" w:rsidRDefault="00565C34" w:rsidP="00680BEC">
      <w:pPr>
        <w:numPr>
          <w:ilvl w:val="0"/>
          <w:numId w:val="1"/>
        </w:numPr>
        <w:spacing w:before="120" w:after="120"/>
        <w:ind w:left="1134" w:hanging="425"/>
        <w:jc w:val="both"/>
        <w:rPr>
          <w:rFonts w:ascii="Arial" w:hAnsi="Arial" w:cs="Arial"/>
          <w:sz w:val="22"/>
          <w:szCs w:val="22"/>
        </w:rPr>
      </w:pPr>
      <w:r w:rsidRPr="00F66DA4">
        <w:rPr>
          <w:rFonts w:ascii="Arial" w:hAnsi="Arial" w:cs="Arial"/>
          <w:sz w:val="22"/>
          <w:szCs w:val="22"/>
        </w:rPr>
        <w:t>V</w:t>
      </w:r>
      <w:r w:rsidRPr="00F66DA4">
        <w:rPr>
          <w:rFonts w:ascii="Arial" w:hAnsi="Arial" w:cs="Arial"/>
          <w:spacing w:val="-15"/>
          <w:sz w:val="22"/>
          <w:szCs w:val="22"/>
        </w:rPr>
        <w:t> </w:t>
      </w:r>
      <w:r w:rsidRPr="00F66DA4">
        <w:rPr>
          <w:rFonts w:ascii="Arial" w:hAnsi="Arial" w:cs="Arial"/>
          <w:sz w:val="22"/>
          <w:szCs w:val="22"/>
        </w:rPr>
        <w:t xml:space="preserve">nabídce je zhotovitel povinen uvést požadované údaje, které představují nabídkovou cenu obsahující pouze </w:t>
      </w:r>
      <w:r w:rsidRPr="00F66DA4">
        <w:rPr>
          <w:rFonts w:ascii="Arial" w:hAnsi="Arial" w:cs="Arial"/>
          <w:b/>
          <w:sz w:val="22"/>
          <w:szCs w:val="22"/>
        </w:rPr>
        <w:t>celkovou nabídkovou cenu</w:t>
      </w:r>
      <w:r w:rsidRPr="00F66DA4">
        <w:rPr>
          <w:rFonts w:ascii="Arial" w:hAnsi="Arial" w:cs="Arial"/>
          <w:sz w:val="22"/>
          <w:szCs w:val="22"/>
        </w:rPr>
        <w:t xml:space="preserve"> (v Kč) včetně DPH (</w:t>
      </w:r>
      <w:r w:rsidRPr="00F66DA4">
        <w:rPr>
          <w:rFonts w:ascii="Arial" w:hAnsi="Arial" w:cs="Arial"/>
          <w:sz w:val="22"/>
          <w:szCs w:val="22"/>
          <w:shd w:val="clear" w:color="auto" w:fill="FFFFFF"/>
        </w:rPr>
        <w:t>pokud zhotovitel není plátcem DPH, uvede nabídkovou cenu bez DPH jako cenu s DPH)</w:t>
      </w:r>
      <w:r w:rsidRPr="00F66DA4">
        <w:rPr>
          <w:rFonts w:ascii="Arial" w:hAnsi="Arial" w:cs="Arial"/>
          <w:sz w:val="22"/>
          <w:szCs w:val="22"/>
        </w:rPr>
        <w:t>. Tato cena v sobě bude zahrnovat jak cenu samotných prací spojených s plněním zakázky, tak i dalších případných nezbytných činností (např. náklady vzniklé při přípravě plnění, poštovné, správní poplatky, dopravu aj.). V nabídce dále zhotovitel uvede výši kupní ceny, za kterou odkoupí palivové dřevo z provedené zakázky, jednotková cena musí odpovídat jeho nabídce učiněné v rámci provedené veřejné zakázky.</w:t>
      </w:r>
    </w:p>
    <w:p w:rsidR="00680BEC" w:rsidRPr="00707C1D" w:rsidRDefault="00565C34" w:rsidP="00680BEC">
      <w:pPr>
        <w:numPr>
          <w:ilvl w:val="0"/>
          <w:numId w:val="1"/>
        </w:numPr>
        <w:spacing w:before="120" w:after="120"/>
        <w:ind w:left="1134" w:hanging="425"/>
        <w:jc w:val="both"/>
        <w:rPr>
          <w:rFonts w:ascii="Arial" w:hAnsi="Arial" w:cs="Arial"/>
          <w:sz w:val="22"/>
          <w:szCs w:val="22"/>
        </w:rPr>
      </w:pPr>
      <w:r w:rsidRPr="00707C1D">
        <w:rPr>
          <w:rFonts w:ascii="Arial" w:hAnsi="Arial" w:cs="Arial"/>
          <w:sz w:val="22"/>
          <w:szCs w:val="22"/>
        </w:rPr>
        <w:t>Nabídku jsou zhotovitelé povinni podat prostř</w:t>
      </w:r>
      <w:r>
        <w:rPr>
          <w:rFonts w:ascii="Arial" w:hAnsi="Arial" w:cs="Arial"/>
          <w:sz w:val="22"/>
          <w:szCs w:val="22"/>
        </w:rPr>
        <w:t>ednictvím e-mailové zprávy nebo </w:t>
      </w:r>
      <w:r w:rsidRPr="00707C1D">
        <w:rPr>
          <w:rFonts w:ascii="Arial" w:hAnsi="Arial" w:cs="Arial"/>
          <w:sz w:val="22"/>
          <w:szCs w:val="22"/>
        </w:rPr>
        <w:t>datovou schránkou na adresu objednatele uvedenou v</w:t>
      </w:r>
      <w:r>
        <w:rPr>
          <w:rFonts w:ascii="Arial" w:hAnsi="Arial" w:cs="Arial"/>
          <w:sz w:val="22"/>
          <w:szCs w:val="22"/>
        </w:rPr>
        <w:t>e výzvě</w:t>
      </w:r>
      <w:r w:rsidRPr="00707C1D">
        <w:rPr>
          <w:rFonts w:ascii="Arial" w:hAnsi="Arial" w:cs="Arial"/>
          <w:sz w:val="22"/>
          <w:szCs w:val="22"/>
        </w:rPr>
        <w:t>, a to v</w:t>
      </w:r>
      <w:r w:rsidRPr="00707C1D">
        <w:rPr>
          <w:rFonts w:ascii="Arial" w:hAnsi="Arial" w:cs="Arial"/>
          <w:spacing w:val="-13"/>
          <w:sz w:val="22"/>
          <w:szCs w:val="22"/>
        </w:rPr>
        <w:t xml:space="preserve"> </w:t>
      </w:r>
      <w:r w:rsidRPr="00707C1D">
        <w:rPr>
          <w:rFonts w:ascii="Arial" w:hAnsi="Arial" w:cs="Arial"/>
          <w:sz w:val="22"/>
          <w:szCs w:val="22"/>
        </w:rPr>
        <w:t>souladu</w:t>
      </w:r>
      <w:r w:rsidRPr="00707C1D">
        <w:rPr>
          <w:rFonts w:ascii="Arial" w:hAnsi="Arial" w:cs="Arial"/>
          <w:spacing w:val="-1"/>
          <w:sz w:val="22"/>
          <w:szCs w:val="22"/>
        </w:rPr>
        <w:t xml:space="preserve"> </w:t>
      </w:r>
      <w:r w:rsidRPr="00707C1D">
        <w:rPr>
          <w:rFonts w:ascii="Arial" w:hAnsi="Arial" w:cs="Arial"/>
          <w:spacing w:val="-1"/>
          <w:sz w:val="22"/>
          <w:szCs w:val="22"/>
        </w:rPr>
        <w:br/>
      </w:r>
      <w:r w:rsidRPr="00707C1D">
        <w:rPr>
          <w:rFonts w:ascii="Arial" w:hAnsi="Arial" w:cs="Arial"/>
          <w:sz w:val="22"/>
          <w:szCs w:val="22"/>
        </w:rPr>
        <w:t>s</w:t>
      </w:r>
      <w:r w:rsidRPr="00707C1D">
        <w:rPr>
          <w:rFonts w:ascii="Arial" w:hAnsi="Arial" w:cs="Arial"/>
          <w:spacing w:val="-31"/>
          <w:sz w:val="22"/>
          <w:szCs w:val="22"/>
        </w:rPr>
        <w:t xml:space="preserve"> </w:t>
      </w:r>
      <w:r w:rsidRPr="00707C1D">
        <w:rPr>
          <w:rFonts w:ascii="Arial" w:hAnsi="Arial" w:cs="Arial"/>
          <w:sz w:val="22"/>
          <w:szCs w:val="22"/>
        </w:rPr>
        <w:t>podmínkami</w:t>
      </w:r>
      <w:r w:rsidRPr="00707C1D">
        <w:rPr>
          <w:rFonts w:ascii="Arial" w:hAnsi="Arial" w:cs="Arial"/>
          <w:spacing w:val="22"/>
          <w:sz w:val="22"/>
          <w:szCs w:val="22"/>
        </w:rPr>
        <w:t xml:space="preserve"> </w:t>
      </w:r>
      <w:r w:rsidRPr="00707C1D">
        <w:rPr>
          <w:rFonts w:ascii="Arial" w:hAnsi="Arial" w:cs="Arial"/>
          <w:sz w:val="22"/>
          <w:szCs w:val="22"/>
        </w:rPr>
        <w:t>stanovenými ve výzvě k podání nabídky a</w:t>
      </w:r>
      <w:r w:rsidRPr="00707C1D">
        <w:rPr>
          <w:rFonts w:ascii="Arial" w:hAnsi="Arial" w:cs="Arial"/>
          <w:spacing w:val="-6"/>
          <w:sz w:val="22"/>
          <w:szCs w:val="22"/>
        </w:rPr>
        <w:t xml:space="preserve"> </w:t>
      </w:r>
      <w:r w:rsidRPr="00707C1D">
        <w:rPr>
          <w:rFonts w:ascii="Arial" w:hAnsi="Arial" w:cs="Arial"/>
          <w:sz w:val="22"/>
          <w:szCs w:val="22"/>
        </w:rPr>
        <w:t>Smlouvě.</w:t>
      </w:r>
    </w:p>
    <w:p w:rsidR="00680BEC" w:rsidRPr="00707C1D" w:rsidRDefault="00565C34" w:rsidP="00680BEC">
      <w:pPr>
        <w:numPr>
          <w:ilvl w:val="0"/>
          <w:numId w:val="1"/>
        </w:numPr>
        <w:spacing w:before="120" w:after="120"/>
        <w:ind w:left="1134" w:hanging="425"/>
        <w:jc w:val="both"/>
        <w:rPr>
          <w:rFonts w:ascii="Arial" w:hAnsi="Arial" w:cs="Arial"/>
          <w:sz w:val="22"/>
          <w:szCs w:val="22"/>
        </w:rPr>
      </w:pPr>
      <w:r w:rsidRPr="00707C1D">
        <w:rPr>
          <w:rFonts w:ascii="Arial" w:hAnsi="Arial" w:cs="Arial"/>
          <w:sz w:val="22"/>
          <w:szCs w:val="22"/>
        </w:rPr>
        <w:t xml:space="preserve">Oprávněná osoba objednatele bez zbytečného odkladu po posouzení a vyhodnocení nabídek písemně oznámí výsledek těm zhotovitelům, kteří podali nabídku. Objednávka bude zadána zhotoviteli, který předloží na základě ekonomicky nejvýhodnější nabídku, </w:t>
      </w:r>
      <w:r w:rsidRPr="00707C1D">
        <w:rPr>
          <w:rFonts w:ascii="Arial" w:hAnsi="Arial" w:cs="Arial"/>
          <w:b/>
          <w:sz w:val="22"/>
          <w:szCs w:val="22"/>
        </w:rPr>
        <w:t>tj. nabídku s nejnižší celkovou nabídkovou cenou zpracovanou dle výzvy a Smlouvy</w:t>
      </w:r>
      <w:r w:rsidRPr="00707C1D">
        <w:rPr>
          <w:rFonts w:ascii="Arial" w:hAnsi="Arial" w:cs="Arial"/>
          <w:sz w:val="22"/>
          <w:szCs w:val="22"/>
        </w:rPr>
        <w:t>.</w:t>
      </w:r>
    </w:p>
    <w:p w:rsidR="00680BEC" w:rsidRPr="00707C1D" w:rsidRDefault="00565C34" w:rsidP="00680BEC">
      <w:pPr>
        <w:numPr>
          <w:ilvl w:val="0"/>
          <w:numId w:val="1"/>
        </w:numPr>
        <w:spacing w:before="120" w:after="120"/>
        <w:ind w:left="1134" w:hanging="425"/>
        <w:jc w:val="both"/>
        <w:rPr>
          <w:rFonts w:ascii="Arial" w:hAnsi="Arial" w:cs="Arial"/>
          <w:sz w:val="22"/>
          <w:szCs w:val="22"/>
        </w:rPr>
      </w:pPr>
      <w:r w:rsidRPr="00707C1D">
        <w:rPr>
          <w:rFonts w:ascii="Arial" w:hAnsi="Arial" w:cs="Arial"/>
          <w:sz w:val="22"/>
          <w:szCs w:val="22"/>
        </w:rPr>
        <w:t xml:space="preserve">Vybranému zhotoviteli zašle oprávněná osoba objednatele písemnou objednávku, </w:t>
      </w:r>
      <w:r w:rsidRPr="00707C1D">
        <w:rPr>
          <w:rFonts w:ascii="Arial" w:hAnsi="Arial" w:cs="Arial"/>
          <w:sz w:val="22"/>
          <w:szCs w:val="22"/>
        </w:rPr>
        <w:br/>
        <w:t>a to poštou na doručovací adresu, e</w:t>
      </w:r>
      <w:r w:rsidRPr="00707C1D">
        <w:rPr>
          <w:rFonts w:ascii="Arial" w:hAnsi="Arial" w:cs="Arial"/>
          <w:sz w:val="22"/>
          <w:szCs w:val="22"/>
        </w:rPr>
        <w:noBreakHyphen/>
        <w:t xml:space="preserve">mailem oprávněné osobě vybraného zhotovitele nebo prostřednictvím datové schránky vybraného zhotovitele. Odmítne-li vybraný zhotovitel akceptovat objednávku, nebo odstoupil-li od objednávky nebo Smlouvy, může vyzvat objednatel zhotovitele, který se při vyhodnocení nabídek umístil další </w:t>
      </w:r>
      <w:r>
        <w:rPr>
          <w:rFonts w:ascii="Arial" w:hAnsi="Arial" w:cs="Arial"/>
          <w:sz w:val="22"/>
          <w:szCs w:val="22"/>
        </w:rPr>
        <w:br/>
      </w:r>
      <w:r w:rsidRPr="00707C1D">
        <w:rPr>
          <w:rFonts w:ascii="Arial" w:hAnsi="Arial" w:cs="Arial"/>
          <w:sz w:val="22"/>
          <w:szCs w:val="22"/>
        </w:rPr>
        <w:t xml:space="preserve">v pořadí; obdobným způsobem může postupovat objednatel až do doby, kdy bude objednávka akceptována nebo kdy objednávku odmítne i zhotovitel, který </w:t>
      </w:r>
      <w:r>
        <w:rPr>
          <w:rFonts w:ascii="Arial" w:hAnsi="Arial" w:cs="Arial"/>
          <w:sz w:val="22"/>
          <w:szCs w:val="22"/>
        </w:rPr>
        <w:br/>
      </w:r>
      <w:r w:rsidRPr="00707C1D">
        <w:rPr>
          <w:rFonts w:ascii="Arial" w:hAnsi="Arial" w:cs="Arial"/>
          <w:sz w:val="22"/>
          <w:szCs w:val="22"/>
        </w:rPr>
        <w:t>se při vyhodnocování nabídek umístil poslední v pořadí.</w:t>
      </w:r>
    </w:p>
    <w:p w:rsidR="00680BEC" w:rsidRPr="00F66DA4" w:rsidRDefault="00565C34" w:rsidP="00680BEC">
      <w:pPr>
        <w:numPr>
          <w:ilvl w:val="0"/>
          <w:numId w:val="1"/>
        </w:numPr>
        <w:spacing w:before="120" w:after="120"/>
        <w:ind w:left="1134" w:hanging="425"/>
        <w:jc w:val="both"/>
        <w:rPr>
          <w:rFonts w:ascii="Arial" w:hAnsi="Arial" w:cs="Arial"/>
          <w:sz w:val="22"/>
          <w:szCs w:val="22"/>
        </w:rPr>
      </w:pPr>
      <w:r w:rsidRPr="00F66DA4">
        <w:rPr>
          <w:rFonts w:ascii="Arial" w:hAnsi="Arial" w:cs="Arial"/>
          <w:sz w:val="22"/>
          <w:szCs w:val="22"/>
        </w:rPr>
        <w:t xml:space="preserve">Pokud se v průběhu provádění prací vyskytnou překážky bránící vybranému zhotoviteli v realizaci objednávky ve stanoveném termínu, oznámí tuto skutečnost objednateli. Na základě tohoto oznámení a po posouzení povahy překážky </w:t>
      </w:r>
      <w:r w:rsidRPr="00F66DA4">
        <w:rPr>
          <w:rFonts w:ascii="Arial" w:hAnsi="Arial" w:cs="Arial"/>
          <w:sz w:val="22"/>
          <w:szCs w:val="22"/>
        </w:rPr>
        <w:br/>
        <w:t>se smluvní strany dohodnou na dalších podmínkách realizace prací analogicky s podmínkami pro změnu závazku dle ZZVZ.</w:t>
      </w:r>
    </w:p>
    <w:p w:rsidR="00680BEC" w:rsidRPr="00F66DA4" w:rsidRDefault="00565C34" w:rsidP="00680BEC">
      <w:pPr>
        <w:numPr>
          <w:ilvl w:val="0"/>
          <w:numId w:val="1"/>
        </w:numPr>
        <w:spacing w:before="120" w:after="120"/>
        <w:ind w:left="1134" w:hanging="425"/>
        <w:jc w:val="both"/>
        <w:rPr>
          <w:rFonts w:ascii="Arial" w:hAnsi="Arial" w:cs="Arial"/>
          <w:sz w:val="22"/>
          <w:szCs w:val="22"/>
        </w:rPr>
      </w:pPr>
      <w:r w:rsidRPr="00F66DA4">
        <w:rPr>
          <w:rFonts w:ascii="Arial" w:hAnsi="Arial" w:cs="Arial"/>
          <w:sz w:val="22"/>
          <w:szCs w:val="22"/>
        </w:rPr>
        <w:t xml:space="preserve">Zhotovitel je dále povinen provádět objednané práce a předávat provedené práce objednateli v místě plnění bez vad a nedodělků ve lhůtě stanovené objednatelem </w:t>
      </w:r>
      <w:r w:rsidRPr="00F66DA4">
        <w:rPr>
          <w:rFonts w:ascii="Arial" w:hAnsi="Arial" w:cs="Arial"/>
          <w:sz w:val="22"/>
          <w:szCs w:val="22"/>
        </w:rPr>
        <w:br/>
        <w:t>v objednávce počítané ode dne převzetí objednávky zhotovitelem nebo ode dne doručení objednávky zhotoviteli; resp. provádět objednané práce a předávat provedené práce objednateli bez vad a nedodělků zasláním fotodokumentace provedených prací na e</w:t>
      </w:r>
      <w:r w:rsidRPr="00F66DA4">
        <w:rPr>
          <w:rFonts w:ascii="Arial" w:hAnsi="Arial" w:cs="Arial"/>
          <w:sz w:val="22"/>
          <w:szCs w:val="22"/>
        </w:rPr>
        <w:noBreakHyphen/>
        <w:t>mailovou adresu objednatele ve lhůtě stanovené objednatelem v objednávce počítané ode dne převzetí objednávky zhotovitelem nebo ode dne doručení objednávky zhotoviteli, (o tom, zda dojde v každém jednotlivém případě k osobnímu předání provedených prací objednateli nebo bude postačovat zaslání fotodokumentace provedených prací na e-mailovou adresu objednatele, bude vždy rozhodovat objednatel)</w:t>
      </w:r>
      <w:r>
        <w:rPr>
          <w:rFonts w:ascii="Arial" w:hAnsi="Arial" w:cs="Arial"/>
          <w:sz w:val="22"/>
          <w:szCs w:val="22"/>
        </w:rPr>
        <w:t>.</w:t>
      </w:r>
    </w:p>
    <w:p w:rsidR="00680BEC" w:rsidRPr="00465D53" w:rsidRDefault="00565C34" w:rsidP="00680BEC">
      <w:pPr>
        <w:numPr>
          <w:ilvl w:val="0"/>
          <w:numId w:val="1"/>
        </w:numPr>
        <w:spacing w:before="120" w:after="120"/>
        <w:ind w:left="1134" w:hanging="425"/>
        <w:jc w:val="both"/>
        <w:rPr>
          <w:rFonts w:ascii="Arial" w:hAnsi="Arial" w:cs="Arial"/>
          <w:sz w:val="22"/>
          <w:szCs w:val="22"/>
        </w:rPr>
      </w:pPr>
      <w:r w:rsidRPr="00F66DA4">
        <w:rPr>
          <w:rFonts w:ascii="Arial" w:hAnsi="Arial" w:cs="Arial"/>
          <w:sz w:val="22"/>
          <w:szCs w:val="22"/>
        </w:rPr>
        <w:lastRenderedPageBreak/>
        <w:t xml:space="preserve">Objednané práce dle předmětu Smlouvy v případě osobního předání objednateli budou předány v termínu nebo ve lhůtě stanovené objednatelem v objednávce </w:t>
      </w:r>
      <w:r w:rsidRPr="00F66DA4">
        <w:rPr>
          <w:rFonts w:ascii="Arial" w:hAnsi="Arial" w:cs="Arial"/>
          <w:sz w:val="22"/>
          <w:szCs w:val="22"/>
        </w:rPr>
        <w:br/>
      </w:r>
      <w:r w:rsidRPr="00465D53">
        <w:rPr>
          <w:rFonts w:ascii="Arial" w:hAnsi="Arial" w:cs="Arial"/>
          <w:sz w:val="22"/>
          <w:szCs w:val="22"/>
        </w:rPr>
        <w:t xml:space="preserve">na základě písemně zpracovaného a oboustranně odsouhlaseného předávacího protokolu; v případě zjištěných vad a nedodělků budou provedené práce převzaty </w:t>
      </w:r>
      <w:r w:rsidRPr="00465D53">
        <w:rPr>
          <w:rFonts w:ascii="Arial" w:hAnsi="Arial" w:cs="Arial"/>
          <w:sz w:val="22"/>
          <w:szCs w:val="22"/>
        </w:rPr>
        <w:br/>
        <w:t>až po jejich odstranění.</w:t>
      </w:r>
    </w:p>
    <w:p w:rsidR="00680BEC" w:rsidRPr="00F66DA4" w:rsidRDefault="00565C34" w:rsidP="00680BEC">
      <w:pPr>
        <w:numPr>
          <w:ilvl w:val="0"/>
          <w:numId w:val="1"/>
        </w:numPr>
        <w:spacing w:before="120" w:after="120"/>
        <w:ind w:left="1134" w:hanging="425"/>
        <w:jc w:val="both"/>
        <w:rPr>
          <w:rFonts w:ascii="Arial" w:hAnsi="Arial" w:cs="Arial"/>
          <w:sz w:val="22"/>
          <w:szCs w:val="22"/>
        </w:rPr>
      </w:pPr>
      <w:r w:rsidRPr="00465D53">
        <w:rPr>
          <w:rFonts w:ascii="Arial" w:hAnsi="Arial" w:cs="Arial"/>
          <w:sz w:val="22"/>
          <w:szCs w:val="22"/>
        </w:rPr>
        <w:t>Provedené práce dle předmětu Smlouvy v případě předání zasláním fotodokumentace objednateli budou předány objednateli ve lhůtě stanovené objednatelem v objednávce dnem, kdy objednatel obdrží fotodokumentaci o</w:t>
      </w:r>
      <w:r>
        <w:rPr>
          <w:rFonts w:ascii="Arial" w:hAnsi="Arial" w:cs="Arial"/>
          <w:sz w:val="22"/>
          <w:szCs w:val="22"/>
        </w:rPr>
        <w:t> </w:t>
      </w:r>
      <w:r w:rsidRPr="00465D53">
        <w:rPr>
          <w:rFonts w:ascii="Arial" w:hAnsi="Arial" w:cs="Arial"/>
          <w:sz w:val="22"/>
          <w:szCs w:val="22"/>
        </w:rPr>
        <w:t xml:space="preserve">provedených </w:t>
      </w:r>
      <w:r>
        <w:rPr>
          <w:rFonts w:ascii="Arial" w:hAnsi="Arial" w:cs="Arial"/>
          <w:sz w:val="22"/>
          <w:szCs w:val="22"/>
        </w:rPr>
        <w:t>pracích</w:t>
      </w:r>
      <w:r w:rsidRPr="00465D53">
        <w:rPr>
          <w:rFonts w:ascii="Arial" w:hAnsi="Arial" w:cs="Arial"/>
          <w:sz w:val="22"/>
          <w:szCs w:val="22"/>
        </w:rPr>
        <w:t xml:space="preserve">, a to za předpokladu, že objednatel zhotovitele nejpozději </w:t>
      </w:r>
      <w:r w:rsidRPr="00F66DA4">
        <w:rPr>
          <w:rFonts w:ascii="Arial" w:hAnsi="Arial" w:cs="Arial"/>
          <w:sz w:val="22"/>
          <w:szCs w:val="22"/>
        </w:rPr>
        <w:t>následující pracovní den po dni, kdy obdrží fotodokumentaci, nevyzve k odstranění zjištěných vad a nedodělků (i opakovaně).</w:t>
      </w:r>
    </w:p>
    <w:p w:rsidR="00680BEC" w:rsidRPr="00F66DA4" w:rsidRDefault="00565C34" w:rsidP="00680BEC">
      <w:pPr>
        <w:numPr>
          <w:ilvl w:val="0"/>
          <w:numId w:val="1"/>
        </w:numPr>
        <w:spacing w:before="120" w:after="120"/>
        <w:ind w:left="1134" w:hanging="425"/>
        <w:jc w:val="both"/>
        <w:rPr>
          <w:rFonts w:ascii="Arial" w:hAnsi="Arial" w:cs="Arial"/>
          <w:sz w:val="22"/>
          <w:szCs w:val="22"/>
        </w:rPr>
      </w:pPr>
      <w:r w:rsidRPr="00F66DA4">
        <w:rPr>
          <w:rFonts w:ascii="Arial" w:hAnsi="Arial" w:cs="Arial"/>
          <w:sz w:val="22"/>
          <w:szCs w:val="22"/>
        </w:rPr>
        <w:t>V případě, kdy to bude vyžadovat bezpečnost práce nebo ochrana života a majetku,</w:t>
      </w:r>
      <w:r w:rsidRPr="00F66DA4">
        <w:rPr>
          <w:rFonts w:ascii="Arial" w:hAnsi="Arial" w:cs="Arial"/>
          <w:bCs/>
          <w:sz w:val="22"/>
          <w:szCs w:val="22"/>
        </w:rPr>
        <w:t xml:space="preserve"> zajistí zhotovitel před zahájením objednaných prací nezbytné úkony pro jejich zabezpečení, tj. např. zajistit uzavření komunikace, zábor veřejného prostranství.</w:t>
      </w:r>
    </w:p>
    <w:p w:rsidR="00680BEC" w:rsidRPr="00F66DA4" w:rsidRDefault="00565C34" w:rsidP="00680BEC">
      <w:pPr>
        <w:numPr>
          <w:ilvl w:val="0"/>
          <w:numId w:val="1"/>
        </w:numPr>
        <w:spacing w:before="120" w:after="120"/>
        <w:ind w:left="1134" w:hanging="425"/>
        <w:jc w:val="both"/>
        <w:rPr>
          <w:rFonts w:ascii="Arial" w:hAnsi="Arial" w:cs="Arial"/>
          <w:bCs/>
          <w:sz w:val="22"/>
          <w:szCs w:val="22"/>
        </w:rPr>
      </w:pPr>
      <w:r w:rsidRPr="00F66DA4">
        <w:rPr>
          <w:rFonts w:ascii="Arial" w:hAnsi="Arial" w:cs="Arial"/>
          <w:bCs/>
          <w:sz w:val="22"/>
          <w:szCs w:val="22"/>
        </w:rPr>
        <w:t>Zhotovitel jako původce odpadu se zavazuje provádět práce spojené s vyklízením pozemků, vč. odvozu a likvidace odpadu v souladu se zákonem o odpadech, případně v souladu s jinými souvisejícími předpisy platnými v době zadání objednávky.</w:t>
      </w:r>
    </w:p>
    <w:p w:rsidR="00680BEC" w:rsidRPr="00F66DA4" w:rsidRDefault="00565C34" w:rsidP="00680BEC">
      <w:pPr>
        <w:numPr>
          <w:ilvl w:val="0"/>
          <w:numId w:val="1"/>
        </w:numPr>
        <w:spacing w:before="120" w:after="120"/>
        <w:ind w:left="1134" w:hanging="425"/>
        <w:jc w:val="both"/>
        <w:rPr>
          <w:rFonts w:ascii="Arial" w:hAnsi="Arial" w:cs="Arial"/>
          <w:sz w:val="22"/>
          <w:szCs w:val="22"/>
        </w:rPr>
      </w:pPr>
      <w:r w:rsidRPr="00F66DA4">
        <w:rPr>
          <w:rFonts w:ascii="Arial" w:hAnsi="Arial" w:cs="Arial"/>
          <w:bCs/>
          <w:sz w:val="22"/>
          <w:szCs w:val="22"/>
        </w:rPr>
        <w:t>Zhotovitel se zavazuje k poskytnutí bezplatné součinnosti objednateli v případě uplatnění jakýchkoliv připomínek ze strany třetích osob.</w:t>
      </w:r>
    </w:p>
    <w:p w:rsidR="00680BEC" w:rsidRPr="00F66DA4" w:rsidRDefault="00565C34" w:rsidP="00680BEC">
      <w:pPr>
        <w:numPr>
          <w:ilvl w:val="0"/>
          <w:numId w:val="1"/>
        </w:numPr>
        <w:spacing w:before="120" w:after="120"/>
        <w:ind w:left="1134" w:hanging="425"/>
        <w:jc w:val="both"/>
        <w:rPr>
          <w:rFonts w:ascii="Arial" w:hAnsi="Arial" w:cs="Arial"/>
          <w:sz w:val="22"/>
          <w:szCs w:val="22"/>
        </w:rPr>
      </w:pPr>
      <w:r w:rsidRPr="00F66DA4">
        <w:rPr>
          <w:rFonts w:ascii="Arial" w:hAnsi="Arial" w:cs="Arial"/>
          <w:bCs/>
          <w:sz w:val="22"/>
          <w:szCs w:val="22"/>
        </w:rPr>
        <w:t xml:space="preserve">Zhotovitel je povinen postupovat při realizaci zakázky nezávisle s odbornou péčí </w:t>
      </w:r>
      <w:r w:rsidRPr="00F66DA4">
        <w:rPr>
          <w:rFonts w:ascii="Arial" w:hAnsi="Arial" w:cs="Arial"/>
          <w:bCs/>
          <w:sz w:val="22"/>
          <w:szCs w:val="22"/>
        </w:rPr>
        <w:br/>
        <w:t xml:space="preserve">a v souladu s podmínkami této Smlouvy. Nebude-li provedena v souladu </w:t>
      </w:r>
      <w:r w:rsidRPr="00F66DA4">
        <w:rPr>
          <w:rFonts w:ascii="Arial" w:hAnsi="Arial" w:cs="Arial"/>
          <w:bCs/>
          <w:sz w:val="22"/>
          <w:szCs w:val="22"/>
        </w:rPr>
        <w:br/>
        <w:t xml:space="preserve">se Smlouvou nebo se zadáním v objednávce, má objednatel právo zakázku nepřevzít a požadovat její dopracování na náklady zhotovitele. </w:t>
      </w:r>
    </w:p>
    <w:p w:rsidR="00680BEC" w:rsidRPr="00F66DA4" w:rsidRDefault="00680BEC" w:rsidP="00680BEC">
      <w:pPr>
        <w:jc w:val="both"/>
        <w:rPr>
          <w:rFonts w:ascii="Arial" w:hAnsi="Arial" w:cs="Arial"/>
          <w:sz w:val="22"/>
          <w:szCs w:val="22"/>
        </w:rPr>
      </w:pPr>
    </w:p>
    <w:p w:rsidR="00680BEC" w:rsidRPr="00F66DA4" w:rsidRDefault="00565C34" w:rsidP="00680BEC">
      <w:pPr>
        <w:pStyle w:val="Zkladntext"/>
        <w:numPr>
          <w:ilvl w:val="1"/>
          <w:numId w:val="47"/>
        </w:numPr>
        <w:tabs>
          <w:tab w:val="left" w:pos="0"/>
          <w:tab w:val="left" w:pos="709"/>
        </w:tabs>
        <w:spacing w:after="240" w:line="240" w:lineRule="auto"/>
        <w:jc w:val="both"/>
        <w:rPr>
          <w:rFonts w:cs="Arial"/>
          <w:sz w:val="22"/>
          <w:szCs w:val="22"/>
        </w:rPr>
      </w:pPr>
      <w:r w:rsidRPr="00F66DA4">
        <w:rPr>
          <w:rFonts w:cs="Arial"/>
          <w:sz w:val="22"/>
          <w:szCs w:val="22"/>
        </w:rPr>
        <w:t xml:space="preserve">Zhotovitel odpovídá objednateli za škody způsobené nedodržením smluvních povinností </w:t>
      </w:r>
      <w:r w:rsidRPr="00F66DA4">
        <w:rPr>
          <w:rFonts w:cs="Arial"/>
          <w:sz w:val="22"/>
          <w:szCs w:val="22"/>
        </w:rPr>
        <w:br/>
        <w:t>a obecně závazných právních předpisů (na nemovitých věcech, na nichž bude provádět dohodnuté práce, na movitých věcech, apod.); v případě takto vzniklých škod bude povinen je odstranit.</w:t>
      </w:r>
    </w:p>
    <w:p w:rsidR="00680BEC" w:rsidRPr="00F66DA4" w:rsidRDefault="00565C34" w:rsidP="00680BEC">
      <w:pPr>
        <w:pStyle w:val="Zkladntext"/>
        <w:numPr>
          <w:ilvl w:val="1"/>
          <w:numId w:val="47"/>
        </w:numPr>
        <w:tabs>
          <w:tab w:val="left" w:pos="0"/>
          <w:tab w:val="left" w:pos="709"/>
        </w:tabs>
        <w:spacing w:after="240" w:line="240" w:lineRule="auto"/>
        <w:jc w:val="both"/>
        <w:rPr>
          <w:rFonts w:cs="Arial"/>
          <w:sz w:val="22"/>
          <w:szCs w:val="22"/>
        </w:rPr>
      </w:pPr>
      <w:r w:rsidRPr="00F66DA4">
        <w:rPr>
          <w:rFonts w:cs="Arial"/>
          <w:sz w:val="22"/>
          <w:szCs w:val="22"/>
        </w:rPr>
        <w:t xml:space="preserve">Zhotovitel se zavazuje mít po celou dobu platnosti Smlouvy sjednáno pojištění odpovědnosti za škodu způsobenou zhotovitelem třetí osobě, a to s limitem pojistného plnění minimálně ve výši 3.000.000,- Kč a zaplacené pojistné. V případě, </w:t>
      </w:r>
      <w:r w:rsidRPr="00F66DA4">
        <w:rPr>
          <w:rFonts w:cs="Arial"/>
          <w:sz w:val="22"/>
          <w:szCs w:val="22"/>
        </w:rPr>
        <w:br/>
        <w:t>že dojde k porušení této smluvní povinnosti, zhotovitel se zavazuje uhradit objednateli smluvní pokutu ve výši 100.000,- Kč, a to do 10 dnů ode dne, kdy bude objednatelem vyzván. Úhradou smluvní pokuty není dotčeno právo objednatele na náhradu škody v plné výši, tedy i ve výši přesahující smluvní pokutu.</w:t>
      </w:r>
    </w:p>
    <w:p w:rsidR="00680BEC" w:rsidRPr="00F66DA4" w:rsidRDefault="00565C34" w:rsidP="00680BEC">
      <w:pPr>
        <w:pStyle w:val="Zkladntext"/>
        <w:numPr>
          <w:ilvl w:val="1"/>
          <w:numId w:val="47"/>
        </w:numPr>
        <w:tabs>
          <w:tab w:val="left" w:pos="0"/>
          <w:tab w:val="left" w:pos="709"/>
        </w:tabs>
        <w:spacing w:after="240" w:line="240" w:lineRule="auto"/>
        <w:jc w:val="both"/>
        <w:rPr>
          <w:rFonts w:cs="Arial"/>
          <w:sz w:val="22"/>
          <w:szCs w:val="22"/>
        </w:rPr>
      </w:pPr>
      <w:r w:rsidRPr="00F66DA4">
        <w:rPr>
          <w:rFonts w:cs="Arial"/>
          <w:sz w:val="22"/>
          <w:szCs w:val="22"/>
        </w:rPr>
        <w:t xml:space="preserve">Kupní cena za získané palivové dřevo v dohodnuté výši bude zaplacena zhotovitelem </w:t>
      </w:r>
      <w:r w:rsidRPr="00F66DA4">
        <w:rPr>
          <w:rFonts w:cs="Arial"/>
          <w:sz w:val="22"/>
          <w:szCs w:val="22"/>
        </w:rPr>
        <w:br/>
        <w:t>na základě písemné výzvy objednatele zaslané zhotoviteli po dokončení zakázky ve lhůtě, která bude zhotoviteli oznámena ve výzvě objednatele k zaplacení, přičemž tato lhůta nebude kratší než 20 dnů ode dne odeslání výzvy k úhradě zhotoviteli.</w:t>
      </w:r>
    </w:p>
    <w:p w:rsidR="00680BEC" w:rsidRPr="00707C1D" w:rsidRDefault="00565C34" w:rsidP="00680BEC">
      <w:pPr>
        <w:pStyle w:val="Odstavec2"/>
        <w:tabs>
          <w:tab w:val="clear" w:pos="624"/>
          <w:tab w:val="num" w:pos="709"/>
        </w:tabs>
        <w:spacing w:before="240" w:after="0" w:line="240" w:lineRule="auto"/>
        <w:ind w:left="709" w:hanging="709"/>
        <w:jc w:val="center"/>
        <w:rPr>
          <w:rFonts w:ascii="Arial" w:hAnsi="Arial" w:cs="Arial"/>
          <w:b/>
          <w:szCs w:val="22"/>
        </w:rPr>
      </w:pPr>
      <w:r w:rsidRPr="00707C1D">
        <w:rPr>
          <w:rFonts w:ascii="Arial" w:hAnsi="Arial" w:cs="Arial"/>
          <w:b/>
          <w:szCs w:val="22"/>
        </w:rPr>
        <w:t xml:space="preserve">Článek III. </w:t>
      </w:r>
    </w:p>
    <w:p w:rsidR="00680BEC" w:rsidRPr="00F66DA4" w:rsidRDefault="00565C34" w:rsidP="00680BEC">
      <w:pPr>
        <w:spacing w:after="240"/>
        <w:jc w:val="center"/>
        <w:rPr>
          <w:rFonts w:ascii="Arial" w:hAnsi="Arial" w:cs="Arial"/>
          <w:b/>
          <w:sz w:val="22"/>
          <w:szCs w:val="22"/>
        </w:rPr>
      </w:pPr>
      <w:r w:rsidRPr="00F66DA4">
        <w:rPr>
          <w:rFonts w:ascii="Arial" w:hAnsi="Arial" w:cs="Arial"/>
          <w:b/>
          <w:sz w:val="22"/>
          <w:szCs w:val="22"/>
        </w:rPr>
        <w:t>Místo a lhůta plnění</w:t>
      </w:r>
    </w:p>
    <w:p w:rsidR="00680BEC" w:rsidRPr="00F66DA4" w:rsidRDefault="00565C34" w:rsidP="00680BEC">
      <w:pPr>
        <w:pStyle w:val="Odstavecseseznamem"/>
        <w:numPr>
          <w:ilvl w:val="1"/>
          <w:numId w:val="3"/>
        </w:numPr>
        <w:spacing w:after="240"/>
        <w:ind w:left="709" w:hanging="709"/>
        <w:jc w:val="both"/>
        <w:rPr>
          <w:rFonts w:ascii="Arial" w:hAnsi="Arial" w:cs="Arial"/>
          <w:sz w:val="22"/>
          <w:szCs w:val="22"/>
        </w:rPr>
      </w:pPr>
      <w:r w:rsidRPr="00F66DA4">
        <w:rPr>
          <w:rFonts w:ascii="Arial" w:hAnsi="Arial" w:cs="Arial"/>
          <w:sz w:val="22"/>
          <w:szCs w:val="22"/>
        </w:rPr>
        <w:t>Místem plnění předmětu Smlouvy je příslušný odbor objednatele, který vystavil dílčí písemnou objednávku. Vybraný zhotovitel se zavazuje realizovat a předat objednateli plnění nejpozději do lhůty uvedené v písemné objednávce. V mimořádných případech lze z důvodu překážek způsobených vyšší mocí lhůtu pro předání plnění prodloužit objednatelem.</w:t>
      </w:r>
    </w:p>
    <w:p w:rsidR="00680BEC" w:rsidRPr="00F66DA4" w:rsidRDefault="00565C34" w:rsidP="00680BEC">
      <w:pPr>
        <w:pStyle w:val="Odstavecseseznamem"/>
        <w:numPr>
          <w:ilvl w:val="1"/>
          <w:numId w:val="3"/>
        </w:numPr>
        <w:spacing w:after="240"/>
        <w:ind w:left="709" w:hanging="709"/>
        <w:jc w:val="both"/>
        <w:rPr>
          <w:rFonts w:ascii="Arial" w:hAnsi="Arial" w:cs="Arial"/>
          <w:sz w:val="22"/>
          <w:szCs w:val="22"/>
        </w:rPr>
      </w:pPr>
      <w:r w:rsidRPr="00F66DA4">
        <w:rPr>
          <w:rFonts w:ascii="Arial" w:hAnsi="Arial" w:cs="Arial"/>
          <w:sz w:val="22"/>
          <w:szCs w:val="22"/>
        </w:rPr>
        <w:t xml:space="preserve">Smlouva je uzavřena na dobu určitou do 31. 12. 2024 nebo do vyčerpání finančního limitu ve výši je 1.800.000,- Kč bez DPH, tj. 2.178.000 Kč včetně DPH (dále jako </w:t>
      </w:r>
      <w:r w:rsidRPr="00F66DA4">
        <w:rPr>
          <w:rFonts w:ascii="Arial" w:hAnsi="Arial" w:cs="Arial"/>
          <w:b/>
          <w:sz w:val="22"/>
          <w:szCs w:val="22"/>
        </w:rPr>
        <w:t>„finanční limit“</w:t>
      </w:r>
      <w:r w:rsidRPr="00F66DA4">
        <w:rPr>
          <w:rFonts w:ascii="Arial" w:hAnsi="Arial" w:cs="Arial"/>
          <w:sz w:val="22"/>
          <w:szCs w:val="22"/>
        </w:rPr>
        <w:t xml:space="preserve">), podle toho, který okamžik nastane dříve. Do tohoto finančního limitu budou započítávány veškeré úhrady za provádění plnění dle Smlouvy. </w:t>
      </w:r>
      <w:r w:rsidRPr="00F66DA4">
        <w:rPr>
          <w:rFonts w:ascii="Arial" w:hAnsi="Arial" w:cs="Arial"/>
          <w:sz w:val="22"/>
        </w:rPr>
        <w:t xml:space="preserve">Smlouva nezakládá </w:t>
      </w:r>
      <w:r w:rsidRPr="00F66DA4">
        <w:rPr>
          <w:rFonts w:ascii="Arial" w:hAnsi="Arial" w:cs="Arial"/>
          <w:sz w:val="22"/>
        </w:rPr>
        <w:lastRenderedPageBreak/>
        <w:t>povinnost objednatele činit výzvy k podání nabídky, ani vyčerpat minimální částku z finančního limitu.</w:t>
      </w:r>
    </w:p>
    <w:p w:rsidR="00680BEC" w:rsidRPr="00F66DA4" w:rsidRDefault="00565C34" w:rsidP="00680BEC">
      <w:pPr>
        <w:pStyle w:val="Odstavec2"/>
        <w:tabs>
          <w:tab w:val="clear" w:pos="624"/>
          <w:tab w:val="num" w:pos="709"/>
        </w:tabs>
        <w:spacing w:before="240" w:after="0" w:line="240" w:lineRule="auto"/>
        <w:ind w:left="709" w:hanging="709"/>
        <w:jc w:val="center"/>
        <w:rPr>
          <w:rFonts w:ascii="Arial" w:hAnsi="Arial" w:cs="Arial"/>
          <w:b/>
          <w:szCs w:val="22"/>
        </w:rPr>
      </w:pPr>
      <w:r w:rsidRPr="00F66DA4">
        <w:rPr>
          <w:rFonts w:ascii="Arial" w:hAnsi="Arial" w:cs="Arial"/>
          <w:b/>
          <w:szCs w:val="22"/>
        </w:rPr>
        <w:t>Článek IV.</w:t>
      </w:r>
    </w:p>
    <w:p w:rsidR="00680BEC" w:rsidRPr="00F66DA4" w:rsidRDefault="00565C34" w:rsidP="00680BEC">
      <w:pPr>
        <w:pStyle w:val="Odstavec2"/>
        <w:tabs>
          <w:tab w:val="clear" w:pos="624"/>
          <w:tab w:val="num" w:pos="709"/>
        </w:tabs>
        <w:spacing w:after="240" w:line="240" w:lineRule="auto"/>
        <w:ind w:left="709" w:hanging="709"/>
        <w:jc w:val="center"/>
        <w:rPr>
          <w:rFonts w:ascii="Arial" w:hAnsi="Arial" w:cs="Arial"/>
          <w:b/>
          <w:szCs w:val="22"/>
        </w:rPr>
      </w:pPr>
      <w:r w:rsidRPr="00F66DA4">
        <w:rPr>
          <w:rFonts w:ascii="Arial" w:hAnsi="Arial" w:cs="Arial"/>
          <w:b/>
          <w:szCs w:val="22"/>
        </w:rPr>
        <w:t xml:space="preserve">Cena prací </w:t>
      </w:r>
    </w:p>
    <w:p w:rsidR="00680BEC" w:rsidRPr="00F66DA4" w:rsidRDefault="00565C34" w:rsidP="00680BEC">
      <w:pPr>
        <w:pStyle w:val="Odstavec2"/>
        <w:numPr>
          <w:ilvl w:val="1"/>
          <w:numId w:val="4"/>
        </w:numPr>
        <w:spacing w:after="240" w:line="240" w:lineRule="auto"/>
        <w:rPr>
          <w:rFonts w:ascii="Arial" w:hAnsi="Arial" w:cs="Arial"/>
          <w:szCs w:val="22"/>
        </w:rPr>
      </w:pPr>
      <w:r w:rsidRPr="00F66DA4">
        <w:rPr>
          <w:rFonts w:ascii="Arial" w:hAnsi="Arial" w:cs="Arial"/>
          <w:szCs w:val="22"/>
        </w:rPr>
        <w:t xml:space="preserve">Smluvní ceny za plnění jednotlivých objednávek odpovídají výši celkové nabídkové ceny </w:t>
      </w:r>
      <w:r w:rsidRPr="00F66DA4">
        <w:rPr>
          <w:rFonts w:ascii="Arial" w:hAnsi="Arial" w:cs="Arial"/>
        </w:rPr>
        <w:t>dle Čl. II. odst. 2.4. písm. b) Smlouvy. Smluvní ceny vychází z jednotkových cen jednotlivých zhotovitelů uvedených v nabídkách veřejné zakázky dle Čl. I odst. 1.3.</w:t>
      </w:r>
    </w:p>
    <w:p w:rsidR="00680BEC" w:rsidRPr="00F66DA4" w:rsidRDefault="00565C34" w:rsidP="00680BEC">
      <w:pPr>
        <w:pStyle w:val="Odstavec2"/>
        <w:numPr>
          <w:ilvl w:val="1"/>
          <w:numId w:val="4"/>
        </w:numPr>
        <w:tabs>
          <w:tab w:val="left" w:pos="708"/>
        </w:tabs>
        <w:spacing w:after="240" w:line="240" w:lineRule="auto"/>
        <w:rPr>
          <w:rFonts w:ascii="Arial" w:hAnsi="Arial" w:cs="Arial"/>
          <w:szCs w:val="22"/>
        </w:rPr>
      </w:pPr>
      <w:r w:rsidRPr="00F66DA4">
        <w:rPr>
          <w:rFonts w:ascii="Arial" w:hAnsi="Arial" w:cs="Arial"/>
          <w:szCs w:val="22"/>
        </w:rPr>
        <w:t xml:space="preserve">Celková cena prací provedených v rámci této Smlouvy po dobu platnosti této Smlouvy činí maximálně 1.800.000,- Kč bez DPH, tj. 2.178.000 Kč včetně DPH. Tuto cenu nelze překročit. </w:t>
      </w:r>
    </w:p>
    <w:p w:rsidR="00680BEC" w:rsidRPr="00707C1D" w:rsidRDefault="00565C34" w:rsidP="00680BEC">
      <w:pPr>
        <w:pStyle w:val="Odstavec2"/>
        <w:numPr>
          <w:ilvl w:val="1"/>
          <w:numId w:val="4"/>
        </w:numPr>
        <w:tabs>
          <w:tab w:val="left" w:pos="708"/>
        </w:tabs>
        <w:spacing w:after="240" w:line="240" w:lineRule="auto"/>
        <w:rPr>
          <w:rFonts w:ascii="Arial" w:hAnsi="Arial" w:cs="Arial"/>
          <w:szCs w:val="22"/>
        </w:rPr>
      </w:pPr>
      <w:r w:rsidRPr="00F66DA4">
        <w:rPr>
          <w:rFonts w:ascii="Arial" w:hAnsi="Arial" w:cs="Arial"/>
          <w:szCs w:val="22"/>
        </w:rPr>
        <w:t>Smluvní ceny dle odst. 4.1. tohoto článku</w:t>
      </w:r>
      <w:r w:rsidRPr="00F66DA4">
        <w:rPr>
          <w:rFonts w:ascii="Arial" w:hAnsi="Arial" w:cs="Arial"/>
          <w:bCs/>
          <w:szCs w:val="22"/>
        </w:rPr>
        <w:t xml:space="preserve"> jsou</w:t>
      </w:r>
      <w:r w:rsidRPr="00F66DA4">
        <w:rPr>
          <w:rFonts w:ascii="Arial" w:hAnsi="Arial" w:cs="Arial"/>
          <w:b/>
          <w:bCs/>
          <w:szCs w:val="22"/>
        </w:rPr>
        <w:t xml:space="preserve"> </w:t>
      </w:r>
      <w:r w:rsidRPr="00F66DA4">
        <w:rPr>
          <w:rFonts w:ascii="Arial" w:hAnsi="Arial" w:cs="Arial"/>
          <w:bCs/>
          <w:szCs w:val="22"/>
        </w:rPr>
        <w:t>nejvýše přípustné, konečné a platné</w:t>
      </w:r>
      <w:r w:rsidRPr="00707C1D">
        <w:rPr>
          <w:rFonts w:ascii="Arial" w:hAnsi="Arial" w:cs="Arial"/>
          <w:bCs/>
          <w:szCs w:val="22"/>
        </w:rPr>
        <w:t xml:space="preserve"> v nezměněné výši od data nabytí účinnosti Smlouvy až do ukončení účinnosti Smlouvy.</w:t>
      </w:r>
    </w:p>
    <w:p w:rsidR="00680BEC" w:rsidRPr="00707C1D" w:rsidRDefault="00565C34" w:rsidP="00680BEC">
      <w:pPr>
        <w:pStyle w:val="Odstavecseseznamem"/>
        <w:numPr>
          <w:ilvl w:val="1"/>
          <w:numId w:val="4"/>
        </w:numPr>
        <w:spacing w:after="240"/>
        <w:jc w:val="both"/>
        <w:rPr>
          <w:rFonts w:ascii="Arial" w:hAnsi="Arial" w:cs="Arial"/>
          <w:sz w:val="22"/>
          <w:szCs w:val="22"/>
        </w:rPr>
      </w:pPr>
      <w:r w:rsidRPr="00707C1D">
        <w:rPr>
          <w:rFonts w:ascii="Arial" w:hAnsi="Arial" w:cs="Arial"/>
          <w:sz w:val="22"/>
          <w:szCs w:val="22"/>
        </w:rPr>
        <w:t>Smluvní ceny dle odst. 4.1. tohoto článku</w:t>
      </w:r>
      <w:r w:rsidRPr="00707C1D">
        <w:rPr>
          <w:rFonts w:ascii="Arial" w:hAnsi="Arial" w:cs="Arial"/>
          <w:bCs/>
          <w:sz w:val="22"/>
          <w:szCs w:val="22"/>
        </w:rPr>
        <w:t xml:space="preserve"> </w:t>
      </w:r>
      <w:r w:rsidRPr="00707C1D">
        <w:rPr>
          <w:rFonts w:ascii="Arial" w:hAnsi="Arial" w:cs="Arial"/>
          <w:sz w:val="22"/>
          <w:szCs w:val="22"/>
        </w:rPr>
        <w:t xml:space="preserve">obsahují veškeré </w:t>
      </w:r>
      <w:r w:rsidRPr="00707C1D">
        <w:rPr>
          <w:rFonts w:ascii="Arial" w:hAnsi="Arial" w:cs="Arial"/>
          <w:bCs/>
          <w:sz w:val="22"/>
          <w:szCs w:val="22"/>
        </w:rPr>
        <w:t>náklady a výdaje za materiál, dop</w:t>
      </w:r>
      <w:r>
        <w:rPr>
          <w:rFonts w:ascii="Arial" w:hAnsi="Arial" w:cs="Arial"/>
          <w:bCs/>
          <w:sz w:val="22"/>
          <w:szCs w:val="22"/>
        </w:rPr>
        <w:t xml:space="preserve">ravu, pohonné hmoty, poplatky, </w:t>
      </w:r>
      <w:r w:rsidRPr="00707C1D">
        <w:rPr>
          <w:rFonts w:ascii="Arial" w:hAnsi="Arial" w:cs="Arial"/>
          <w:sz w:val="22"/>
          <w:szCs w:val="22"/>
        </w:rPr>
        <w:t>diety, administrativu, správní poplatky za potřebné dokumenty, kolky,</w:t>
      </w:r>
      <w:r w:rsidRPr="00707C1D">
        <w:rPr>
          <w:rFonts w:ascii="Arial" w:hAnsi="Arial" w:cs="Arial"/>
          <w:bCs/>
          <w:sz w:val="22"/>
          <w:szCs w:val="22"/>
        </w:rPr>
        <w:t xml:space="preserve"> za všechny práce, služby, dodávky (materiál) a jiné aktivity nebo činnosti vybraného zhotovitele nebo jeho poddodavatelů, související s komplexním zajištěním plnění Smlouvy.</w:t>
      </w:r>
    </w:p>
    <w:p w:rsidR="00680BEC" w:rsidRPr="00707C1D" w:rsidRDefault="00565C34" w:rsidP="00680BEC">
      <w:pPr>
        <w:pStyle w:val="Odstavecseseznamem"/>
        <w:numPr>
          <w:ilvl w:val="1"/>
          <w:numId w:val="4"/>
        </w:numPr>
        <w:spacing w:after="240"/>
        <w:jc w:val="both"/>
        <w:rPr>
          <w:rFonts w:ascii="Arial" w:hAnsi="Arial" w:cs="Arial"/>
          <w:sz w:val="22"/>
          <w:szCs w:val="22"/>
        </w:rPr>
      </w:pPr>
      <w:r w:rsidRPr="00707C1D">
        <w:rPr>
          <w:rFonts w:ascii="Arial" w:hAnsi="Arial" w:cs="Arial"/>
          <w:bCs/>
          <w:sz w:val="22"/>
        </w:rPr>
        <w:t>Smluvní ceny</w:t>
      </w:r>
      <w:r w:rsidRPr="00707C1D">
        <w:rPr>
          <w:rFonts w:ascii="Arial" w:hAnsi="Arial" w:cs="Arial"/>
          <w:sz w:val="22"/>
          <w:szCs w:val="22"/>
        </w:rPr>
        <w:t xml:space="preserve"> dle odst. 4.1. tohoto článku</w:t>
      </w:r>
      <w:r w:rsidRPr="00707C1D">
        <w:rPr>
          <w:rFonts w:ascii="Arial" w:hAnsi="Arial" w:cs="Arial"/>
          <w:bCs/>
          <w:sz w:val="22"/>
        </w:rPr>
        <w:t xml:space="preserve"> lze upravit</w:t>
      </w:r>
      <w:r w:rsidRPr="00707C1D">
        <w:rPr>
          <w:rFonts w:ascii="Arial" w:hAnsi="Arial" w:cs="Arial"/>
          <w:sz w:val="22"/>
          <w:szCs w:val="22"/>
        </w:rPr>
        <w:t xml:space="preserve"> analogicky k § 100 odst. 1 ZZVZ, </w:t>
      </w:r>
      <w:r>
        <w:rPr>
          <w:rFonts w:ascii="Arial" w:hAnsi="Arial" w:cs="Arial"/>
          <w:sz w:val="22"/>
          <w:szCs w:val="22"/>
        </w:rPr>
        <w:br/>
      </w:r>
      <w:r w:rsidRPr="00707C1D">
        <w:rPr>
          <w:rFonts w:ascii="Arial" w:hAnsi="Arial" w:cs="Arial"/>
          <w:sz w:val="22"/>
          <w:szCs w:val="22"/>
        </w:rPr>
        <w:t xml:space="preserve">kdy objednatel si vyhrazuje změnu závazku spočívající ve zvýšení nebo snížení zákonem stanovené sazby daně z přidané hodnoty podle zákona č. 235/2004 Sb., o dani z přidané hodnoty, ve znění pozdějších předpisů (dále jen </w:t>
      </w:r>
      <w:r w:rsidRPr="00707C1D">
        <w:rPr>
          <w:rFonts w:ascii="Arial" w:hAnsi="Arial" w:cs="Arial"/>
          <w:b/>
          <w:sz w:val="22"/>
          <w:szCs w:val="22"/>
        </w:rPr>
        <w:t>„ZDPH“</w:t>
      </w:r>
      <w:r w:rsidRPr="00707C1D">
        <w:rPr>
          <w:rFonts w:ascii="Arial" w:hAnsi="Arial" w:cs="Arial"/>
          <w:sz w:val="22"/>
          <w:szCs w:val="22"/>
        </w:rPr>
        <w:t xml:space="preserve">); v takovém případě bude změněna (zvýšena nebo snížena) cena o příslušné navýšení nebo snížení sazby DPH, ode dne účinnosti nové zákonné úpravy DPH, o hodnotu odpovídající této změně.  </w:t>
      </w:r>
    </w:p>
    <w:p w:rsidR="00680BEC" w:rsidRPr="004472D3" w:rsidRDefault="00565C34" w:rsidP="00680BEC">
      <w:pPr>
        <w:pStyle w:val="Odstavecseseznamem"/>
        <w:numPr>
          <w:ilvl w:val="1"/>
          <w:numId w:val="4"/>
        </w:numPr>
        <w:tabs>
          <w:tab w:val="num" w:pos="709"/>
        </w:tabs>
        <w:spacing w:after="240"/>
        <w:ind w:left="709" w:hanging="709"/>
        <w:jc w:val="both"/>
        <w:rPr>
          <w:rFonts w:ascii="Arial" w:hAnsi="Arial" w:cs="Arial"/>
          <w:sz w:val="22"/>
          <w:szCs w:val="22"/>
        </w:rPr>
      </w:pPr>
      <w:r w:rsidRPr="00707C1D">
        <w:rPr>
          <w:rFonts w:ascii="Arial" w:hAnsi="Arial" w:cs="Arial"/>
          <w:sz w:val="22"/>
          <w:szCs w:val="22"/>
        </w:rPr>
        <w:t>Všechny služby, práce nebo související dodávky musí být poskytnuty objednateli v požadovaném rozsahu, a to bez jakéhokoliv omezení. Vybraný zhotovitel není oprávněn „doúčtovat“ objednateli jakékoliv dodatečné služby, práce či dodávky, které budou nezbytné pro poskytnutí řádného plnění, a to např. i z důvodu, že vybraný zhotovitel chybně odhadl</w:t>
      </w:r>
      <w:r>
        <w:rPr>
          <w:rFonts w:ascii="Arial" w:hAnsi="Arial" w:cs="Arial"/>
          <w:sz w:val="22"/>
          <w:szCs w:val="22"/>
        </w:rPr>
        <w:t xml:space="preserve"> </w:t>
      </w:r>
      <w:r w:rsidRPr="00707C1D">
        <w:rPr>
          <w:rFonts w:ascii="Arial" w:hAnsi="Arial" w:cs="Arial"/>
          <w:sz w:val="22"/>
          <w:szCs w:val="22"/>
        </w:rPr>
        <w:t xml:space="preserve">dílčí a tedy i celkovou smluvní cenu za plnění objednávky, anebo poskytnul nekvalitní plnění, v jehož důsledku bylo nezbytné poskytnout další plnění </w:t>
      </w:r>
      <w:r w:rsidRPr="00707C1D">
        <w:rPr>
          <w:rFonts w:ascii="Arial" w:hAnsi="Arial" w:cs="Arial"/>
          <w:sz w:val="22"/>
          <w:szCs w:val="22"/>
        </w:rPr>
        <w:br/>
        <w:t>pro komplexní a řádné splnění objednávky.</w:t>
      </w:r>
    </w:p>
    <w:p w:rsidR="00680BEC" w:rsidRPr="00707C1D" w:rsidRDefault="00565C34" w:rsidP="00680BEC">
      <w:pPr>
        <w:pStyle w:val="Odstavec2"/>
        <w:tabs>
          <w:tab w:val="clear" w:pos="624"/>
          <w:tab w:val="num" w:pos="709"/>
        </w:tabs>
        <w:spacing w:before="240" w:after="0" w:line="240" w:lineRule="auto"/>
        <w:ind w:left="709" w:hanging="709"/>
        <w:jc w:val="center"/>
        <w:rPr>
          <w:rFonts w:ascii="Arial" w:hAnsi="Arial" w:cs="Arial"/>
          <w:b/>
          <w:szCs w:val="22"/>
        </w:rPr>
      </w:pPr>
      <w:bookmarkStart w:id="0" w:name="_Hlk55567772"/>
      <w:r w:rsidRPr="00707C1D">
        <w:rPr>
          <w:rFonts w:ascii="Arial" w:hAnsi="Arial" w:cs="Arial"/>
          <w:b/>
          <w:szCs w:val="22"/>
        </w:rPr>
        <w:t>Článek V.</w:t>
      </w:r>
    </w:p>
    <w:p w:rsidR="00680BEC" w:rsidRPr="00707C1D" w:rsidRDefault="00565C34" w:rsidP="00680BEC">
      <w:pPr>
        <w:pStyle w:val="Odstavecseseznamem"/>
        <w:spacing w:after="240"/>
        <w:ind w:left="0"/>
        <w:jc w:val="center"/>
        <w:rPr>
          <w:rFonts w:ascii="Arial" w:hAnsi="Arial" w:cs="Arial"/>
          <w:b/>
          <w:sz w:val="22"/>
          <w:szCs w:val="22"/>
        </w:rPr>
      </w:pPr>
      <w:r w:rsidRPr="00707C1D">
        <w:rPr>
          <w:rFonts w:ascii="Arial" w:hAnsi="Arial" w:cs="Arial"/>
          <w:b/>
          <w:sz w:val="22"/>
          <w:szCs w:val="22"/>
        </w:rPr>
        <w:t>Předání a převzetí plnění</w:t>
      </w:r>
    </w:p>
    <w:bookmarkEnd w:id="0"/>
    <w:p w:rsidR="00680BEC" w:rsidRPr="00707C1D" w:rsidRDefault="00565C34" w:rsidP="00680BEC">
      <w:pPr>
        <w:pStyle w:val="Seznamsodrkami2"/>
        <w:numPr>
          <w:ilvl w:val="1"/>
          <w:numId w:val="5"/>
        </w:numPr>
        <w:spacing w:after="240"/>
        <w:jc w:val="both"/>
        <w:rPr>
          <w:rFonts w:cs="Arial"/>
          <w:sz w:val="22"/>
          <w:szCs w:val="22"/>
        </w:rPr>
      </w:pPr>
      <w:r w:rsidRPr="00707C1D">
        <w:rPr>
          <w:rFonts w:cs="Arial"/>
          <w:sz w:val="22"/>
          <w:szCs w:val="22"/>
        </w:rPr>
        <w:t xml:space="preserve">Vybraný zhotovitel se zavazuje předat plnění dle příslušné objednávky v místě plnění </w:t>
      </w:r>
      <w:r w:rsidRPr="00707C1D">
        <w:rPr>
          <w:rFonts w:cs="Arial"/>
          <w:sz w:val="22"/>
          <w:szCs w:val="22"/>
        </w:rPr>
        <w:br/>
        <w:t>ve smyslu Čl. III. odst. 3.</w:t>
      </w:r>
      <w:r>
        <w:rPr>
          <w:rFonts w:cs="Arial"/>
          <w:sz w:val="22"/>
          <w:szCs w:val="22"/>
        </w:rPr>
        <w:t>1.</w:t>
      </w:r>
      <w:r w:rsidRPr="00707C1D">
        <w:rPr>
          <w:rFonts w:cs="Arial"/>
          <w:sz w:val="22"/>
          <w:szCs w:val="22"/>
        </w:rPr>
        <w:t xml:space="preserve"> Smlouvy a ve lhůtě stanovené příslušnou objednávkou, případně ve lhůtě prodloužené dle Čl. III. odst. 3.1</w:t>
      </w:r>
      <w:r>
        <w:rPr>
          <w:rFonts w:cs="Arial"/>
          <w:sz w:val="22"/>
          <w:szCs w:val="22"/>
        </w:rPr>
        <w:t>.</w:t>
      </w:r>
      <w:r w:rsidRPr="00707C1D">
        <w:rPr>
          <w:rFonts w:cs="Arial"/>
          <w:sz w:val="22"/>
          <w:szCs w:val="22"/>
        </w:rPr>
        <w:t xml:space="preserve"> Smlouvy.</w:t>
      </w:r>
    </w:p>
    <w:p w:rsidR="00680BEC" w:rsidRPr="00F66DA4" w:rsidRDefault="00565C34" w:rsidP="00680BEC">
      <w:pPr>
        <w:pStyle w:val="Seznamsodrkami2"/>
        <w:numPr>
          <w:ilvl w:val="1"/>
          <w:numId w:val="5"/>
        </w:numPr>
        <w:spacing w:after="240"/>
        <w:jc w:val="both"/>
        <w:rPr>
          <w:rFonts w:cs="Arial"/>
          <w:sz w:val="22"/>
          <w:szCs w:val="22"/>
        </w:rPr>
      </w:pPr>
      <w:r w:rsidRPr="00F66DA4">
        <w:rPr>
          <w:rFonts w:cs="Arial"/>
          <w:sz w:val="22"/>
          <w:szCs w:val="22"/>
        </w:rPr>
        <w:t>Převzetím plnění dle odst. 5.1. Smlouvy objednatel souhlasí s realizací plnění</w:t>
      </w:r>
      <w:r w:rsidRPr="00F66DA4">
        <w:rPr>
          <w:rFonts w:cs="Arial"/>
          <w:sz w:val="22"/>
          <w:szCs w:val="22"/>
          <w:lang w:val="en-US"/>
        </w:rPr>
        <w:t>;</w:t>
      </w:r>
      <w:r w:rsidRPr="00F66DA4">
        <w:rPr>
          <w:rFonts w:cs="Arial"/>
          <w:sz w:val="22"/>
          <w:szCs w:val="22"/>
        </w:rPr>
        <w:t xml:space="preserve"> </w:t>
      </w:r>
      <w:r w:rsidRPr="00F66DA4">
        <w:rPr>
          <w:rFonts w:cs="Arial"/>
          <w:sz w:val="22"/>
          <w:szCs w:val="22"/>
        </w:rPr>
        <w:br/>
        <w:t>tím není dotčeno právo objednatele dle odst. 5.</w:t>
      </w:r>
      <w:r>
        <w:rPr>
          <w:rFonts w:cs="Arial"/>
          <w:sz w:val="22"/>
          <w:szCs w:val="22"/>
        </w:rPr>
        <w:t>1</w:t>
      </w:r>
      <w:r w:rsidRPr="00F66DA4">
        <w:rPr>
          <w:rFonts w:cs="Arial"/>
          <w:sz w:val="22"/>
          <w:szCs w:val="22"/>
        </w:rPr>
        <w:t>. tohoto Čl.</w:t>
      </w:r>
    </w:p>
    <w:p w:rsidR="00680BEC" w:rsidRPr="00F66DA4" w:rsidRDefault="00565C34" w:rsidP="00680BEC">
      <w:pPr>
        <w:pStyle w:val="Odstavec2"/>
        <w:tabs>
          <w:tab w:val="clear" w:pos="624"/>
          <w:tab w:val="num" w:pos="709"/>
        </w:tabs>
        <w:spacing w:before="240" w:after="0" w:line="240" w:lineRule="auto"/>
        <w:ind w:left="709" w:hanging="709"/>
        <w:jc w:val="center"/>
        <w:rPr>
          <w:rFonts w:ascii="Arial" w:hAnsi="Arial" w:cs="Arial"/>
          <w:b/>
          <w:szCs w:val="22"/>
        </w:rPr>
      </w:pPr>
      <w:r w:rsidRPr="00F66DA4">
        <w:rPr>
          <w:rFonts w:ascii="Arial" w:hAnsi="Arial" w:cs="Arial"/>
          <w:b/>
          <w:szCs w:val="22"/>
        </w:rPr>
        <w:t>Článek VI.</w:t>
      </w:r>
    </w:p>
    <w:p w:rsidR="00680BEC" w:rsidRPr="00F66DA4" w:rsidRDefault="00565C34" w:rsidP="00680BEC">
      <w:pPr>
        <w:pStyle w:val="Odstavec2"/>
        <w:tabs>
          <w:tab w:val="clear" w:pos="624"/>
          <w:tab w:val="num" w:pos="709"/>
        </w:tabs>
        <w:spacing w:line="240" w:lineRule="auto"/>
        <w:ind w:left="709" w:hanging="709"/>
        <w:jc w:val="center"/>
        <w:rPr>
          <w:rFonts w:ascii="Arial" w:hAnsi="Arial" w:cs="Arial"/>
          <w:b/>
          <w:szCs w:val="22"/>
        </w:rPr>
      </w:pPr>
      <w:r w:rsidRPr="00F66DA4">
        <w:rPr>
          <w:rFonts w:ascii="Arial" w:hAnsi="Arial" w:cs="Arial"/>
          <w:b/>
          <w:szCs w:val="22"/>
        </w:rPr>
        <w:t>Platební podmínky a fakturace</w:t>
      </w:r>
    </w:p>
    <w:p w:rsidR="00680BEC" w:rsidRPr="00F66DA4" w:rsidRDefault="00680BEC" w:rsidP="00680BEC">
      <w:pPr>
        <w:pStyle w:val="Odstavecseseznamem"/>
        <w:numPr>
          <w:ilvl w:val="0"/>
          <w:numId w:val="34"/>
        </w:numPr>
        <w:spacing w:after="240"/>
        <w:jc w:val="both"/>
        <w:rPr>
          <w:rFonts w:ascii="Arial" w:hAnsi="Arial" w:cs="Arial"/>
          <w:vanish/>
          <w:sz w:val="22"/>
          <w:szCs w:val="22"/>
        </w:rPr>
      </w:pPr>
    </w:p>
    <w:p w:rsidR="00680BEC" w:rsidRPr="00F66DA4" w:rsidRDefault="00680BEC" w:rsidP="00680BEC">
      <w:pPr>
        <w:pStyle w:val="Odstavecseseznamem"/>
        <w:numPr>
          <w:ilvl w:val="0"/>
          <w:numId w:val="34"/>
        </w:numPr>
        <w:spacing w:after="240"/>
        <w:jc w:val="both"/>
        <w:rPr>
          <w:rFonts w:ascii="Arial" w:hAnsi="Arial" w:cs="Arial"/>
          <w:vanish/>
          <w:sz w:val="22"/>
          <w:szCs w:val="22"/>
        </w:rPr>
      </w:pPr>
    </w:p>
    <w:p w:rsidR="00680BEC" w:rsidRPr="00F66DA4" w:rsidRDefault="00565C34" w:rsidP="00680BEC">
      <w:pPr>
        <w:pStyle w:val="Seznamsodrkami2"/>
        <w:numPr>
          <w:ilvl w:val="1"/>
          <w:numId w:val="34"/>
        </w:numPr>
        <w:spacing w:after="240"/>
        <w:jc w:val="both"/>
        <w:rPr>
          <w:rFonts w:cs="Arial"/>
          <w:sz w:val="22"/>
          <w:szCs w:val="22"/>
        </w:rPr>
      </w:pPr>
      <w:bookmarkStart w:id="1" w:name="_Hlk55567804"/>
      <w:r w:rsidRPr="00F66DA4">
        <w:rPr>
          <w:rFonts w:cs="Arial"/>
          <w:sz w:val="22"/>
          <w:szCs w:val="22"/>
        </w:rPr>
        <w:t xml:space="preserve">Faktura za plnění dle objednávky bude vystavena a předána objednateli vždy </w:t>
      </w:r>
      <w:r w:rsidRPr="00F66DA4">
        <w:rPr>
          <w:rFonts w:cs="Arial"/>
          <w:sz w:val="22"/>
          <w:szCs w:val="22"/>
        </w:rPr>
        <w:br/>
        <w:t>až po řádném převzetí a odsouhlasení plnění objednatelem, a to nejpozději do 10 pracovních dní od odsouhlasení objednatelem.</w:t>
      </w:r>
    </w:p>
    <w:p w:rsidR="00680BEC" w:rsidRDefault="00565C34" w:rsidP="00680BEC">
      <w:pPr>
        <w:numPr>
          <w:ilvl w:val="1"/>
          <w:numId w:val="34"/>
        </w:numPr>
        <w:spacing w:after="240"/>
        <w:jc w:val="both"/>
        <w:rPr>
          <w:rFonts w:ascii="Arial" w:hAnsi="Arial" w:cs="Arial"/>
          <w:sz w:val="22"/>
          <w:szCs w:val="22"/>
        </w:rPr>
      </w:pPr>
      <w:r w:rsidRPr="00F66DA4">
        <w:rPr>
          <w:rFonts w:ascii="Arial" w:hAnsi="Arial" w:cs="Arial"/>
          <w:bCs/>
          <w:sz w:val="22"/>
          <w:szCs w:val="22"/>
        </w:rPr>
        <w:t xml:space="preserve">Faktura bude uhrazena </w:t>
      </w:r>
      <w:r w:rsidRPr="00F66DA4">
        <w:rPr>
          <w:rFonts w:ascii="Arial" w:hAnsi="Arial" w:cs="Arial"/>
          <w:sz w:val="22"/>
          <w:szCs w:val="22"/>
        </w:rPr>
        <w:t xml:space="preserve">bankovním převodem </w:t>
      </w:r>
      <w:r w:rsidRPr="00F66DA4">
        <w:rPr>
          <w:rFonts w:ascii="Arial" w:hAnsi="Arial" w:cs="Arial"/>
          <w:bCs/>
          <w:sz w:val="22"/>
          <w:szCs w:val="22"/>
        </w:rPr>
        <w:t>se splatností 21 kalendářních dní</w:t>
      </w:r>
      <w:r w:rsidRPr="00F66DA4">
        <w:rPr>
          <w:rFonts w:ascii="Arial" w:hAnsi="Arial" w:cs="Arial"/>
          <w:sz w:val="22"/>
          <w:szCs w:val="22"/>
        </w:rPr>
        <w:t xml:space="preserve"> ode dne prokazatelného převzetí faktury objednatelem, popř. ode dne prokazatelného převzetí opravené (doplněné) faktury ze strany objednatele. </w:t>
      </w:r>
    </w:p>
    <w:p w:rsidR="00680BEC" w:rsidRPr="00F66DA4" w:rsidRDefault="00680BEC" w:rsidP="00680BEC">
      <w:pPr>
        <w:spacing w:after="240"/>
        <w:jc w:val="both"/>
        <w:rPr>
          <w:rFonts w:ascii="Arial" w:hAnsi="Arial" w:cs="Arial"/>
          <w:sz w:val="22"/>
          <w:szCs w:val="22"/>
        </w:rPr>
      </w:pPr>
    </w:p>
    <w:p w:rsidR="00680BEC" w:rsidRPr="00F66DA4" w:rsidRDefault="00565C34" w:rsidP="00680BEC">
      <w:pPr>
        <w:numPr>
          <w:ilvl w:val="1"/>
          <w:numId w:val="34"/>
        </w:numPr>
        <w:spacing w:after="120"/>
        <w:jc w:val="both"/>
        <w:rPr>
          <w:rFonts w:ascii="Arial" w:hAnsi="Arial" w:cs="Arial"/>
          <w:sz w:val="22"/>
          <w:szCs w:val="22"/>
        </w:rPr>
      </w:pPr>
      <w:r w:rsidRPr="00F66DA4">
        <w:rPr>
          <w:rFonts w:ascii="Arial" w:hAnsi="Arial" w:cs="Arial"/>
          <w:sz w:val="22"/>
          <w:szCs w:val="22"/>
        </w:rPr>
        <w:lastRenderedPageBreak/>
        <w:t>Vystavená faktura musí obsahovat minimálně:</w:t>
      </w:r>
    </w:p>
    <w:p w:rsidR="00680BEC" w:rsidRPr="00F66DA4" w:rsidRDefault="00565C34" w:rsidP="00680BEC">
      <w:pPr>
        <w:numPr>
          <w:ilvl w:val="0"/>
          <w:numId w:val="30"/>
        </w:numPr>
        <w:overflowPunct w:val="0"/>
        <w:autoSpaceDE w:val="0"/>
        <w:autoSpaceDN w:val="0"/>
        <w:adjustRightInd w:val="0"/>
        <w:contextualSpacing/>
        <w:jc w:val="both"/>
        <w:textAlignment w:val="baseline"/>
        <w:rPr>
          <w:rFonts w:ascii="Arial" w:hAnsi="Arial" w:cs="Arial"/>
          <w:bCs/>
          <w:sz w:val="22"/>
          <w:szCs w:val="22"/>
        </w:rPr>
      </w:pPr>
      <w:r w:rsidRPr="00F66DA4">
        <w:rPr>
          <w:rFonts w:ascii="Arial" w:hAnsi="Arial" w:cs="Arial"/>
          <w:bCs/>
          <w:sz w:val="22"/>
          <w:szCs w:val="22"/>
        </w:rPr>
        <w:t>popis provedených prací;</w:t>
      </w:r>
    </w:p>
    <w:p w:rsidR="00680BEC" w:rsidRPr="00F66DA4" w:rsidRDefault="00565C34" w:rsidP="00680BEC">
      <w:pPr>
        <w:numPr>
          <w:ilvl w:val="0"/>
          <w:numId w:val="30"/>
        </w:numPr>
        <w:overflowPunct w:val="0"/>
        <w:autoSpaceDE w:val="0"/>
        <w:autoSpaceDN w:val="0"/>
        <w:adjustRightInd w:val="0"/>
        <w:contextualSpacing/>
        <w:jc w:val="both"/>
        <w:textAlignment w:val="baseline"/>
        <w:rPr>
          <w:rFonts w:ascii="Arial" w:hAnsi="Arial" w:cs="Arial"/>
          <w:bCs/>
          <w:sz w:val="22"/>
          <w:szCs w:val="22"/>
        </w:rPr>
      </w:pPr>
      <w:r w:rsidRPr="00F66DA4">
        <w:rPr>
          <w:rFonts w:ascii="Arial" w:hAnsi="Arial" w:cs="Arial"/>
          <w:bCs/>
          <w:sz w:val="22"/>
          <w:szCs w:val="22"/>
        </w:rPr>
        <w:t>rozpis celkové nabídkové ceny;</w:t>
      </w:r>
    </w:p>
    <w:p w:rsidR="00680BEC" w:rsidRPr="00F66DA4" w:rsidRDefault="00565C34" w:rsidP="00680BEC">
      <w:pPr>
        <w:numPr>
          <w:ilvl w:val="0"/>
          <w:numId w:val="30"/>
        </w:numPr>
        <w:overflowPunct w:val="0"/>
        <w:autoSpaceDE w:val="0"/>
        <w:autoSpaceDN w:val="0"/>
        <w:adjustRightInd w:val="0"/>
        <w:contextualSpacing/>
        <w:jc w:val="both"/>
        <w:textAlignment w:val="baseline"/>
        <w:rPr>
          <w:rFonts w:ascii="Arial" w:hAnsi="Arial" w:cs="Arial"/>
          <w:bCs/>
          <w:sz w:val="22"/>
          <w:szCs w:val="22"/>
        </w:rPr>
      </w:pPr>
      <w:r w:rsidRPr="00F66DA4">
        <w:rPr>
          <w:rFonts w:ascii="Arial" w:hAnsi="Arial" w:cs="Arial"/>
          <w:bCs/>
          <w:sz w:val="22"/>
          <w:szCs w:val="22"/>
        </w:rPr>
        <w:t>číslo objednávky objednatele;</w:t>
      </w:r>
    </w:p>
    <w:p w:rsidR="00680BEC" w:rsidRPr="00F66DA4" w:rsidRDefault="00565C34" w:rsidP="00680BEC">
      <w:pPr>
        <w:numPr>
          <w:ilvl w:val="0"/>
          <w:numId w:val="30"/>
        </w:numPr>
        <w:overflowPunct w:val="0"/>
        <w:autoSpaceDE w:val="0"/>
        <w:autoSpaceDN w:val="0"/>
        <w:adjustRightInd w:val="0"/>
        <w:contextualSpacing/>
        <w:jc w:val="both"/>
        <w:textAlignment w:val="baseline"/>
        <w:rPr>
          <w:rFonts w:ascii="Arial" w:hAnsi="Arial" w:cs="Arial"/>
          <w:bCs/>
          <w:sz w:val="22"/>
          <w:szCs w:val="22"/>
        </w:rPr>
      </w:pPr>
      <w:r w:rsidRPr="00F66DA4">
        <w:rPr>
          <w:rFonts w:ascii="Arial" w:hAnsi="Arial" w:cs="Arial"/>
          <w:bCs/>
          <w:sz w:val="22"/>
          <w:szCs w:val="22"/>
        </w:rPr>
        <w:t>úplné bankovní spojení vybraného zhotovitele včetně čísla účtu;</w:t>
      </w:r>
    </w:p>
    <w:p w:rsidR="00680BEC" w:rsidRPr="00707C1D" w:rsidRDefault="00565C34" w:rsidP="00680BEC">
      <w:pPr>
        <w:numPr>
          <w:ilvl w:val="0"/>
          <w:numId w:val="30"/>
        </w:numPr>
        <w:overflowPunct w:val="0"/>
        <w:autoSpaceDE w:val="0"/>
        <w:autoSpaceDN w:val="0"/>
        <w:adjustRightInd w:val="0"/>
        <w:contextualSpacing/>
        <w:jc w:val="both"/>
        <w:textAlignment w:val="baseline"/>
        <w:rPr>
          <w:rFonts w:ascii="Arial" w:hAnsi="Arial" w:cs="Arial"/>
          <w:bCs/>
          <w:sz w:val="22"/>
          <w:szCs w:val="22"/>
        </w:rPr>
      </w:pPr>
      <w:r w:rsidRPr="00707C1D">
        <w:rPr>
          <w:rFonts w:ascii="Arial" w:hAnsi="Arial" w:cs="Arial"/>
          <w:bCs/>
          <w:sz w:val="22"/>
          <w:szCs w:val="22"/>
        </w:rPr>
        <w:t>veškeré náležitosti dle § 29 ZDPH</w:t>
      </w:r>
      <w:r>
        <w:rPr>
          <w:rFonts w:ascii="Arial" w:hAnsi="Arial" w:cs="Arial"/>
          <w:bCs/>
          <w:sz w:val="22"/>
          <w:szCs w:val="22"/>
        </w:rPr>
        <w:t xml:space="preserve"> (</w:t>
      </w:r>
      <w:r w:rsidRPr="00707C1D">
        <w:rPr>
          <w:rFonts w:ascii="Arial" w:hAnsi="Arial" w:cs="Arial"/>
          <w:bCs/>
          <w:sz w:val="22"/>
          <w:szCs w:val="22"/>
        </w:rPr>
        <w:t>pokud je vybraný zhotovitel plátcem DPH</w:t>
      </w:r>
      <w:r>
        <w:rPr>
          <w:rFonts w:ascii="Arial" w:hAnsi="Arial" w:cs="Arial"/>
          <w:bCs/>
          <w:sz w:val="22"/>
          <w:szCs w:val="22"/>
        </w:rPr>
        <w:t>)</w:t>
      </w:r>
      <w:r w:rsidRPr="00707C1D">
        <w:rPr>
          <w:rFonts w:ascii="Arial" w:hAnsi="Arial" w:cs="Arial"/>
          <w:bCs/>
          <w:sz w:val="22"/>
          <w:szCs w:val="22"/>
        </w:rPr>
        <w:t>;</w:t>
      </w:r>
    </w:p>
    <w:p w:rsidR="00680BEC" w:rsidRPr="00707C1D" w:rsidRDefault="00565C34" w:rsidP="00680BEC">
      <w:pPr>
        <w:numPr>
          <w:ilvl w:val="0"/>
          <w:numId w:val="30"/>
        </w:numPr>
        <w:overflowPunct w:val="0"/>
        <w:autoSpaceDE w:val="0"/>
        <w:autoSpaceDN w:val="0"/>
        <w:adjustRightInd w:val="0"/>
        <w:spacing w:after="120"/>
        <w:ind w:left="1066" w:hanging="357"/>
        <w:contextualSpacing/>
        <w:jc w:val="both"/>
        <w:textAlignment w:val="baseline"/>
        <w:rPr>
          <w:rFonts w:ascii="Arial" w:hAnsi="Arial" w:cs="Arial"/>
          <w:bCs/>
          <w:sz w:val="22"/>
          <w:szCs w:val="22"/>
        </w:rPr>
      </w:pPr>
      <w:r w:rsidRPr="00707C1D">
        <w:rPr>
          <w:rFonts w:ascii="Arial" w:hAnsi="Arial" w:cs="Arial"/>
          <w:bCs/>
          <w:sz w:val="22"/>
          <w:szCs w:val="22"/>
        </w:rPr>
        <w:t>náležitosti obchodní listiny dle § 435 občanského zákoníku;</w:t>
      </w:r>
    </w:p>
    <w:p w:rsidR="00680BEC" w:rsidRPr="00707C1D" w:rsidRDefault="00565C34" w:rsidP="00680BEC">
      <w:pPr>
        <w:numPr>
          <w:ilvl w:val="0"/>
          <w:numId w:val="30"/>
        </w:numPr>
        <w:overflowPunct w:val="0"/>
        <w:autoSpaceDE w:val="0"/>
        <w:autoSpaceDN w:val="0"/>
        <w:adjustRightInd w:val="0"/>
        <w:spacing w:after="120"/>
        <w:ind w:left="1066" w:hanging="357"/>
        <w:contextualSpacing/>
        <w:jc w:val="both"/>
        <w:textAlignment w:val="baseline"/>
        <w:rPr>
          <w:rFonts w:ascii="Arial" w:hAnsi="Arial" w:cs="Arial"/>
          <w:bCs/>
          <w:sz w:val="22"/>
          <w:szCs w:val="22"/>
        </w:rPr>
      </w:pPr>
      <w:r w:rsidRPr="00707C1D">
        <w:rPr>
          <w:rFonts w:ascii="Arial" w:hAnsi="Arial" w:cs="Arial"/>
          <w:bCs/>
          <w:sz w:val="22"/>
          <w:szCs w:val="22"/>
        </w:rPr>
        <w:t>náležitosti účetního dokladu podle § 11 odst. 1 zákona č. 563/1991 Sb., o účetnictví</w:t>
      </w:r>
    </w:p>
    <w:p w:rsidR="00680BEC" w:rsidRPr="00707C1D" w:rsidRDefault="00680BEC" w:rsidP="00680BEC">
      <w:pPr>
        <w:overflowPunct w:val="0"/>
        <w:autoSpaceDE w:val="0"/>
        <w:autoSpaceDN w:val="0"/>
        <w:adjustRightInd w:val="0"/>
        <w:spacing w:after="120"/>
        <w:ind w:left="1066"/>
        <w:contextualSpacing/>
        <w:jc w:val="both"/>
        <w:textAlignment w:val="baseline"/>
        <w:rPr>
          <w:rFonts w:ascii="Arial" w:hAnsi="Arial" w:cs="Arial"/>
          <w:bCs/>
          <w:sz w:val="22"/>
          <w:szCs w:val="22"/>
        </w:rPr>
      </w:pPr>
    </w:p>
    <w:p w:rsidR="00680BEC" w:rsidRPr="00707C1D" w:rsidRDefault="00565C34" w:rsidP="00680BEC">
      <w:pPr>
        <w:numPr>
          <w:ilvl w:val="1"/>
          <w:numId w:val="34"/>
        </w:numPr>
        <w:spacing w:after="240"/>
        <w:jc w:val="both"/>
        <w:rPr>
          <w:rFonts w:ascii="Arial" w:hAnsi="Arial" w:cs="Arial"/>
          <w:sz w:val="22"/>
          <w:szCs w:val="22"/>
        </w:rPr>
      </w:pPr>
      <w:r w:rsidRPr="00707C1D">
        <w:rPr>
          <w:rFonts w:ascii="Arial" w:hAnsi="Arial" w:cs="Arial"/>
          <w:sz w:val="22"/>
          <w:szCs w:val="22"/>
        </w:rPr>
        <w:t xml:space="preserve">Objednatel si vyhrazuje právo vrátit fakturu vybranému zhotoviteli k opravě (doplnění), pokud nebude faktura náležitosti </w:t>
      </w:r>
      <w:r w:rsidRPr="00E11BFC">
        <w:rPr>
          <w:rFonts w:ascii="Arial" w:hAnsi="Arial" w:cs="Arial"/>
          <w:sz w:val="22"/>
          <w:szCs w:val="22"/>
        </w:rPr>
        <w:t>dle bodu 6.</w:t>
      </w:r>
      <w:r>
        <w:rPr>
          <w:rFonts w:ascii="Arial" w:hAnsi="Arial" w:cs="Arial"/>
          <w:sz w:val="22"/>
          <w:szCs w:val="22"/>
        </w:rPr>
        <w:t>3</w:t>
      </w:r>
      <w:r w:rsidRPr="00E11BFC">
        <w:rPr>
          <w:rFonts w:ascii="Arial" w:hAnsi="Arial" w:cs="Arial"/>
          <w:sz w:val="22"/>
          <w:szCs w:val="22"/>
        </w:rPr>
        <w:t xml:space="preserve">. </w:t>
      </w:r>
      <w:r w:rsidRPr="00707C1D">
        <w:rPr>
          <w:rFonts w:ascii="Arial" w:hAnsi="Arial" w:cs="Arial"/>
          <w:sz w:val="22"/>
          <w:szCs w:val="22"/>
        </w:rPr>
        <w:t>obsahovat či přesáhne dohodnutou smluvní cenu.</w:t>
      </w:r>
      <w:r w:rsidRPr="00707C1D">
        <w:rPr>
          <w:rFonts w:ascii="Arial" w:hAnsi="Arial" w:cs="Arial"/>
          <w:bCs/>
          <w:sz w:val="22"/>
          <w:szCs w:val="22"/>
        </w:rPr>
        <w:t xml:space="preserve"> V takovém případě bude přerušen běh lhůty splatnosti a nová lhůta splatnosti v délce </w:t>
      </w:r>
      <w:r>
        <w:rPr>
          <w:rFonts w:ascii="Arial" w:hAnsi="Arial" w:cs="Arial"/>
          <w:bCs/>
          <w:sz w:val="22"/>
          <w:szCs w:val="22"/>
        </w:rPr>
        <w:t>21</w:t>
      </w:r>
      <w:r w:rsidRPr="00707C1D">
        <w:rPr>
          <w:rFonts w:ascii="Arial" w:hAnsi="Arial" w:cs="Arial"/>
          <w:bCs/>
          <w:sz w:val="22"/>
          <w:szCs w:val="22"/>
        </w:rPr>
        <w:t xml:space="preserve"> kalendářních dní začne běžet okamžikem doručení opravené (doplněné) faktury objednateli.</w:t>
      </w:r>
    </w:p>
    <w:p w:rsidR="00680BEC" w:rsidRPr="00707C1D" w:rsidRDefault="00565C34" w:rsidP="00680BEC">
      <w:pPr>
        <w:numPr>
          <w:ilvl w:val="1"/>
          <w:numId w:val="34"/>
        </w:numPr>
        <w:spacing w:after="240"/>
        <w:jc w:val="both"/>
        <w:rPr>
          <w:rFonts w:ascii="Arial" w:hAnsi="Arial" w:cs="Arial"/>
          <w:sz w:val="22"/>
          <w:szCs w:val="22"/>
        </w:rPr>
      </w:pPr>
      <w:r w:rsidRPr="00707C1D">
        <w:rPr>
          <w:rFonts w:ascii="Arial" w:hAnsi="Arial" w:cs="Arial"/>
          <w:sz w:val="22"/>
          <w:szCs w:val="22"/>
        </w:rPr>
        <w:t>Fakturace i platby budou prováděny v české měně v souladu s platnými daňovými předpisy. Faktura se považuje za zaplacenou dnem odepsání příslušné částky z účtu objednatele.</w:t>
      </w:r>
    </w:p>
    <w:p w:rsidR="00680BEC" w:rsidRPr="00707C1D" w:rsidRDefault="00565C34" w:rsidP="00680BEC">
      <w:pPr>
        <w:numPr>
          <w:ilvl w:val="1"/>
          <w:numId w:val="34"/>
        </w:numPr>
        <w:spacing w:after="240"/>
        <w:jc w:val="both"/>
        <w:rPr>
          <w:rFonts w:ascii="Arial" w:hAnsi="Arial" w:cs="Arial"/>
          <w:sz w:val="22"/>
          <w:szCs w:val="22"/>
        </w:rPr>
      </w:pPr>
      <w:r w:rsidRPr="00707C1D">
        <w:rPr>
          <w:rFonts w:ascii="Arial" w:hAnsi="Arial" w:cs="Arial"/>
        </w:rPr>
        <w:t>V</w:t>
      </w:r>
      <w:r w:rsidRPr="00707C1D">
        <w:t xml:space="preserve"> </w:t>
      </w:r>
      <w:r w:rsidRPr="00707C1D">
        <w:rPr>
          <w:rFonts w:ascii="Arial" w:hAnsi="Arial" w:cs="Arial"/>
          <w:sz w:val="22"/>
          <w:szCs w:val="22"/>
        </w:rPr>
        <w:t>případě, že vybraný zhotovitel je plátcem DPH registrovaným v České republice, uplatní se a jsou pro něj závazná ujednání následujících odstavců 6.</w:t>
      </w:r>
      <w:r>
        <w:rPr>
          <w:rFonts w:ascii="Arial" w:hAnsi="Arial" w:cs="Arial"/>
          <w:sz w:val="22"/>
          <w:szCs w:val="22"/>
        </w:rPr>
        <w:t>7.</w:t>
      </w:r>
      <w:r w:rsidRPr="00707C1D">
        <w:rPr>
          <w:rFonts w:ascii="Arial" w:hAnsi="Arial" w:cs="Arial"/>
          <w:sz w:val="22"/>
          <w:szCs w:val="22"/>
        </w:rPr>
        <w:t xml:space="preserve"> až 6.1</w:t>
      </w:r>
      <w:r>
        <w:rPr>
          <w:rFonts w:ascii="Arial" w:hAnsi="Arial" w:cs="Arial"/>
          <w:sz w:val="22"/>
          <w:szCs w:val="22"/>
        </w:rPr>
        <w:t>0.</w:t>
      </w:r>
      <w:r w:rsidRPr="00707C1D">
        <w:rPr>
          <w:rFonts w:ascii="Arial" w:hAnsi="Arial" w:cs="Arial"/>
          <w:sz w:val="22"/>
          <w:szCs w:val="22"/>
        </w:rPr>
        <w:t xml:space="preserve"> tohoto článku.</w:t>
      </w:r>
    </w:p>
    <w:p w:rsidR="00680BEC" w:rsidRPr="00707C1D" w:rsidRDefault="00565C34" w:rsidP="00680BEC">
      <w:pPr>
        <w:numPr>
          <w:ilvl w:val="1"/>
          <w:numId w:val="34"/>
        </w:numPr>
        <w:spacing w:after="240"/>
        <w:jc w:val="both"/>
        <w:rPr>
          <w:rFonts w:ascii="Arial" w:hAnsi="Arial" w:cs="Arial"/>
          <w:sz w:val="22"/>
          <w:szCs w:val="22"/>
        </w:rPr>
      </w:pPr>
      <w:r w:rsidRPr="00707C1D">
        <w:rPr>
          <w:rFonts w:ascii="Arial" w:hAnsi="Arial" w:cs="Arial"/>
          <w:sz w:val="22"/>
          <w:szCs w:val="22"/>
        </w:rPr>
        <w:t xml:space="preserve">Vybraný zhotovitel je povinen bezprostředně, nejpozději do 2 (slovy: dvou) pracovních dnů od zjištění insolvence, popř. od vydání rozhodnutí správce daně, že je vybraný zhotovitel nespolehlivým plátcem dle § 106a </w:t>
      </w:r>
      <w:r w:rsidRPr="00175215">
        <w:rPr>
          <w:rFonts w:ascii="Arial" w:hAnsi="Arial" w:cs="Arial"/>
          <w:sz w:val="22"/>
          <w:szCs w:val="22"/>
        </w:rPr>
        <w:t>ZDPH</w:t>
      </w:r>
      <w:r w:rsidRPr="00707C1D">
        <w:rPr>
          <w:rFonts w:ascii="Arial" w:hAnsi="Arial" w:cs="Arial"/>
          <w:sz w:val="22"/>
          <w:szCs w:val="22"/>
        </w:rPr>
        <w:t>, oznámit takovou skutečnost prokazatelně objednateli, příjemci zdanitelného plnění. Porušení této povinnosti je smluvními stranami považováno za podstatné porušení Smlouvy.</w:t>
      </w:r>
    </w:p>
    <w:p w:rsidR="00680BEC" w:rsidRPr="00707C1D" w:rsidRDefault="00565C34" w:rsidP="00680BEC">
      <w:pPr>
        <w:numPr>
          <w:ilvl w:val="1"/>
          <w:numId w:val="34"/>
        </w:numPr>
        <w:spacing w:after="240"/>
        <w:jc w:val="both"/>
        <w:rPr>
          <w:rFonts w:ascii="Arial" w:hAnsi="Arial" w:cs="Arial"/>
          <w:sz w:val="22"/>
          <w:szCs w:val="22"/>
        </w:rPr>
      </w:pPr>
      <w:r w:rsidRPr="00707C1D">
        <w:rPr>
          <w:rFonts w:ascii="Arial" w:hAnsi="Arial" w:cs="Arial"/>
          <w:sz w:val="22"/>
          <w:szCs w:val="22"/>
        </w:rPr>
        <w:t xml:space="preserve">Vybraný zhotovitel se zavazuje, že bankovní účet jím určený pro zaplacení jakéhokoliv závazku objednatele na základě Smlouvy bude od data podpisu Smlouvy do ukončení její platnosti zveřejněn způsobem umožňující dálkový přístup ve smyslu § 98 ZDPH, v opačném případě je vybraný zhotovitel povinen sdělit objednateli jiný bankovní účet řádně zveřejněný ve smyslu § 98 ZDPH. </w:t>
      </w:r>
    </w:p>
    <w:p w:rsidR="00680BEC" w:rsidRPr="00707C1D" w:rsidRDefault="00565C34" w:rsidP="00680BEC">
      <w:pPr>
        <w:numPr>
          <w:ilvl w:val="1"/>
          <w:numId w:val="34"/>
        </w:numPr>
        <w:spacing w:after="240"/>
        <w:jc w:val="both"/>
        <w:rPr>
          <w:rFonts w:ascii="Arial" w:hAnsi="Arial" w:cs="Arial"/>
          <w:sz w:val="22"/>
          <w:szCs w:val="22"/>
        </w:rPr>
      </w:pPr>
      <w:r w:rsidRPr="00707C1D">
        <w:rPr>
          <w:rFonts w:ascii="Arial" w:hAnsi="Arial" w:cs="Arial"/>
          <w:sz w:val="22"/>
          <w:szCs w:val="22"/>
        </w:rPr>
        <w:t xml:space="preserve">Pokud objednateli vznikne podle § 109 ZDPH ručení za nezaplacenou DPH z přijatého zdanitelného plnění od vybraného zhotovitele, nebo se objednatel důvodně domnívá, </w:t>
      </w:r>
      <w:r w:rsidRPr="00707C1D">
        <w:rPr>
          <w:rFonts w:ascii="Arial" w:hAnsi="Arial" w:cs="Arial"/>
          <w:sz w:val="22"/>
          <w:szCs w:val="22"/>
        </w:rPr>
        <w:br/>
        <w:t>že tyto skutečnosti nastaly nebo mohly nastat, má objednatel právo bez souhlasu vybraného zhotovitele uplatnit postup zvláštního zajištění daně, tzn.</w:t>
      </w:r>
      <w:r>
        <w:rPr>
          <w:rFonts w:ascii="Arial" w:hAnsi="Arial" w:cs="Arial"/>
          <w:sz w:val="22"/>
          <w:szCs w:val="22"/>
        </w:rPr>
        <w:t>,</w:t>
      </w:r>
      <w:r w:rsidRPr="00707C1D">
        <w:rPr>
          <w:rFonts w:ascii="Arial" w:hAnsi="Arial" w:cs="Arial"/>
          <w:sz w:val="22"/>
          <w:szCs w:val="22"/>
        </w:rPr>
        <w:t xml:space="preserve"> že je objednatel oprávněn odvést částku DPH podle faktury – daňového dokladu vystavené vybraným zhotovitelem přímo příslušnému finančnímu úřadu, a to v návaznosti na § 109 a § 109a ZDPH.</w:t>
      </w:r>
    </w:p>
    <w:p w:rsidR="00680BEC" w:rsidRPr="00707C1D" w:rsidRDefault="00565C34" w:rsidP="00680BEC">
      <w:pPr>
        <w:numPr>
          <w:ilvl w:val="1"/>
          <w:numId w:val="34"/>
        </w:numPr>
        <w:spacing w:after="240"/>
        <w:jc w:val="both"/>
        <w:rPr>
          <w:rFonts w:ascii="Arial" w:hAnsi="Arial" w:cs="Arial"/>
          <w:sz w:val="22"/>
          <w:szCs w:val="22"/>
        </w:rPr>
      </w:pPr>
      <w:r w:rsidRPr="00707C1D">
        <w:rPr>
          <w:rFonts w:ascii="Arial" w:hAnsi="Arial" w:cs="Arial"/>
          <w:sz w:val="22"/>
          <w:szCs w:val="22"/>
        </w:rPr>
        <w:t xml:space="preserve">Úhradou DPH na účet finančního úřadu se pohledávka vybraného zhotovitele vůči objednateli v částce uhrazené DPH považuje bez ohledu na další ustanovení Smlouvy </w:t>
      </w:r>
      <w:r w:rsidRPr="00707C1D">
        <w:rPr>
          <w:rFonts w:ascii="Arial" w:hAnsi="Arial" w:cs="Arial"/>
          <w:sz w:val="22"/>
          <w:szCs w:val="22"/>
        </w:rPr>
        <w:br/>
        <w:t>za uhrazenou. Zároveň je objednatel povinen vybraného zhotovitele o takové úhradě bezprostředně po jejím uskutečnění písemně informovat.</w:t>
      </w:r>
    </w:p>
    <w:p w:rsidR="00680BEC" w:rsidRDefault="00565C34" w:rsidP="00680BEC">
      <w:pPr>
        <w:numPr>
          <w:ilvl w:val="1"/>
          <w:numId w:val="34"/>
        </w:numPr>
        <w:spacing w:after="240"/>
        <w:jc w:val="both"/>
        <w:rPr>
          <w:rFonts w:ascii="Arial" w:hAnsi="Arial" w:cs="Arial"/>
          <w:sz w:val="22"/>
          <w:szCs w:val="22"/>
        </w:rPr>
      </w:pPr>
      <w:r w:rsidRPr="00707C1D">
        <w:rPr>
          <w:rFonts w:ascii="Arial" w:hAnsi="Arial" w:cs="Arial"/>
          <w:sz w:val="22"/>
          <w:szCs w:val="22"/>
        </w:rPr>
        <w:t>Objednatel neposkytuje zálohy.</w:t>
      </w:r>
    </w:p>
    <w:p w:rsidR="00680BEC" w:rsidRPr="00707C1D" w:rsidRDefault="00565C34" w:rsidP="00680BEC">
      <w:pPr>
        <w:pStyle w:val="Odstavec2"/>
        <w:tabs>
          <w:tab w:val="clear" w:pos="624"/>
          <w:tab w:val="num" w:pos="709"/>
        </w:tabs>
        <w:spacing w:before="240" w:after="0" w:line="240" w:lineRule="auto"/>
        <w:ind w:left="709" w:hanging="709"/>
        <w:jc w:val="center"/>
        <w:rPr>
          <w:rFonts w:ascii="Arial" w:hAnsi="Arial" w:cs="Arial"/>
          <w:b/>
          <w:szCs w:val="22"/>
        </w:rPr>
      </w:pPr>
      <w:bookmarkStart w:id="2" w:name="_Hlk55567813"/>
      <w:bookmarkEnd w:id="1"/>
      <w:r w:rsidRPr="00707C1D">
        <w:rPr>
          <w:rFonts w:ascii="Arial" w:hAnsi="Arial" w:cs="Arial"/>
          <w:b/>
          <w:szCs w:val="22"/>
        </w:rPr>
        <w:t>Článek VII.</w:t>
      </w:r>
    </w:p>
    <w:p w:rsidR="00680BEC" w:rsidRPr="00707C1D" w:rsidRDefault="00565C34" w:rsidP="00680BEC">
      <w:pPr>
        <w:tabs>
          <w:tab w:val="left" w:pos="709"/>
        </w:tabs>
        <w:autoSpaceDE w:val="0"/>
        <w:autoSpaceDN w:val="0"/>
        <w:adjustRightInd w:val="0"/>
        <w:spacing w:after="240"/>
        <w:ind w:left="709" w:hanging="709"/>
        <w:jc w:val="center"/>
        <w:rPr>
          <w:rFonts w:ascii="Arial" w:hAnsi="Arial" w:cs="Arial"/>
          <w:b/>
          <w:sz w:val="22"/>
          <w:szCs w:val="22"/>
        </w:rPr>
      </w:pPr>
      <w:r w:rsidRPr="00707C1D">
        <w:rPr>
          <w:rFonts w:ascii="Arial" w:hAnsi="Arial" w:cs="Arial"/>
          <w:b/>
          <w:sz w:val="22"/>
          <w:szCs w:val="22"/>
        </w:rPr>
        <w:t>Práva a povinnosti smluvních stran</w:t>
      </w:r>
    </w:p>
    <w:bookmarkEnd w:id="2"/>
    <w:p w:rsidR="00680BEC" w:rsidRPr="00707C1D" w:rsidRDefault="00680BEC" w:rsidP="00680BEC">
      <w:pPr>
        <w:pStyle w:val="Odstavecseseznamem"/>
        <w:numPr>
          <w:ilvl w:val="0"/>
          <w:numId w:val="31"/>
        </w:numPr>
        <w:spacing w:after="240"/>
        <w:jc w:val="both"/>
        <w:rPr>
          <w:rFonts w:ascii="Arial" w:hAnsi="Arial" w:cs="Arial"/>
          <w:vanish/>
          <w:sz w:val="22"/>
          <w:szCs w:val="22"/>
        </w:rPr>
      </w:pPr>
    </w:p>
    <w:p w:rsidR="00680BEC" w:rsidRPr="00707C1D" w:rsidRDefault="00680BEC" w:rsidP="00680BEC">
      <w:pPr>
        <w:pStyle w:val="Odstavecseseznamem"/>
        <w:numPr>
          <w:ilvl w:val="0"/>
          <w:numId w:val="31"/>
        </w:numPr>
        <w:spacing w:after="240"/>
        <w:jc w:val="both"/>
        <w:rPr>
          <w:rFonts w:ascii="Arial" w:hAnsi="Arial" w:cs="Arial"/>
          <w:vanish/>
          <w:sz w:val="22"/>
          <w:szCs w:val="22"/>
        </w:rPr>
      </w:pPr>
    </w:p>
    <w:p w:rsidR="00680BEC" w:rsidRPr="00707C1D" w:rsidRDefault="00680BEC" w:rsidP="00680BEC">
      <w:pPr>
        <w:pStyle w:val="Odstavecseseznamem"/>
        <w:numPr>
          <w:ilvl w:val="0"/>
          <w:numId w:val="31"/>
        </w:numPr>
        <w:spacing w:after="240"/>
        <w:jc w:val="both"/>
        <w:rPr>
          <w:rFonts w:ascii="Arial" w:hAnsi="Arial" w:cs="Arial"/>
          <w:vanish/>
          <w:sz w:val="22"/>
          <w:szCs w:val="22"/>
        </w:rPr>
      </w:pPr>
    </w:p>
    <w:p w:rsidR="00680BEC" w:rsidRPr="00707C1D" w:rsidRDefault="00565C34" w:rsidP="00680BEC">
      <w:pPr>
        <w:numPr>
          <w:ilvl w:val="1"/>
          <w:numId w:val="31"/>
        </w:numPr>
        <w:spacing w:after="240"/>
        <w:jc w:val="both"/>
        <w:rPr>
          <w:rFonts w:ascii="Arial" w:hAnsi="Arial" w:cs="Arial"/>
          <w:sz w:val="22"/>
          <w:szCs w:val="22"/>
        </w:rPr>
      </w:pPr>
      <w:r w:rsidRPr="00707C1D">
        <w:rPr>
          <w:rFonts w:ascii="Arial" w:eastAsia="Calibri" w:hAnsi="Arial" w:cs="Arial"/>
          <w:sz w:val="22"/>
          <w:szCs w:val="22"/>
        </w:rPr>
        <w:t>Zhotovitel se zavazuje poskytnout objednateli veškerou nezbytnou součinnost k naplnění účelu Smlouvy a upozorňovat objednatele na případnou nevhodnost jím udělených pokynů.</w:t>
      </w:r>
    </w:p>
    <w:p w:rsidR="00680BEC" w:rsidRPr="00707C1D" w:rsidRDefault="00565C34" w:rsidP="00680BEC">
      <w:pPr>
        <w:numPr>
          <w:ilvl w:val="1"/>
          <w:numId w:val="31"/>
        </w:numPr>
        <w:spacing w:after="240"/>
        <w:jc w:val="both"/>
        <w:rPr>
          <w:rFonts w:ascii="Arial" w:hAnsi="Arial" w:cs="Arial"/>
          <w:sz w:val="22"/>
          <w:szCs w:val="22"/>
        </w:rPr>
      </w:pPr>
      <w:r w:rsidRPr="00707C1D">
        <w:rPr>
          <w:rFonts w:ascii="Arial" w:hAnsi="Arial" w:cs="Arial"/>
          <w:sz w:val="22"/>
          <w:szCs w:val="22"/>
        </w:rPr>
        <w:lastRenderedPageBreak/>
        <w:t>Zhotovitel se zavazuje plnit předmět Smlouvy a navazujících objednávek sám, v případě využití poddodavatelů zhotovitel odpovídá, jako kdyby plnil předmět Smlouvy nebo navazujících objednávek sám.</w:t>
      </w:r>
    </w:p>
    <w:p w:rsidR="00680BEC" w:rsidRPr="00707C1D" w:rsidRDefault="00565C34" w:rsidP="00680BEC">
      <w:pPr>
        <w:widowControl w:val="0"/>
        <w:numPr>
          <w:ilvl w:val="1"/>
          <w:numId w:val="31"/>
        </w:numPr>
        <w:spacing w:before="120" w:after="120"/>
        <w:jc w:val="both"/>
        <w:rPr>
          <w:rFonts w:ascii="Arial" w:hAnsi="Arial" w:cs="Arial"/>
          <w:sz w:val="22"/>
          <w:szCs w:val="22"/>
        </w:rPr>
      </w:pPr>
      <w:r w:rsidRPr="00707C1D">
        <w:rPr>
          <w:rFonts w:ascii="Arial" w:hAnsi="Arial" w:cs="Arial"/>
          <w:sz w:val="22"/>
          <w:szCs w:val="22"/>
        </w:rPr>
        <w:t>Zhotovitel je povinen uchovávat veškerou dokumentaci a doklady vztahující se k poskytovanému Plnění (včetně účetních dokladů) v souladu s platnými právními předpisy České republiky a na písemnou žádost objednatele mu </w:t>
      </w:r>
      <w:r>
        <w:rPr>
          <w:rFonts w:ascii="Arial" w:hAnsi="Arial" w:cs="Arial"/>
          <w:sz w:val="22"/>
          <w:szCs w:val="22"/>
        </w:rPr>
        <w:br/>
      </w:r>
      <w:r w:rsidRPr="00707C1D">
        <w:rPr>
          <w:rFonts w:ascii="Arial" w:hAnsi="Arial" w:cs="Arial"/>
          <w:sz w:val="22"/>
          <w:szCs w:val="22"/>
        </w:rPr>
        <w:t>do 5</w:t>
      </w:r>
      <w:r>
        <w:rPr>
          <w:rFonts w:ascii="Arial" w:hAnsi="Arial" w:cs="Arial"/>
          <w:sz w:val="22"/>
          <w:szCs w:val="22"/>
        </w:rPr>
        <w:t xml:space="preserve"> </w:t>
      </w:r>
      <w:r w:rsidRPr="00707C1D">
        <w:rPr>
          <w:rFonts w:ascii="Arial" w:hAnsi="Arial" w:cs="Arial"/>
          <w:sz w:val="22"/>
          <w:szCs w:val="22"/>
        </w:rPr>
        <w:t xml:space="preserve">pracovních dní umožnit k takovým dokumentům přístup. </w:t>
      </w:r>
    </w:p>
    <w:p w:rsidR="00680BEC" w:rsidRPr="00707C1D" w:rsidRDefault="00565C34" w:rsidP="00680BEC">
      <w:pPr>
        <w:widowControl w:val="0"/>
        <w:numPr>
          <w:ilvl w:val="1"/>
          <w:numId w:val="31"/>
        </w:numPr>
        <w:spacing w:before="120" w:after="120"/>
        <w:jc w:val="both"/>
        <w:rPr>
          <w:rFonts w:ascii="Arial" w:hAnsi="Arial" w:cs="Arial"/>
          <w:sz w:val="22"/>
          <w:szCs w:val="22"/>
        </w:rPr>
      </w:pPr>
      <w:bookmarkStart w:id="3" w:name="_Ref303870484"/>
      <w:r w:rsidRPr="00707C1D">
        <w:rPr>
          <w:rFonts w:ascii="Arial" w:hAnsi="Arial" w:cs="Arial"/>
          <w:sz w:val="22"/>
          <w:szCs w:val="22"/>
        </w:rPr>
        <w:t>Zhotovitel je povinen za účelem ověření plnění svých povinností vytvořit podmínky subjektům oprávněných dle zákona č. 320/2001 Sb., o finanční kontrole ve veřejné správě a o změně některých zákonů (zákon o finanční kontrole), ve znění pozdějších předpisů, k provedení kontroly vztahující se k realizaci Smlouvy nebo objednávky, poskytnout oprávněným osobám veškeré doklady vztahující se k realizaci předmětu Smlouvy nebo objednávky, umožnit průběžné ověřování souladu údajů o realizaci předmětu Smlouvy nebo objednávky a poskytnout součinnost všem osobám oprávněným k provádění kontroly, včetně toho, že se zhotovitel podrobí této kontrole a bude působit jako osoba povinná ve smyslu ustanovení § 2 písm. e) uvedeného zákona.</w:t>
      </w:r>
      <w:bookmarkEnd w:id="3"/>
    </w:p>
    <w:p w:rsidR="00680BEC" w:rsidRPr="00707C1D" w:rsidRDefault="00565C34" w:rsidP="00680BEC">
      <w:pPr>
        <w:widowControl w:val="0"/>
        <w:numPr>
          <w:ilvl w:val="1"/>
          <w:numId w:val="31"/>
        </w:numPr>
        <w:spacing w:before="120" w:after="120"/>
        <w:jc w:val="both"/>
        <w:rPr>
          <w:rFonts w:ascii="Arial" w:hAnsi="Arial" w:cs="Arial"/>
          <w:sz w:val="22"/>
          <w:szCs w:val="22"/>
        </w:rPr>
      </w:pPr>
      <w:r w:rsidRPr="00707C1D">
        <w:rPr>
          <w:rFonts w:ascii="Arial" w:hAnsi="Arial" w:cs="Arial"/>
          <w:sz w:val="22"/>
          <w:szCs w:val="22"/>
        </w:rPr>
        <w:t>Zhotovitel se zavazuje zajistit při plnění Smlouvy a objednávky ochranu osobních údajů zaměstnanců objednatele, příp. i dalších osob. Smluvní strany se zavazují postupovat v souvislosti s plněním Smlouvy a objednávky v souladu s platnými a účinnými právními předpisy na ochranu osobních údajů, tj. zejména podle Nařízení Evropského parlamentu a Rady (EU) 2016/679 o ochraně fyzických osob v souvislosti se zpracováním osobních údajů a o volném pohybu těchto údajů, a zákona č. 110/2019 Sb., o zpracování osobních údajů, v platném znění.</w:t>
      </w:r>
    </w:p>
    <w:p w:rsidR="00680BEC" w:rsidRPr="00707C1D" w:rsidRDefault="00565C34" w:rsidP="00680BEC">
      <w:pPr>
        <w:widowControl w:val="0"/>
        <w:numPr>
          <w:ilvl w:val="1"/>
          <w:numId w:val="31"/>
        </w:numPr>
        <w:spacing w:before="120" w:after="120"/>
        <w:jc w:val="both"/>
        <w:rPr>
          <w:rFonts w:ascii="Arial" w:hAnsi="Arial" w:cs="Arial"/>
          <w:sz w:val="22"/>
          <w:szCs w:val="22"/>
        </w:rPr>
      </w:pPr>
      <w:r w:rsidRPr="00707C1D">
        <w:rPr>
          <w:rFonts w:ascii="Arial" w:hAnsi="Arial" w:cs="Arial"/>
          <w:sz w:val="22"/>
          <w:szCs w:val="22"/>
        </w:rPr>
        <w:t xml:space="preserve">Zhotovitel je povinen neprodleně oznámit písemnou formou objednateli překážky, které mu brání v plnění předmětu Smlouvy a výkonu dalších činností souvisejících s plněním předmětu Smlouvy, a to </w:t>
      </w:r>
      <w:r>
        <w:rPr>
          <w:rFonts w:ascii="Arial" w:hAnsi="Arial" w:cs="Arial"/>
          <w:sz w:val="22"/>
          <w:szCs w:val="22"/>
        </w:rPr>
        <w:t>nejdéle</w:t>
      </w:r>
      <w:r w:rsidRPr="00707C1D">
        <w:rPr>
          <w:rFonts w:ascii="Arial" w:hAnsi="Arial" w:cs="Arial"/>
          <w:sz w:val="22"/>
          <w:szCs w:val="22"/>
        </w:rPr>
        <w:t xml:space="preserve"> do 3 pracovních dnů, kdy se o takové překážce dozvěděl.</w:t>
      </w:r>
    </w:p>
    <w:p w:rsidR="00680BEC" w:rsidRPr="00707C1D" w:rsidRDefault="00565C34" w:rsidP="00680BEC">
      <w:pPr>
        <w:widowControl w:val="0"/>
        <w:numPr>
          <w:ilvl w:val="1"/>
          <w:numId w:val="31"/>
        </w:numPr>
        <w:spacing w:before="120" w:after="120"/>
        <w:jc w:val="both"/>
        <w:rPr>
          <w:rFonts w:ascii="Arial" w:hAnsi="Arial" w:cs="Arial"/>
          <w:sz w:val="22"/>
          <w:szCs w:val="22"/>
        </w:rPr>
      </w:pPr>
      <w:bookmarkStart w:id="4" w:name="_Hlk55567826"/>
      <w:r w:rsidRPr="00707C1D">
        <w:rPr>
          <w:rFonts w:ascii="Arial" w:hAnsi="Arial" w:cs="Arial"/>
          <w:sz w:val="22"/>
          <w:szCs w:val="22"/>
        </w:rPr>
        <w:t>Objednatel je povinen poskytovat zhotoviteli úplné, pravdivé a včasné informace potřebné k řádnému plnění závazků zhotovitele dle Smlouvy.</w:t>
      </w:r>
    </w:p>
    <w:p w:rsidR="00680BEC" w:rsidRPr="00707C1D" w:rsidRDefault="00565C34" w:rsidP="00680BEC">
      <w:pPr>
        <w:widowControl w:val="0"/>
        <w:numPr>
          <w:ilvl w:val="1"/>
          <w:numId w:val="31"/>
        </w:numPr>
        <w:spacing w:before="120" w:after="240"/>
        <w:jc w:val="both"/>
        <w:rPr>
          <w:rFonts w:ascii="Arial" w:hAnsi="Arial" w:cs="Arial"/>
          <w:sz w:val="22"/>
          <w:szCs w:val="22"/>
        </w:rPr>
      </w:pPr>
      <w:r w:rsidRPr="00707C1D">
        <w:rPr>
          <w:rFonts w:ascii="Arial" w:hAnsi="Arial" w:cs="Arial"/>
          <w:sz w:val="22"/>
          <w:szCs w:val="22"/>
        </w:rPr>
        <w:t xml:space="preserve">Objednatel se zavazuje zajistit součinnost dle Smlouvy potřebnou k tomu, aby jednotlivé části předmětu plnění Smlouvy v rozsahu stanoveném Smlouvou byly realizovány </w:t>
      </w:r>
      <w:r w:rsidRPr="00707C1D">
        <w:rPr>
          <w:rFonts w:ascii="Arial" w:hAnsi="Arial" w:cs="Arial"/>
          <w:sz w:val="22"/>
          <w:szCs w:val="22"/>
        </w:rPr>
        <w:br/>
        <w:t>co nejdříve, nejpozději však v termínech stanovených Smlouvou, nebo navazující objednávkou, zejména zajistit nezbytnou spolupráci a součinnost osob zastupujících objednatele po celou dobu realizace předmětu Smlouvy.</w:t>
      </w:r>
    </w:p>
    <w:bookmarkEnd w:id="4"/>
    <w:p w:rsidR="00680BEC" w:rsidRPr="00F66DA4" w:rsidRDefault="00565C34" w:rsidP="00680BEC">
      <w:pPr>
        <w:pStyle w:val="Odstavec2"/>
        <w:tabs>
          <w:tab w:val="clear" w:pos="624"/>
          <w:tab w:val="num" w:pos="709"/>
        </w:tabs>
        <w:spacing w:after="0" w:line="240" w:lineRule="auto"/>
        <w:ind w:left="709" w:hanging="709"/>
        <w:jc w:val="center"/>
        <w:rPr>
          <w:rFonts w:ascii="Arial" w:hAnsi="Arial" w:cs="Arial"/>
          <w:b/>
          <w:szCs w:val="22"/>
        </w:rPr>
      </w:pPr>
      <w:r w:rsidRPr="00F66DA4">
        <w:rPr>
          <w:rFonts w:ascii="Arial" w:hAnsi="Arial" w:cs="Arial"/>
          <w:b/>
          <w:szCs w:val="22"/>
        </w:rPr>
        <w:t>Článek VIII.</w:t>
      </w:r>
    </w:p>
    <w:p w:rsidR="00680BEC" w:rsidRPr="00F66DA4" w:rsidRDefault="00565C34" w:rsidP="00680BEC">
      <w:pPr>
        <w:pStyle w:val="Odstavec2"/>
        <w:tabs>
          <w:tab w:val="clear" w:pos="624"/>
          <w:tab w:val="num" w:pos="709"/>
        </w:tabs>
        <w:spacing w:after="240" w:line="240" w:lineRule="auto"/>
        <w:ind w:left="709" w:hanging="709"/>
        <w:jc w:val="center"/>
        <w:rPr>
          <w:rFonts w:ascii="Arial" w:hAnsi="Arial" w:cs="Arial"/>
          <w:b/>
          <w:szCs w:val="22"/>
        </w:rPr>
      </w:pPr>
      <w:r w:rsidRPr="00F66DA4">
        <w:rPr>
          <w:rFonts w:ascii="Arial" w:hAnsi="Arial" w:cs="Arial"/>
          <w:b/>
          <w:szCs w:val="22"/>
        </w:rPr>
        <w:t>Smluvní sankce</w:t>
      </w:r>
    </w:p>
    <w:p w:rsidR="00680BEC" w:rsidRPr="00F66DA4" w:rsidRDefault="00680BEC" w:rsidP="00680BEC">
      <w:pPr>
        <w:pStyle w:val="Odstavecseseznamem"/>
        <w:numPr>
          <w:ilvl w:val="0"/>
          <w:numId w:val="6"/>
        </w:numPr>
        <w:spacing w:after="240"/>
        <w:jc w:val="both"/>
        <w:rPr>
          <w:rFonts w:ascii="Arial" w:hAnsi="Arial" w:cs="Arial"/>
          <w:vanish/>
          <w:sz w:val="22"/>
          <w:szCs w:val="22"/>
        </w:rPr>
      </w:pPr>
    </w:p>
    <w:p w:rsidR="00680BEC" w:rsidRPr="00F66DA4" w:rsidRDefault="00680BEC" w:rsidP="00680BEC">
      <w:pPr>
        <w:pStyle w:val="Odstavecseseznamem"/>
        <w:numPr>
          <w:ilvl w:val="0"/>
          <w:numId w:val="6"/>
        </w:numPr>
        <w:spacing w:after="240"/>
        <w:jc w:val="both"/>
        <w:rPr>
          <w:rFonts w:ascii="Arial" w:hAnsi="Arial" w:cs="Arial"/>
          <w:vanish/>
          <w:sz w:val="22"/>
          <w:szCs w:val="22"/>
        </w:rPr>
      </w:pPr>
    </w:p>
    <w:p w:rsidR="00680BEC" w:rsidRPr="00F66DA4" w:rsidRDefault="00680BEC" w:rsidP="00680BEC">
      <w:pPr>
        <w:pStyle w:val="Odstavecseseznamem"/>
        <w:numPr>
          <w:ilvl w:val="0"/>
          <w:numId w:val="6"/>
        </w:numPr>
        <w:spacing w:after="240"/>
        <w:jc w:val="both"/>
        <w:rPr>
          <w:rFonts w:ascii="Arial" w:hAnsi="Arial" w:cs="Arial"/>
          <w:vanish/>
          <w:sz w:val="22"/>
          <w:szCs w:val="22"/>
        </w:rPr>
      </w:pPr>
    </w:p>
    <w:p w:rsidR="00680BEC" w:rsidRPr="00F66DA4" w:rsidRDefault="00680BEC" w:rsidP="00680BEC">
      <w:pPr>
        <w:pStyle w:val="Odstavecseseznamem"/>
        <w:numPr>
          <w:ilvl w:val="0"/>
          <w:numId w:val="6"/>
        </w:numPr>
        <w:spacing w:after="240"/>
        <w:jc w:val="both"/>
        <w:rPr>
          <w:rFonts w:ascii="Arial" w:hAnsi="Arial" w:cs="Arial"/>
          <w:vanish/>
          <w:sz w:val="22"/>
          <w:szCs w:val="22"/>
        </w:rPr>
      </w:pPr>
    </w:p>
    <w:p w:rsidR="00680BEC" w:rsidRPr="00F66DA4" w:rsidRDefault="00680BEC" w:rsidP="00680BEC">
      <w:pPr>
        <w:pStyle w:val="Odstavecseseznamem"/>
        <w:numPr>
          <w:ilvl w:val="0"/>
          <w:numId w:val="6"/>
        </w:numPr>
        <w:spacing w:after="240"/>
        <w:jc w:val="both"/>
        <w:rPr>
          <w:rFonts w:ascii="Arial" w:hAnsi="Arial" w:cs="Arial"/>
          <w:vanish/>
          <w:sz w:val="22"/>
          <w:szCs w:val="22"/>
        </w:rPr>
      </w:pPr>
    </w:p>
    <w:p w:rsidR="00680BEC" w:rsidRPr="00F66DA4" w:rsidRDefault="00565C34" w:rsidP="00680BEC">
      <w:pPr>
        <w:widowControl w:val="0"/>
        <w:numPr>
          <w:ilvl w:val="1"/>
          <w:numId w:val="42"/>
        </w:numPr>
        <w:spacing w:before="120" w:after="240"/>
        <w:jc w:val="both"/>
        <w:rPr>
          <w:rFonts w:ascii="Arial" w:hAnsi="Arial" w:cs="Arial"/>
          <w:sz w:val="22"/>
          <w:szCs w:val="22"/>
        </w:rPr>
      </w:pPr>
      <w:r w:rsidRPr="00F66DA4">
        <w:rPr>
          <w:rFonts w:ascii="Arial" w:hAnsi="Arial" w:cs="Arial"/>
          <w:sz w:val="22"/>
          <w:szCs w:val="22"/>
        </w:rPr>
        <w:t>V případě prodlení vybraného zhotovitele, tj. v případě neprovedení zakázky ve lhůtě stanovené v objednávce, případně, ve lhůtě prodloužené dle odst. 3.1. Čl. III. Smlouvy, se</w:t>
      </w:r>
      <w:r>
        <w:rPr>
          <w:rFonts w:ascii="Arial" w:hAnsi="Arial" w:cs="Arial"/>
          <w:sz w:val="22"/>
          <w:szCs w:val="22"/>
        </w:rPr>
        <w:t> </w:t>
      </w:r>
      <w:r w:rsidRPr="00F66DA4">
        <w:rPr>
          <w:rFonts w:ascii="Arial" w:hAnsi="Arial" w:cs="Arial"/>
          <w:sz w:val="22"/>
          <w:szCs w:val="22"/>
        </w:rPr>
        <w:t xml:space="preserve">zhotovitel zavazuje zaplatit objednateli smluvní pokutu ve výši </w:t>
      </w:r>
      <w:r w:rsidRPr="00F66DA4">
        <w:rPr>
          <w:rFonts w:ascii="Arial" w:hAnsi="Arial" w:cs="Arial"/>
          <w:b/>
          <w:sz w:val="22"/>
          <w:szCs w:val="22"/>
        </w:rPr>
        <w:t>0,3 % denně</w:t>
      </w:r>
      <w:r w:rsidRPr="00F66DA4">
        <w:rPr>
          <w:rFonts w:ascii="Arial" w:hAnsi="Arial" w:cs="Arial"/>
          <w:sz w:val="22"/>
          <w:szCs w:val="22"/>
        </w:rPr>
        <w:t xml:space="preserve"> z výše smluvní ceny dle Čl. IV. odst. 4.1.,a to za každý kalendářní den prodlení až do dne řádného předání plnění dle Čl. V. odst. 5.2. Smlouvy.</w:t>
      </w:r>
    </w:p>
    <w:p w:rsidR="00680BEC" w:rsidRPr="00AA769C" w:rsidRDefault="00565C34" w:rsidP="00680BEC">
      <w:pPr>
        <w:widowControl w:val="0"/>
        <w:numPr>
          <w:ilvl w:val="1"/>
          <w:numId w:val="42"/>
        </w:numPr>
        <w:spacing w:before="120" w:after="240"/>
        <w:jc w:val="both"/>
        <w:rPr>
          <w:rFonts w:ascii="Arial" w:hAnsi="Arial" w:cs="Arial"/>
          <w:sz w:val="22"/>
          <w:szCs w:val="22"/>
        </w:rPr>
      </w:pPr>
      <w:r w:rsidRPr="0054248F">
        <w:rPr>
          <w:rFonts w:ascii="Arial" w:hAnsi="Arial" w:cs="Arial"/>
          <w:sz w:val="22"/>
          <w:szCs w:val="22"/>
        </w:rPr>
        <w:t xml:space="preserve">Každý ze zhotovitelů nese plnou odpovědnost za škodu způsobenou objednateli v souvislosti s plněním předmětu Smlouvy, vybraný zhotovitel nese plnou odpovědnost </w:t>
      </w:r>
      <w:r w:rsidRPr="0054248F">
        <w:rPr>
          <w:rFonts w:ascii="Arial" w:hAnsi="Arial" w:cs="Arial"/>
          <w:sz w:val="22"/>
          <w:szCs w:val="22"/>
        </w:rPr>
        <w:br/>
        <w:t>za škodu způsobenou objednateli v souvislosti s plněním předmětu objednávky a jsou povinni jakoukoliv škodu objednateli uhradit. Výše náhrady škody není omezena.</w:t>
      </w:r>
    </w:p>
    <w:p w:rsidR="00680BEC" w:rsidRDefault="00565C34" w:rsidP="00680BEC">
      <w:pPr>
        <w:widowControl w:val="0"/>
        <w:numPr>
          <w:ilvl w:val="1"/>
          <w:numId w:val="42"/>
        </w:numPr>
        <w:spacing w:before="120" w:after="240"/>
        <w:jc w:val="both"/>
        <w:rPr>
          <w:rFonts w:ascii="Arial" w:hAnsi="Arial" w:cs="Arial"/>
          <w:sz w:val="22"/>
          <w:szCs w:val="22"/>
        </w:rPr>
      </w:pPr>
      <w:r w:rsidRPr="0054248F">
        <w:rPr>
          <w:rFonts w:ascii="Arial" w:hAnsi="Arial" w:cs="Arial"/>
          <w:sz w:val="22"/>
          <w:szCs w:val="22"/>
        </w:rPr>
        <w:t xml:space="preserve">Objednatel je povinen uhradit vybranému zhotoviteli z jakékoli neoprávněně neuhrazené části faktury vybraného zhotovitele (včetně DPH) úrok z prodlení ve výši stanovené nařízením vlády č. 351/2013 Sb., kterým se určuje výše úroků z prodlení a nákladů spojených s uplatněním pohledávky, určuje odměna likvidátora, likvidačního správce </w:t>
      </w:r>
      <w:r w:rsidRPr="0054248F">
        <w:rPr>
          <w:rFonts w:ascii="Arial" w:hAnsi="Arial" w:cs="Arial"/>
          <w:sz w:val="22"/>
          <w:szCs w:val="22"/>
        </w:rPr>
        <w:br/>
        <w:t>a člena orgánu právnické osoby jmenovaného soudem a upravují některé otázky Obchodního věstníku</w:t>
      </w:r>
      <w:r>
        <w:rPr>
          <w:rFonts w:ascii="Arial" w:hAnsi="Arial" w:cs="Arial"/>
          <w:sz w:val="22"/>
          <w:szCs w:val="22"/>
        </w:rPr>
        <w:t xml:space="preserve">, </w:t>
      </w:r>
      <w:r w:rsidRPr="00175215">
        <w:rPr>
          <w:rFonts w:ascii="Arial" w:hAnsi="Arial" w:cs="Arial"/>
          <w:sz w:val="22"/>
          <w:szCs w:val="22"/>
        </w:rPr>
        <w:t xml:space="preserve">veřejných rejstříků právnických a fyzických osob a evidence </w:t>
      </w:r>
    </w:p>
    <w:p w:rsidR="00680BEC" w:rsidRPr="0078504C" w:rsidRDefault="00565C34" w:rsidP="00680BEC">
      <w:pPr>
        <w:widowControl w:val="0"/>
        <w:spacing w:before="120" w:after="240"/>
        <w:ind w:left="720"/>
        <w:jc w:val="both"/>
        <w:rPr>
          <w:rFonts w:ascii="Arial" w:hAnsi="Arial" w:cs="Arial"/>
          <w:sz w:val="22"/>
          <w:szCs w:val="22"/>
        </w:rPr>
      </w:pPr>
      <w:r w:rsidRPr="0078504C">
        <w:rPr>
          <w:rFonts w:ascii="Arial" w:hAnsi="Arial" w:cs="Arial"/>
          <w:sz w:val="22"/>
          <w:szCs w:val="22"/>
        </w:rPr>
        <w:lastRenderedPageBreak/>
        <w:t>svěřenských fondů a evidence údajů o skutečných majitelích, ve  znění pozdějších předpisů, za každý den prodlení vůči dnu splatnosti faktury.</w:t>
      </w:r>
    </w:p>
    <w:p w:rsidR="00680BEC" w:rsidRPr="0054248F" w:rsidRDefault="00565C34" w:rsidP="00680BEC">
      <w:pPr>
        <w:widowControl w:val="0"/>
        <w:numPr>
          <w:ilvl w:val="1"/>
          <w:numId w:val="42"/>
        </w:numPr>
        <w:spacing w:before="120" w:after="240"/>
        <w:jc w:val="both"/>
        <w:rPr>
          <w:rFonts w:ascii="Arial" w:hAnsi="Arial" w:cs="Arial"/>
          <w:sz w:val="22"/>
          <w:szCs w:val="22"/>
        </w:rPr>
      </w:pPr>
      <w:r w:rsidRPr="0054248F">
        <w:rPr>
          <w:rFonts w:ascii="Arial" w:hAnsi="Arial" w:cs="Arial"/>
          <w:sz w:val="22"/>
          <w:szCs w:val="22"/>
        </w:rPr>
        <w:t>Smluvní sankce jsou splatné 15. kalendářní den po doručení příslušné výzvy povinné smluvní straně.</w:t>
      </w:r>
    </w:p>
    <w:p w:rsidR="00680BEC" w:rsidRPr="0054248F" w:rsidRDefault="00565C34" w:rsidP="00680BEC">
      <w:pPr>
        <w:widowControl w:val="0"/>
        <w:numPr>
          <w:ilvl w:val="1"/>
          <w:numId w:val="42"/>
        </w:numPr>
        <w:spacing w:before="120" w:after="240"/>
        <w:jc w:val="both"/>
        <w:rPr>
          <w:rFonts w:ascii="Arial" w:hAnsi="Arial" w:cs="Arial"/>
          <w:sz w:val="22"/>
          <w:szCs w:val="22"/>
        </w:rPr>
      </w:pPr>
      <w:r w:rsidRPr="0054248F">
        <w:rPr>
          <w:rFonts w:ascii="Arial" w:hAnsi="Arial" w:cs="Arial"/>
          <w:sz w:val="22"/>
          <w:szCs w:val="22"/>
        </w:rPr>
        <w:t xml:space="preserve">Zaplacením smluvní pokuty není dotčeno právo objednatele na náhradu škody v plné výši, tedy i ve výši přesahující smluvní pokutu. Ustanovení § 2050 občanského zákoníku </w:t>
      </w:r>
      <w:r w:rsidRPr="0054248F">
        <w:rPr>
          <w:rFonts w:ascii="Arial" w:hAnsi="Arial" w:cs="Arial"/>
          <w:sz w:val="22"/>
          <w:szCs w:val="22"/>
        </w:rPr>
        <w:br/>
        <w:t>se nepoužije.</w:t>
      </w:r>
    </w:p>
    <w:p w:rsidR="00680BEC" w:rsidRPr="008364DA" w:rsidRDefault="00565C34" w:rsidP="00680BEC">
      <w:pPr>
        <w:pStyle w:val="Odstavec2"/>
        <w:tabs>
          <w:tab w:val="clear" w:pos="624"/>
          <w:tab w:val="num" w:pos="709"/>
        </w:tabs>
        <w:spacing w:after="0" w:line="240" w:lineRule="auto"/>
        <w:ind w:left="709" w:hanging="709"/>
        <w:jc w:val="center"/>
        <w:rPr>
          <w:rFonts w:ascii="Arial" w:hAnsi="Arial" w:cs="Arial"/>
          <w:b/>
          <w:szCs w:val="22"/>
        </w:rPr>
      </w:pPr>
      <w:r w:rsidRPr="008364DA">
        <w:rPr>
          <w:rFonts w:ascii="Arial" w:hAnsi="Arial" w:cs="Arial"/>
          <w:b/>
          <w:szCs w:val="22"/>
        </w:rPr>
        <w:t xml:space="preserve">Článek </w:t>
      </w:r>
      <w:r>
        <w:rPr>
          <w:rFonts w:ascii="Arial" w:hAnsi="Arial" w:cs="Arial"/>
          <w:b/>
          <w:szCs w:val="22"/>
        </w:rPr>
        <w:t>IX</w:t>
      </w:r>
      <w:r w:rsidRPr="008364DA">
        <w:rPr>
          <w:rFonts w:ascii="Arial" w:hAnsi="Arial" w:cs="Arial"/>
          <w:b/>
          <w:szCs w:val="22"/>
        </w:rPr>
        <w:t>.</w:t>
      </w:r>
    </w:p>
    <w:p w:rsidR="00680BEC" w:rsidRPr="00707C1D" w:rsidRDefault="00565C34" w:rsidP="00680BEC">
      <w:pPr>
        <w:tabs>
          <w:tab w:val="num" w:pos="624"/>
        </w:tabs>
        <w:spacing w:after="240"/>
        <w:jc w:val="center"/>
        <w:rPr>
          <w:rFonts w:ascii="Arial" w:hAnsi="Arial" w:cs="Arial"/>
          <w:b/>
          <w:sz w:val="22"/>
          <w:szCs w:val="22"/>
        </w:rPr>
      </w:pPr>
      <w:r w:rsidRPr="00707C1D">
        <w:rPr>
          <w:rFonts w:ascii="Arial" w:hAnsi="Arial" w:cs="Arial"/>
          <w:b/>
          <w:sz w:val="22"/>
          <w:szCs w:val="22"/>
        </w:rPr>
        <w:t>Povinnost mlčenlivosti</w:t>
      </w:r>
    </w:p>
    <w:p w:rsidR="00680BEC" w:rsidRPr="00707C1D" w:rsidRDefault="00680BEC" w:rsidP="00680BEC">
      <w:pPr>
        <w:pStyle w:val="Odstavecseseznamem"/>
        <w:numPr>
          <w:ilvl w:val="0"/>
          <w:numId w:val="7"/>
        </w:numPr>
        <w:spacing w:after="240"/>
        <w:jc w:val="both"/>
        <w:rPr>
          <w:rFonts w:ascii="Arial" w:hAnsi="Arial" w:cs="Arial"/>
          <w:vanish/>
          <w:sz w:val="22"/>
          <w:szCs w:val="22"/>
          <w:lang w:bidi="yi-Hebr"/>
        </w:rPr>
      </w:pPr>
    </w:p>
    <w:p w:rsidR="00680BEC" w:rsidRPr="00707C1D" w:rsidRDefault="00680BEC" w:rsidP="00680BEC">
      <w:pPr>
        <w:pStyle w:val="Odstavecseseznamem"/>
        <w:numPr>
          <w:ilvl w:val="0"/>
          <w:numId w:val="7"/>
        </w:numPr>
        <w:spacing w:after="240"/>
        <w:jc w:val="both"/>
        <w:rPr>
          <w:rFonts w:ascii="Arial" w:hAnsi="Arial" w:cs="Arial"/>
          <w:vanish/>
          <w:sz w:val="22"/>
          <w:szCs w:val="22"/>
          <w:lang w:bidi="yi-Hebr"/>
        </w:rPr>
      </w:pPr>
    </w:p>
    <w:p w:rsidR="00680BEC" w:rsidRPr="00707C1D" w:rsidRDefault="00680BEC" w:rsidP="00680BEC">
      <w:pPr>
        <w:pStyle w:val="Odstavecseseznamem"/>
        <w:numPr>
          <w:ilvl w:val="0"/>
          <w:numId w:val="7"/>
        </w:numPr>
        <w:spacing w:after="240"/>
        <w:jc w:val="both"/>
        <w:rPr>
          <w:rFonts w:ascii="Arial" w:hAnsi="Arial" w:cs="Arial"/>
          <w:vanish/>
          <w:sz w:val="22"/>
          <w:szCs w:val="22"/>
          <w:lang w:bidi="yi-Hebr"/>
        </w:rPr>
      </w:pPr>
    </w:p>
    <w:p w:rsidR="00680BEC" w:rsidRPr="0054248F" w:rsidRDefault="00565C34" w:rsidP="00680BEC">
      <w:pPr>
        <w:widowControl w:val="0"/>
        <w:numPr>
          <w:ilvl w:val="1"/>
          <w:numId w:val="41"/>
        </w:numPr>
        <w:spacing w:before="120" w:after="120"/>
        <w:jc w:val="both"/>
        <w:rPr>
          <w:rFonts w:ascii="Arial" w:hAnsi="Arial" w:cs="Arial"/>
          <w:sz w:val="22"/>
          <w:szCs w:val="22"/>
        </w:rPr>
      </w:pPr>
      <w:r w:rsidRPr="00707C1D">
        <w:rPr>
          <w:rFonts w:ascii="Arial" w:hAnsi="Arial" w:cs="Arial"/>
          <w:sz w:val="22"/>
          <w:szCs w:val="22"/>
        </w:rPr>
        <w:t>Zhotovitel je povinen zachovávat ve vztahu ke třetím osobám mlčenlivost o všech skutečnostech, o kterých se dozvěděl při plnění Smlouvy, vybraný zhotovitel je povinen zachovávat ve vztahu ke třetím osobám mlčenlivost o všech skutečnostech, o kterých se dozvěděl při plnění předmětu objednávky, a bez písemného souhlasu objednatele je nesmí zpřístupnit žádné třetí osobě ani je použít v rozporu s účelem Smlouvy, jinak odpovídá za škodu tím způsobenou, ledaže se jedná:</w:t>
      </w:r>
    </w:p>
    <w:p w:rsidR="00680BEC" w:rsidRPr="00707C1D" w:rsidRDefault="00565C34" w:rsidP="00680BEC">
      <w:pPr>
        <w:numPr>
          <w:ilvl w:val="0"/>
          <w:numId w:val="19"/>
        </w:numPr>
        <w:autoSpaceDE w:val="0"/>
        <w:autoSpaceDN w:val="0"/>
        <w:adjustRightInd w:val="0"/>
        <w:spacing w:after="120"/>
        <w:ind w:hanging="357"/>
        <w:jc w:val="both"/>
        <w:rPr>
          <w:rFonts w:ascii="Arial" w:hAnsi="Arial" w:cs="Arial"/>
          <w:sz w:val="22"/>
          <w:szCs w:val="22"/>
          <w:lang w:bidi="yi-Hebr"/>
        </w:rPr>
      </w:pPr>
      <w:r w:rsidRPr="00707C1D">
        <w:rPr>
          <w:rFonts w:ascii="Arial" w:hAnsi="Arial" w:cs="Arial"/>
          <w:sz w:val="22"/>
          <w:szCs w:val="22"/>
          <w:lang w:bidi="yi-Hebr"/>
        </w:rPr>
        <w:t>o informace, které jsou veřejně přístupné, nebo</w:t>
      </w:r>
    </w:p>
    <w:p w:rsidR="00680BEC" w:rsidRPr="00707C1D" w:rsidRDefault="00565C34" w:rsidP="00680BEC">
      <w:pPr>
        <w:numPr>
          <w:ilvl w:val="0"/>
          <w:numId w:val="19"/>
        </w:numPr>
        <w:autoSpaceDE w:val="0"/>
        <w:autoSpaceDN w:val="0"/>
        <w:adjustRightInd w:val="0"/>
        <w:spacing w:after="240"/>
        <w:ind w:hanging="357"/>
        <w:jc w:val="both"/>
        <w:rPr>
          <w:rFonts w:ascii="Arial" w:hAnsi="Arial" w:cs="Arial"/>
          <w:sz w:val="22"/>
          <w:szCs w:val="22"/>
          <w:lang w:bidi="yi-Hebr"/>
        </w:rPr>
      </w:pPr>
      <w:r w:rsidRPr="00707C1D">
        <w:rPr>
          <w:rFonts w:ascii="Arial" w:hAnsi="Arial" w:cs="Arial"/>
          <w:sz w:val="22"/>
          <w:szCs w:val="22"/>
          <w:lang w:bidi="yi-Hebr"/>
        </w:rPr>
        <w:t>o případ, kdy je zpřístupnění informace vyžadováno zákonem nebo závazným rozhodnutím oprávněného orgánu.</w:t>
      </w:r>
    </w:p>
    <w:p w:rsidR="00680BEC" w:rsidRPr="00A13E5B" w:rsidRDefault="00565C34" w:rsidP="00680BEC">
      <w:pPr>
        <w:widowControl w:val="0"/>
        <w:numPr>
          <w:ilvl w:val="1"/>
          <w:numId w:val="41"/>
        </w:numPr>
        <w:spacing w:before="120" w:after="240"/>
        <w:jc w:val="both"/>
        <w:rPr>
          <w:rFonts w:ascii="Arial" w:hAnsi="Arial" w:cs="Arial"/>
          <w:sz w:val="22"/>
          <w:szCs w:val="22"/>
        </w:rPr>
      </w:pPr>
      <w:r w:rsidRPr="00707C1D">
        <w:rPr>
          <w:rFonts w:ascii="Arial" w:hAnsi="Arial" w:cs="Arial"/>
          <w:sz w:val="22"/>
          <w:szCs w:val="22"/>
        </w:rPr>
        <w:t>Zhotovitel je povinen zavázat povinnos</w:t>
      </w:r>
      <w:r>
        <w:rPr>
          <w:rFonts w:ascii="Arial" w:hAnsi="Arial" w:cs="Arial"/>
          <w:sz w:val="22"/>
          <w:szCs w:val="22"/>
        </w:rPr>
        <w:t xml:space="preserve">tí mlčenlivosti podle odstavce </w:t>
      </w:r>
      <w:r w:rsidRPr="00F0779B">
        <w:rPr>
          <w:rFonts w:ascii="Arial" w:hAnsi="Arial" w:cs="Arial"/>
          <w:sz w:val="22"/>
          <w:szCs w:val="22"/>
        </w:rPr>
        <w:t>9</w:t>
      </w:r>
      <w:r w:rsidRPr="00707C1D">
        <w:rPr>
          <w:rFonts w:ascii="Arial" w:hAnsi="Arial" w:cs="Arial"/>
          <w:sz w:val="22"/>
          <w:szCs w:val="22"/>
        </w:rPr>
        <w:t>.1.</w:t>
      </w:r>
      <w:r>
        <w:rPr>
          <w:rFonts w:ascii="Arial" w:hAnsi="Arial" w:cs="Arial"/>
          <w:sz w:val="22"/>
          <w:szCs w:val="22"/>
        </w:rPr>
        <w:t xml:space="preserve"> </w:t>
      </w:r>
      <w:r w:rsidRPr="00707C1D">
        <w:rPr>
          <w:rFonts w:ascii="Arial" w:hAnsi="Arial" w:cs="Arial"/>
          <w:sz w:val="22"/>
          <w:szCs w:val="22"/>
        </w:rPr>
        <w:t>tohoto Článku všechny osoby, které se budou podílet na poskytování služeb dle Smlouvy, vybraný zhotovitel je povinen zavázat povinnos</w:t>
      </w:r>
      <w:r>
        <w:rPr>
          <w:rFonts w:ascii="Arial" w:hAnsi="Arial" w:cs="Arial"/>
          <w:sz w:val="22"/>
          <w:szCs w:val="22"/>
        </w:rPr>
        <w:t xml:space="preserve">tí mlčenlivosti podle odstavce </w:t>
      </w:r>
      <w:r w:rsidRPr="00F0779B">
        <w:rPr>
          <w:rFonts w:ascii="Arial" w:hAnsi="Arial" w:cs="Arial"/>
          <w:sz w:val="22"/>
          <w:szCs w:val="22"/>
        </w:rPr>
        <w:t>9</w:t>
      </w:r>
      <w:r w:rsidRPr="00707C1D">
        <w:rPr>
          <w:rFonts w:ascii="Arial" w:hAnsi="Arial" w:cs="Arial"/>
          <w:sz w:val="22"/>
          <w:szCs w:val="22"/>
        </w:rPr>
        <w:t>.1. tohoto Článku všechny osoby, které se budou podílet na poskytování služeb dle objednávky</w:t>
      </w:r>
      <w:r w:rsidRPr="0054248F">
        <w:rPr>
          <w:rFonts w:ascii="Arial" w:hAnsi="Arial" w:cs="Arial"/>
          <w:sz w:val="22"/>
          <w:szCs w:val="22"/>
        </w:rPr>
        <w:t xml:space="preserve"> Zhotovitel nebo vybraný zhotovitel, jehož osoby se budou</w:t>
      </w:r>
      <w:r w:rsidRPr="00707C1D">
        <w:rPr>
          <w:rFonts w:ascii="Arial" w:hAnsi="Arial" w:cs="Arial"/>
          <w:sz w:val="22"/>
          <w:szCs w:val="22"/>
        </w:rPr>
        <w:t xml:space="preserve"> podílet na poskytování služeb </w:t>
      </w:r>
      <w:r w:rsidRPr="00707C1D">
        <w:rPr>
          <w:rFonts w:ascii="Arial" w:hAnsi="Arial" w:cs="Arial"/>
          <w:sz w:val="22"/>
          <w:szCs w:val="22"/>
        </w:rPr>
        <w:br/>
        <w:t>dle Smlouvy nebo dle objednávky, bude odpovídat za porušení povinnosti mlčenlivosti těchto osob, jako by tuto povinnost porušil sám.</w:t>
      </w:r>
      <w:r w:rsidRPr="0054248F">
        <w:rPr>
          <w:rFonts w:ascii="Arial" w:hAnsi="Arial" w:cs="Arial"/>
          <w:sz w:val="22"/>
          <w:szCs w:val="22"/>
        </w:rPr>
        <w:t xml:space="preserve"> </w:t>
      </w:r>
      <w:r w:rsidRPr="00FF1E41">
        <w:rPr>
          <w:rFonts w:ascii="Arial" w:hAnsi="Arial" w:cs="Arial"/>
          <w:sz w:val="22"/>
          <w:szCs w:val="22"/>
        </w:rPr>
        <w:t>Povinnost mlčenlivosti dle tohoto Článku Smlouvy trvá i po skončení účinnosti této Smlouvy.</w:t>
      </w:r>
    </w:p>
    <w:p w:rsidR="00680BEC" w:rsidRDefault="00680BEC" w:rsidP="00680BEC">
      <w:pPr>
        <w:pStyle w:val="Odstavec2"/>
        <w:tabs>
          <w:tab w:val="clear" w:pos="624"/>
          <w:tab w:val="num" w:pos="709"/>
        </w:tabs>
        <w:spacing w:after="0" w:line="240" w:lineRule="auto"/>
        <w:ind w:left="709" w:hanging="709"/>
        <w:jc w:val="center"/>
        <w:rPr>
          <w:rFonts w:ascii="Arial" w:hAnsi="Arial" w:cs="Arial"/>
          <w:b/>
          <w:szCs w:val="22"/>
        </w:rPr>
      </w:pPr>
    </w:p>
    <w:p w:rsidR="00680BEC" w:rsidRPr="00707C1D" w:rsidRDefault="00565C34" w:rsidP="00680BEC">
      <w:pPr>
        <w:pStyle w:val="Odstavec2"/>
        <w:tabs>
          <w:tab w:val="clear" w:pos="624"/>
          <w:tab w:val="num" w:pos="709"/>
        </w:tabs>
        <w:spacing w:after="0" w:line="240" w:lineRule="auto"/>
        <w:ind w:left="709" w:hanging="709"/>
        <w:jc w:val="center"/>
        <w:rPr>
          <w:rFonts w:ascii="Arial" w:hAnsi="Arial" w:cs="Arial"/>
          <w:b/>
          <w:szCs w:val="22"/>
        </w:rPr>
      </w:pPr>
      <w:r w:rsidRPr="00707C1D">
        <w:rPr>
          <w:rFonts w:ascii="Arial" w:hAnsi="Arial" w:cs="Arial"/>
          <w:b/>
          <w:szCs w:val="22"/>
        </w:rPr>
        <w:t xml:space="preserve">Článek </w:t>
      </w:r>
      <w:r>
        <w:rPr>
          <w:rFonts w:ascii="Arial" w:hAnsi="Arial" w:cs="Arial"/>
          <w:b/>
          <w:szCs w:val="22"/>
        </w:rPr>
        <w:t>X</w:t>
      </w:r>
      <w:r w:rsidRPr="00707C1D">
        <w:rPr>
          <w:rFonts w:ascii="Arial" w:hAnsi="Arial" w:cs="Arial"/>
          <w:b/>
          <w:szCs w:val="22"/>
        </w:rPr>
        <w:t>.</w:t>
      </w:r>
    </w:p>
    <w:p w:rsidR="00680BEC" w:rsidRPr="00707C1D" w:rsidRDefault="00565C34" w:rsidP="00680BEC">
      <w:pPr>
        <w:tabs>
          <w:tab w:val="num" w:pos="624"/>
        </w:tabs>
        <w:spacing w:after="240"/>
        <w:jc w:val="center"/>
        <w:rPr>
          <w:rFonts w:ascii="Arial" w:hAnsi="Arial" w:cs="Arial"/>
          <w:b/>
          <w:sz w:val="22"/>
          <w:szCs w:val="22"/>
        </w:rPr>
      </w:pPr>
      <w:r w:rsidRPr="00707C1D">
        <w:rPr>
          <w:rFonts w:ascii="Arial" w:hAnsi="Arial" w:cs="Arial"/>
          <w:b/>
          <w:sz w:val="22"/>
          <w:szCs w:val="22"/>
        </w:rPr>
        <w:t>Odstoupení od Smlouvy, odstoupení od objednávky, výpověď</w:t>
      </w:r>
    </w:p>
    <w:p w:rsidR="00680BEC" w:rsidRPr="00707C1D" w:rsidRDefault="00680BEC" w:rsidP="00680BEC">
      <w:pPr>
        <w:pStyle w:val="Odstavecseseznamem"/>
        <w:numPr>
          <w:ilvl w:val="0"/>
          <w:numId w:val="9"/>
        </w:numPr>
        <w:spacing w:after="240"/>
        <w:jc w:val="both"/>
        <w:rPr>
          <w:rFonts w:ascii="Arial" w:hAnsi="Arial" w:cs="Arial"/>
          <w:iCs/>
          <w:vanish/>
          <w:sz w:val="22"/>
          <w:szCs w:val="22"/>
        </w:rPr>
      </w:pPr>
    </w:p>
    <w:p w:rsidR="00680BEC" w:rsidRPr="00707C1D" w:rsidRDefault="00680BEC" w:rsidP="00680BEC">
      <w:pPr>
        <w:pStyle w:val="Odstavecseseznamem"/>
        <w:numPr>
          <w:ilvl w:val="0"/>
          <w:numId w:val="9"/>
        </w:numPr>
        <w:spacing w:after="240"/>
        <w:jc w:val="both"/>
        <w:rPr>
          <w:rFonts w:ascii="Arial" w:hAnsi="Arial" w:cs="Arial"/>
          <w:iCs/>
          <w:vanish/>
          <w:sz w:val="22"/>
          <w:szCs w:val="22"/>
        </w:rPr>
      </w:pPr>
    </w:p>
    <w:p w:rsidR="00680BEC" w:rsidRPr="00707C1D" w:rsidRDefault="00680BEC" w:rsidP="00680BEC">
      <w:pPr>
        <w:pStyle w:val="Odstavecseseznamem"/>
        <w:numPr>
          <w:ilvl w:val="0"/>
          <w:numId w:val="9"/>
        </w:numPr>
        <w:spacing w:after="240"/>
        <w:jc w:val="both"/>
        <w:rPr>
          <w:rFonts w:ascii="Arial" w:hAnsi="Arial" w:cs="Arial"/>
          <w:iCs/>
          <w:vanish/>
          <w:sz w:val="22"/>
          <w:szCs w:val="22"/>
        </w:rPr>
      </w:pPr>
    </w:p>
    <w:p w:rsidR="00680BEC" w:rsidRPr="00707C1D" w:rsidRDefault="00680BEC" w:rsidP="00680BEC">
      <w:pPr>
        <w:pStyle w:val="Odstavecseseznamem"/>
        <w:numPr>
          <w:ilvl w:val="0"/>
          <w:numId w:val="9"/>
        </w:numPr>
        <w:spacing w:after="240"/>
        <w:jc w:val="both"/>
        <w:rPr>
          <w:rFonts w:ascii="Arial" w:hAnsi="Arial" w:cs="Arial"/>
          <w:iCs/>
          <w:vanish/>
          <w:sz w:val="22"/>
          <w:szCs w:val="22"/>
        </w:rPr>
      </w:pPr>
    </w:p>
    <w:p w:rsidR="00680BEC" w:rsidRPr="00707C1D" w:rsidRDefault="00565C34" w:rsidP="00680BEC">
      <w:pPr>
        <w:widowControl w:val="0"/>
        <w:numPr>
          <w:ilvl w:val="1"/>
          <w:numId w:val="43"/>
        </w:numPr>
        <w:spacing w:before="120" w:after="240"/>
        <w:jc w:val="both"/>
        <w:rPr>
          <w:rFonts w:ascii="Arial" w:hAnsi="Arial" w:cs="Arial"/>
          <w:sz w:val="22"/>
          <w:szCs w:val="22"/>
        </w:rPr>
      </w:pPr>
      <w:r w:rsidRPr="0054248F">
        <w:rPr>
          <w:rFonts w:ascii="Arial" w:hAnsi="Arial" w:cs="Arial"/>
          <w:sz w:val="22"/>
          <w:szCs w:val="22"/>
        </w:rPr>
        <w:t>Objednatel je oprávněn odstoupit od Smlouvy se zhotovitelem nebo od objednávky s vybraným zhotovitelem (dle § 2001 a násl. občanského zákoníku) v těchto případech:</w:t>
      </w:r>
    </w:p>
    <w:p w:rsidR="00680BEC" w:rsidRPr="00707C1D" w:rsidRDefault="00565C34" w:rsidP="00680BEC">
      <w:pPr>
        <w:numPr>
          <w:ilvl w:val="0"/>
          <w:numId w:val="10"/>
        </w:numPr>
        <w:spacing w:after="120"/>
        <w:ind w:left="1417" w:hanging="425"/>
        <w:jc w:val="both"/>
        <w:rPr>
          <w:rFonts w:ascii="Arial" w:hAnsi="Arial" w:cs="Arial"/>
          <w:iCs/>
          <w:sz w:val="22"/>
          <w:szCs w:val="22"/>
        </w:rPr>
      </w:pPr>
      <w:r w:rsidRPr="00707C1D">
        <w:rPr>
          <w:rFonts w:ascii="Arial" w:hAnsi="Arial" w:cs="Arial"/>
          <w:iCs/>
          <w:sz w:val="22"/>
          <w:szCs w:val="22"/>
        </w:rPr>
        <w:t xml:space="preserve">jestliže se vybraný </w:t>
      </w:r>
      <w:r w:rsidRPr="00707C1D">
        <w:rPr>
          <w:rFonts w:ascii="Arial" w:hAnsi="Arial" w:cs="Arial"/>
          <w:bCs/>
          <w:sz w:val="22"/>
          <w:szCs w:val="22"/>
        </w:rPr>
        <w:t>zhotovitel</w:t>
      </w:r>
      <w:r w:rsidRPr="00707C1D">
        <w:rPr>
          <w:rFonts w:ascii="Arial" w:hAnsi="Arial" w:cs="Arial"/>
          <w:iCs/>
          <w:sz w:val="22"/>
          <w:szCs w:val="22"/>
        </w:rPr>
        <w:t xml:space="preserve"> dostane do prodlení delšího než 5 kalendářních dnů s provedením předmětu objednávky; </w:t>
      </w:r>
    </w:p>
    <w:p w:rsidR="00680BEC" w:rsidRPr="00707C1D" w:rsidRDefault="00565C34" w:rsidP="00680BEC">
      <w:pPr>
        <w:numPr>
          <w:ilvl w:val="0"/>
          <w:numId w:val="10"/>
        </w:numPr>
        <w:spacing w:after="120"/>
        <w:ind w:left="1417" w:hanging="425"/>
        <w:jc w:val="both"/>
        <w:rPr>
          <w:rFonts w:ascii="Arial" w:hAnsi="Arial" w:cs="Arial"/>
          <w:sz w:val="22"/>
          <w:szCs w:val="22"/>
        </w:rPr>
      </w:pPr>
      <w:r w:rsidRPr="00707C1D">
        <w:rPr>
          <w:rFonts w:ascii="Arial" w:hAnsi="Arial" w:cs="Arial"/>
          <w:sz w:val="22"/>
          <w:szCs w:val="22"/>
        </w:rPr>
        <w:t xml:space="preserve">pozbude-li zhotovitel oprávnění vyžadovaného platnými právními předpisy </w:t>
      </w:r>
      <w:r w:rsidRPr="00707C1D">
        <w:rPr>
          <w:rFonts w:ascii="Arial" w:hAnsi="Arial" w:cs="Arial"/>
          <w:sz w:val="22"/>
          <w:szCs w:val="22"/>
        </w:rPr>
        <w:br/>
        <w:t>k činnostem, k jejichž provádění je zhotovitel povinen dle Smlouvy;</w:t>
      </w:r>
    </w:p>
    <w:p w:rsidR="00680BEC" w:rsidRPr="00707C1D" w:rsidRDefault="00565C34" w:rsidP="00680BEC">
      <w:pPr>
        <w:numPr>
          <w:ilvl w:val="0"/>
          <w:numId w:val="11"/>
        </w:numPr>
        <w:spacing w:after="240"/>
        <w:ind w:left="1418" w:hanging="425"/>
        <w:jc w:val="both"/>
        <w:rPr>
          <w:rFonts w:ascii="Arial" w:hAnsi="Arial" w:cs="Arial"/>
          <w:sz w:val="22"/>
          <w:szCs w:val="22"/>
        </w:rPr>
      </w:pPr>
      <w:r w:rsidRPr="00707C1D">
        <w:rPr>
          <w:rFonts w:ascii="Arial" w:hAnsi="Arial" w:cs="Arial"/>
          <w:iCs/>
          <w:sz w:val="22"/>
          <w:szCs w:val="22"/>
        </w:rPr>
        <w:t xml:space="preserve">jestliže nabude právní moci rozhodnutí insolvenčního soudu o úpadku zhotovitele, v němž tento soud konstatuje, že je </w:t>
      </w:r>
      <w:r w:rsidRPr="00707C1D">
        <w:rPr>
          <w:rFonts w:ascii="Arial" w:hAnsi="Arial" w:cs="Arial"/>
          <w:bCs/>
          <w:sz w:val="22"/>
          <w:szCs w:val="22"/>
        </w:rPr>
        <w:t>tento zhotovitel</w:t>
      </w:r>
      <w:r w:rsidRPr="00707C1D">
        <w:rPr>
          <w:rFonts w:ascii="Arial" w:hAnsi="Arial" w:cs="Arial"/>
          <w:iCs/>
          <w:sz w:val="22"/>
          <w:szCs w:val="22"/>
        </w:rPr>
        <w:t xml:space="preserve"> v úpadku.</w:t>
      </w:r>
    </w:p>
    <w:p w:rsidR="00680BEC" w:rsidRPr="00707C1D" w:rsidRDefault="00565C34" w:rsidP="00680BEC">
      <w:pPr>
        <w:widowControl w:val="0"/>
        <w:numPr>
          <w:ilvl w:val="1"/>
          <w:numId w:val="43"/>
        </w:numPr>
        <w:spacing w:before="120" w:after="240"/>
        <w:jc w:val="both"/>
        <w:rPr>
          <w:rFonts w:ascii="Arial" w:hAnsi="Arial" w:cs="Arial"/>
          <w:sz w:val="22"/>
          <w:szCs w:val="22"/>
        </w:rPr>
      </w:pPr>
      <w:r w:rsidRPr="0054248F">
        <w:rPr>
          <w:rFonts w:ascii="Arial" w:hAnsi="Arial" w:cs="Arial"/>
          <w:sz w:val="22"/>
          <w:szCs w:val="22"/>
        </w:rPr>
        <w:t xml:space="preserve">Zhotovitel je oprávněn odstoupit od </w:t>
      </w:r>
      <w:r w:rsidRPr="00707C1D">
        <w:rPr>
          <w:rFonts w:ascii="Arial" w:hAnsi="Arial" w:cs="Arial"/>
          <w:sz w:val="22"/>
          <w:szCs w:val="22"/>
        </w:rPr>
        <w:t>Smlouvy</w:t>
      </w:r>
      <w:r w:rsidRPr="0054248F">
        <w:rPr>
          <w:rFonts w:ascii="Arial" w:hAnsi="Arial" w:cs="Arial"/>
          <w:sz w:val="22"/>
          <w:szCs w:val="22"/>
        </w:rPr>
        <w:t xml:space="preserve"> nebo objednávky (dle § 2001 a</w:t>
      </w:r>
      <w:r>
        <w:rPr>
          <w:rFonts w:ascii="Arial" w:hAnsi="Arial" w:cs="Arial"/>
          <w:sz w:val="22"/>
          <w:szCs w:val="22"/>
        </w:rPr>
        <w:t> </w:t>
      </w:r>
      <w:r w:rsidRPr="0054248F">
        <w:rPr>
          <w:rFonts w:ascii="Arial" w:hAnsi="Arial" w:cs="Arial"/>
          <w:sz w:val="22"/>
          <w:szCs w:val="22"/>
        </w:rPr>
        <w:t>násl.</w:t>
      </w:r>
      <w:r>
        <w:rPr>
          <w:rFonts w:ascii="Arial" w:hAnsi="Arial" w:cs="Arial"/>
          <w:sz w:val="22"/>
          <w:szCs w:val="22"/>
        </w:rPr>
        <w:t> </w:t>
      </w:r>
      <w:r w:rsidRPr="0054248F">
        <w:rPr>
          <w:rFonts w:ascii="Arial" w:hAnsi="Arial" w:cs="Arial"/>
          <w:sz w:val="22"/>
          <w:szCs w:val="22"/>
        </w:rPr>
        <w:t>občanského zákoníku) v tomto případě</w:t>
      </w:r>
      <w:r w:rsidRPr="00707C1D">
        <w:rPr>
          <w:rFonts w:ascii="Arial" w:hAnsi="Arial" w:cs="Arial"/>
          <w:sz w:val="22"/>
          <w:szCs w:val="22"/>
        </w:rPr>
        <w:t>:</w:t>
      </w:r>
    </w:p>
    <w:p w:rsidR="00680BEC" w:rsidRPr="00707C1D" w:rsidRDefault="00565C34" w:rsidP="00680BEC">
      <w:pPr>
        <w:numPr>
          <w:ilvl w:val="0"/>
          <w:numId w:val="11"/>
        </w:numPr>
        <w:spacing w:after="240"/>
        <w:ind w:left="1418" w:hanging="426"/>
        <w:jc w:val="both"/>
        <w:rPr>
          <w:rFonts w:ascii="Arial" w:hAnsi="Arial" w:cs="Arial"/>
          <w:iCs/>
          <w:sz w:val="22"/>
          <w:szCs w:val="22"/>
        </w:rPr>
      </w:pPr>
      <w:r w:rsidRPr="00707C1D">
        <w:rPr>
          <w:rFonts w:ascii="Arial" w:hAnsi="Arial" w:cs="Arial"/>
          <w:iCs/>
          <w:sz w:val="22"/>
          <w:szCs w:val="22"/>
        </w:rPr>
        <w:t>jestliže se objednatel dostane neoprávněně do prodlení s úhradou faktury delším než 60 kalendářních dní.</w:t>
      </w:r>
    </w:p>
    <w:p w:rsidR="00680BEC" w:rsidRDefault="00565C34" w:rsidP="00680BEC">
      <w:pPr>
        <w:widowControl w:val="0"/>
        <w:numPr>
          <w:ilvl w:val="1"/>
          <w:numId w:val="43"/>
        </w:numPr>
        <w:spacing w:before="120" w:after="240"/>
        <w:jc w:val="both"/>
        <w:rPr>
          <w:rFonts w:ascii="Arial" w:hAnsi="Arial" w:cs="Arial"/>
          <w:sz w:val="22"/>
          <w:szCs w:val="22"/>
        </w:rPr>
      </w:pPr>
      <w:r w:rsidRPr="00707C1D">
        <w:rPr>
          <w:rFonts w:ascii="Arial" w:hAnsi="Arial" w:cs="Arial"/>
          <w:sz w:val="22"/>
          <w:szCs w:val="22"/>
        </w:rPr>
        <w:t xml:space="preserve">Odstoupení od Smlouvy nebo objednávky je účinné okamžikem doručení písemného odstoupení od Smlouvy nebo objednávky dotčené smluvní straně. Odstoupení </w:t>
      </w:r>
      <w:r w:rsidRPr="00707C1D">
        <w:rPr>
          <w:rFonts w:ascii="Arial" w:hAnsi="Arial" w:cs="Arial"/>
          <w:sz w:val="22"/>
          <w:szCs w:val="22"/>
        </w:rPr>
        <w:br/>
        <w:t>od Smlouvy je vždy s účinky ex nunc.</w:t>
      </w:r>
    </w:p>
    <w:p w:rsidR="00680BEC" w:rsidRPr="00707C1D" w:rsidRDefault="00680BEC" w:rsidP="00680BEC">
      <w:pPr>
        <w:widowControl w:val="0"/>
        <w:spacing w:before="120" w:after="240"/>
        <w:jc w:val="both"/>
        <w:rPr>
          <w:rFonts w:ascii="Arial" w:hAnsi="Arial" w:cs="Arial"/>
          <w:sz w:val="22"/>
          <w:szCs w:val="22"/>
        </w:rPr>
      </w:pPr>
    </w:p>
    <w:p w:rsidR="00680BEC" w:rsidRPr="00707C1D" w:rsidRDefault="00565C34" w:rsidP="00680BEC">
      <w:pPr>
        <w:widowControl w:val="0"/>
        <w:numPr>
          <w:ilvl w:val="1"/>
          <w:numId w:val="43"/>
        </w:numPr>
        <w:spacing w:before="120" w:after="240"/>
        <w:jc w:val="both"/>
        <w:rPr>
          <w:rFonts w:ascii="Arial" w:hAnsi="Arial" w:cs="Arial"/>
          <w:sz w:val="22"/>
          <w:szCs w:val="22"/>
        </w:rPr>
      </w:pPr>
      <w:r w:rsidRPr="00707C1D">
        <w:rPr>
          <w:rFonts w:ascii="Arial" w:hAnsi="Arial" w:cs="Arial"/>
          <w:sz w:val="22"/>
          <w:szCs w:val="22"/>
        </w:rPr>
        <w:lastRenderedPageBreak/>
        <w:t xml:space="preserve">Odstoupení od Smlouvy nebo od objednávky se nedotýká nároku na úhradu všech peněžitých plnění (zejm. smluvních pokut a náhrad škod), na které vznikl smluvní straně nárok před odstoupením. </w:t>
      </w:r>
    </w:p>
    <w:p w:rsidR="00680BEC" w:rsidRDefault="00565C34" w:rsidP="00680BEC">
      <w:pPr>
        <w:widowControl w:val="0"/>
        <w:numPr>
          <w:ilvl w:val="1"/>
          <w:numId w:val="43"/>
        </w:numPr>
        <w:spacing w:before="120" w:after="240"/>
        <w:jc w:val="both"/>
        <w:rPr>
          <w:rFonts w:ascii="Arial" w:hAnsi="Arial" w:cs="Arial"/>
          <w:sz w:val="22"/>
          <w:szCs w:val="22"/>
        </w:rPr>
      </w:pPr>
      <w:r w:rsidRPr="00707C1D">
        <w:rPr>
          <w:rFonts w:ascii="Arial" w:hAnsi="Arial" w:cs="Arial"/>
          <w:sz w:val="22"/>
          <w:szCs w:val="22"/>
        </w:rPr>
        <w:t xml:space="preserve">Odstoupení objednatele od Smlouvy s vybraným zhotovitelem nemá vliv na platnost </w:t>
      </w:r>
      <w:r w:rsidRPr="00707C1D">
        <w:rPr>
          <w:rFonts w:ascii="Arial" w:hAnsi="Arial" w:cs="Arial"/>
          <w:sz w:val="22"/>
          <w:szCs w:val="22"/>
        </w:rPr>
        <w:br/>
        <w:t>a účinnost Smlouvy s ostatními zhotoviteli.</w:t>
      </w:r>
    </w:p>
    <w:p w:rsidR="00680BEC" w:rsidRPr="0054248F" w:rsidRDefault="00565C34" w:rsidP="00680BEC">
      <w:pPr>
        <w:widowControl w:val="0"/>
        <w:numPr>
          <w:ilvl w:val="1"/>
          <w:numId w:val="43"/>
        </w:numPr>
        <w:spacing w:before="120" w:after="240"/>
        <w:jc w:val="both"/>
        <w:rPr>
          <w:rFonts w:ascii="Arial" w:hAnsi="Arial" w:cs="Arial"/>
          <w:sz w:val="22"/>
          <w:szCs w:val="22"/>
        </w:rPr>
      </w:pPr>
      <w:r w:rsidRPr="0054248F">
        <w:rPr>
          <w:rFonts w:ascii="Arial" w:hAnsi="Arial" w:cs="Arial"/>
          <w:sz w:val="22"/>
          <w:szCs w:val="22"/>
        </w:rPr>
        <w:t xml:space="preserve">Objednatel může Smlouvu vypovědět vůči všem zhotovitelům, z jakéhokoliv důvodu, </w:t>
      </w:r>
      <w:r w:rsidRPr="0054248F">
        <w:rPr>
          <w:rFonts w:ascii="Arial" w:hAnsi="Arial" w:cs="Arial"/>
          <w:sz w:val="22"/>
          <w:szCs w:val="22"/>
        </w:rPr>
        <w:br/>
        <w:t>či bez udání důvodu, a to s výpovědní dobou 1 měsíc s tím, že výpovědní doba začne běžet od prvního dne měsíce následujícího po měsíci, v němž bude zhotovitelům výpověď doručena.</w:t>
      </w:r>
    </w:p>
    <w:p w:rsidR="00680BEC" w:rsidRPr="00707C1D" w:rsidRDefault="00565C34" w:rsidP="00680BEC">
      <w:pPr>
        <w:pStyle w:val="Odstavec2"/>
        <w:tabs>
          <w:tab w:val="clear" w:pos="624"/>
          <w:tab w:val="num" w:pos="709"/>
        </w:tabs>
        <w:spacing w:after="0" w:line="276" w:lineRule="auto"/>
        <w:ind w:left="709" w:hanging="709"/>
        <w:jc w:val="center"/>
        <w:rPr>
          <w:rFonts w:ascii="Arial" w:hAnsi="Arial" w:cs="Arial"/>
          <w:b/>
          <w:szCs w:val="22"/>
        </w:rPr>
      </w:pPr>
      <w:r w:rsidRPr="00707C1D">
        <w:rPr>
          <w:rFonts w:ascii="Arial" w:hAnsi="Arial" w:cs="Arial"/>
          <w:b/>
          <w:szCs w:val="22"/>
        </w:rPr>
        <w:t xml:space="preserve">Článek </w:t>
      </w:r>
      <w:r>
        <w:rPr>
          <w:rFonts w:ascii="Arial" w:hAnsi="Arial" w:cs="Arial"/>
          <w:b/>
          <w:szCs w:val="22"/>
        </w:rPr>
        <w:t>X</w:t>
      </w:r>
      <w:r w:rsidRPr="00707C1D">
        <w:rPr>
          <w:rFonts w:ascii="Arial" w:hAnsi="Arial" w:cs="Arial"/>
          <w:b/>
          <w:szCs w:val="22"/>
        </w:rPr>
        <w:t>I.</w:t>
      </w:r>
    </w:p>
    <w:p w:rsidR="00680BEC" w:rsidRPr="00707C1D" w:rsidRDefault="00565C34" w:rsidP="00680BEC">
      <w:pPr>
        <w:widowControl w:val="0"/>
        <w:spacing w:after="240" w:line="276" w:lineRule="auto"/>
        <w:jc w:val="center"/>
        <w:rPr>
          <w:rFonts w:ascii="Arial" w:hAnsi="Arial" w:cs="Arial"/>
          <w:b/>
          <w:sz w:val="22"/>
          <w:szCs w:val="22"/>
        </w:rPr>
      </w:pPr>
      <w:r w:rsidRPr="00707C1D">
        <w:rPr>
          <w:rFonts w:ascii="Arial" w:hAnsi="Arial" w:cs="Arial"/>
          <w:b/>
          <w:sz w:val="22"/>
          <w:szCs w:val="22"/>
        </w:rPr>
        <w:t>Součinnost a vzájemná komunikace smluvních stran</w:t>
      </w:r>
    </w:p>
    <w:p w:rsidR="00680BEC" w:rsidRPr="00707C1D" w:rsidRDefault="00680BEC" w:rsidP="00680BEC">
      <w:pPr>
        <w:pStyle w:val="Odstavecseseznamem"/>
        <w:numPr>
          <w:ilvl w:val="0"/>
          <w:numId w:val="12"/>
        </w:numPr>
        <w:spacing w:after="240" w:line="276" w:lineRule="auto"/>
        <w:jc w:val="both"/>
        <w:rPr>
          <w:rFonts w:ascii="Arial" w:hAnsi="Arial" w:cs="Arial"/>
          <w:vanish/>
          <w:sz w:val="22"/>
        </w:rPr>
      </w:pPr>
      <w:bookmarkStart w:id="5" w:name="_Hlk55569022"/>
    </w:p>
    <w:p w:rsidR="00680BEC" w:rsidRPr="00707C1D" w:rsidRDefault="00680BEC" w:rsidP="00680BEC">
      <w:pPr>
        <w:pStyle w:val="Odstavecseseznamem"/>
        <w:numPr>
          <w:ilvl w:val="0"/>
          <w:numId w:val="12"/>
        </w:numPr>
        <w:spacing w:after="240" w:line="276" w:lineRule="auto"/>
        <w:jc w:val="both"/>
        <w:rPr>
          <w:rFonts w:ascii="Arial" w:hAnsi="Arial" w:cs="Arial"/>
          <w:vanish/>
          <w:sz w:val="22"/>
        </w:rPr>
      </w:pPr>
    </w:p>
    <w:p w:rsidR="00680BEC" w:rsidRPr="00707C1D" w:rsidRDefault="00680BEC" w:rsidP="00680BEC">
      <w:pPr>
        <w:pStyle w:val="Odstavecseseznamem"/>
        <w:numPr>
          <w:ilvl w:val="0"/>
          <w:numId w:val="12"/>
        </w:numPr>
        <w:spacing w:after="240" w:line="276" w:lineRule="auto"/>
        <w:jc w:val="both"/>
        <w:rPr>
          <w:rFonts w:ascii="Arial" w:hAnsi="Arial" w:cs="Arial"/>
          <w:vanish/>
          <w:sz w:val="22"/>
        </w:rPr>
      </w:pPr>
    </w:p>
    <w:p w:rsidR="00680BEC" w:rsidRPr="00707C1D" w:rsidRDefault="00680BEC" w:rsidP="00680BEC">
      <w:pPr>
        <w:pStyle w:val="Odstavecseseznamem"/>
        <w:numPr>
          <w:ilvl w:val="0"/>
          <w:numId w:val="12"/>
        </w:numPr>
        <w:spacing w:after="240" w:line="276" w:lineRule="auto"/>
        <w:jc w:val="both"/>
        <w:rPr>
          <w:rFonts w:ascii="Arial" w:hAnsi="Arial" w:cs="Arial"/>
          <w:vanish/>
          <w:sz w:val="22"/>
        </w:rPr>
      </w:pPr>
    </w:p>
    <w:p w:rsidR="00680BEC" w:rsidRPr="0054248F" w:rsidRDefault="00565C34" w:rsidP="00680BEC">
      <w:pPr>
        <w:widowControl w:val="0"/>
        <w:numPr>
          <w:ilvl w:val="1"/>
          <w:numId w:val="44"/>
        </w:numPr>
        <w:spacing w:before="120" w:after="240"/>
        <w:jc w:val="both"/>
        <w:rPr>
          <w:rFonts w:ascii="Arial" w:hAnsi="Arial" w:cs="Arial"/>
          <w:sz w:val="22"/>
          <w:szCs w:val="22"/>
        </w:rPr>
      </w:pPr>
      <w:r w:rsidRPr="0054248F">
        <w:rPr>
          <w:rFonts w:ascii="Arial" w:hAnsi="Arial" w:cs="Arial"/>
          <w:sz w:val="22"/>
          <w:szCs w:val="22"/>
        </w:rPr>
        <w:t xml:space="preserve">Každá ze smluvních stran jmenuje oprávněnou osobu či oprávněné osoby, které jsou uvedeny v záhlaví (oprávněné osoby objednatele, oprávněné osoby zhotovitele, společně také </w:t>
      </w:r>
      <w:r w:rsidRPr="0054248F">
        <w:rPr>
          <w:rFonts w:ascii="Arial" w:hAnsi="Arial" w:cs="Arial"/>
          <w:b/>
          <w:sz w:val="22"/>
          <w:szCs w:val="22"/>
        </w:rPr>
        <w:t>„oprávněné osoby“</w:t>
      </w:r>
      <w:r w:rsidRPr="0054248F">
        <w:rPr>
          <w:rFonts w:ascii="Arial" w:hAnsi="Arial" w:cs="Arial"/>
          <w:sz w:val="22"/>
          <w:szCs w:val="22"/>
        </w:rPr>
        <w:t xml:space="preserve">). Oprávněné osoby budou zastupovat smluvní stranu </w:t>
      </w:r>
      <w:r w:rsidRPr="0054248F">
        <w:rPr>
          <w:rFonts w:ascii="Arial" w:hAnsi="Arial" w:cs="Arial"/>
          <w:sz w:val="22"/>
          <w:szCs w:val="22"/>
        </w:rPr>
        <w:br/>
        <w:t xml:space="preserve">v obchodních záležitostech souvisejících s uzavíráním a plněním objednávek. Oprávněné osoby nejsou oprávněny Smlouvu měnit ani ji doplňovat, nejsou-li zároveň statutárními orgány. </w:t>
      </w:r>
    </w:p>
    <w:p w:rsidR="00680BEC" w:rsidRPr="0054248F" w:rsidRDefault="00565C34" w:rsidP="00680BEC">
      <w:pPr>
        <w:widowControl w:val="0"/>
        <w:numPr>
          <w:ilvl w:val="1"/>
          <w:numId w:val="44"/>
        </w:numPr>
        <w:spacing w:before="120" w:after="240"/>
        <w:jc w:val="both"/>
        <w:rPr>
          <w:rFonts w:ascii="Arial" w:hAnsi="Arial" w:cs="Arial"/>
          <w:sz w:val="22"/>
          <w:szCs w:val="22"/>
        </w:rPr>
      </w:pPr>
      <w:r w:rsidRPr="002F4B5A">
        <w:rPr>
          <w:rFonts w:ascii="Arial" w:hAnsi="Arial" w:cs="Arial"/>
          <w:sz w:val="22"/>
          <w:szCs w:val="22"/>
        </w:rPr>
        <w:t xml:space="preserve">Jakékoli oznámení, žádost či jiné sdělení, jež má být učiněno či dáno smluvní straně </w:t>
      </w:r>
      <w:r w:rsidRPr="002F4B5A">
        <w:rPr>
          <w:rFonts w:ascii="Arial" w:hAnsi="Arial" w:cs="Arial"/>
          <w:sz w:val="22"/>
          <w:szCs w:val="22"/>
        </w:rPr>
        <w:br/>
        <w:t xml:space="preserve">dle Smlouvy, bude učiněno písemně. Kromě jiných způsobů komunikace dohodnutých mezi smluvními stranami se za účinné považují osobní doručování, doručování doporučenou poštou, kurýrní službou, datovou schránkou, či elektronickou poštou, a to na adresy smluvních stran uvedených v záhlaví Smlouvy, nebo na takové adresy, které si smluvní strany vzájemně písemně oznámí. Pokud je </w:t>
      </w:r>
      <w:r w:rsidRPr="0054248F">
        <w:rPr>
          <w:rFonts w:ascii="Arial" w:hAnsi="Arial" w:cs="Arial"/>
          <w:sz w:val="22"/>
          <w:szCs w:val="22"/>
        </w:rPr>
        <w:t>oznámení zasíláno prostřednictvím datové zprávy do datové schránky ve smyslu zákona č. 300/2008 Sb., o elektronických úkonech a autorizované konverzi dokumentů, ve znění pozdějších předpisů (dále jen „</w:t>
      </w:r>
      <w:r w:rsidRPr="0054248F">
        <w:rPr>
          <w:rFonts w:ascii="Arial" w:hAnsi="Arial" w:cs="Arial"/>
          <w:b/>
          <w:sz w:val="22"/>
          <w:szCs w:val="22"/>
        </w:rPr>
        <w:t>ZDS</w:t>
      </w:r>
      <w:r w:rsidRPr="0054248F">
        <w:rPr>
          <w:rFonts w:ascii="Arial" w:hAnsi="Arial" w:cs="Arial"/>
          <w:sz w:val="22"/>
          <w:szCs w:val="22"/>
        </w:rPr>
        <w:t>“), tak se oznámení považuje za doručené dnem, o němž tak ZDS stanoví.</w:t>
      </w:r>
    </w:p>
    <w:p w:rsidR="00680BEC" w:rsidRPr="0054248F" w:rsidRDefault="00565C34" w:rsidP="00680BEC">
      <w:pPr>
        <w:widowControl w:val="0"/>
        <w:numPr>
          <w:ilvl w:val="1"/>
          <w:numId w:val="44"/>
        </w:numPr>
        <w:spacing w:before="120" w:after="240"/>
        <w:jc w:val="both"/>
        <w:rPr>
          <w:rFonts w:ascii="Arial" w:hAnsi="Arial" w:cs="Arial"/>
          <w:sz w:val="22"/>
          <w:szCs w:val="22"/>
        </w:rPr>
      </w:pPr>
      <w:r w:rsidRPr="002F4B5A">
        <w:rPr>
          <w:rFonts w:ascii="Arial" w:hAnsi="Arial" w:cs="Arial"/>
          <w:sz w:val="22"/>
          <w:szCs w:val="22"/>
        </w:rPr>
        <w:t>Objednávky zaslané poštou se mají za doručené okamžikem jejich doručení vybranému zhotoviteli, objednávky zaslané e-mailem se mají za doručené okamžikem odeslání objednávky na e-mailovou adresu vybraného zhotovitele a objednávky zaslané do datové schránky vybraného zhotovitele se mají za doručené okamžikem přihlášení vybraného zhotovitele do datové schránky.</w:t>
      </w:r>
    </w:p>
    <w:p w:rsidR="00680BEC" w:rsidRPr="0054248F" w:rsidRDefault="00565C34" w:rsidP="00680BEC">
      <w:pPr>
        <w:widowControl w:val="0"/>
        <w:numPr>
          <w:ilvl w:val="1"/>
          <w:numId w:val="44"/>
        </w:numPr>
        <w:spacing w:before="120" w:after="240"/>
        <w:jc w:val="both"/>
        <w:rPr>
          <w:rFonts w:ascii="Arial" w:hAnsi="Arial" w:cs="Arial"/>
          <w:sz w:val="22"/>
          <w:szCs w:val="22"/>
        </w:rPr>
      </w:pPr>
      <w:r w:rsidRPr="0054248F">
        <w:rPr>
          <w:rFonts w:ascii="Arial" w:hAnsi="Arial" w:cs="Arial"/>
          <w:sz w:val="22"/>
          <w:szCs w:val="22"/>
        </w:rPr>
        <w:t xml:space="preserve">Oprávněnými osobami </w:t>
      </w:r>
      <w:r w:rsidRPr="002F4B5A">
        <w:rPr>
          <w:rFonts w:ascii="Arial" w:hAnsi="Arial" w:cs="Arial"/>
          <w:sz w:val="22"/>
          <w:szCs w:val="22"/>
        </w:rPr>
        <w:t xml:space="preserve">ve věcech realizace Smlouvy (dále jen </w:t>
      </w:r>
      <w:r w:rsidRPr="0054248F">
        <w:rPr>
          <w:rFonts w:ascii="Arial" w:hAnsi="Arial" w:cs="Arial"/>
          <w:sz w:val="22"/>
          <w:szCs w:val="22"/>
        </w:rPr>
        <w:t>„</w:t>
      </w:r>
      <w:r w:rsidRPr="0054248F">
        <w:rPr>
          <w:rFonts w:ascii="Arial" w:hAnsi="Arial" w:cs="Arial"/>
          <w:b/>
          <w:sz w:val="22"/>
          <w:szCs w:val="22"/>
        </w:rPr>
        <w:t>oprávněné osoby objednatele</w:t>
      </w:r>
      <w:r w:rsidRPr="0054248F">
        <w:rPr>
          <w:rFonts w:ascii="Arial" w:hAnsi="Arial" w:cs="Arial"/>
          <w:sz w:val="22"/>
          <w:szCs w:val="22"/>
        </w:rPr>
        <w:t>“</w:t>
      </w:r>
      <w:r w:rsidRPr="002F4B5A">
        <w:rPr>
          <w:rFonts w:ascii="Arial" w:hAnsi="Arial" w:cs="Arial"/>
          <w:sz w:val="22"/>
          <w:szCs w:val="22"/>
        </w:rPr>
        <w:t>) jsou:</w:t>
      </w:r>
    </w:p>
    <w:p w:rsidR="00680BEC" w:rsidRPr="00707C1D" w:rsidRDefault="00565C34" w:rsidP="00680BEC">
      <w:pPr>
        <w:numPr>
          <w:ilvl w:val="0"/>
          <w:numId w:val="39"/>
        </w:numPr>
        <w:spacing w:line="276" w:lineRule="auto"/>
        <w:ind w:left="1134"/>
        <w:jc w:val="both"/>
        <w:rPr>
          <w:rFonts w:ascii="Arial" w:hAnsi="Arial" w:cs="Arial"/>
          <w:sz w:val="22"/>
          <w:szCs w:val="22"/>
        </w:rPr>
      </w:pPr>
      <w:r w:rsidRPr="00707C1D">
        <w:rPr>
          <w:rFonts w:ascii="Arial" w:hAnsi="Arial" w:cs="Arial"/>
          <w:sz w:val="22"/>
          <w:szCs w:val="22"/>
        </w:rPr>
        <w:t xml:space="preserve">RNDr. Miroslav Šimon, ředitel odboru, </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 xml:space="preserve">odbor Hospodaření s majetkem státu, Rašínovo nábřeží 390/42, 128 00 Praha 2, </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 xml:space="preserve">tel.: </w:t>
      </w:r>
      <w:r w:rsidR="0086038E">
        <w:rPr>
          <w:rFonts w:ascii="Arial" w:hAnsi="Arial" w:cs="Arial"/>
          <w:sz w:val="22"/>
          <w:szCs w:val="22"/>
        </w:rPr>
        <w:t>XXXXXXXXXX</w:t>
      </w:r>
      <w:r w:rsidRPr="00707C1D">
        <w:rPr>
          <w:rFonts w:ascii="Arial" w:hAnsi="Arial" w:cs="Arial"/>
          <w:sz w:val="22"/>
          <w:szCs w:val="22"/>
        </w:rPr>
        <w:t xml:space="preserve">, e-mail: </w:t>
      </w:r>
      <w:r w:rsidR="0086038E">
        <w:rPr>
          <w:rFonts w:ascii="Arial" w:hAnsi="Arial" w:cs="Arial"/>
          <w:sz w:val="22"/>
          <w:szCs w:val="22"/>
        </w:rPr>
        <w:t>XXXXXXXXXX</w:t>
      </w:r>
      <w:r w:rsidRPr="00707C1D">
        <w:rPr>
          <w:rFonts w:ascii="Arial" w:hAnsi="Arial" w:cs="Arial"/>
          <w:sz w:val="22"/>
          <w:szCs w:val="22"/>
        </w:rPr>
        <w:t xml:space="preserve"> </w:t>
      </w:r>
    </w:p>
    <w:p w:rsidR="00680BEC" w:rsidRPr="00707C1D" w:rsidRDefault="00680BEC" w:rsidP="00680BEC">
      <w:pPr>
        <w:ind w:left="1134"/>
        <w:jc w:val="both"/>
        <w:rPr>
          <w:rFonts w:ascii="Arial" w:hAnsi="Arial" w:cs="Arial"/>
          <w:sz w:val="22"/>
          <w:szCs w:val="22"/>
        </w:rPr>
      </w:pPr>
    </w:p>
    <w:p w:rsidR="00680BEC" w:rsidRPr="00707C1D" w:rsidRDefault="00565C34" w:rsidP="00680BEC">
      <w:pPr>
        <w:numPr>
          <w:ilvl w:val="0"/>
          <w:numId w:val="39"/>
        </w:numPr>
        <w:ind w:left="1134"/>
        <w:jc w:val="both"/>
        <w:rPr>
          <w:rFonts w:ascii="Arial" w:hAnsi="Arial" w:cs="Arial"/>
          <w:sz w:val="22"/>
          <w:szCs w:val="22"/>
        </w:rPr>
      </w:pPr>
      <w:r w:rsidRPr="00707C1D">
        <w:rPr>
          <w:rFonts w:ascii="Arial" w:hAnsi="Arial" w:cs="Arial"/>
          <w:sz w:val="22"/>
          <w:szCs w:val="22"/>
        </w:rPr>
        <w:t>Ing. Ivan Matys, ředitel odboru</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odbor Hospodařsko správní, Rašínovo nábřeží 390/42, 128 00 Praha 2,</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 xml:space="preserve">tel.: </w:t>
      </w:r>
      <w:r w:rsidR="0086038E">
        <w:rPr>
          <w:rFonts w:ascii="Arial" w:hAnsi="Arial" w:cs="Arial"/>
          <w:sz w:val="22"/>
          <w:szCs w:val="22"/>
        </w:rPr>
        <w:t>XXXXXXXXXX</w:t>
      </w:r>
      <w:r w:rsidRPr="00707C1D">
        <w:rPr>
          <w:rFonts w:ascii="Arial" w:hAnsi="Arial" w:cs="Arial"/>
          <w:sz w:val="22"/>
          <w:szCs w:val="22"/>
        </w:rPr>
        <w:t xml:space="preserve">, e-mail: </w:t>
      </w:r>
      <w:r w:rsidR="0086038E">
        <w:rPr>
          <w:rFonts w:ascii="Arial" w:hAnsi="Arial" w:cs="Arial"/>
          <w:sz w:val="22"/>
          <w:szCs w:val="22"/>
        </w:rPr>
        <w:t>XXXXXXXXXX</w:t>
      </w:r>
    </w:p>
    <w:p w:rsidR="00680BEC" w:rsidRPr="00707C1D" w:rsidRDefault="00680BEC" w:rsidP="00680BEC">
      <w:pPr>
        <w:ind w:left="1134"/>
        <w:jc w:val="both"/>
        <w:rPr>
          <w:rFonts w:ascii="Arial" w:hAnsi="Arial" w:cs="Arial"/>
          <w:sz w:val="22"/>
          <w:szCs w:val="22"/>
        </w:rPr>
      </w:pPr>
    </w:p>
    <w:p w:rsidR="00680BEC" w:rsidRPr="00707C1D" w:rsidRDefault="00565C34" w:rsidP="00680BEC">
      <w:pPr>
        <w:numPr>
          <w:ilvl w:val="0"/>
          <w:numId w:val="39"/>
        </w:numPr>
        <w:spacing w:line="276" w:lineRule="auto"/>
        <w:ind w:left="1134"/>
        <w:jc w:val="both"/>
        <w:rPr>
          <w:rFonts w:ascii="Arial" w:hAnsi="Arial" w:cs="Arial"/>
          <w:sz w:val="22"/>
          <w:szCs w:val="22"/>
        </w:rPr>
      </w:pPr>
      <w:r w:rsidRPr="00707C1D">
        <w:rPr>
          <w:rFonts w:ascii="Arial" w:hAnsi="Arial" w:cs="Arial"/>
          <w:sz w:val="22"/>
          <w:szCs w:val="22"/>
        </w:rPr>
        <w:t xml:space="preserve">Ing. Marie Hájková, ředitelka odboru </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odbor Odloučené pracoviště Benešov, Poštovní 2079, 256 01 Benešov,</w:t>
      </w:r>
    </w:p>
    <w:p w:rsidR="00680BEC" w:rsidRPr="00707C1D" w:rsidRDefault="00565C34" w:rsidP="00680BEC">
      <w:pPr>
        <w:ind w:left="1134"/>
        <w:jc w:val="both"/>
        <w:rPr>
          <w:rFonts w:ascii="Arial" w:hAnsi="Arial" w:cs="Arial"/>
          <w:b/>
          <w:bCs/>
          <w:sz w:val="20"/>
          <w:szCs w:val="20"/>
        </w:rPr>
      </w:pPr>
      <w:r w:rsidRPr="00707C1D">
        <w:rPr>
          <w:rFonts w:ascii="Arial" w:hAnsi="Arial" w:cs="Arial"/>
          <w:sz w:val="22"/>
          <w:szCs w:val="22"/>
        </w:rPr>
        <w:t xml:space="preserve">tel.: </w:t>
      </w:r>
      <w:r w:rsidR="0086038E">
        <w:rPr>
          <w:rFonts w:ascii="Arial" w:hAnsi="Arial" w:cs="Arial"/>
          <w:sz w:val="22"/>
          <w:szCs w:val="22"/>
        </w:rPr>
        <w:t>XXXXXXXXXX</w:t>
      </w:r>
      <w:r w:rsidRPr="00707C1D">
        <w:rPr>
          <w:rFonts w:ascii="Arial" w:hAnsi="Arial" w:cs="Arial"/>
          <w:bCs/>
          <w:sz w:val="22"/>
          <w:szCs w:val="22"/>
        </w:rPr>
        <w:t>,</w:t>
      </w:r>
      <w:r w:rsidRPr="00707C1D">
        <w:rPr>
          <w:rFonts w:ascii="Arial" w:hAnsi="Arial" w:cs="Arial"/>
          <w:b/>
          <w:bCs/>
          <w:sz w:val="22"/>
          <w:szCs w:val="22"/>
        </w:rPr>
        <w:t xml:space="preserve"> </w:t>
      </w:r>
      <w:r w:rsidRPr="00707C1D">
        <w:rPr>
          <w:rFonts w:ascii="Arial" w:hAnsi="Arial" w:cs="Arial"/>
          <w:sz w:val="22"/>
          <w:szCs w:val="22"/>
        </w:rPr>
        <w:t xml:space="preserve">e-mail: </w:t>
      </w:r>
      <w:r w:rsidR="0086038E">
        <w:rPr>
          <w:rFonts w:ascii="Arial" w:hAnsi="Arial" w:cs="Arial"/>
          <w:sz w:val="22"/>
          <w:szCs w:val="22"/>
        </w:rPr>
        <w:t>XXXXXXXXXX</w:t>
      </w:r>
    </w:p>
    <w:p w:rsidR="00680BEC" w:rsidRDefault="00680BEC" w:rsidP="00680BEC">
      <w:pPr>
        <w:ind w:left="1134"/>
        <w:jc w:val="both"/>
        <w:rPr>
          <w:rFonts w:ascii="Arial" w:hAnsi="Arial" w:cs="Arial"/>
          <w:sz w:val="22"/>
          <w:szCs w:val="22"/>
        </w:rPr>
      </w:pPr>
    </w:p>
    <w:p w:rsidR="00680BEC" w:rsidRDefault="00680BEC" w:rsidP="00680BEC">
      <w:pPr>
        <w:ind w:left="1134"/>
        <w:jc w:val="both"/>
        <w:rPr>
          <w:rFonts w:ascii="Arial" w:hAnsi="Arial" w:cs="Arial"/>
          <w:sz w:val="22"/>
          <w:szCs w:val="22"/>
        </w:rPr>
      </w:pPr>
    </w:p>
    <w:p w:rsidR="00680BEC" w:rsidRDefault="00680BEC" w:rsidP="00680BEC">
      <w:pPr>
        <w:ind w:left="1134"/>
        <w:jc w:val="both"/>
        <w:rPr>
          <w:rFonts w:ascii="Arial" w:hAnsi="Arial" w:cs="Arial"/>
          <w:sz w:val="22"/>
          <w:szCs w:val="22"/>
        </w:rPr>
      </w:pPr>
    </w:p>
    <w:p w:rsidR="00680BEC" w:rsidRDefault="00680BEC" w:rsidP="00680BEC">
      <w:pPr>
        <w:ind w:left="1134"/>
        <w:jc w:val="both"/>
        <w:rPr>
          <w:rFonts w:ascii="Arial" w:hAnsi="Arial" w:cs="Arial"/>
          <w:sz w:val="22"/>
          <w:szCs w:val="22"/>
        </w:rPr>
      </w:pPr>
    </w:p>
    <w:p w:rsidR="00680BEC" w:rsidRDefault="00680BEC" w:rsidP="00680BEC">
      <w:pPr>
        <w:ind w:left="1134"/>
        <w:jc w:val="both"/>
        <w:rPr>
          <w:rFonts w:ascii="Arial" w:hAnsi="Arial" w:cs="Arial"/>
          <w:sz w:val="22"/>
          <w:szCs w:val="22"/>
        </w:rPr>
      </w:pPr>
    </w:p>
    <w:p w:rsidR="00680BEC" w:rsidRPr="00707C1D" w:rsidRDefault="00565C34" w:rsidP="00680BEC">
      <w:pPr>
        <w:numPr>
          <w:ilvl w:val="0"/>
          <w:numId w:val="39"/>
        </w:numPr>
        <w:spacing w:line="276" w:lineRule="auto"/>
        <w:ind w:left="1134"/>
        <w:jc w:val="both"/>
        <w:rPr>
          <w:rFonts w:ascii="Arial" w:hAnsi="Arial" w:cs="Arial"/>
          <w:sz w:val="22"/>
          <w:szCs w:val="22"/>
        </w:rPr>
      </w:pPr>
      <w:r w:rsidRPr="00707C1D">
        <w:rPr>
          <w:rFonts w:ascii="Arial" w:hAnsi="Arial" w:cs="Arial"/>
          <w:sz w:val="22"/>
          <w:szCs w:val="22"/>
        </w:rPr>
        <w:lastRenderedPageBreak/>
        <w:t xml:space="preserve">Mgr. Martin Hampl, ředitel odboru </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 xml:space="preserve"> odbor Odloučené pracoviště Beroun, Politických vězňů 20, 266 01 Beroun,</w:t>
      </w:r>
    </w:p>
    <w:p w:rsidR="00680BEC" w:rsidRPr="00707C1D" w:rsidRDefault="00565C34" w:rsidP="00680BEC">
      <w:pPr>
        <w:ind w:left="1134"/>
        <w:jc w:val="both"/>
        <w:rPr>
          <w:rFonts w:ascii="Arial" w:hAnsi="Arial" w:cs="Arial"/>
          <w:sz w:val="20"/>
          <w:szCs w:val="20"/>
        </w:rPr>
      </w:pPr>
      <w:r w:rsidRPr="00707C1D">
        <w:rPr>
          <w:rFonts w:ascii="Arial" w:hAnsi="Arial" w:cs="Arial"/>
          <w:sz w:val="22"/>
          <w:szCs w:val="22"/>
        </w:rPr>
        <w:t>tel.:</w:t>
      </w:r>
      <w:r w:rsidRPr="00707C1D">
        <w:rPr>
          <w:rFonts w:ascii="Arial" w:hAnsi="Arial" w:cs="Arial"/>
          <w:sz w:val="20"/>
          <w:szCs w:val="20"/>
        </w:rPr>
        <w:t xml:space="preserve"> </w:t>
      </w:r>
      <w:r w:rsidR="0086038E">
        <w:rPr>
          <w:rFonts w:ascii="Arial" w:hAnsi="Arial" w:cs="Arial"/>
          <w:sz w:val="22"/>
          <w:szCs w:val="22"/>
        </w:rPr>
        <w:t>XXXXXXXXXX</w:t>
      </w:r>
      <w:r w:rsidRPr="00707C1D">
        <w:rPr>
          <w:rFonts w:ascii="Arial" w:hAnsi="Arial" w:cs="Arial"/>
          <w:sz w:val="22"/>
          <w:szCs w:val="22"/>
        </w:rPr>
        <w:t>,</w:t>
      </w:r>
      <w:r w:rsidRPr="00707C1D">
        <w:rPr>
          <w:rFonts w:ascii="Arial" w:hAnsi="Arial" w:cs="Arial"/>
          <w:sz w:val="20"/>
          <w:szCs w:val="20"/>
        </w:rPr>
        <w:t xml:space="preserve"> </w:t>
      </w:r>
      <w:r w:rsidRPr="00707C1D">
        <w:rPr>
          <w:rFonts w:ascii="Arial" w:hAnsi="Arial" w:cs="Arial"/>
          <w:sz w:val="22"/>
          <w:szCs w:val="22"/>
        </w:rPr>
        <w:t xml:space="preserve">e-mail: </w:t>
      </w:r>
      <w:r w:rsidR="0086038E">
        <w:rPr>
          <w:rFonts w:ascii="Arial" w:hAnsi="Arial" w:cs="Arial"/>
          <w:sz w:val="22"/>
          <w:szCs w:val="22"/>
        </w:rPr>
        <w:t>XXXXXXXXXX</w:t>
      </w:r>
    </w:p>
    <w:p w:rsidR="00680BEC" w:rsidRPr="00707C1D" w:rsidRDefault="00680BEC" w:rsidP="00680BEC">
      <w:pPr>
        <w:ind w:left="1134"/>
        <w:jc w:val="both"/>
        <w:rPr>
          <w:rFonts w:ascii="Arial" w:hAnsi="Arial" w:cs="Arial"/>
          <w:sz w:val="22"/>
          <w:szCs w:val="22"/>
        </w:rPr>
      </w:pPr>
    </w:p>
    <w:p w:rsidR="00680BEC" w:rsidRPr="00707C1D" w:rsidRDefault="00565C34" w:rsidP="00680BEC">
      <w:pPr>
        <w:numPr>
          <w:ilvl w:val="0"/>
          <w:numId w:val="39"/>
        </w:numPr>
        <w:spacing w:line="276" w:lineRule="auto"/>
        <w:ind w:left="1134"/>
        <w:jc w:val="both"/>
        <w:rPr>
          <w:rFonts w:ascii="Arial" w:hAnsi="Arial" w:cs="Arial"/>
          <w:sz w:val="22"/>
          <w:szCs w:val="22"/>
        </w:rPr>
      </w:pPr>
      <w:r w:rsidRPr="00707C1D">
        <w:rPr>
          <w:rFonts w:ascii="Arial" w:hAnsi="Arial" w:cs="Arial"/>
          <w:sz w:val="22"/>
          <w:szCs w:val="22"/>
        </w:rPr>
        <w:t xml:space="preserve">Ivan Mertlík, ředitel odboru </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odbor Odloučené pracoviště Kladno, nám. 17. listopadu 2840, 272 01 Kladno</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 xml:space="preserve">tel.: </w:t>
      </w:r>
      <w:r w:rsidR="0086038E">
        <w:rPr>
          <w:rFonts w:ascii="Arial" w:hAnsi="Arial" w:cs="Arial"/>
          <w:sz w:val="22"/>
          <w:szCs w:val="22"/>
        </w:rPr>
        <w:t>XXXXXXXXXX</w:t>
      </w:r>
      <w:r w:rsidRPr="00707C1D">
        <w:rPr>
          <w:rFonts w:ascii="Arial" w:hAnsi="Arial" w:cs="Arial"/>
          <w:sz w:val="22"/>
          <w:szCs w:val="22"/>
        </w:rPr>
        <w:t xml:space="preserve">, e-mail: </w:t>
      </w:r>
      <w:r w:rsidR="0086038E">
        <w:rPr>
          <w:rFonts w:ascii="Arial" w:hAnsi="Arial" w:cs="Arial"/>
          <w:sz w:val="22"/>
          <w:szCs w:val="22"/>
        </w:rPr>
        <w:t>XXXXXXXXXX</w:t>
      </w:r>
    </w:p>
    <w:p w:rsidR="00680BEC" w:rsidRPr="00707C1D" w:rsidRDefault="00680BEC" w:rsidP="00680BEC">
      <w:pPr>
        <w:ind w:left="1134"/>
        <w:jc w:val="both"/>
        <w:rPr>
          <w:rFonts w:ascii="Arial" w:hAnsi="Arial" w:cs="Arial"/>
          <w:sz w:val="22"/>
          <w:szCs w:val="22"/>
        </w:rPr>
      </w:pPr>
    </w:p>
    <w:p w:rsidR="00680BEC" w:rsidRPr="00707C1D" w:rsidRDefault="00565C34" w:rsidP="00680BEC">
      <w:pPr>
        <w:numPr>
          <w:ilvl w:val="0"/>
          <w:numId w:val="39"/>
        </w:numPr>
        <w:spacing w:line="276" w:lineRule="auto"/>
        <w:ind w:left="1134"/>
        <w:jc w:val="both"/>
        <w:rPr>
          <w:rFonts w:ascii="Arial" w:hAnsi="Arial" w:cs="Arial"/>
          <w:sz w:val="22"/>
          <w:szCs w:val="22"/>
        </w:rPr>
      </w:pPr>
      <w:r w:rsidRPr="00707C1D">
        <w:rPr>
          <w:rFonts w:ascii="Arial" w:hAnsi="Arial" w:cs="Arial"/>
          <w:sz w:val="22"/>
          <w:szCs w:val="22"/>
        </w:rPr>
        <w:t xml:space="preserve">Ing. Karel Žáček, ředitel odboru </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odbor Odloučené pracoviště Kolín, Karlovo nám. 45, 280 50 Kolín</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 xml:space="preserve">tel.: </w:t>
      </w:r>
      <w:r w:rsidR="0086038E">
        <w:rPr>
          <w:rFonts w:ascii="Arial" w:hAnsi="Arial" w:cs="Arial"/>
          <w:sz w:val="22"/>
          <w:szCs w:val="22"/>
        </w:rPr>
        <w:t>XXXXXXXXXX</w:t>
      </w:r>
      <w:r w:rsidRPr="00707C1D">
        <w:rPr>
          <w:rFonts w:ascii="Arial" w:hAnsi="Arial" w:cs="Arial"/>
          <w:sz w:val="22"/>
          <w:szCs w:val="22"/>
        </w:rPr>
        <w:t xml:space="preserve">, e-mail: </w:t>
      </w:r>
      <w:r w:rsidR="0086038E">
        <w:rPr>
          <w:rFonts w:ascii="Arial" w:hAnsi="Arial" w:cs="Arial"/>
          <w:sz w:val="22"/>
          <w:szCs w:val="22"/>
        </w:rPr>
        <w:t>XXXXXXXXXX</w:t>
      </w:r>
    </w:p>
    <w:p w:rsidR="00680BEC" w:rsidRPr="00707C1D" w:rsidRDefault="00680BEC" w:rsidP="00680BEC">
      <w:pPr>
        <w:ind w:left="1134"/>
        <w:jc w:val="both"/>
        <w:rPr>
          <w:rFonts w:ascii="Arial" w:hAnsi="Arial" w:cs="Arial"/>
          <w:sz w:val="22"/>
          <w:szCs w:val="22"/>
        </w:rPr>
      </w:pPr>
    </w:p>
    <w:p w:rsidR="00680BEC" w:rsidRPr="00707C1D" w:rsidRDefault="00565C34" w:rsidP="00680BEC">
      <w:pPr>
        <w:numPr>
          <w:ilvl w:val="0"/>
          <w:numId w:val="39"/>
        </w:numPr>
        <w:spacing w:line="276" w:lineRule="auto"/>
        <w:ind w:left="1134"/>
        <w:jc w:val="both"/>
        <w:rPr>
          <w:rFonts w:ascii="Arial" w:hAnsi="Arial" w:cs="Arial"/>
          <w:sz w:val="22"/>
          <w:szCs w:val="22"/>
        </w:rPr>
      </w:pPr>
      <w:r w:rsidRPr="00707C1D">
        <w:rPr>
          <w:rFonts w:ascii="Arial" w:hAnsi="Arial" w:cs="Arial"/>
          <w:sz w:val="22"/>
          <w:szCs w:val="22"/>
        </w:rPr>
        <w:t xml:space="preserve">Ing. Jiřina Novotná, ředitelka odboru </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odbor Odloučené pracoviště Mladá Boleslav, V. Klementa 467, 293 01 Mladá Boleslav</w:t>
      </w:r>
    </w:p>
    <w:p w:rsidR="00680BEC" w:rsidRPr="00707C1D" w:rsidRDefault="00565C34" w:rsidP="00680BEC">
      <w:pPr>
        <w:ind w:left="1134"/>
        <w:jc w:val="both"/>
        <w:rPr>
          <w:rFonts w:ascii="Arial" w:hAnsi="Arial" w:cs="Arial"/>
          <w:sz w:val="20"/>
          <w:szCs w:val="20"/>
        </w:rPr>
      </w:pPr>
      <w:r w:rsidRPr="00707C1D">
        <w:rPr>
          <w:rFonts w:ascii="Arial" w:hAnsi="Arial" w:cs="Arial"/>
          <w:sz w:val="22"/>
          <w:szCs w:val="22"/>
        </w:rPr>
        <w:t xml:space="preserve">tel.: </w:t>
      </w:r>
      <w:r w:rsidR="0086038E">
        <w:rPr>
          <w:rFonts w:ascii="Arial" w:hAnsi="Arial" w:cs="Arial"/>
          <w:sz w:val="22"/>
          <w:szCs w:val="22"/>
        </w:rPr>
        <w:t>XXXXXXXXXX</w:t>
      </w:r>
      <w:r w:rsidRPr="00707C1D">
        <w:rPr>
          <w:rFonts w:ascii="Arial" w:hAnsi="Arial" w:cs="Arial"/>
          <w:sz w:val="20"/>
          <w:szCs w:val="20"/>
        </w:rPr>
        <w:t xml:space="preserve">, </w:t>
      </w:r>
      <w:r w:rsidRPr="00707C1D">
        <w:rPr>
          <w:rFonts w:ascii="Arial" w:hAnsi="Arial" w:cs="Arial"/>
          <w:sz w:val="22"/>
          <w:szCs w:val="22"/>
        </w:rPr>
        <w:t xml:space="preserve">e-mail: </w:t>
      </w:r>
      <w:r w:rsidR="0086038E">
        <w:rPr>
          <w:rFonts w:ascii="Arial" w:hAnsi="Arial" w:cs="Arial"/>
          <w:sz w:val="22"/>
          <w:szCs w:val="22"/>
        </w:rPr>
        <w:t>XXXXXXXXXX</w:t>
      </w:r>
    </w:p>
    <w:p w:rsidR="00680BEC" w:rsidRPr="00707C1D" w:rsidRDefault="00680BEC" w:rsidP="00680BEC">
      <w:pPr>
        <w:ind w:left="1134"/>
        <w:jc w:val="both"/>
        <w:rPr>
          <w:rFonts w:ascii="Arial" w:hAnsi="Arial" w:cs="Arial"/>
          <w:sz w:val="22"/>
          <w:szCs w:val="22"/>
        </w:rPr>
      </w:pPr>
    </w:p>
    <w:p w:rsidR="00680BEC" w:rsidRPr="00707C1D" w:rsidRDefault="00565C34" w:rsidP="00680BEC">
      <w:pPr>
        <w:numPr>
          <w:ilvl w:val="0"/>
          <w:numId w:val="39"/>
        </w:numPr>
        <w:spacing w:line="276" w:lineRule="auto"/>
        <w:ind w:left="1134"/>
        <w:jc w:val="both"/>
        <w:rPr>
          <w:rFonts w:ascii="Arial" w:hAnsi="Arial" w:cs="Arial"/>
          <w:sz w:val="22"/>
          <w:szCs w:val="22"/>
        </w:rPr>
      </w:pPr>
      <w:r w:rsidRPr="00707C1D">
        <w:rPr>
          <w:rFonts w:ascii="Arial" w:hAnsi="Arial" w:cs="Arial"/>
          <w:sz w:val="22"/>
          <w:szCs w:val="22"/>
        </w:rPr>
        <w:t xml:space="preserve">Ing. Milan Voříšek, ředitel odboru </w:t>
      </w:r>
    </w:p>
    <w:p w:rsidR="00680BEC" w:rsidRPr="00707C1D" w:rsidRDefault="00565C34" w:rsidP="00680BEC">
      <w:pPr>
        <w:ind w:left="1134"/>
        <w:jc w:val="both"/>
        <w:rPr>
          <w:rFonts w:ascii="Arial" w:hAnsi="Arial" w:cs="Arial"/>
          <w:sz w:val="22"/>
          <w:szCs w:val="22"/>
        </w:rPr>
      </w:pPr>
      <w:r w:rsidRPr="00707C1D">
        <w:rPr>
          <w:rFonts w:ascii="Arial" w:hAnsi="Arial" w:cs="Arial"/>
          <w:sz w:val="22"/>
          <w:szCs w:val="22"/>
        </w:rPr>
        <w:t>odbor Odloučené pracoviště Příbram, nám. T.G. Masaryka 145, 261 01 Příbram</w:t>
      </w:r>
    </w:p>
    <w:p w:rsidR="00680BEC" w:rsidRDefault="00565C34" w:rsidP="00680BEC">
      <w:pPr>
        <w:pStyle w:val="Odstavecseseznamem"/>
        <w:spacing w:after="240"/>
        <w:ind w:left="1134"/>
        <w:jc w:val="both"/>
        <w:rPr>
          <w:rStyle w:val="Hypertextovodkaz"/>
          <w:rFonts w:ascii="Arial" w:hAnsi="Arial" w:cs="Arial"/>
          <w:sz w:val="22"/>
          <w:szCs w:val="22"/>
        </w:rPr>
      </w:pPr>
      <w:r w:rsidRPr="00707C1D">
        <w:rPr>
          <w:rFonts w:ascii="Arial" w:hAnsi="Arial" w:cs="Arial"/>
          <w:sz w:val="22"/>
          <w:szCs w:val="22"/>
        </w:rPr>
        <w:t xml:space="preserve">tel.: </w:t>
      </w:r>
      <w:r w:rsidR="0086038E">
        <w:rPr>
          <w:rFonts w:ascii="Arial" w:hAnsi="Arial" w:cs="Arial"/>
          <w:sz w:val="22"/>
          <w:szCs w:val="22"/>
        </w:rPr>
        <w:t>XXXXXXXXXX</w:t>
      </w:r>
      <w:r w:rsidRPr="00707C1D">
        <w:rPr>
          <w:rFonts w:ascii="Arial" w:hAnsi="Arial" w:cs="Arial"/>
          <w:sz w:val="20"/>
          <w:szCs w:val="20"/>
        </w:rPr>
        <w:t xml:space="preserve">, </w:t>
      </w:r>
      <w:r w:rsidRPr="00707C1D">
        <w:rPr>
          <w:rFonts w:ascii="Arial" w:hAnsi="Arial" w:cs="Arial"/>
          <w:sz w:val="22"/>
          <w:szCs w:val="22"/>
        </w:rPr>
        <w:t xml:space="preserve">e-mail: </w:t>
      </w:r>
      <w:r w:rsidR="0086038E">
        <w:rPr>
          <w:rFonts w:ascii="Arial" w:hAnsi="Arial" w:cs="Arial"/>
          <w:sz w:val="22"/>
          <w:szCs w:val="22"/>
        </w:rPr>
        <w:t>XXXXXXXXXX</w:t>
      </w:r>
    </w:p>
    <w:bookmarkEnd w:id="5"/>
    <w:p w:rsidR="00680BEC" w:rsidRPr="00707C1D" w:rsidRDefault="00565C34" w:rsidP="00680BEC">
      <w:pPr>
        <w:pStyle w:val="Odstavec2"/>
        <w:tabs>
          <w:tab w:val="clear" w:pos="624"/>
          <w:tab w:val="num" w:pos="709"/>
        </w:tabs>
        <w:spacing w:after="0" w:line="240" w:lineRule="auto"/>
        <w:ind w:left="709" w:hanging="709"/>
        <w:jc w:val="center"/>
        <w:rPr>
          <w:rFonts w:ascii="Arial" w:hAnsi="Arial" w:cs="Arial"/>
          <w:b/>
          <w:szCs w:val="22"/>
        </w:rPr>
      </w:pPr>
      <w:r w:rsidRPr="00707C1D">
        <w:rPr>
          <w:rFonts w:ascii="Arial" w:hAnsi="Arial" w:cs="Arial"/>
          <w:b/>
          <w:szCs w:val="22"/>
        </w:rPr>
        <w:t>Článek XII.</w:t>
      </w:r>
    </w:p>
    <w:p w:rsidR="00680BEC" w:rsidRPr="00707C1D" w:rsidRDefault="00565C34" w:rsidP="00680BEC">
      <w:pPr>
        <w:spacing w:after="240"/>
        <w:ind w:left="567" w:hanging="540"/>
        <w:jc w:val="center"/>
        <w:rPr>
          <w:rFonts w:ascii="Arial" w:hAnsi="Arial" w:cs="Arial"/>
          <w:b/>
          <w:sz w:val="22"/>
          <w:szCs w:val="22"/>
        </w:rPr>
      </w:pPr>
      <w:r w:rsidRPr="00707C1D">
        <w:rPr>
          <w:rFonts w:ascii="Arial" w:hAnsi="Arial" w:cs="Arial"/>
          <w:b/>
          <w:sz w:val="22"/>
          <w:szCs w:val="22"/>
        </w:rPr>
        <w:t>Závěrečná ustanovení</w:t>
      </w:r>
    </w:p>
    <w:p w:rsidR="00680BEC" w:rsidRPr="00707C1D" w:rsidRDefault="00680BEC" w:rsidP="00680BEC">
      <w:pPr>
        <w:pStyle w:val="Odstavecseseznamem"/>
        <w:numPr>
          <w:ilvl w:val="0"/>
          <w:numId w:val="13"/>
        </w:numPr>
        <w:spacing w:after="240"/>
        <w:jc w:val="both"/>
        <w:rPr>
          <w:rFonts w:ascii="Arial" w:hAnsi="Arial" w:cs="Arial"/>
          <w:vanish/>
          <w:sz w:val="22"/>
          <w:szCs w:val="22"/>
        </w:rPr>
      </w:pPr>
      <w:bookmarkStart w:id="6" w:name="_Hlk55569071"/>
    </w:p>
    <w:p w:rsidR="00680BEC" w:rsidRPr="00707C1D" w:rsidRDefault="00680BEC" w:rsidP="00680BEC">
      <w:pPr>
        <w:pStyle w:val="Odstavecseseznamem"/>
        <w:numPr>
          <w:ilvl w:val="0"/>
          <w:numId w:val="13"/>
        </w:numPr>
        <w:spacing w:after="240"/>
        <w:jc w:val="both"/>
        <w:rPr>
          <w:rFonts w:ascii="Arial" w:hAnsi="Arial" w:cs="Arial"/>
          <w:vanish/>
          <w:sz w:val="22"/>
          <w:szCs w:val="22"/>
        </w:rPr>
      </w:pPr>
    </w:p>
    <w:p w:rsidR="00680BEC" w:rsidRPr="00707C1D" w:rsidRDefault="00680BEC" w:rsidP="00680BEC">
      <w:pPr>
        <w:pStyle w:val="Odstavecseseznamem"/>
        <w:numPr>
          <w:ilvl w:val="0"/>
          <w:numId w:val="13"/>
        </w:numPr>
        <w:spacing w:after="240"/>
        <w:jc w:val="both"/>
        <w:rPr>
          <w:rFonts w:ascii="Arial" w:hAnsi="Arial" w:cs="Arial"/>
          <w:vanish/>
          <w:sz w:val="22"/>
          <w:szCs w:val="22"/>
        </w:rPr>
      </w:pPr>
    </w:p>
    <w:p w:rsidR="00680BEC" w:rsidRPr="00707C1D" w:rsidRDefault="00680BEC" w:rsidP="00680BEC">
      <w:pPr>
        <w:pStyle w:val="Odstavecseseznamem"/>
        <w:numPr>
          <w:ilvl w:val="0"/>
          <w:numId w:val="13"/>
        </w:numPr>
        <w:spacing w:after="240"/>
        <w:jc w:val="both"/>
        <w:rPr>
          <w:rFonts w:ascii="Arial" w:hAnsi="Arial" w:cs="Arial"/>
          <w:vanish/>
          <w:sz w:val="22"/>
          <w:szCs w:val="22"/>
        </w:rPr>
      </w:pPr>
    </w:p>
    <w:p w:rsidR="00680BEC" w:rsidRPr="00D80E4D" w:rsidRDefault="00565C34" w:rsidP="00680BEC">
      <w:pPr>
        <w:numPr>
          <w:ilvl w:val="1"/>
          <w:numId w:val="13"/>
        </w:numPr>
        <w:spacing w:after="240"/>
        <w:ind w:left="720"/>
        <w:jc w:val="both"/>
        <w:rPr>
          <w:rFonts w:ascii="Arial" w:hAnsi="Arial" w:cs="Arial"/>
          <w:bCs/>
          <w:sz w:val="22"/>
          <w:szCs w:val="22"/>
        </w:rPr>
      </w:pPr>
      <w:r w:rsidRPr="00D80E4D">
        <w:rPr>
          <w:rFonts w:ascii="Arial" w:hAnsi="Arial" w:cs="Arial"/>
          <w:bCs/>
          <w:sz w:val="22"/>
          <w:szCs w:val="22"/>
        </w:rPr>
        <w:t xml:space="preserve">Jakékoliv změny či doplnění </w:t>
      </w:r>
      <w:r>
        <w:rPr>
          <w:rFonts w:ascii="Arial" w:hAnsi="Arial" w:cs="Arial"/>
          <w:bCs/>
          <w:sz w:val="22"/>
          <w:szCs w:val="22"/>
        </w:rPr>
        <w:t>Smlouv</w:t>
      </w:r>
      <w:r w:rsidRPr="00D80E4D">
        <w:rPr>
          <w:rFonts w:ascii="Arial" w:hAnsi="Arial" w:cs="Arial"/>
          <w:bCs/>
          <w:sz w:val="22"/>
          <w:szCs w:val="22"/>
        </w:rPr>
        <w:t xml:space="preserve">y je možné činit výhradně formou písemných a číselně označených dodatků ke </w:t>
      </w:r>
      <w:r>
        <w:rPr>
          <w:rFonts w:ascii="Arial" w:hAnsi="Arial" w:cs="Arial"/>
          <w:bCs/>
          <w:sz w:val="22"/>
          <w:szCs w:val="22"/>
        </w:rPr>
        <w:t>Smlouv</w:t>
      </w:r>
      <w:r w:rsidRPr="00D80E4D">
        <w:rPr>
          <w:rFonts w:ascii="Arial" w:hAnsi="Arial" w:cs="Arial"/>
          <w:bCs/>
          <w:sz w:val="22"/>
          <w:szCs w:val="22"/>
        </w:rPr>
        <w:t xml:space="preserve">ě schválených všemi smluvními stranami, </w:t>
      </w:r>
      <w:r w:rsidRPr="00D80E4D">
        <w:rPr>
          <w:rFonts w:ascii="Arial" w:hAnsi="Arial" w:cs="Arial"/>
          <w:bCs/>
          <w:sz w:val="22"/>
          <w:szCs w:val="22"/>
        </w:rPr>
        <w:br/>
        <w:t xml:space="preserve">a to s výjimkou změn oprávněných osob a kontaktních údajů na první straně </w:t>
      </w:r>
      <w:r>
        <w:rPr>
          <w:rFonts w:ascii="Arial" w:hAnsi="Arial" w:cs="Arial"/>
          <w:bCs/>
          <w:sz w:val="22"/>
          <w:szCs w:val="22"/>
        </w:rPr>
        <w:t>Smlouv</w:t>
      </w:r>
      <w:r w:rsidRPr="00D80E4D">
        <w:rPr>
          <w:rFonts w:ascii="Arial" w:hAnsi="Arial" w:cs="Arial"/>
          <w:bCs/>
          <w:sz w:val="22"/>
          <w:szCs w:val="22"/>
        </w:rPr>
        <w:t xml:space="preserve">y, které se považují za změněné dnem doručení písemného oznámení o takové změně smluvním stranám, tedy změna se neprovádí formou písemného dodatku ke </w:t>
      </w:r>
      <w:r>
        <w:rPr>
          <w:rFonts w:ascii="Arial" w:hAnsi="Arial" w:cs="Arial"/>
          <w:bCs/>
          <w:sz w:val="22"/>
          <w:szCs w:val="22"/>
        </w:rPr>
        <w:t>Smlouv</w:t>
      </w:r>
      <w:r w:rsidRPr="00D80E4D">
        <w:rPr>
          <w:rFonts w:ascii="Arial" w:hAnsi="Arial" w:cs="Arial"/>
          <w:bCs/>
          <w:sz w:val="22"/>
          <w:szCs w:val="22"/>
        </w:rPr>
        <w:t>ě.</w:t>
      </w:r>
    </w:p>
    <w:p w:rsidR="00680BEC" w:rsidRPr="00D80E4D" w:rsidRDefault="00565C34" w:rsidP="00680BEC">
      <w:pPr>
        <w:numPr>
          <w:ilvl w:val="1"/>
          <w:numId w:val="13"/>
        </w:numPr>
        <w:spacing w:after="240"/>
        <w:ind w:left="720"/>
        <w:jc w:val="both"/>
        <w:rPr>
          <w:rFonts w:ascii="Arial" w:hAnsi="Arial" w:cs="Arial"/>
          <w:bCs/>
          <w:sz w:val="22"/>
          <w:szCs w:val="22"/>
        </w:rPr>
      </w:pPr>
      <w:r w:rsidRPr="00D80E4D">
        <w:rPr>
          <w:rFonts w:ascii="Arial" w:hAnsi="Arial" w:cs="Arial"/>
          <w:bCs/>
          <w:sz w:val="22"/>
          <w:szCs w:val="22"/>
        </w:rPr>
        <w:t xml:space="preserve">V souvislosti s možnými úpravami státního rozpočtu si objednatel vyhrazuje právo zastavit průběh plnění předmětu veřejné zakázky, resp. </w:t>
      </w:r>
      <w:r>
        <w:rPr>
          <w:rFonts w:ascii="Arial" w:hAnsi="Arial" w:cs="Arial"/>
          <w:bCs/>
          <w:sz w:val="22"/>
          <w:szCs w:val="22"/>
        </w:rPr>
        <w:t>Smlouv</w:t>
      </w:r>
      <w:r w:rsidRPr="00D80E4D">
        <w:rPr>
          <w:rFonts w:ascii="Arial" w:hAnsi="Arial" w:cs="Arial"/>
          <w:bCs/>
          <w:sz w:val="22"/>
          <w:szCs w:val="22"/>
        </w:rPr>
        <w:t xml:space="preserve">y, a rovněž jednostranně </w:t>
      </w:r>
      <w:r>
        <w:rPr>
          <w:rFonts w:ascii="Arial" w:hAnsi="Arial" w:cs="Arial"/>
          <w:bCs/>
          <w:sz w:val="22"/>
          <w:szCs w:val="22"/>
        </w:rPr>
        <w:t>Smlouv</w:t>
      </w:r>
      <w:r w:rsidRPr="00D80E4D">
        <w:rPr>
          <w:rFonts w:ascii="Arial" w:hAnsi="Arial" w:cs="Arial"/>
          <w:bCs/>
          <w:sz w:val="22"/>
          <w:szCs w:val="22"/>
        </w:rPr>
        <w:t xml:space="preserve">u ukončit, a to bez jakékoliv sankce či náhrady za nedokončené plnění; objednatel se zavazuje, že dílčí plnění objednané písemným pokynem před termínem ukončení </w:t>
      </w:r>
      <w:r>
        <w:rPr>
          <w:rFonts w:ascii="Arial" w:hAnsi="Arial" w:cs="Arial"/>
          <w:bCs/>
          <w:sz w:val="22"/>
          <w:szCs w:val="22"/>
        </w:rPr>
        <w:t>Smlouv</w:t>
      </w:r>
      <w:r w:rsidRPr="00D80E4D">
        <w:rPr>
          <w:rFonts w:ascii="Arial" w:hAnsi="Arial" w:cs="Arial"/>
          <w:bCs/>
          <w:sz w:val="22"/>
          <w:szCs w:val="22"/>
        </w:rPr>
        <w:t xml:space="preserve">y uhradí podle podmínek </w:t>
      </w:r>
      <w:r>
        <w:rPr>
          <w:rFonts w:ascii="Arial" w:hAnsi="Arial" w:cs="Arial"/>
          <w:bCs/>
          <w:sz w:val="22"/>
          <w:szCs w:val="22"/>
        </w:rPr>
        <w:t>Smlouv</w:t>
      </w:r>
      <w:r w:rsidRPr="00D80E4D">
        <w:rPr>
          <w:rFonts w:ascii="Arial" w:hAnsi="Arial" w:cs="Arial"/>
          <w:bCs/>
          <w:sz w:val="22"/>
          <w:szCs w:val="22"/>
        </w:rPr>
        <w:t>y.</w:t>
      </w:r>
    </w:p>
    <w:p w:rsidR="00680BEC" w:rsidRPr="00D80E4D" w:rsidRDefault="00565C34" w:rsidP="00680BEC">
      <w:pPr>
        <w:numPr>
          <w:ilvl w:val="1"/>
          <w:numId w:val="13"/>
        </w:numPr>
        <w:spacing w:after="240"/>
        <w:ind w:left="720"/>
        <w:jc w:val="both"/>
        <w:rPr>
          <w:rFonts w:ascii="Arial" w:hAnsi="Arial" w:cs="Arial"/>
          <w:bCs/>
          <w:sz w:val="22"/>
          <w:szCs w:val="22"/>
        </w:rPr>
      </w:pPr>
      <w:r w:rsidRPr="00D80E4D">
        <w:rPr>
          <w:rFonts w:ascii="Arial" w:hAnsi="Arial" w:cs="Arial"/>
          <w:bCs/>
          <w:sz w:val="22"/>
          <w:szCs w:val="22"/>
        </w:rPr>
        <w:t>V případě, že zhotovitel použije</w:t>
      </w:r>
      <w:r>
        <w:rPr>
          <w:rFonts w:ascii="Arial" w:hAnsi="Arial" w:cs="Arial"/>
          <w:bCs/>
          <w:sz w:val="22"/>
          <w:szCs w:val="22"/>
        </w:rPr>
        <w:t>,</w:t>
      </w:r>
      <w:r w:rsidRPr="00D80E4D">
        <w:rPr>
          <w:rFonts w:ascii="Arial" w:hAnsi="Arial" w:cs="Arial"/>
          <w:bCs/>
          <w:sz w:val="22"/>
          <w:szCs w:val="22"/>
        </w:rPr>
        <w:t xml:space="preserve"> byť i jen k plnění určité části předmětu </w:t>
      </w:r>
      <w:r>
        <w:rPr>
          <w:rFonts w:ascii="Arial" w:hAnsi="Arial" w:cs="Arial"/>
          <w:bCs/>
          <w:sz w:val="22"/>
          <w:szCs w:val="22"/>
        </w:rPr>
        <w:t>Smlouv</w:t>
      </w:r>
      <w:r w:rsidRPr="00D80E4D">
        <w:rPr>
          <w:rFonts w:ascii="Arial" w:hAnsi="Arial" w:cs="Arial"/>
          <w:bCs/>
          <w:sz w:val="22"/>
          <w:szCs w:val="22"/>
        </w:rPr>
        <w:t xml:space="preserve">y poddodavatele, odpovídá objednateli za plnění poskytnuté poddodavatelem, jako by toto plnění poskytoval zhotovitel sám. </w:t>
      </w:r>
    </w:p>
    <w:p w:rsidR="00680BEC" w:rsidRPr="00D80E4D" w:rsidRDefault="00565C34" w:rsidP="00680BEC">
      <w:pPr>
        <w:numPr>
          <w:ilvl w:val="1"/>
          <w:numId w:val="13"/>
        </w:numPr>
        <w:spacing w:after="240"/>
        <w:ind w:left="720"/>
        <w:jc w:val="both"/>
        <w:rPr>
          <w:rFonts w:ascii="Arial" w:hAnsi="Arial" w:cs="Arial"/>
          <w:bCs/>
          <w:sz w:val="22"/>
          <w:szCs w:val="22"/>
        </w:rPr>
      </w:pPr>
      <w:r>
        <w:rPr>
          <w:rFonts w:ascii="Arial" w:hAnsi="Arial" w:cs="Arial"/>
          <w:bCs/>
          <w:sz w:val="22"/>
          <w:szCs w:val="22"/>
        </w:rPr>
        <w:t>Smlouv</w:t>
      </w:r>
      <w:r w:rsidRPr="00D80E4D">
        <w:rPr>
          <w:rFonts w:ascii="Arial" w:hAnsi="Arial" w:cs="Arial"/>
          <w:bCs/>
          <w:sz w:val="22"/>
          <w:szCs w:val="22"/>
        </w:rPr>
        <w:t xml:space="preserve">a je uzavřena a nabývá platnosti dnem podpisu poslední smluvní stranou a účinnosti dnem uveřejnění </w:t>
      </w:r>
      <w:r>
        <w:rPr>
          <w:rFonts w:ascii="Arial" w:hAnsi="Arial" w:cs="Arial"/>
          <w:bCs/>
          <w:sz w:val="22"/>
          <w:szCs w:val="22"/>
        </w:rPr>
        <w:t>Smlouv</w:t>
      </w:r>
      <w:r w:rsidRPr="00D80E4D">
        <w:rPr>
          <w:rFonts w:ascii="Arial" w:hAnsi="Arial" w:cs="Arial"/>
          <w:bCs/>
          <w:sz w:val="22"/>
          <w:szCs w:val="22"/>
        </w:rPr>
        <w:t>y v registru smluv podle § 6 zákona č. 340/2015 Sb., o zvláštních podmínkách účinnosti některých smluv, uveřejňování těchto smluv a o registru smluv (zákonu o registru smluv), ve znění pozdějších předpisů.</w:t>
      </w:r>
    </w:p>
    <w:p w:rsidR="00680BEC" w:rsidRPr="00D80E4D" w:rsidRDefault="00565C34" w:rsidP="00680BEC">
      <w:pPr>
        <w:numPr>
          <w:ilvl w:val="1"/>
          <w:numId w:val="13"/>
        </w:numPr>
        <w:spacing w:after="240"/>
        <w:ind w:left="720"/>
        <w:jc w:val="both"/>
        <w:rPr>
          <w:rFonts w:ascii="Arial" w:hAnsi="Arial" w:cs="Arial"/>
          <w:bCs/>
          <w:sz w:val="22"/>
          <w:szCs w:val="22"/>
        </w:rPr>
      </w:pPr>
      <w:r w:rsidRPr="00D80E4D">
        <w:rPr>
          <w:rFonts w:ascii="Arial" w:hAnsi="Arial" w:cs="Arial"/>
          <w:bCs/>
          <w:sz w:val="22"/>
          <w:szCs w:val="22"/>
        </w:rPr>
        <w:t xml:space="preserve">Objednatel zašle </w:t>
      </w:r>
      <w:r>
        <w:rPr>
          <w:rFonts w:ascii="Arial" w:hAnsi="Arial" w:cs="Arial"/>
          <w:bCs/>
          <w:sz w:val="22"/>
          <w:szCs w:val="22"/>
        </w:rPr>
        <w:t>Smlouv</w:t>
      </w:r>
      <w:r w:rsidRPr="00D80E4D">
        <w:rPr>
          <w:rFonts w:ascii="Arial" w:hAnsi="Arial" w:cs="Arial"/>
          <w:bCs/>
          <w:sz w:val="22"/>
          <w:szCs w:val="22"/>
        </w:rPr>
        <w:t xml:space="preserve">u správci registru smluv k uveřejnění bez zbytečného odkladu </w:t>
      </w:r>
      <w:r w:rsidRPr="00D80E4D">
        <w:rPr>
          <w:rFonts w:ascii="Arial" w:hAnsi="Arial" w:cs="Arial"/>
          <w:bCs/>
          <w:sz w:val="22"/>
          <w:szCs w:val="22"/>
        </w:rPr>
        <w:br/>
        <w:t xml:space="preserve">po jejím podpisu poslední smluvní stranou, nejpozději však do 30 dnů od uzavření </w:t>
      </w:r>
      <w:r>
        <w:rPr>
          <w:rFonts w:ascii="Arial" w:hAnsi="Arial" w:cs="Arial"/>
          <w:bCs/>
          <w:sz w:val="22"/>
          <w:szCs w:val="22"/>
        </w:rPr>
        <w:t>Smlouv</w:t>
      </w:r>
      <w:r w:rsidRPr="00D80E4D">
        <w:rPr>
          <w:rFonts w:ascii="Arial" w:hAnsi="Arial" w:cs="Arial"/>
          <w:bCs/>
          <w:sz w:val="22"/>
          <w:szCs w:val="22"/>
        </w:rPr>
        <w:t>y.</w:t>
      </w:r>
    </w:p>
    <w:p w:rsidR="00680BEC" w:rsidRPr="00D80E4D" w:rsidRDefault="00565C34" w:rsidP="00680BEC">
      <w:pPr>
        <w:numPr>
          <w:ilvl w:val="1"/>
          <w:numId w:val="13"/>
        </w:numPr>
        <w:spacing w:after="240"/>
        <w:ind w:left="720"/>
        <w:jc w:val="both"/>
        <w:rPr>
          <w:rFonts w:ascii="Arial" w:hAnsi="Arial" w:cs="Arial"/>
          <w:bCs/>
          <w:sz w:val="22"/>
          <w:szCs w:val="22"/>
        </w:rPr>
      </w:pPr>
      <w:r w:rsidRPr="00707C1D">
        <w:rPr>
          <w:rFonts w:ascii="Arial" w:hAnsi="Arial" w:cs="Arial"/>
          <w:sz w:val="22"/>
          <w:szCs w:val="22"/>
        </w:rPr>
        <w:t xml:space="preserve">Smlouva je vyhotovena v </w:t>
      </w:r>
      <w:r>
        <w:rPr>
          <w:rFonts w:ascii="Arial" w:hAnsi="Arial" w:cs="Arial"/>
          <w:sz w:val="22"/>
          <w:szCs w:val="22"/>
        </w:rPr>
        <w:t>6</w:t>
      </w:r>
      <w:r w:rsidRPr="00707C1D">
        <w:rPr>
          <w:rFonts w:ascii="Arial" w:hAnsi="Arial" w:cs="Arial"/>
          <w:sz w:val="22"/>
          <w:szCs w:val="22"/>
        </w:rPr>
        <w:t xml:space="preserve"> exemplářích s platností originálu, z nichž </w:t>
      </w:r>
      <w:r>
        <w:rPr>
          <w:rFonts w:ascii="Arial" w:hAnsi="Arial" w:cs="Arial"/>
          <w:sz w:val="22"/>
          <w:szCs w:val="22"/>
        </w:rPr>
        <w:t>3</w:t>
      </w:r>
      <w:r w:rsidRPr="00707C1D">
        <w:rPr>
          <w:rFonts w:ascii="Arial" w:hAnsi="Arial" w:cs="Arial"/>
          <w:sz w:val="22"/>
          <w:szCs w:val="22"/>
        </w:rPr>
        <w:t xml:space="preserve"> obdrží objednatel a</w:t>
      </w:r>
      <w:r>
        <w:rPr>
          <w:rFonts w:ascii="Arial" w:hAnsi="Arial" w:cs="Arial"/>
          <w:sz w:val="22"/>
          <w:szCs w:val="22"/>
        </w:rPr>
        <w:t> </w:t>
      </w:r>
      <w:r w:rsidRPr="00707C1D">
        <w:rPr>
          <w:rFonts w:ascii="Arial" w:hAnsi="Arial" w:cs="Arial"/>
          <w:sz w:val="22"/>
          <w:szCs w:val="22"/>
        </w:rPr>
        <w:t xml:space="preserve">jeden </w:t>
      </w:r>
      <w:r w:rsidRPr="00707C1D">
        <w:rPr>
          <w:rFonts w:ascii="Arial" w:hAnsi="Arial" w:cs="Arial"/>
          <w:bCs/>
          <w:sz w:val="22"/>
          <w:szCs w:val="22"/>
        </w:rPr>
        <w:t>každý ze zhotovitelů.</w:t>
      </w:r>
    </w:p>
    <w:p w:rsidR="00680BEC" w:rsidRDefault="00565C34" w:rsidP="00680BEC">
      <w:pPr>
        <w:numPr>
          <w:ilvl w:val="1"/>
          <w:numId w:val="13"/>
        </w:numPr>
        <w:spacing w:after="240"/>
        <w:ind w:left="720"/>
        <w:jc w:val="both"/>
        <w:rPr>
          <w:rFonts w:ascii="Arial" w:hAnsi="Arial" w:cs="Arial"/>
          <w:bCs/>
          <w:sz w:val="22"/>
          <w:szCs w:val="22"/>
        </w:rPr>
      </w:pPr>
      <w:r w:rsidRPr="00707C1D">
        <w:rPr>
          <w:rFonts w:ascii="Arial" w:hAnsi="Arial" w:cs="Arial"/>
          <w:bCs/>
          <w:sz w:val="22"/>
          <w:szCs w:val="22"/>
        </w:rPr>
        <w:t>Zhotovitel</w:t>
      </w:r>
      <w:r w:rsidRPr="00D80E4D">
        <w:rPr>
          <w:rFonts w:ascii="Arial" w:hAnsi="Arial" w:cs="Arial"/>
          <w:bCs/>
          <w:sz w:val="22"/>
          <w:szCs w:val="22"/>
        </w:rPr>
        <w:t xml:space="preserve"> vyslovuje souhlas s tím, že objednatel v rámci transparentnosti uveřejní </w:t>
      </w:r>
      <w:r>
        <w:rPr>
          <w:rFonts w:ascii="Arial" w:hAnsi="Arial" w:cs="Arial"/>
          <w:bCs/>
          <w:sz w:val="22"/>
          <w:szCs w:val="22"/>
        </w:rPr>
        <w:t>Smlouv</w:t>
      </w:r>
      <w:r w:rsidRPr="00D80E4D">
        <w:rPr>
          <w:rFonts w:ascii="Arial" w:hAnsi="Arial" w:cs="Arial"/>
          <w:bCs/>
          <w:sz w:val="22"/>
          <w:szCs w:val="22"/>
        </w:rPr>
        <w:t>u (včetně případných dodatků) na internetových stránkách objednatele odkazem na umístění veřejné zakázky na profilu objednatele.</w:t>
      </w:r>
    </w:p>
    <w:p w:rsidR="00680BEC" w:rsidRDefault="00680BEC" w:rsidP="00680BEC">
      <w:pPr>
        <w:spacing w:after="240"/>
        <w:jc w:val="both"/>
        <w:rPr>
          <w:rFonts w:ascii="Arial" w:hAnsi="Arial" w:cs="Arial"/>
          <w:bCs/>
          <w:sz w:val="22"/>
          <w:szCs w:val="22"/>
        </w:rPr>
      </w:pPr>
    </w:p>
    <w:p w:rsidR="00680BEC" w:rsidRDefault="00680BEC" w:rsidP="00680BEC">
      <w:pPr>
        <w:spacing w:after="240"/>
        <w:jc w:val="both"/>
        <w:rPr>
          <w:rFonts w:ascii="Arial" w:hAnsi="Arial" w:cs="Arial"/>
          <w:bCs/>
          <w:sz w:val="22"/>
          <w:szCs w:val="22"/>
        </w:rPr>
      </w:pPr>
    </w:p>
    <w:p w:rsidR="00680BEC" w:rsidRPr="00126BF9" w:rsidRDefault="00565C34" w:rsidP="00680BEC">
      <w:pPr>
        <w:numPr>
          <w:ilvl w:val="1"/>
          <w:numId w:val="13"/>
        </w:numPr>
        <w:spacing w:after="240"/>
        <w:ind w:left="720"/>
        <w:jc w:val="both"/>
        <w:rPr>
          <w:rFonts w:ascii="Arial" w:hAnsi="Arial" w:cs="Arial"/>
          <w:bCs/>
          <w:sz w:val="22"/>
          <w:szCs w:val="22"/>
        </w:rPr>
      </w:pPr>
      <w:r w:rsidRPr="00D80E4D">
        <w:rPr>
          <w:rFonts w:ascii="Arial" w:hAnsi="Arial" w:cs="Arial"/>
          <w:bCs/>
          <w:sz w:val="22"/>
          <w:szCs w:val="22"/>
        </w:rPr>
        <w:t xml:space="preserve">Smluvní strany prohlašují, že si </w:t>
      </w:r>
      <w:r>
        <w:rPr>
          <w:rFonts w:ascii="Arial" w:hAnsi="Arial" w:cs="Arial"/>
          <w:bCs/>
          <w:sz w:val="22"/>
          <w:szCs w:val="22"/>
        </w:rPr>
        <w:t>Smlouv</w:t>
      </w:r>
      <w:r w:rsidRPr="00D80E4D">
        <w:rPr>
          <w:rFonts w:ascii="Arial" w:hAnsi="Arial" w:cs="Arial"/>
          <w:bCs/>
          <w:sz w:val="22"/>
          <w:szCs w:val="22"/>
        </w:rPr>
        <w:t xml:space="preserve">u přečetly, že s jejím obsahem souhlasí, že byla uzavřena po vzájemné dohodě, podle jejich pravé a svobodné vůle, určitě, vážně </w:t>
      </w:r>
      <w:r w:rsidRPr="00D80E4D">
        <w:rPr>
          <w:rFonts w:ascii="Arial" w:hAnsi="Arial" w:cs="Arial"/>
          <w:bCs/>
          <w:sz w:val="22"/>
          <w:szCs w:val="22"/>
        </w:rPr>
        <w:br/>
        <w:t>a srozumitelně, nikoliv v tísni a za nápadně nevýhodných podmínek, na důkaz čehož připojují své podpisy.</w:t>
      </w:r>
    </w:p>
    <w:p w:rsidR="00680BEC" w:rsidRPr="0054248F" w:rsidRDefault="00680BEC" w:rsidP="00680BEC">
      <w:pPr>
        <w:widowControl w:val="0"/>
        <w:spacing w:before="120" w:after="240"/>
        <w:ind w:left="720"/>
        <w:jc w:val="both"/>
        <w:rPr>
          <w:rFonts w:ascii="Arial" w:hAnsi="Arial" w:cs="Arial"/>
          <w:sz w:val="22"/>
          <w:szCs w:val="22"/>
        </w:rPr>
      </w:pPr>
    </w:p>
    <w:tbl>
      <w:tblPr>
        <w:tblW w:w="0" w:type="auto"/>
        <w:tblLook w:val="04A0" w:firstRow="1" w:lastRow="0" w:firstColumn="1" w:lastColumn="0" w:noHBand="0" w:noVBand="1"/>
      </w:tblPr>
      <w:tblGrid>
        <w:gridCol w:w="4767"/>
        <w:gridCol w:w="4729"/>
      </w:tblGrid>
      <w:tr w:rsidR="00E63272" w:rsidTr="00426024">
        <w:tc>
          <w:tcPr>
            <w:tcW w:w="4767" w:type="dxa"/>
            <w:hideMark/>
          </w:tcPr>
          <w:p w:rsidR="00680BEC" w:rsidRPr="00F0779B" w:rsidRDefault="00565C34" w:rsidP="00426024">
            <w:pPr>
              <w:pStyle w:val="vnintext"/>
              <w:tabs>
                <w:tab w:val="clear" w:pos="709"/>
              </w:tabs>
              <w:spacing w:line="276" w:lineRule="auto"/>
              <w:ind w:firstLine="0"/>
              <w:rPr>
                <w:rFonts w:ascii="Arial" w:hAnsi="Arial" w:cs="Arial"/>
                <w:sz w:val="22"/>
                <w:szCs w:val="22"/>
              </w:rPr>
            </w:pPr>
            <w:r w:rsidRPr="00F0779B">
              <w:rPr>
                <w:rFonts w:ascii="Arial" w:hAnsi="Arial" w:cs="Arial"/>
                <w:sz w:val="22"/>
                <w:szCs w:val="22"/>
              </w:rPr>
              <w:t xml:space="preserve">V Praze dne </w:t>
            </w:r>
            <w:r w:rsidR="003A03CE">
              <w:rPr>
                <w:rFonts w:ascii="Arial" w:hAnsi="Arial" w:cs="Arial"/>
                <w:sz w:val="22"/>
                <w:szCs w:val="22"/>
              </w:rPr>
              <w:t>16. 9. 2021</w:t>
            </w:r>
          </w:p>
        </w:tc>
        <w:tc>
          <w:tcPr>
            <w:tcW w:w="4729" w:type="dxa"/>
            <w:hideMark/>
          </w:tcPr>
          <w:p w:rsidR="00680BEC" w:rsidRPr="00F0779B" w:rsidRDefault="00565C34" w:rsidP="00426024">
            <w:pPr>
              <w:pStyle w:val="vnintext"/>
              <w:tabs>
                <w:tab w:val="clear" w:pos="709"/>
              </w:tabs>
              <w:spacing w:line="276" w:lineRule="auto"/>
              <w:ind w:firstLine="0"/>
              <w:rPr>
                <w:rFonts w:ascii="Arial" w:hAnsi="Arial" w:cs="Arial"/>
                <w:sz w:val="22"/>
                <w:szCs w:val="22"/>
              </w:rPr>
            </w:pPr>
            <w:r w:rsidRPr="00F0779B">
              <w:rPr>
                <w:rFonts w:ascii="Arial" w:hAnsi="Arial" w:cs="Arial"/>
                <w:sz w:val="22"/>
                <w:szCs w:val="22"/>
              </w:rPr>
              <w:t>V Praze dne</w:t>
            </w:r>
          </w:p>
        </w:tc>
      </w:tr>
      <w:tr w:rsidR="00E63272" w:rsidTr="00426024">
        <w:trPr>
          <w:trHeight w:val="80"/>
        </w:trPr>
        <w:tc>
          <w:tcPr>
            <w:tcW w:w="4767" w:type="dxa"/>
            <w:hideMark/>
          </w:tcPr>
          <w:p w:rsidR="00680BEC" w:rsidRPr="00F0779B" w:rsidRDefault="00565C34" w:rsidP="00426024">
            <w:pPr>
              <w:pStyle w:val="vnintext"/>
              <w:tabs>
                <w:tab w:val="clear" w:pos="709"/>
              </w:tabs>
              <w:spacing w:line="276" w:lineRule="auto"/>
              <w:ind w:firstLine="0"/>
              <w:rPr>
                <w:rFonts w:ascii="Arial" w:hAnsi="Arial" w:cs="Arial"/>
                <w:sz w:val="22"/>
                <w:szCs w:val="22"/>
              </w:rPr>
            </w:pPr>
            <w:r w:rsidRPr="00F0779B">
              <w:rPr>
                <w:rFonts w:ascii="Arial" w:hAnsi="Arial" w:cs="Arial"/>
                <w:sz w:val="22"/>
                <w:szCs w:val="22"/>
              </w:rPr>
              <w:t xml:space="preserve"> </w:t>
            </w:r>
          </w:p>
        </w:tc>
        <w:tc>
          <w:tcPr>
            <w:tcW w:w="4729" w:type="dxa"/>
            <w:hideMark/>
          </w:tcPr>
          <w:p w:rsidR="00680BEC" w:rsidRPr="00F0779B" w:rsidRDefault="00680BEC" w:rsidP="00426024">
            <w:pPr>
              <w:pStyle w:val="vnintext"/>
              <w:tabs>
                <w:tab w:val="clear" w:pos="709"/>
              </w:tabs>
              <w:spacing w:line="276" w:lineRule="auto"/>
              <w:ind w:firstLine="0"/>
              <w:rPr>
                <w:rFonts w:ascii="Arial" w:hAnsi="Arial" w:cs="Arial"/>
                <w:sz w:val="22"/>
                <w:szCs w:val="22"/>
              </w:rPr>
            </w:pPr>
          </w:p>
        </w:tc>
      </w:tr>
      <w:tr w:rsidR="00E63272" w:rsidTr="00426024">
        <w:trPr>
          <w:trHeight w:val="80"/>
        </w:trPr>
        <w:tc>
          <w:tcPr>
            <w:tcW w:w="4767" w:type="dxa"/>
          </w:tcPr>
          <w:p w:rsidR="00680BEC" w:rsidRPr="00F0779B" w:rsidRDefault="00565C34" w:rsidP="00426024">
            <w:pPr>
              <w:pStyle w:val="vnintext"/>
              <w:tabs>
                <w:tab w:val="clear" w:pos="709"/>
              </w:tabs>
              <w:spacing w:line="276" w:lineRule="auto"/>
              <w:ind w:firstLine="0"/>
              <w:jc w:val="left"/>
              <w:rPr>
                <w:rFonts w:ascii="Arial" w:hAnsi="Arial" w:cs="Arial"/>
                <w:sz w:val="22"/>
                <w:szCs w:val="22"/>
              </w:rPr>
            </w:pPr>
            <w:r w:rsidRPr="00F0779B">
              <w:rPr>
                <w:rFonts w:ascii="Arial" w:hAnsi="Arial" w:cs="Arial"/>
                <w:b/>
                <w:sz w:val="22"/>
                <w:szCs w:val="22"/>
              </w:rPr>
              <w:t>Česká republika - Úřad pro zastupování státu ve věcech majetkových</w:t>
            </w:r>
          </w:p>
        </w:tc>
        <w:tc>
          <w:tcPr>
            <w:tcW w:w="4729" w:type="dxa"/>
          </w:tcPr>
          <w:p w:rsidR="00680BEC" w:rsidRPr="00F0779B" w:rsidRDefault="00680BEC" w:rsidP="00426024">
            <w:pPr>
              <w:pStyle w:val="vnintext"/>
              <w:tabs>
                <w:tab w:val="clear" w:pos="709"/>
              </w:tabs>
              <w:spacing w:line="276" w:lineRule="auto"/>
              <w:ind w:firstLine="0"/>
              <w:rPr>
                <w:rFonts w:ascii="Arial" w:hAnsi="Arial" w:cs="Arial"/>
                <w:b/>
                <w:sz w:val="22"/>
                <w:szCs w:val="22"/>
              </w:rPr>
            </w:pPr>
          </w:p>
        </w:tc>
      </w:tr>
      <w:tr w:rsidR="00E63272" w:rsidTr="00426024">
        <w:trPr>
          <w:trHeight w:val="1546"/>
        </w:trPr>
        <w:tc>
          <w:tcPr>
            <w:tcW w:w="4767" w:type="dxa"/>
          </w:tcPr>
          <w:p w:rsidR="00680BEC" w:rsidRPr="00F0779B" w:rsidRDefault="00680BEC" w:rsidP="00426024">
            <w:pPr>
              <w:pStyle w:val="vnintext"/>
              <w:tabs>
                <w:tab w:val="clear" w:pos="709"/>
              </w:tabs>
              <w:spacing w:line="276" w:lineRule="auto"/>
              <w:ind w:firstLine="0"/>
              <w:jc w:val="left"/>
              <w:rPr>
                <w:rFonts w:ascii="Arial" w:hAnsi="Arial" w:cs="Arial"/>
                <w:b/>
                <w:sz w:val="22"/>
                <w:szCs w:val="22"/>
              </w:rPr>
            </w:pPr>
          </w:p>
        </w:tc>
        <w:tc>
          <w:tcPr>
            <w:tcW w:w="4729" w:type="dxa"/>
          </w:tcPr>
          <w:p w:rsidR="00E940C4" w:rsidRDefault="00E940C4" w:rsidP="00426024">
            <w:pPr>
              <w:pStyle w:val="vnintext"/>
              <w:tabs>
                <w:tab w:val="clear" w:pos="709"/>
              </w:tabs>
              <w:spacing w:line="276" w:lineRule="auto"/>
              <w:ind w:firstLine="0"/>
              <w:rPr>
                <w:rFonts w:ascii="Arial" w:hAnsi="Arial" w:cs="Arial"/>
                <w:sz w:val="22"/>
                <w:szCs w:val="22"/>
              </w:rPr>
            </w:pPr>
          </w:p>
          <w:p w:rsidR="00E940C4" w:rsidRPr="00E940C4" w:rsidRDefault="00E940C4" w:rsidP="00E940C4"/>
          <w:p w:rsidR="00E940C4" w:rsidRPr="00E940C4" w:rsidRDefault="00E940C4" w:rsidP="00E940C4"/>
          <w:p w:rsidR="00E940C4" w:rsidRDefault="00E940C4" w:rsidP="00E940C4"/>
          <w:p w:rsidR="00680BEC" w:rsidRPr="00E940C4" w:rsidRDefault="00E940C4" w:rsidP="00E940C4">
            <w:pPr>
              <w:pStyle w:val="Odstavecseseznamem"/>
              <w:ind w:left="480"/>
            </w:pPr>
            <w:r>
              <w:rPr>
                <w:rFonts w:ascii="Arial" w:hAnsi="Arial" w:cs="Arial"/>
                <w:sz w:val="22"/>
                <w:szCs w:val="22"/>
              </w:rPr>
              <w:t>1</w:t>
            </w:r>
            <w:r>
              <w:rPr>
                <w:rFonts w:ascii="Arial" w:hAnsi="Arial" w:cs="Arial"/>
                <w:sz w:val="22"/>
                <w:szCs w:val="22"/>
              </w:rPr>
              <w:t>5</w:t>
            </w:r>
            <w:r>
              <w:rPr>
                <w:rFonts w:ascii="Arial" w:hAnsi="Arial" w:cs="Arial"/>
                <w:sz w:val="22"/>
                <w:szCs w:val="22"/>
              </w:rPr>
              <w:t>. 9. 2021</w:t>
            </w:r>
          </w:p>
        </w:tc>
      </w:tr>
      <w:tr w:rsidR="00E63272" w:rsidTr="00426024">
        <w:trPr>
          <w:trHeight w:val="35"/>
        </w:trPr>
        <w:tc>
          <w:tcPr>
            <w:tcW w:w="4767" w:type="dxa"/>
            <w:hideMark/>
          </w:tcPr>
          <w:p w:rsidR="00680BEC" w:rsidRPr="00F0779B" w:rsidRDefault="00565C34" w:rsidP="00426024">
            <w:pPr>
              <w:pStyle w:val="vnintext"/>
              <w:tabs>
                <w:tab w:val="clear" w:pos="709"/>
              </w:tabs>
              <w:spacing w:line="276" w:lineRule="auto"/>
              <w:ind w:firstLine="0"/>
              <w:jc w:val="center"/>
              <w:rPr>
                <w:rFonts w:ascii="Arial" w:hAnsi="Arial" w:cs="Arial"/>
                <w:sz w:val="22"/>
                <w:szCs w:val="22"/>
              </w:rPr>
            </w:pPr>
            <w:r w:rsidRPr="00F0779B">
              <w:rPr>
                <w:rFonts w:ascii="Arial" w:hAnsi="Arial" w:cs="Arial"/>
                <w:sz w:val="22"/>
                <w:szCs w:val="22"/>
              </w:rPr>
              <w:t>......................................................</w:t>
            </w:r>
          </w:p>
        </w:tc>
        <w:tc>
          <w:tcPr>
            <w:tcW w:w="4729" w:type="dxa"/>
            <w:hideMark/>
          </w:tcPr>
          <w:p w:rsidR="00680BEC" w:rsidRPr="00F0779B" w:rsidRDefault="00565C34" w:rsidP="00426024">
            <w:pPr>
              <w:pStyle w:val="vnintext"/>
              <w:tabs>
                <w:tab w:val="clear" w:pos="709"/>
              </w:tabs>
              <w:spacing w:line="276" w:lineRule="auto"/>
              <w:ind w:firstLine="0"/>
              <w:jc w:val="center"/>
              <w:rPr>
                <w:rFonts w:ascii="Arial" w:hAnsi="Arial" w:cs="Arial"/>
                <w:sz w:val="22"/>
                <w:szCs w:val="22"/>
              </w:rPr>
            </w:pPr>
            <w:r w:rsidRPr="00F0779B">
              <w:rPr>
                <w:rFonts w:ascii="Arial" w:hAnsi="Arial" w:cs="Arial"/>
                <w:sz w:val="22"/>
                <w:szCs w:val="22"/>
              </w:rPr>
              <w:t>......................................................</w:t>
            </w:r>
          </w:p>
        </w:tc>
      </w:tr>
      <w:tr w:rsidR="00E63272" w:rsidTr="00426024">
        <w:trPr>
          <w:trHeight w:val="80"/>
        </w:trPr>
        <w:tc>
          <w:tcPr>
            <w:tcW w:w="4767" w:type="dxa"/>
            <w:hideMark/>
          </w:tcPr>
          <w:p w:rsidR="00680BEC" w:rsidRPr="00F0779B" w:rsidRDefault="00565C34" w:rsidP="00426024">
            <w:pPr>
              <w:pStyle w:val="Zkladntext3"/>
              <w:spacing w:after="0" w:line="276" w:lineRule="auto"/>
              <w:jc w:val="center"/>
              <w:rPr>
                <w:rFonts w:ascii="Arial" w:hAnsi="Arial" w:cs="Arial"/>
                <w:sz w:val="22"/>
                <w:szCs w:val="22"/>
              </w:rPr>
            </w:pPr>
            <w:r w:rsidRPr="00F0779B">
              <w:rPr>
                <w:rFonts w:ascii="Arial" w:hAnsi="Arial" w:cs="Arial"/>
                <w:sz w:val="22"/>
                <w:szCs w:val="22"/>
              </w:rPr>
              <w:t>Ing. Vladimír Hůlka</w:t>
            </w:r>
          </w:p>
          <w:p w:rsidR="00680BEC" w:rsidRPr="00F0779B" w:rsidRDefault="00565C34" w:rsidP="00426024">
            <w:pPr>
              <w:pStyle w:val="Zkladntext3"/>
              <w:spacing w:after="0" w:line="276" w:lineRule="auto"/>
              <w:jc w:val="center"/>
              <w:rPr>
                <w:rFonts w:ascii="Arial" w:hAnsi="Arial" w:cs="Arial"/>
                <w:sz w:val="22"/>
                <w:szCs w:val="22"/>
              </w:rPr>
            </w:pPr>
            <w:r w:rsidRPr="00F0779B">
              <w:rPr>
                <w:rFonts w:ascii="Arial" w:hAnsi="Arial" w:cs="Arial"/>
                <w:sz w:val="22"/>
                <w:szCs w:val="22"/>
              </w:rPr>
              <w:t xml:space="preserve">ředitel Územního pracoviště                            </w:t>
            </w:r>
          </w:p>
          <w:p w:rsidR="00680BEC" w:rsidRPr="00F0779B" w:rsidRDefault="00565C34" w:rsidP="00426024">
            <w:pPr>
              <w:pStyle w:val="vnintext"/>
              <w:tabs>
                <w:tab w:val="clear" w:pos="709"/>
              </w:tabs>
              <w:spacing w:line="276" w:lineRule="auto"/>
              <w:ind w:firstLine="0"/>
              <w:jc w:val="center"/>
              <w:rPr>
                <w:rFonts w:ascii="Arial" w:hAnsi="Arial" w:cs="Arial"/>
                <w:b/>
                <w:sz w:val="22"/>
                <w:szCs w:val="22"/>
              </w:rPr>
            </w:pPr>
            <w:r w:rsidRPr="00F0779B">
              <w:rPr>
                <w:rFonts w:ascii="Arial" w:hAnsi="Arial" w:cs="Arial"/>
                <w:sz w:val="22"/>
                <w:szCs w:val="22"/>
              </w:rPr>
              <w:t>Střední Čechy</w:t>
            </w:r>
          </w:p>
        </w:tc>
        <w:tc>
          <w:tcPr>
            <w:tcW w:w="4729" w:type="dxa"/>
          </w:tcPr>
          <w:p w:rsidR="00680BEC" w:rsidRDefault="00565C34" w:rsidP="00426024">
            <w:pPr>
              <w:pStyle w:val="vnintext"/>
              <w:tabs>
                <w:tab w:val="clear" w:pos="709"/>
              </w:tabs>
              <w:spacing w:line="276" w:lineRule="auto"/>
              <w:ind w:firstLine="0"/>
              <w:jc w:val="center"/>
              <w:rPr>
                <w:rFonts w:ascii="Arial" w:hAnsi="Arial" w:cs="Arial"/>
                <w:sz w:val="22"/>
                <w:szCs w:val="22"/>
              </w:rPr>
            </w:pPr>
            <w:r w:rsidRPr="001665C7">
              <w:rPr>
                <w:rFonts w:ascii="Arial" w:hAnsi="Arial" w:cs="Arial"/>
                <w:sz w:val="22"/>
                <w:szCs w:val="22"/>
              </w:rPr>
              <w:t>PhDr. Petr Volf MBA</w:t>
            </w:r>
          </w:p>
          <w:p w:rsidR="00680BEC" w:rsidRPr="001665C7" w:rsidRDefault="00565C34" w:rsidP="00426024">
            <w:pPr>
              <w:pStyle w:val="vnintext"/>
              <w:tabs>
                <w:tab w:val="clear" w:pos="709"/>
              </w:tabs>
              <w:spacing w:line="276" w:lineRule="auto"/>
              <w:ind w:firstLine="0"/>
              <w:jc w:val="center"/>
            </w:pPr>
            <w:r w:rsidRPr="001665C7">
              <w:rPr>
                <w:rFonts w:ascii="Arial" w:hAnsi="Arial" w:cs="Arial"/>
                <w:sz w:val="22"/>
                <w:szCs w:val="22"/>
              </w:rPr>
              <w:t>G.O.O.S.E. &amp; Co, a.s.</w:t>
            </w:r>
          </w:p>
        </w:tc>
      </w:tr>
      <w:tr w:rsidR="00E63272" w:rsidTr="00426024">
        <w:trPr>
          <w:trHeight w:val="80"/>
        </w:trPr>
        <w:tc>
          <w:tcPr>
            <w:tcW w:w="4767" w:type="dxa"/>
          </w:tcPr>
          <w:p w:rsidR="00680BEC" w:rsidRPr="00707C1D" w:rsidRDefault="00680BEC" w:rsidP="00426024">
            <w:pPr>
              <w:pStyle w:val="Zkladntext3"/>
              <w:spacing w:after="0" w:line="276" w:lineRule="auto"/>
              <w:jc w:val="center"/>
              <w:rPr>
                <w:rFonts w:ascii="Arial" w:hAnsi="Arial" w:cs="Arial"/>
                <w:sz w:val="22"/>
                <w:szCs w:val="22"/>
              </w:rPr>
            </w:pPr>
          </w:p>
        </w:tc>
        <w:tc>
          <w:tcPr>
            <w:tcW w:w="4729" w:type="dxa"/>
          </w:tcPr>
          <w:p w:rsidR="00680BEC" w:rsidRPr="00707C1D" w:rsidRDefault="00E940C4" w:rsidP="00E940C4">
            <w:pPr>
              <w:pStyle w:val="vnintext"/>
              <w:tabs>
                <w:tab w:val="clear" w:pos="709"/>
                <w:tab w:val="left" w:pos="555"/>
                <w:tab w:val="center" w:pos="2256"/>
              </w:tabs>
              <w:spacing w:line="276" w:lineRule="auto"/>
              <w:ind w:firstLine="0"/>
              <w:jc w:val="left"/>
              <w:rPr>
                <w:rFonts w:ascii="Arial" w:hAnsi="Arial" w:cs="Arial"/>
                <w:sz w:val="22"/>
                <w:szCs w:val="22"/>
              </w:rPr>
            </w:pPr>
            <w:r>
              <w:rPr>
                <w:rFonts w:ascii="Arial" w:hAnsi="Arial" w:cs="Arial"/>
                <w:sz w:val="22"/>
                <w:szCs w:val="22"/>
              </w:rPr>
              <w:tab/>
              <w:t>7</w:t>
            </w:r>
            <w:r>
              <w:rPr>
                <w:rFonts w:ascii="Arial" w:hAnsi="Arial" w:cs="Arial"/>
                <w:sz w:val="22"/>
                <w:szCs w:val="22"/>
              </w:rPr>
              <w:t>. 9. 2021</w:t>
            </w:r>
            <w:r>
              <w:rPr>
                <w:rFonts w:ascii="Arial" w:hAnsi="Arial" w:cs="Arial"/>
                <w:sz w:val="22"/>
                <w:szCs w:val="22"/>
              </w:rPr>
              <w:tab/>
            </w:r>
            <w:r w:rsidR="00565C34">
              <w:rPr>
                <w:rFonts w:ascii="Arial" w:hAnsi="Arial" w:cs="Arial"/>
                <w:sz w:val="22"/>
                <w:szCs w:val="22"/>
              </w:rPr>
              <w:t xml:space="preserve"> </w:t>
            </w:r>
          </w:p>
        </w:tc>
      </w:tr>
      <w:bookmarkEnd w:id="6"/>
      <w:tr w:rsidR="00E63272" w:rsidTr="00426024">
        <w:trPr>
          <w:trHeight w:val="80"/>
        </w:trPr>
        <w:tc>
          <w:tcPr>
            <w:tcW w:w="4767" w:type="dxa"/>
          </w:tcPr>
          <w:p w:rsidR="00680BEC" w:rsidRPr="00707C1D" w:rsidRDefault="00680BEC" w:rsidP="00426024">
            <w:pPr>
              <w:pStyle w:val="Zkladntext3"/>
              <w:rPr>
                <w:rFonts w:ascii="Arial" w:hAnsi="Arial" w:cs="Arial"/>
                <w:sz w:val="22"/>
                <w:szCs w:val="22"/>
              </w:rPr>
            </w:pPr>
          </w:p>
        </w:tc>
        <w:tc>
          <w:tcPr>
            <w:tcW w:w="4729" w:type="dxa"/>
          </w:tcPr>
          <w:p w:rsidR="00680BEC" w:rsidRPr="00707C1D" w:rsidRDefault="00565C34" w:rsidP="00426024">
            <w:pPr>
              <w:pStyle w:val="vnintext"/>
              <w:tabs>
                <w:tab w:val="clear" w:pos="709"/>
              </w:tabs>
              <w:spacing w:line="276" w:lineRule="auto"/>
              <w:ind w:firstLine="0"/>
              <w:jc w:val="center"/>
              <w:rPr>
                <w:rFonts w:ascii="Arial" w:hAnsi="Arial" w:cs="Arial"/>
                <w:sz w:val="22"/>
                <w:szCs w:val="22"/>
              </w:rPr>
            </w:pPr>
            <w:r w:rsidRPr="00707C1D">
              <w:rPr>
                <w:rFonts w:ascii="Arial" w:hAnsi="Arial" w:cs="Arial"/>
                <w:sz w:val="22"/>
                <w:szCs w:val="22"/>
              </w:rPr>
              <w:t>......................................................</w:t>
            </w:r>
          </w:p>
        </w:tc>
      </w:tr>
      <w:tr w:rsidR="00E63272" w:rsidTr="00426024">
        <w:trPr>
          <w:trHeight w:val="80"/>
        </w:trPr>
        <w:tc>
          <w:tcPr>
            <w:tcW w:w="4767" w:type="dxa"/>
          </w:tcPr>
          <w:p w:rsidR="00680BEC" w:rsidRPr="00F0779B" w:rsidRDefault="00680BEC" w:rsidP="00426024">
            <w:pPr>
              <w:pStyle w:val="vnintext"/>
              <w:tabs>
                <w:tab w:val="clear" w:pos="709"/>
              </w:tabs>
              <w:spacing w:line="276" w:lineRule="auto"/>
              <w:ind w:firstLine="0"/>
              <w:jc w:val="center"/>
              <w:rPr>
                <w:rFonts w:ascii="Arial" w:hAnsi="Arial" w:cs="Arial"/>
                <w:b/>
                <w:sz w:val="22"/>
                <w:szCs w:val="22"/>
              </w:rPr>
            </w:pPr>
          </w:p>
        </w:tc>
        <w:tc>
          <w:tcPr>
            <w:tcW w:w="4729" w:type="dxa"/>
          </w:tcPr>
          <w:p w:rsidR="00680BEC" w:rsidRDefault="00565C34" w:rsidP="00426024">
            <w:pPr>
              <w:pStyle w:val="vnintext"/>
              <w:tabs>
                <w:tab w:val="clear" w:pos="709"/>
              </w:tabs>
              <w:spacing w:line="276" w:lineRule="auto"/>
              <w:ind w:firstLine="0"/>
              <w:jc w:val="center"/>
              <w:rPr>
                <w:rFonts w:ascii="Arial" w:hAnsi="Arial" w:cs="Arial"/>
                <w:sz w:val="22"/>
                <w:szCs w:val="22"/>
              </w:rPr>
            </w:pPr>
            <w:r>
              <w:rPr>
                <w:rFonts w:ascii="Arial" w:hAnsi="Arial" w:cs="Arial"/>
                <w:sz w:val="22"/>
                <w:szCs w:val="22"/>
              </w:rPr>
              <w:t>Jaroslav Stružka</w:t>
            </w:r>
          </w:p>
          <w:p w:rsidR="00680BEC" w:rsidRDefault="00565C34" w:rsidP="00426024">
            <w:pPr>
              <w:pStyle w:val="vnintext"/>
              <w:tabs>
                <w:tab w:val="clear" w:pos="709"/>
              </w:tabs>
              <w:spacing w:line="276" w:lineRule="auto"/>
              <w:ind w:firstLine="0"/>
              <w:jc w:val="center"/>
              <w:rPr>
                <w:rFonts w:ascii="Arial" w:hAnsi="Arial" w:cs="Arial"/>
                <w:sz w:val="22"/>
                <w:szCs w:val="22"/>
              </w:rPr>
            </w:pPr>
            <w:r w:rsidRPr="001665C7">
              <w:rPr>
                <w:rFonts w:ascii="Arial" w:hAnsi="Arial" w:cs="Arial"/>
                <w:sz w:val="22"/>
                <w:szCs w:val="22"/>
              </w:rPr>
              <w:t>Komwag, podnik čistoty a údržby města, a.s.</w:t>
            </w:r>
          </w:p>
          <w:p w:rsidR="00680BEC" w:rsidRDefault="00680BEC" w:rsidP="00426024">
            <w:pPr>
              <w:pStyle w:val="vnintext"/>
              <w:tabs>
                <w:tab w:val="clear" w:pos="709"/>
              </w:tabs>
              <w:spacing w:line="276" w:lineRule="auto"/>
              <w:ind w:firstLine="0"/>
              <w:jc w:val="center"/>
            </w:pPr>
          </w:p>
          <w:p w:rsidR="00680BEC" w:rsidRDefault="00E940C4" w:rsidP="00E940C4">
            <w:pPr>
              <w:pStyle w:val="vnintext"/>
              <w:tabs>
                <w:tab w:val="clear" w:pos="709"/>
                <w:tab w:val="left" w:pos="540"/>
                <w:tab w:val="center" w:pos="2256"/>
              </w:tabs>
              <w:spacing w:line="276" w:lineRule="auto"/>
              <w:ind w:firstLine="0"/>
              <w:jc w:val="left"/>
            </w:pPr>
            <w:r>
              <w:tab/>
            </w:r>
            <w:r>
              <w:rPr>
                <w:rFonts w:ascii="Arial" w:hAnsi="Arial" w:cs="Arial"/>
                <w:sz w:val="22"/>
                <w:szCs w:val="22"/>
              </w:rPr>
              <w:t>7</w:t>
            </w:r>
            <w:r>
              <w:rPr>
                <w:rFonts w:ascii="Arial" w:hAnsi="Arial" w:cs="Arial"/>
                <w:sz w:val="22"/>
                <w:szCs w:val="22"/>
              </w:rPr>
              <w:t>. 9. 2021</w:t>
            </w:r>
            <w:r>
              <w:tab/>
            </w:r>
            <w:r w:rsidR="00565C34">
              <w:t xml:space="preserve"> </w:t>
            </w:r>
          </w:p>
          <w:p w:rsidR="00680BEC" w:rsidRPr="00270F5A" w:rsidRDefault="00565C34" w:rsidP="00426024">
            <w:pPr>
              <w:pStyle w:val="vnintext"/>
              <w:tabs>
                <w:tab w:val="clear" w:pos="709"/>
              </w:tabs>
              <w:spacing w:line="276" w:lineRule="auto"/>
              <w:ind w:firstLine="0"/>
              <w:jc w:val="center"/>
              <w:rPr>
                <w:rFonts w:ascii="Arial" w:hAnsi="Arial" w:cs="Arial"/>
                <w:sz w:val="22"/>
                <w:szCs w:val="22"/>
              </w:rPr>
            </w:pPr>
            <w:r>
              <w:rPr>
                <w:rFonts w:ascii="Arial" w:hAnsi="Arial" w:cs="Arial"/>
                <w:sz w:val="22"/>
                <w:szCs w:val="22"/>
              </w:rPr>
              <w:t>………………………………………</w:t>
            </w:r>
          </w:p>
          <w:p w:rsidR="00680BEC" w:rsidRDefault="00565C34" w:rsidP="00426024">
            <w:pPr>
              <w:pStyle w:val="vnintext"/>
              <w:tabs>
                <w:tab w:val="clear" w:pos="709"/>
              </w:tabs>
              <w:spacing w:line="276" w:lineRule="auto"/>
              <w:ind w:firstLine="0"/>
              <w:jc w:val="center"/>
              <w:rPr>
                <w:rFonts w:ascii="Arial" w:hAnsi="Arial" w:cs="Arial"/>
                <w:sz w:val="22"/>
                <w:szCs w:val="22"/>
              </w:rPr>
            </w:pPr>
            <w:r>
              <w:rPr>
                <w:rFonts w:ascii="Arial" w:hAnsi="Arial" w:cs="Arial"/>
                <w:sz w:val="22"/>
                <w:szCs w:val="22"/>
              </w:rPr>
              <w:t>a</w:t>
            </w:r>
          </w:p>
          <w:p w:rsidR="00680BEC" w:rsidRDefault="00565C34" w:rsidP="00426024">
            <w:pPr>
              <w:pStyle w:val="vnintext"/>
              <w:tabs>
                <w:tab w:val="clear" w:pos="709"/>
              </w:tabs>
              <w:spacing w:line="276" w:lineRule="auto"/>
              <w:ind w:firstLine="0"/>
              <w:jc w:val="center"/>
              <w:rPr>
                <w:rFonts w:ascii="Arial" w:hAnsi="Arial" w:cs="Arial"/>
                <w:sz w:val="22"/>
                <w:szCs w:val="22"/>
              </w:rPr>
            </w:pPr>
            <w:r>
              <w:rPr>
                <w:rFonts w:ascii="Arial" w:hAnsi="Arial" w:cs="Arial"/>
                <w:sz w:val="22"/>
                <w:szCs w:val="22"/>
              </w:rPr>
              <w:t>Ing. Jan Petružálek</w:t>
            </w:r>
          </w:p>
          <w:p w:rsidR="00680BEC" w:rsidRPr="00270F5A" w:rsidRDefault="00565C34" w:rsidP="00426024">
            <w:pPr>
              <w:pStyle w:val="vnintext"/>
              <w:tabs>
                <w:tab w:val="clear" w:pos="709"/>
              </w:tabs>
              <w:spacing w:line="276" w:lineRule="auto"/>
              <w:ind w:firstLine="0"/>
              <w:jc w:val="center"/>
              <w:rPr>
                <w:rFonts w:ascii="Arial" w:hAnsi="Arial" w:cs="Arial"/>
                <w:sz w:val="22"/>
                <w:szCs w:val="22"/>
              </w:rPr>
            </w:pPr>
            <w:r>
              <w:rPr>
                <w:rFonts w:ascii="Arial" w:hAnsi="Arial" w:cs="Arial"/>
                <w:sz w:val="22"/>
                <w:szCs w:val="22"/>
              </w:rPr>
              <w:t>Komwag, podnik čistoty a údržby města, a.s.</w:t>
            </w:r>
          </w:p>
          <w:p w:rsidR="00680BEC" w:rsidRDefault="00680BEC" w:rsidP="00426024">
            <w:pPr>
              <w:pStyle w:val="vnintext"/>
              <w:tabs>
                <w:tab w:val="clear" w:pos="709"/>
              </w:tabs>
              <w:spacing w:line="276" w:lineRule="auto"/>
              <w:ind w:firstLine="0"/>
              <w:jc w:val="center"/>
            </w:pPr>
          </w:p>
          <w:p w:rsidR="00680BEC" w:rsidRPr="001665C7" w:rsidRDefault="00E940C4" w:rsidP="00E940C4">
            <w:pPr>
              <w:pStyle w:val="vnintext"/>
              <w:tabs>
                <w:tab w:val="clear" w:pos="709"/>
                <w:tab w:val="left" w:pos="525"/>
              </w:tabs>
              <w:spacing w:line="276" w:lineRule="auto"/>
              <w:ind w:firstLine="0"/>
              <w:jc w:val="left"/>
            </w:pPr>
            <w:r>
              <w:tab/>
            </w:r>
            <w:r>
              <w:rPr>
                <w:rFonts w:ascii="Arial" w:hAnsi="Arial" w:cs="Arial"/>
                <w:sz w:val="22"/>
                <w:szCs w:val="22"/>
              </w:rPr>
              <w:t>9</w:t>
            </w:r>
            <w:r>
              <w:rPr>
                <w:rFonts w:ascii="Arial" w:hAnsi="Arial" w:cs="Arial"/>
                <w:sz w:val="22"/>
                <w:szCs w:val="22"/>
              </w:rPr>
              <w:t>. 9. 2021</w:t>
            </w:r>
          </w:p>
        </w:tc>
      </w:tr>
      <w:tr w:rsidR="00E63272" w:rsidTr="00426024">
        <w:trPr>
          <w:trHeight w:val="80"/>
        </w:trPr>
        <w:tc>
          <w:tcPr>
            <w:tcW w:w="4767" w:type="dxa"/>
          </w:tcPr>
          <w:p w:rsidR="00680BEC" w:rsidRPr="00707C1D" w:rsidRDefault="00680BEC" w:rsidP="00426024">
            <w:pPr>
              <w:pStyle w:val="Zkladntext3"/>
              <w:rPr>
                <w:rFonts w:ascii="Arial" w:hAnsi="Arial" w:cs="Arial"/>
                <w:sz w:val="22"/>
                <w:szCs w:val="22"/>
              </w:rPr>
            </w:pPr>
          </w:p>
        </w:tc>
        <w:tc>
          <w:tcPr>
            <w:tcW w:w="4729" w:type="dxa"/>
          </w:tcPr>
          <w:p w:rsidR="00680BEC" w:rsidRPr="00707C1D" w:rsidRDefault="00565C34" w:rsidP="00426024">
            <w:pPr>
              <w:pStyle w:val="vnintext"/>
              <w:tabs>
                <w:tab w:val="clear" w:pos="709"/>
              </w:tabs>
              <w:spacing w:line="276" w:lineRule="auto"/>
              <w:ind w:firstLine="0"/>
              <w:jc w:val="center"/>
              <w:rPr>
                <w:rFonts w:ascii="Arial" w:hAnsi="Arial" w:cs="Arial"/>
                <w:sz w:val="22"/>
                <w:szCs w:val="22"/>
              </w:rPr>
            </w:pPr>
            <w:r w:rsidRPr="00707C1D">
              <w:rPr>
                <w:rFonts w:ascii="Arial" w:hAnsi="Arial" w:cs="Arial"/>
                <w:sz w:val="22"/>
                <w:szCs w:val="22"/>
              </w:rPr>
              <w:t>......................................................</w:t>
            </w:r>
          </w:p>
        </w:tc>
      </w:tr>
      <w:tr w:rsidR="00E63272" w:rsidTr="00426024">
        <w:trPr>
          <w:trHeight w:val="80"/>
        </w:trPr>
        <w:tc>
          <w:tcPr>
            <w:tcW w:w="4767" w:type="dxa"/>
          </w:tcPr>
          <w:p w:rsidR="00680BEC" w:rsidRPr="00F0779B" w:rsidRDefault="00680BEC" w:rsidP="00426024">
            <w:pPr>
              <w:pStyle w:val="vnintext"/>
              <w:tabs>
                <w:tab w:val="clear" w:pos="709"/>
              </w:tabs>
              <w:spacing w:line="276" w:lineRule="auto"/>
              <w:ind w:firstLine="0"/>
              <w:jc w:val="center"/>
              <w:rPr>
                <w:rFonts w:ascii="Arial" w:hAnsi="Arial" w:cs="Arial"/>
                <w:b/>
                <w:sz w:val="22"/>
                <w:szCs w:val="22"/>
              </w:rPr>
            </w:pPr>
          </w:p>
        </w:tc>
        <w:tc>
          <w:tcPr>
            <w:tcW w:w="4729" w:type="dxa"/>
          </w:tcPr>
          <w:p w:rsidR="00680BEC" w:rsidRDefault="00565C34" w:rsidP="00426024">
            <w:pPr>
              <w:pStyle w:val="vnintext"/>
              <w:tabs>
                <w:tab w:val="clear" w:pos="709"/>
              </w:tabs>
              <w:spacing w:line="276" w:lineRule="auto"/>
              <w:ind w:firstLine="0"/>
              <w:jc w:val="center"/>
              <w:rPr>
                <w:rFonts w:ascii="Arial" w:hAnsi="Arial" w:cs="Arial"/>
                <w:sz w:val="22"/>
                <w:szCs w:val="22"/>
              </w:rPr>
            </w:pPr>
            <w:r w:rsidRPr="001665C7">
              <w:rPr>
                <w:rFonts w:ascii="Arial" w:hAnsi="Arial" w:cs="Arial"/>
                <w:sz w:val="22"/>
                <w:szCs w:val="22"/>
              </w:rPr>
              <w:t>Karolín</w:t>
            </w:r>
            <w:r>
              <w:rPr>
                <w:rFonts w:ascii="Arial" w:hAnsi="Arial" w:cs="Arial"/>
                <w:sz w:val="22"/>
                <w:szCs w:val="22"/>
              </w:rPr>
              <w:t>a</w:t>
            </w:r>
            <w:r w:rsidRPr="001665C7">
              <w:rPr>
                <w:rFonts w:ascii="Arial" w:hAnsi="Arial" w:cs="Arial"/>
                <w:sz w:val="22"/>
                <w:szCs w:val="22"/>
              </w:rPr>
              <w:t xml:space="preserve"> Maixnerov</w:t>
            </w:r>
            <w:r>
              <w:rPr>
                <w:rFonts w:ascii="Arial" w:hAnsi="Arial" w:cs="Arial"/>
                <w:sz w:val="22"/>
                <w:szCs w:val="22"/>
              </w:rPr>
              <w:t>á</w:t>
            </w:r>
          </w:p>
          <w:p w:rsidR="00680BEC" w:rsidRDefault="00565C34" w:rsidP="00426024">
            <w:pPr>
              <w:pStyle w:val="vnintext"/>
              <w:tabs>
                <w:tab w:val="clear" w:pos="709"/>
              </w:tabs>
              <w:spacing w:line="276" w:lineRule="auto"/>
              <w:ind w:firstLine="0"/>
              <w:jc w:val="center"/>
              <w:rPr>
                <w:rFonts w:ascii="Arial" w:hAnsi="Arial" w:cs="Arial"/>
                <w:sz w:val="22"/>
                <w:szCs w:val="22"/>
              </w:rPr>
            </w:pPr>
            <w:r w:rsidRPr="001665C7">
              <w:rPr>
                <w:rFonts w:ascii="Arial" w:hAnsi="Arial" w:cs="Arial"/>
                <w:sz w:val="22"/>
                <w:szCs w:val="22"/>
              </w:rPr>
              <w:t>Kácení Skoupý s.r.o.</w:t>
            </w:r>
          </w:p>
          <w:p w:rsidR="00680BEC" w:rsidRPr="001665C7" w:rsidRDefault="00680BEC" w:rsidP="00426024">
            <w:pPr>
              <w:pStyle w:val="vnintext"/>
              <w:tabs>
                <w:tab w:val="clear" w:pos="709"/>
              </w:tabs>
              <w:spacing w:line="276" w:lineRule="auto"/>
              <w:ind w:firstLine="0"/>
              <w:jc w:val="center"/>
            </w:pPr>
          </w:p>
        </w:tc>
      </w:tr>
    </w:tbl>
    <w:p w:rsidR="00680BEC" w:rsidRPr="00A43C1C" w:rsidRDefault="00680BEC" w:rsidP="00680BEC">
      <w:pPr>
        <w:rPr>
          <w:rFonts w:ascii="Arial" w:hAnsi="Arial" w:cs="Arial"/>
          <w:sz w:val="22"/>
          <w:szCs w:val="22"/>
        </w:rPr>
      </w:pPr>
    </w:p>
    <w:p w:rsidR="00E07B64" w:rsidRDefault="00E07B64" w:rsidP="006B5A0C">
      <w:pPr>
        <w:rPr>
          <w:rFonts w:ascii="Arial" w:hAnsi="Arial" w:cs="Arial"/>
          <w:sz w:val="22"/>
          <w:szCs w:val="22"/>
        </w:rPr>
      </w:pPr>
      <w:bookmarkStart w:id="7" w:name="_GoBack"/>
      <w:bookmarkEnd w:id="7"/>
    </w:p>
    <w:sectPr w:rsidR="00E07B64" w:rsidSect="0078504C">
      <w:footerReference w:type="default" r:id="rId9"/>
      <w:pgSz w:w="11906" w:h="16838"/>
      <w:pgMar w:top="851" w:right="1134" w:bottom="851" w:left="1276"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734" w:rsidRDefault="00565C34">
      <w:r>
        <w:separator/>
      </w:r>
    </w:p>
  </w:endnote>
  <w:endnote w:type="continuationSeparator" w:id="0">
    <w:p w:rsidR="002A1734" w:rsidRDefault="0056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4C" w:rsidRDefault="00565C34" w:rsidP="0078504C">
    <w:pPr>
      <w:pStyle w:val="Zpat"/>
      <w:jc w:val="center"/>
    </w:pPr>
    <w:r>
      <w:t xml:space="preserve">strana </w:t>
    </w:r>
    <w:r>
      <w:fldChar w:fldCharType="begin"/>
    </w:r>
    <w:r>
      <w:instrText>PAGE   \* MERGEFORMAT</w:instrText>
    </w:r>
    <w:r>
      <w:fldChar w:fldCharType="separate"/>
    </w:r>
    <w:r>
      <w:t>12</w:t>
    </w:r>
    <w:r>
      <w:rPr>
        <w:noProof/>
      </w:rPr>
      <w:fldChar w:fldCharType="end"/>
    </w:r>
    <w:r>
      <w:t xml:space="preserve"> (celkem 12)</w:t>
    </w:r>
  </w:p>
  <w:p w:rsidR="0078504C" w:rsidRDefault="007850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734" w:rsidRDefault="00565C34">
      <w:r>
        <w:separator/>
      </w:r>
    </w:p>
  </w:footnote>
  <w:footnote w:type="continuationSeparator" w:id="0">
    <w:p w:rsidR="002A1734" w:rsidRDefault="00565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0F6"/>
    <w:multiLevelType w:val="hybridMultilevel"/>
    <w:tmpl w:val="21E22C9C"/>
    <w:lvl w:ilvl="0" w:tplc="5E14A6C0">
      <w:start w:val="1"/>
      <w:numFmt w:val="decimal"/>
      <w:lvlText w:val="%1."/>
      <w:lvlJc w:val="left"/>
      <w:pPr>
        <w:ind w:left="720" w:hanging="360"/>
      </w:pPr>
    </w:lvl>
    <w:lvl w:ilvl="1" w:tplc="AC56F6A8" w:tentative="1">
      <w:start w:val="1"/>
      <w:numFmt w:val="lowerLetter"/>
      <w:lvlText w:val="%2."/>
      <w:lvlJc w:val="left"/>
      <w:pPr>
        <w:ind w:left="1440" w:hanging="360"/>
      </w:pPr>
    </w:lvl>
    <w:lvl w:ilvl="2" w:tplc="197E49D6" w:tentative="1">
      <w:start w:val="1"/>
      <w:numFmt w:val="lowerRoman"/>
      <w:lvlText w:val="%3."/>
      <w:lvlJc w:val="right"/>
      <w:pPr>
        <w:ind w:left="2160" w:hanging="180"/>
      </w:pPr>
    </w:lvl>
    <w:lvl w:ilvl="3" w:tplc="E61A0BBE" w:tentative="1">
      <w:start w:val="1"/>
      <w:numFmt w:val="decimal"/>
      <w:lvlText w:val="%4."/>
      <w:lvlJc w:val="left"/>
      <w:pPr>
        <w:ind w:left="2880" w:hanging="360"/>
      </w:pPr>
    </w:lvl>
    <w:lvl w:ilvl="4" w:tplc="CBBC7A88" w:tentative="1">
      <w:start w:val="1"/>
      <w:numFmt w:val="lowerLetter"/>
      <w:lvlText w:val="%5."/>
      <w:lvlJc w:val="left"/>
      <w:pPr>
        <w:ind w:left="3600" w:hanging="360"/>
      </w:pPr>
    </w:lvl>
    <w:lvl w:ilvl="5" w:tplc="299A6218" w:tentative="1">
      <w:start w:val="1"/>
      <w:numFmt w:val="lowerRoman"/>
      <w:lvlText w:val="%6."/>
      <w:lvlJc w:val="right"/>
      <w:pPr>
        <w:ind w:left="4320" w:hanging="180"/>
      </w:pPr>
    </w:lvl>
    <w:lvl w:ilvl="6" w:tplc="ADC630A8" w:tentative="1">
      <w:start w:val="1"/>
      <w:numFmt w:val="decimal"/>
      <w:lvlText w:val="%7."/>
      <w:lvlJc w:val="left"/>
      <w:pPr>
        <w:ind w:left="5040" w:hanging="360"/>
      </w:pPr>
    </w:lvl>
    <w:lvl w:ilvl="7" w:tplc="FFC8635A" w:tentative="1">
      <w:start w:val="1"/>
      <w:numFmt w:val="lowerLetter"/>
      <w:lvlText w:val="%8."/>
      <w:lvlJc w:val="left"/>
      <w:pPr>
        <w:ind w:left="5760" w:hanging="360"/>
      </w:pPr>
    </w:lvl>
    <w:lvl w:ilvl="8" w:tplc="0B90E75C" w:tentative="1">
      <w:start w:val="1"/>
      <w:numFmt w:val="lowerRoman"/>
      <w:lvlText w:val="%9."/>
      <w:lvlJc w:val="right"/>
      <w:pPr>
        <w:ind w:left="6480" w:hanging="180"/>
      </w:pPr>
    </w:lvl>
  </w:abstractNum>
  <w:abstractNum w:abstractNumId="1" w15:restartNumberingAfterBreak="0">
    <w:nsid w:val="03477A08"/>
    <w:multiLevelType w:val="multilevel"/>
    <w:tmpl w:val="9FB6AE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207BAE"/>
    <w:multiLevelType w:val="multilevel"/>
    <w:tmpl w:val="F1AE5264"/>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5A8279B"/>
    <w:multiLevelType w:val="hybridMultilevel"/>
    <w:tmpl w:val="E260F6D6"/>
    <w:name w:val="WW8Num36"/>
    <w:lvl w:ilvl="0" w:tplc="F4E23602">
      <w:start w:val="1"/>
      <w:numFmt w:val="lowerLetter"/>
      <w:lvlText w:val="%1)"/>
      <w:lvlJc w:val="left"/>
      <w:pPr>
        <w:ind w:left="1069" w:hanging="360"/>
      </w:pPr>
      <w:rPr>
        <w:rFonts w:hint="default"/>
      </w:rPr>
    </w:lvl>
    <w:lvl w:ilvl="1" w:tplc="73FC106C" w:tentative="1">
      <w:start w:val="1"/>
      <w:numFmt w:val="lowerLetter"/>
      <w:lvlText w:val="%2."/>
      <w:lvlJc w:val="left"/>
      <w:pPr>
        <w:ind w:left="1789" w:hanging="360"/>
      </w:pPr>
    </w:lvl>
    <w:lvl w:ilvl="2" w:tplc="748EFC04" w:tentative="1">
      <w:start w:val="1"/>
      <w:numFmt w:val="lowerRoman"/>
      <w:lvlText w:val="%3."/>
      <w:lvlJc w:val="right"/>
      <w:pPr>
        <w:ind w:left="2509" w:hanging="180"/>
      </w:pPr>
    </w:lvl>
    <w:lvl w:ilvl="3" w:tplc="AE269E2A" w:tentative="1">
      <w:start w:val="1"/>
      <w:numFmt w:val="decimal"/>
      <w:lvlText w:val="%4."/>
      <w:lvlJc w:val="left"/>
      <w:pPr>
        <w:ind w:left="3229" w:hanging="360"/>
      </w:pPr>
    </w:lvl>
    <w:lvl w:ilvl="4" w:tplc="5AD887C4" w:tentative="1">
      <w:start w:val="1"/>
      <w:numFmt w:val="lowerLetter"/>
      <w:lvlText w:val="%5."/>
      <w:lvlJc w:val="left"/>
      <w:pPr>
        <w:ind w:left="3949" w:hanging="360"/>
      </w:pPr>
    </w:lvl>
    <w:lvl w:ilvl="5" w:tplc="CEFAECF0" w:tentative="1">
      <w:start w:val="1"/>
      <w:numFmt w:val="lowerRoman"/>
      <w:lvlText w:val="%6."/>
      <w:lvlJc w:val="right"/>
      <w:pPr>
        <w:ind w:left="4669" w:hanging="180"/>
      </w:pPr>
    </w:lvl>
    <w:lvl w:ilvl="6" w:tplc="36888B54" w:tentative="1">
      <w:start w:val="1"/>
      <w:numFmt w:val="decimal"/>
      <w:lvlText w:val="%7."/>
      <w:lvlJc w:val="left"/>
      <w:pPr>
        <w:ind w:left="5389" w:hanging="360"/>
      </w:pPr>
    </w:lvl>
    <w:lvl w:ilvl="7" w:tplc="B668689C" w:tentative="1">
      <w:start w:val="1"/>
      <w:numFmt w:val="lowerLetter"/>
      <w:lvlText w:val="%8."/>
      <w:lvlJc w:val="left"/>
      <w:pPr>
        <w:ind w:left="6109" w:hanging="360"/>
      </w:pPr>
    </w:lvl>
    <w:lvl w:ilvl="8" w:tplc="BF34C986" w:tentative="1">
      <w:start w:val="1"/>
      <w:numFmt w:val="lowerRoman"/>
      <w:lvlText w:val="%9."/>
      <w:lvlJc w:val="right"/>
      <w:pPr>
        <w:ind w:left="6829" w:hanging="180"/>
      </w:pPr>
    </w:lvl>
  </w:abstractNum>
  <w:abstractNum w:abstractNumId="4" w15:restartNumberingAfterBreak="0">
    <w:nsid w:val="05D74443"/>
    <w:multiLevelType w:val="multilevel"/>
    <w:tmpl w:val="123E2658"/>
    <w:lvl w:ilvl="0">
      <w:start w:val="5"/>
      <w:numFmt w:val="decimal"/>
      <w:lvlText w:val="%1."/>
      <w:lvlJc w:val="left"/>
      <w:pPr>
        <w:ind w:left="360" w:hanging="360"/>
      </w:p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B3C2869"/>
    <w:multiLevelType w:val="hybridMultilevel"/>
    <w:tmpl w:val="F02C5FBA"/>
    <w:lvl w:ilvl="0" w:tplc="930EE646">
      <w:start w:val="1"/>
      <w:numFmt w:val="bullet"/>
      <w:lvlText w:val="-"/>
      <w:lvlJc w:val="left"/>
      <w:pPr>
        <w:ind w:left="1440" w:hanging="360"/>
      </w:pPr>
      <w:rPr>
        <w:rFonts w:ascii="Times New Roman" w:eastAsia="Times New Roman" w:hAnsi="Times New Roman" w:cs="Times New Roman" w:hint="default"/>
      </w:rPr>
    </w:lvl>
    <w:lvl w:ilvl="1" w:tplc="CC126428" w:tentative="1">
      <w:start w:val="1"/>
      <w:numFmt w:val="bullet"/>
      <w:lvlText w:val="o"/>
      <w:lvlJc w:val="left"/>
      <w:pPr>
        <w:ind w:left="2160" w:hanging="360"/>
      </w:pPr>
      <w:rPr>
        <w:rFonts w:ascii="Courier New" w:hAnsi="Courier New" w:cs="Courier New" w:hint="default"/>
      </w:rPr>
    </w:lvl>
    <w:lvl w:ilvl="2" w:tplc="E99CA822" w:tentative="1">
      <w:start w:val="1"/>
      <w:numFmt w:val="bullet"/>
      <w:lvlText w:val=""/>
      <w:lvlJc w:val="left"/>
      <w:pPr>
        <w:ind w:left="2880" w:hanging="360"/>
      </w:pPr>
      <w:rPr>
        <w:rFonts w:ascii="Wingdings" w:hAnsi="Wingdings" w:hint="default"/>
      </w:rPr>
    </w:lvl>
    <w:lvl w:ilvl="3" w:tplc="A4BAFA02" w:tentative="1">
      <w:start w:val="1"/>
      <w:numFmt w:val="bullet"/>
      <w:lvlText w:val=""/>
      <w:lvlJc w:val="left"/>
      <w:pPr>
        <w:ind w:left="3600" w:hanging="360"/>
      </w:pPr>
      <w:rPr>
        <w:rFonts w:ascii="Symbol" w:hAnsi="Symbol" w:hint="default"/>
      </w:rPr>
    </w:lvl>
    <w:lvl w:ilvl="4" w:tplc="B936C19C" w:tentative="1">
      <w:start w:val="1"/>
      <w:numFmt w:val="bullet"/>
      <w:lvlText w:val="o"/>
      <w:lvlJc w:val="left"/>
      <w:pPr>
        <w:ind w:left="4320" w:hanging="360"/>
      </w:pPr>
      <w:rPr>
        <w:rFonts w:ascii="Courier New" w:hAnsi="Courier New" w:cs="Courier New" w:hint="default"/>
      </w:rPr>
    </w:lvl>
    <w:lvl w:ilvl="5" w:tplc="F7A050CE" w:tentative="1">
      <w:start w:val="1"/>
      <w:numFmt w:val="bullet"/>
      <w:lvlText w:val=""/>
      <w:lvlJc w:val="left"/>
      <w:pPr>
        <w:ind w:left="5040" w:hanging="360"/>
      </w:pPr>
      <w:rPr>
        <w:rFonts w:ascii="Wingdings" w:hAnsi="Wingdings" w:hint="default"/>
      </w:rPr>
    </w:lvl>
    <w:lvl w:ilvl="6" w:tplc="7FB859A2" w:tentative="1">
      <w:start w:val="1"/>
      <w:numFmt w:val="bullet"/>
      <w:lvlText w:val=""/>
      <w:lvlJc w:val="left"/>
      <w:pPr>
        <w:ind w:left="5760" w:hanging="360"/>
      </w:pPr>
      <w:rPr>
        <w:rFonts w:ascii="Symbol" w:hAnsi="Symbol" w:hint="default"/>
      </w:rPr>
    </w:lvl>
    <w:lvl w:ilvl="7" w:tplc="119CF062" w:tentative="1">
      <w:start w:val="1"/>
      <w:numFmt w:val="bullet"/>
      <w:lvlText w:val="o"/>
      <w:lvlJc w:val="left"/>
      <w:pPr>
        <w:ind w:left="6480" w:hanging="360"/>
      </w:pPr>
      <w:rPr>
        <w:rFonts w:ascii="Courier New" w:hAnsi="Courier New" w:cs="Courier New" w:hint="default"/>
      </w:rPr>
    </w:lvl>
    <w:lvl w:ilvl="8" w:tplc="981289E2" w:tentative="1">
      <w:start w:val="1"/>
      <w:numFmt w:val="bullet"/>
      <w:lvlText w:val=""/>
      <w:lvlJc w:val="left"/>
      <w:pPr>
        <w:ind w:left="7200" w:hanging="360"/>
      </w:pPr>
      <w:rPr>
        <w:rFonts w:ascii="Wingdings" w:hAnsi="Wingdings" w:hint="default"/>
      </w:rPr>
    </w:lvl>
  </w:abstractNum>
  <w:abstractNum w:abstractNumId="6" w15:restartNumberingAfterBreak="0">
    <w:nsid w:val="0C7D48B4"/>
    <w:multiLevelType w:val="multilevel"/>
    <w:tmpl w:val="B4E2E71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CEF6704"/>
    <w:multiLevelType w:val="multilevel"/>
    <w:tmpl w:val="40EAA834"/>
    <w:lvl w:ilvl="0">
      <w:start w:val="5"/>
      <w:numFmt w:val="decimal"/>
      <w:lvlText w:val="%1."/>
      <w:lvlJc w:val="left"/>
      <w:pPr>
        <w:ind w:left="360" w:hanging="360"/>
      </w:pPr>
      <w:rPr>
        <w:rFonts w:hint="default"/>
      </w:rPr>
    </w:lvl>
    <w:lvl w:ilvl="1">
      <w:start w:val="1"/>
      <w:numFmt w:val="decimal"/>
      <w:lvlText w:val="12.%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C202F9"/>
    <w:multiLevelType w:val="hybridMultilevel"/>
    <w:tmpl w:val="0070191C"/>
    <w:lvl w:ilvl="0" w:tplc="112C2FBE">
      <w:start w:val="1"/>
      <w:numFmt w:val="decimal"/>
      <w:lvlText w:val="7.%1"/>
      <w:lvlJc w:val="left"/>
      <w:pPr>
        <w:ind w:left="720" w:hanging="360"/>
      </w:pPr>
      <w:rPr>
        <w:rFonts w:hint="default"/>
      </w:rPr>
    </w:lvl>
    <w:lvl w:ilvl="1" w:tplc="DB96B8EC" w:tentative="1">
      <w:start w:val="1"/>
      <w:numFmt w:val="lowerLetter"/>
      <w:lvlText w:val="%2."/>
      <w:lvlJc w:val="left"/>
      <w:pPr>
        <w:ind w:left="1440" w:hanging="360"/>
      </w:pPr>
    </w:lvl>
    <w:lvl w:ilvl="2" w:tplc="CAF0F070" w:tentative="1">
      <w:start w:val="1"/>
      <w:numFmt w:val="lowerRoman"/>
      <w:lvlText w:val="%3."/>
      <w:lvlJc w:val="right"/>
      <w:pPr>
        <w:ind w:left="2160" w:hanging="180"/>
      </w:pPr>
    </w:lvl>
    <w:lvl w:ilvl="3" w:tplc="BF802604" w:tentative="1">
      <w:start w:val="1"/>
      <w:numFmt w:val="decimal"/>
      <w:lvlText w:val="%4."/>
      <w:lvlJc w:val="left"/>
      <w:pPr>
        <w:ind w:left="2880" w:hanging="360"/>
      </w:pPr>
    </w:lvl>
    <w:lvl w:ilvl="4" w:tplc="CDBAE508" w:tentative="1">
      <w:start w:val="1"/>
      <w:numFmt w:val="lowerLetter"/>
      <w:lvlText w:val="%5."/>
      <w:lvlJc w:val="left"/>
      <w:pPr>
        <w:ind w:left="3600" w:hanging="360"/>
      </w:pPr>
    </w:lvl>
    <w:lvl w:ilvl="5" w:tplc="EB2A5DC8" w:tentative="1">
      <w:start w:val="1"/>
      <w:numFmt w:val="lowerRoman"/>
      <w:lvlText w:val="%6."/>
      <w:lvlJc w:val="right"/>
      <w:pPr>
        <w:ind w:left="4320" w:hanging="180"/>
      </w:pPr>
    </w:lvl>
    <w:lvl w:ilvl="6" w:tplc="336AD0E0" w:tentative="1">
      <w:start w:val="1"/>
      <w:numFmt w:val="decimal"/>
      <w:lvlText w:val="%7."/>
      <w:lvlJc w:val="left"/>
      <w:pPr>
        <w:ind w:left="5040" w:hanging="360"/>
      </w:pPr>
    </w:lvl>
    <w:lvl w:ilvl="7" w:tplc="E1E46A76" w:tentative="1">
      <w:start w:val="1"/>
      <w:numFmt w:val="lowerLetter"/>
      <w:lvlText w:val="%8."/>
      <w:lvlJc w:val="left"/>
      <w:pPr>
        <w:ind w:left="5760" w:hanging="360"/>
      </w:pPr>
    </w:lvl>
    <w:lvl w:ilvl="8" w:tplc="C1A8D456" w:tentative="1">
      <w:start w:val="1"/>
      <w:numFmt w:val="lowerRoman"/>
      <w:lvlText w:val="%9."/>
      <w:lvlJc w:val="right"/>
      <w:pPr>
        <w:ind w:left="6480" w:hanging="180"/>
      </w:pPr>
    </w:lvl>
  </w:abstractNum>
  <w:abstractNum w:abstractNumId="9" w15:restartNumberingAfterBreak="0">
    <w:nsid w:val="12156633"/>
    <w:multiLevelType w:val="multilevel"/>
    <w:tmpl w:val="0FF4530E"/>
    <w:lvl w:ilvl="0">
      <w:start w:val="1"/>
      <w:numFmt w:val="upperRoman"/>
      <w:lvlText w:val="%1."/>
      <w:lvlJc w:val="left"/>
      <w:pPr>
        <w:ind w:left="1855" w:hanging="720"/>
      </w:pPr>
      <w:rPr>
        <w:rFonts w:hint="default"/>
      </w:rPr>
    </w:lvl>
    <w:lvl w:ilvl="1">
      <w:start w:val="1"/>
      <w:numFmt w:val="decimal"/>
      <w:isLgl/>
      <w:lvlText w:val="%1.%2"/>
      <w:lvlJc w:val="left"/>
      <w:pPr>
        <w:ind w:left="360" w:hanging="360"/>
      </w:pPr>
      <w:rPr>
        <w:rFonts w:ascii="Segoe UI" w:hAnsi="Segoe UI" w:cs="Segoe UI" w:hint="default"/>
        <w:b w:val="0"/>
        <w:sz w:val="22"/>
        <w:szCs w:val="22"/>
      </w:rPr>
    </w:lvl>
    <w:lvl w:ilvl="2">
      <w:start w:val="1"/>
      <w:numFmt w:val="decimal"/>
      <w:isLgl/>
      <w:lvlText w:val="%1.%2.%3"/>
      <w:lvlJc w:val="left"/>
      <w:pPr>
        <w:ind w:left="1800" w:hanging="720"/>
      </w:pPr>
      <w:rPr>
        <w:rFonts w:ascii="Segoe UI" w:hAnsi="Segoe UI" w:cs="Segoe UI" w:hint="default"/>
        <w:b w:val="0"/>
        <w:sz w:val="22"/>
        <w:szCs w:val="22"/>
      </w:rPr>
    </w:lvl>
    <w:lvl w:ilvl="3">
      <w:start w:val="1"/>
      <w:numFmt w:val="lowerLetter"/>
      <w:lvlText w:val="%4)"/>
      <w:lvlJc w:val="left"/>
      <w:pPr>
        <w:ind w:left="1800" w:hanging="720"/>
      </w:pPr>
      <w:rPr>
        <w:rFonts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154D5417"/>
    <w:multiLevelType w:val="multilevel"/>
    <w:tmpl w:val="99C6EA4C"/>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1816314C"/>
    <w:multiLevelType w:val="hybridMultilevel"/>
    <w:tmpl w:val="F7FE69DC"/>
    <w:lvl w:ilvl="0" w:tplc="9DECEAAC">
      <w:start w:val="1"/>
      <w:numFmt w:val="bullet"/>
      <w:lvlText w:val=""/>
      <w:lvlJc w:val="left"/>
      <w:pPr>
        <w:ind w:left="2988" w:hanging="360"/>
      </w:pPr>
      <w:rPr>
        <w:rFonts w:ascii="Symbol" w:hAnsi="Symbol" w:hint="default"/>
        <w:color w:val="auto"/>
      </w:rPr>
    </w:lvl>
    <w:lvl w:ilvl="1" w:tplc="4CC82574">
      <w:start w:val="1"/>
      <w:numFmt w:val="bullet"/>
      <w:lvlText w:val="o"/>
      <w:lvlJc w:val="left"/>
      <w:pPr>
        <w:ind w:left="2574" w:hanging="360"/>
      </w:pPr>
      <w:rPr>
        <w:rFonts w:ascii="Courier New" w:hAnsi="Courier New" w:cs="Courier New" w:hint="default"/>
      </w:rPr>
    </w:lvl>
    <w:lvl w:ilvl="2" w:tplc="2C922570" w:tentative="1">
      <w:start w:val="1"/>
      <w:numFmt w:val="bullet"/>
      <w:lvlText w:val=""/>
      <w:lvlJc w:val="left"/>
      <w:pPr>
        <w:ind w:left="3294" w:hanging="360"/>
      </w:pPr>
      <w:rPr>
        <w:rFonts w:ascii="Wingdings" w:hAnsi="Wingdings" w:hint="default"/>
      </w:rPr>
    </w:lvl>
    <w:lvl w:ilvl="3" w:tplc="8C96D43E" w:tentative="1">
      <w:start w:val="1"/>
      <w:numFmt w:val="bullet"/>
      <w:lvlText w:val=""/>
      <w:lvlJc w:val="left"/>
      <w:pPr>
        <w:ind w:left="4014" w:hanging="360"/>
      </w:pPr>
      <w:rPr>
        <w:rFonts w:ascii="Symbol" w:hAnsi="Symbol" w:hint="default"/>
      </w:rPr>
    </w:lvl>
    <w:lvl w:ilvl="4" w:tplc="C6646F78" w:tentative="1">
      <w:start w:val="1"/>
      <w:numFmt w:val="bullet"/>
      <w:lvlText w:val="o"/>
      <w:lvlJc w:val="left"/>
      <w:pPr>
        <w:ind w:left="4734" w:hanging="360"/>
      </w:pPr>
      <w:rPr>
        <w:rFonts w:ascii="Courier New" w:hAnsi="Courier New" w:cs="Courier New" w:hint="default"/>
      </w:rPr>
    </w:lvl>
    <w:lvl w:ilvl="5" w:tplc="D3CCF0C2" w:tentative="1">
      <w:start w:val="1"/>
      <w:numFmt w:val="bullet"/>
      <w:lvlText w:val=""/>
      <w:lvlJc w:val="left"/>
      <w:pPr>
        <w:ind w:left="5454" w:hanging="360"/>
      </w:pPr>
      <w:rPr>
        <w:rFonts w:ascii="Wingdings" w:hAnsi="Wingdings" w:hint="default"/>
      </w:rPr>
    </w:lvl>
    <w:lvl w:ilvl="6" w:tplc="E1C01C04" w:tentative="1">
      <w:start w:val="1"/>
      <w:numFmt w:val="bullet"/>
      <w:lvlText w:val=""/>
      <w:lvlJc w:val="left"/>
      <w:pPr>
        <w:ind w:left="6174" w:hanging="360"/>
      </w:pPr>
      <w:rPr>
        <w:rFonts w:ascii="Symbol" w:hAnsi="Symbol" w:hint="default"/>
      </w:rPr>
    </w:lvl>
    <w:lvl w:ilvl="7" w:tplc="07BC02EC" w:tentative="1">
      <w:start w:val="1"/>
      <w:numFmt w:val="bullet"/>
      <w:lvlText w:val="o"/>
      <w:lvlJc w:val="left"/>
      <w:pPr>
        <w:ind w:left="6894" w:hanging="360"/>
      </w:pPr>
      <w:rPr>
        <w:rFonts w:ascii="Courier New" w:hAnsi="Courier New" w:cs="Courier New" w:hint="default"/>
      </w:rPr>
    </w:lvl>
    <w:lvl w:ilvl="8" w:tplc="8B5A90AE" w:tentative="1">
      <w:start w:val="1"/>
      <w:numFmt w:val="bullet"/>
      <w:lvlText w:val=""/>
      <w:lvlJc w:val="left"/>
      <w:pPr>
        <w:ind w:left="7614" w:hanging="360"/>
      </w:pPr>
      <w:rPr>
        <w:rFonts w:ascii="Wingdings" w:hAnsi="Wingdings" w:hint="default"/>
      </w:rPr>
    </w:lvl>
  </w:abstractNum>
  <w:abstractNum w:abstractNumId="12" w15:restartNumberingAfterBreak="0">
    <w:nsid w:val="1FCA35DE"/>
    <w:multiLevelType w:val="hybridMultilevel"/>
    <w:tmpl w:val="F162CD34"/>
    <w:lvl w:ilvl="0" w:tplc="DB7804B6">
      <w:start w:val="7"/>
      <w:numFmt w:val="bullet"/>
      <w:lvlText w:val="-"/>
      <w:lvlJc w:val="left"/>
      <w:pPr>
        <w:ind w:left="420" w:hanging="360"/>
      </w:pPr>
      <w:rPr>
        <w:rFonts w:ascii="Arial" w:eastAsia="Calibri" w:hAnsi="Arial" w:cs="Arial" w:hint="default"/>
      </w:rPr>
    </w:lvl>
    <w:lvl w:ilvl="1" w:tplc="FCF04DE4" w:tentative="1">
      <w:start w:val="1"/>
      <w:numFmt w:val="bullet"/>
      <w:lvlText w:val="o"/>
      <w:lvlJc w:val="left"/>
      <w:pPr>
        <w:ind w:left="1140" w:hanging="360"/>
      </w:pPr>
      <w:rPr>
        <w:rFonts w:ascii="Courier New" w:hAnsi="Courier New" w:cs="Courier New" w:hint="default"/>
      </w:rPr>
    </w:lvl>
    <w:lvl w:ilvl="2" w:tplc="74C04B68" w:tentative="1">
      <w:start w:val="1"/>
      <w:numFmt w:val="bullet"/>
      <w:lvlText w:val=""/>
      <w:lvlJc w:val="left"/>
      <w:pPr>
        <w:ind w:left="1860" w:hanging="360"/>
      </w:pPr>
      <w:rPr>
        <w:rFonts w:ascii="Wingdings" w:hAnsi="Wingdings" w:hint="default"/>
      </w:rPr>
    </w:lvl>
    <w:lvl w:ilvl="3" w:tplc="34646D22" w:tentative="1">
      <w:start w:val="1"/>
      <w:numFmt w:val="bullet"/>
      <w:lvlText w:val=""/>
      <w:lvlJc w:val="left"/>
      <w:pPr>
        <w:ind w:left="2580" w:hanging="360"/>
      </w:pPr>
      <w:rPr>
        <w:rFonts w:ascii="Symbol" w:hAnsi="Symbol" w:hint="default"/>
      </w:rPr>
    </w:lvl>
    <w:lvl w:ilvl="4" w:tplc="09ECF4F0" w:tentative="1">
      <w:start w:val="1"/>
      <w:numFmt w:val="bullet"/>
      <w:lvlText w:val="o"/>
      <w:lvlJc w:val="left"/>
      <w:pPr>
        <w:ind w:left="3300" w:hanging="360"/>
      </w:pPr>
      <w:rPr>
        <w:rFonts w:ascii="Courier New" w:hAnsi="Courier New" w:cs="Courier New" w:hint="default"/>
      </w:rPr>
    </w:lvl>
    <w:lvl w:ilvl="5" w:tplc="4F0CEF46" w:tentative="1">
      <w:start w:val="1"/>
      <w:numFmt w:val="bullet"/>
      <w:lvlText w:val=""/>
      <w:lvlJc w:val="left"/>
      <w:pPr>
        <w:ind w:left="4020" w:hanging="360"/>
      </w:pPr>
      <w:rPr>
        <w:rFonts w:ascii="Wingdings" w:hAnsi="Wingdings" w:hint="default"/>
      </w:rPr>
    </w:lvl>
    <w:lvl w:ilvl="6" w:tplc="F6FCDB6C" w:tentative="1">
      <w:start w:val="1"/>
      <w:numFmt w:val="bullet"/>
      <w:lvlText w:val=""/>
      <w:lvlJc w:val="left"/>
      <w:pPr>
        <w:ind w:left="4740" w:hanging="360"/>
      </w:pPr>
      <w:rPr>
        <w:rFonts w:ascii="Symbol" w:hAnsi="Symbol" w:hint="default"/>
      </w:rPr>
    </w:lvl>
    <w:lvl w:ilvl="7" w:tplc="57E089AC" w:tentative="1">
      <w:start w:val="1"/>
      <w:numFmt w:val="bullet"/>
      <w:lvlText w:val="o"/>
      <w:lvlJc w:val="left"/>
      <w:pPr>
        <w:ind w:left="5460" w:hanging="360"/>
      </w:pPr>
      <w:rPr>
        <w:rFonts w:ascii="Courier New" w:hAnsi="Courier New" w:cs="Courier New" w:hint="default"/>
      </w:rPr>
    </w:lvl>
    <w:lvl w:ilvl="8" w:tplc="00E2309E" w:tentative="1">
      <w:start w:val="1"/>
      <w:numFmt w:val="bullet"/>
      <w:lvlText w:val=""/>
      <w:lvlJc w:val="left"/>
      <w:pPr>
        <w:ind w:left="6180" w:hanging="360"/>
      </w:pPr>
      <w:rPr>
        <w:rFonts w:ascii="Wingdings" w:hAnsi="Wingdings" w:hint="default"/>
      </w:rPr>
    </w:lvl>
  </w:abstractNum>
  <w:abstractNum w:abstractNumId="13" w15:restartNumberingAfterBreak="0">
    <w:nsid w:val="22CD45DC"/>
    <w:multiLevelType w:val="multilevel"/>
    <w:tmpl w:val="10F87978"/>
    <w:lvl w:ilvl="0">
      <w:start w:val="5"/>
      <w:numFmt w:val="decimal"/>
      <w:lvlText w:val="%1."/>
      <w:lvlJc w:val="left"/>
      <w:pPr>
        <w:ind w:left="360" w:hanging="360"/>
      </w:pPr>
      <w:rPr>
        <w:rFonts w:hint="default"/>
      </w:rPr>
    </w:lvl>
    <w:lvl w:ilvl="1">
      <w:start w:val="1"/>
      <w:numFmt w:val="decimal"/>
      <w:lvlText w:val="1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CA6F58"/>
    <w:multiLevelType w:val="hybridMultilevel"/>
    <w:tmpl w:val="4CAE3DFE"/>
    <w:lvl w:ilvl="0" w:tplc="5744539C">
      <w:numFmt w:val="bullet"/>
      <w:lvlText w:val="-"/>
      <w:lvlJc w:val="left"/>
      <w:pPr>
        <w:ind w:left="786" w:hanging="360"/>
      </w:pPr>
      <w:rPr>
        <w:rFonts w:ascii="Arial" w:eastAsia="Times New Roman" w:hAnsi="Arial" w:cs="Arial" w:hint="default"/>
        <w:b w:val="0"/>
        <w:sz w:val="22"/>
        <w:szCs w:val="22"/>
      </w:rPr>
    </w:lvl>
    <w:lvl w:ilvl="1" w:tplc="EEBA078A">
      <w:start w:val="1"/>
      <w:numFmt w:val="bullet"/>
      <w:lvlText w:val="o"/>
      <w:lvlJc w:val="left"/>
      <w:pPr>
        <w:ind w:left="1506" w:hanging="360"/>
      </w:pPr>
      <w:rPr>
        <w:rFonts w:ascii="Courier New" w:hAnsi="Courier New" w:cs="Courier New" w:hint="default"/>
      </w:rPr>
    </w:lvl>
    <w:lvl w:ilvl="2" w:tplc="8B361F6C">
      <w:start w:val="1"/>
      <w:numFmt w:val="decimal"/>
      <w:lvlText w:val="%3."/>
      <w:lvlJc w:val="left"/>
      <w:pPr>
        <w:tabs>
          <w:tab w:val="num" w:pos="2160"/>
        </w:tabs>
        <w:ind w:left="2160" w:hanging="360"/>
      </w:pPr>
    </w:lvl>
    <w:lvl w:ilvl="3" w:tplc="B8B0A650">
      <w:start w:val="1"/>
      <w:numFmt w:val="decimal"/>
      <w:lvlText w:val="%4."/>
      <w:lvlJc w:val="left"/>
      <w:pPr>
        <w:tabs>
          <w:tab w:val="num" w:pos="2880"/>
        </w:tabs>
        <w:ind w:left="2880" w:hanging="360"/>
      </w:pPr>
    </w:lvl>
    <w:lvl w:ilvl="4" w:tplc="C180F08C">
      <w:start w:val="1"/>
      <w:numFmt w:val="decimal"/>
      <w:lvlText w:val="%5."/>
      <w:lvlJc w:val="left"/>
      <w:pPr>
        <w:tabs>
          <w:tab w:val="num" w:pos="3600"/>
        </w:tabs>
        <w:ind w:left="3600" w:hanging="360"/>
      </w:pPr>
    </w:lvl>
    <w:lvl w:ilvl="5" w:tplc="C45A2B44">
      <w:start w:val="1"/>
      <w:numFmt w:val="decimal"/>
      <w:lvlText w:val="%6."/>
      <w:lvlJc w:val="left"/>
      <w:pPr>
        <w:tabs>
          <w:tab w:val="num" w:pos="4320"/>
        </w:tabs>
        <w:ind w:left="4320" w:hanging="360"/>
      </w:pPr>
    </w:lvl>
    <w:lvl w:ilvl="6" w:tplc="2922426C">
      <w:start w:val="1"/>
      <w:numFmt w:val="decimal"/>
      <w:lvlText w:val="%7."/>
      <w:lvlJc w:val="left"/>
      <w:pPr>
        <w:tabs>
          <w:tab w:val="num" w:pos="5040"/>
        </w:tabs>
        <w:ind w:left="5040" w:hanging="360"/>
      </w:pPr>
    </w:lvl>
    <w:lvl w:ilvl="7" w:tplc="A83C72D2">
      <w:start w:val="1"/>
      <w:numFmt w:val="decimal"/>
      <w:lvlText w:val="%8."/>
      <w:lvlJc w:val="left"/>
      <w:pPr>
        <w:tabs>
          <w:tab w:val="num" w:pos="5760"/>
        </w:tabs>
        <w:ind w:left="5760" w:hanging="360"/>
      </w:pPr>
    </w:lvl>
    <w:lvl w:ilvl="8" w:tplc="3DFC4A8C">
      <w:start w:val="1"/>
      <w:numFmt w:val="decimal"/>
      <w:lvlText w:val="%9."/>
      <w:lvlJc w:val="left"/>
      <w:pPr>
        <w:tabs>
          <w:tab w:val="num" w:pos="6480"/>
        </w:tabs>
        <w:ind w:left="6480" w:hanging="360"/>
      </w:pPr>
    </w:lvl>
  </w:abstractNum>
  <w:abstractNum w:abstractNumId="15" w15:restartNumberingAfterBreak="0">
    <w:nsid w:val="32BC23A0"/>
    <w:multiLevelType w:val="multilevel"/>
    <w:tmpl w:val="05B2FFB4"/>
    <w:lvl w:ilvl="0">
      <w:start w:val="5"/>
      <w:numFmt w:val="decimal"/>
      <w:lvlText w:val="%1."/>
      <w:lvlJc w:val="left"/>
      <w:pPr>
        <w:ind w:left="360" w:hanging="360"/>
      </w:pPr>
      <w:rPr>
        <w:rFonts w:hint="default"/>
      </w:rPr>
    </w:lvl>
    <w:lvl w:ilvl="1">
      <w:start w:val="1"/>
      <w:numFmt w:val="decimal"/>
      <w:lvlText w:val="10.%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B22020"/>
    <w:multiLevelType w:val="hybridMultilevel"/>
    <w:tmpl w:val="47A04ABC"/>
    <w:lvl w:ilvl="0" w:tplc="FB601A6C">
      <w:start w:val="1"/>
      <w:numFmt w:val="decimal"/>
      <w:lvlText w:val="%1."/>
      <w:lvlJc w:val="left"/>
      <w:pPr>
        <w:ind w:left="1068" w:hanging="360"/>
      </w:pPr>
      <w:rPr>
        <w:rFonts w:ascii="Arial" w:hAnsi="Arial" w:cs="Arial" w:hint="default"/>
      </w:rPr>
    </w:lvl>
    <w:lvl w:ilvl="1" w:tplc="2ADA611C">
      <w:start w:val="1"/>
      <w:numFmt w:val="lowerLetter"/>
      <w:lvlText w:val="%2)"/>
      <w:lvlJc w:val="left"/>
      <w:pPr>
        <w:ind w:left="1788" w:hanging="360"/>
      </w:pPr>
    </w:lvl>
    <w:lvl w:ilvl="2" w:tplc="0B7C0C66">
      <w:start w:val="1"/>
      <w:numFmt w:val="lowerRoman"/>
      <w:lvlText w:val="%3."/>
      <w:lvlJc w:val="right"/>
      <w:pPr>
        <w:ind w:left="2508" w:hanging="180"/>
      </w:pPr>
    </w:lvl>
    <w:lvl w:ilvl="3" w:tplc="0F00C658" w:tentative="1">
      <w:start w:val="1"/>
      <w:numFmt w:val="decimal"/>
      <w:lvlText w:val="%4."/>
      <w:lvlJc w:val="left"/>
      <w:pPr>
        <w:ind w:left="3228" w:hanging="360"/>
      </w:pPr>
    </w:lvl>
    <w:lvl w:ilvl="4" w:tplc="DA5216F2" w:tentative="1">
      <w:start w:val="1"/>
      <w:numFmt w:val="lowerLetter"/>
      <w:lvlText w:val="%5."/>
      <w:lvlJc w:val="left"/>
      <w:pPr>
        <w:ind w:left="3948" w:hanging="360"/>
      </w:pPr>
    </w:lvl>
    <w:lvl w:ilvl="5" w:tplc="CB54CDEA" w:tentative="1">
      <w:start w:val="1"/>
      <w:numFmt w:val="lowerRoman"/>
      <w:lvlText w:val="%6."/>
      <w:lvlJc w:val="right"/>
      <w:pPr>
        <w:ind w:left="4668" w:hanging="180"/>
      </w:pPr>
    </w:lvl>
    <w:lvl w:ilvl="6" w:tplc="1510659C" w:tentative="1">
      <w:start w:val="1"/>
      <w:numFmt w:val="decimal"/>
      <w:lvlText w:val="%7."/>
      <w:lvlJc w:val="left"/>
      <w:pPr>
        <w:ind w:left="5388" w:hanging="360"/>
      </w:pPr>
    </w:lvl>
    <w:lvl w:ilvl="7" w:tplc="928435D8" w:tentative="1">
      <w:start w:val="1"/>
      <w:numFmt w:val="lowerLetter"/>
      <w:lvlText w:val="%8."/>
      <w:lvlJc w:val="left"/>
      <w:pPr>
        <w:ind w:left="6108" w:hanging="360"/>
      </w:pPr>
    </w:lvl>
    <w:lvl w:ilvl="8" w:tplc="FAD0C0EE" w:tentative="1">
      <w:start w:val="1"/>
      <w:numFmt w:val="lowerRoman"/>
      <w:lvlText w:val="%9."/>
      <w:lvlJc w:val="right"/>
      <w:pPr>
        <w:ind w:left="6828" w:hanging="180"/>
      </w:pPr>
    </w:lvl>
  </w:abstractNum>
  <w:abstractNum w:abstractNumId="17" w15:restartNumberingAfterBreak="0">
    <w:nsid w:val="394F5105"/>
    <w:multiLevelType w:val="multilevel"/>
    <w:tmpl w:val="AC22023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D290C00"/>
    <w:multiLevelType w:val="hybridMultilevel"/>
    <w:tmpl w:val="185E13FC"/>
    <w:lvl w:ilvl="0" w:tplc="7732449E">
      <w:start w:val="1"/>
      <w:numFmt w:val="bullet"/>
      <w:lvlText w:val="-"/>
      <w:lvlJc w:val="left"/>
      <w:pPr>
        <w:ind w:left="720" w:hanging="360"/>
      </w:pPr>
      <w:rPr>
        <w:rFonts w:ascii="Times New Roman" w:eastAsia="Times New Roman" w:hAnsi="Times New Roman" w:cs="Times New Roman" w:hint="default"/>
      </w:rPr>
    </w:lvl>
    <w:lvl w:ilvl="1" w:tplc="CB864896">
      <w:start w:val="1"/>
      <w:numFmt w:val="decimal"/>
      <w:lvlText w:val="%2."/>
      <w:lvlJc w:val="left"/>
      <w:pPr>
        <w:tabs>
          <w:tab w:val="num" w:pos="1440"/>
        </w:tabs>
        <w:ind w:left="1440" w:hanging="360"/>
      </w:pPr>
    </w:lvl>
    <w:lvl w:ilvl="2" w:tplc="15C0C9C8">
      <w:start w:val="1"/>
      <w:numFmt w:val="bullet"/>
      <w:lvlText w:val=""/>
      <w:lvlJc w:val="left"/>
      <w:pPr>
        <w:ind w:left="2160" w:hanging="360"/>
      </w:pPr>
      <w:rPr>
        <w:rFonts w:ascii="Wingdings" w:hAnsi="Wingdings" w:hint="default"/>
      </w:rPr>
    </w:lvl>
    <w:lvl w:ilvl="3" w:tplc="947A7172">
      <w:start w:val="1"/>
      <w:numFmt w:val="decimal"/>
      <w:lvlText w:val="%4."/>
      <w:lvlJc w:val="left"/>
      <w:pPr>
        <w:tabs>
          <w:tab w:val="num" w:pos="2880"/>
        </w:tabs>
        <w:ind w:left="2880" w:hanging="360"/>
      </w:pPr>
    </w:lvl>
    <w:lvl w:ilvl="4" w:tplc="B71AD74E">
      <w:start w:val="1"/>
      <w:numFmt w:val="decimal"/>
      <w:lvlText w:val="%5."/>
      <w:lvlJc w:val="left"/>
      <w:pPr>
        <w:tabs>
          <w:tab w:val="num" w:pos="3600"/>
        </w:tabs>
        <w:ind w:left="3600" w:hanging="360"/>
      </w:pPr>
    </w:lvl>
    <w:lvl w:ilvl="5" w:tplc="8A0C5586">
      <w:start w:val="1"/>
      <w:numFmt w:val="decimal"/>
      <w:lvlText w:val="%6."/>
      <w:lvlJc w:val="left"/>
      <w:pPr>
        <w:tabs>
          <w:tab w:val="num" w:pos="4320"/>
        </w:tabs>
        <w:ind w:left="4320" w:hanging="360"/>
      </w:pPr>
    </w:lvl>
    <w:lvl w:ilvl="6" w:tplc="65BAF188">
      <w:start w:val="1"/>
      <w:numFmt w:val="decimal"/>
      <w:lvlText w:val="%7."/>
      <w:lvlJc w:val="left"/>
      <w:pPr>
        <w:tabs>
          <w:tab w:val="num" w:pos="5040"/>
        </w:tabs>
        <w:ind w:left="5040" w:hanging="360"/>
      </w:pPr>
    </w:lvl>
    <w:lvl w:ilvl="7" w:tplc="76506E2A">
      <w:start w:val="1"/>
      <w:numFmt w:val="decimal"/>
      <w:lvlText w:val="%8."/>
      <w:lvlJc w:val="left"/>
      <w:pPr>
        <w:tabs>
          <w:tab w:val="num" w:pos="5760"/>
        </w:tabs>
        <w:ind w:left="5760" w:hanging="360"/>
      </w:pPr>
    </w:lvl>
    <w:lvl w:ilvl="8" w:tplc="9D9E5FE0">
      <w:start w:val="1"/>
      <w:numFmt w:val="decimal"/>
      <w:lvlText w:val="%9."/>
      <w:lvlJc w:val="left"/>
      <w:pPr>
        <w:tabs>
          <w:tab w:val="num" w:pos="6480"/>
        </w:tabs>
        <w:ind w:left="6480" w:hanging="360"/>
      </w:pPr>
    </w:lvl>
  </w:abstractNum>
  <w:abstractNum w:abstractNumId="19" w15:restartNumberingAfterBreak="0">
    <w:nsid w:val="3F335914"/>
    <w:multiLevelType w:val="multilevel"/>
    <w:tmpl w:val="49F6E42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40105D81"/>
    <w:multiLevelType w:val="multilevel"/>
    <w:tmpl w:val="F4BEA34E"/>
    <w:lvl w:ilvl="0">
      <w:start w:val="7"/>
      <w:numFmt w:val="decimal"/>
      <w:lvlText w:val="%1."/>
      <w:lvlJc w:val="left"/>
      <w:pPr>
        <w:ind w:left="360" w:hanging="36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1" w15:restartNumberingAfterBreak="0">
    <w:nsid w:val="447D3FFB"/>
    <w:multiLevelType w:val="multilevel"/>
    <w:tmpl w:val="83060236"/>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49C01600"/>
    <w:multiLevelType w:val="hybridMultilevel"/>
    <w:tmpl w:val="2CF03900"/>
    <w:lvl w:ilvl="0" w:tplc="97AC1B84">
      <w:start w:val="1"/>
      <w:numFmt w:val="decimal"/>
      <w:lvlText w:val="%1)"/>
      <w:lvlJc w:val="left"/>
      <w:pPr>
        <w:ind w:left="927" w:hanging="360"/>
      </w:pPr>
    </w:lvl>
    <w:lvl w:ilvl="1" w:tplc="ECE6F8E4" w:tentative="1">
      <w:start w:val="1"/>
      <w:numFmt w:val="lowerLetter"/>
      <w:lvlText w:val="%2."/>
      <w:lvlJc w:val="left"/>
      <w:pPr>
        <w:ind w:left="1647" w:hanging="360"/>
      </w:pPr>
    </w:lvl>
    <w:lvl w:ilvl="2" w:tplc="E12A944A" w:tentative="1">
      <w:start w:val="1"/>
      <w:numFmt w:val="lowerRoman"/>
      <w:lvlText w:val="%3."/>
      <w:lvlJc w:val="right"/>
      <w:pPr>
        <w:ind w:left="2367" w:hanging="180"/>
      </w:pPr>
    </w:lvl>
    <w:lvl w:ilvl="3" w:tplc="6D1646BA" w:tentative="1">
      <w:start w:val="1"/>
      <w:numFmt w:val="decimal"/>
      <w:lvlText w:val="%4."/>
      <w:lvlJc w:val="left"/>
      <w:pPr>
        <w:ind w:left="3087" w:hanging="360"/>
      </w:pPr>
    </w:lvl>
    <w:lvl w:ilvl="4" w:tplc="B36CCAAC" w:tentative="1">
      <w:start w:val="1"/>
      <w:numFmt w:val="lowerLetter"/>
      <w:lvlText w:val="%5."/>
      <w:lvlJc w:val="left"/>
      <w:pPr>
        <w:ind w:left="3807" w:hanging="360"/>
      </w:pPr>
    </w:lvl>
    <w:lvl w:ilvl="5" w:tplc="E18EA5F2" w:tentative="1">
      <w:start w:val="1"/>
      <w:numFmt w:val="lowerRoman"/>
      <w:lvlText w:val="%6."/>
      <w:lvlJc w:val="right"/>
      <w:pPr>
        <w:ind w:left="4527" w:hanging="180"/>
      </w:pPr>
    </w:lvl>
    <w:lvl w:ilvl="6" w:tplc="AD563032" w:tentative="1">
      <w:start w:val="1"/>
      <w:numFmt w:val="decimal"/>
      <w:lvlText w:val="%7."/>
      <w:lvlJc w:val="left"/>
      <w:pPr>
        <w:ind w:left="5247" w:hanging="360"/>
      </w:pPr>
    </w:lvl>
    <w:lvl w:ilvl="7" w:tplc="373A370C" w:tentative="1">
      <w:start w:val="1"/>
      <w:numFmt w:val="lowerLetter"/>
      <w:lvlText w:val="%8."/>
      <w:lvlJc w:val="left"/>
      <w:pPr>
        <w:ind w:left="5967" w:hanging="360"/>
      </w:pPr>
    </w:lvl>
    <w:lvl w:ilvl="8" w:tplc="20F84B10" w:tentative="1">
      <w:start w:val="1"/>
      <w:numFmt w:val="lowerRoman"/>
      <w:lvlText w:val="%9."/>
      <w:lvlJc w:val="right"/>
      <w:pPr>
        <w:ind w:left="6687" w:hanging="180"/>
      </w:pPr>
    </w:lvl>
  </w:abstractNum>
  <w:abstractNum w:abstractNumId="23" w15:restartNumberingAfterBreak="0">
    <w:nsid w:val="4C3E3B67"/>
    <w:multiLevelType w:val="hybridMultilevel"/>
    <w:tmpl w:val="3DF0AFBC"/>
    <w:lvl w:ilvl="0" w:tplc="61661044">
      <w:start w:val="1"/>
      <w:numFmt w:val="bullet"/>
      <w:lvlText w:val=""/>
      <w:lvlJc w:val="left"/>
      <w:pPr>
        <w:ind w:left="1429" w:hanging="360"/>
      </w:pPr>
      <w:rPr>
        <w:rFonts w:ascii="Symbol" w:hAnsi="Symbol" w:hint="default"/>
      </w:rPr>
    </w:lvl>
    <w:lvl w:ilvl="1" w:tplc="86E22B5E">
      <w:start w:val="1"/>
      <w:numFmt w:val="decimal"/>
      <w:lvlText w:val="%2."/>
      <w:lvlJc w:val="left"/>
      <w:pPr>
        <w:tabs>
          <w:tab w:val="num" w:pos="2149"/>
        </w:tabs>
        <w:ind w:left="2149" w:hanging="360"/>
      </w:pPr>
    </w:lvl>
    <w:lvl w:ilvl="2" w:tplc="1512AA2C">
      <w:start w:val="1"/>
      <w:numFmt w:val="decimal"/>
      <w:lvlText w:val="%3."/>
      <w:lvlJc w:val="left"/>
      <w:pPr>
        <w:tabs>
          <w:tab w:val="num" w:pos="2869"/>
        </w:tabs>
        <w:ind w:left="2869" w:hanging="360"/>
      </w:pPr>
    </w:lvl>
    <w:lvl w:ilvl="3" w:tplc="E69EF77E">
      <w:start w:val="1"/>
      <w:numFmt w:val="decimal"/>
      <w:lvlText w:val="%4."/>
      <w:lvlJc w:val="left"/>
      <w:pPr>
        <w:tabs>
          <w:tab w:val="num" w:pos="3589"/>
        </w:tabs>
        <w:ind w:left="3589" w:hanging="360"/>
      </w:pPr>
    </w:lvl>
    <w:lvl w:ilvl="4" w:tplc="572A667C">
      <w:start w:val="1"/>
      <w:numFmt w:val="decimal"/>
      <w:lvlText w:val="%5."/>
      <w:lvlJc w:val="left"/>
      <w:pPr>
        <w:tabs>
          <w:tab w:val="num" w:pos="4309"/>
        </w:tabs>
        <w:ind w:left="4309" w:hanging="360"/>
      </w:pPr>
    </w:lvl>
    <w:lvl w:ilvl="5" w:tplc="0C50C644">
      <w:start w:val="1"/>
      <w:numFmt w:val="decimal"/>
      <w:lvlText w:val="%6."/>
      <w:lvlJc w:val="left"/>
      <w:pPr>
        <w:tabs>
          <w:tab w:val="num" w:pos="5029"/>
        </w:tabs>
        <w:ind w:left="5029" w:hanging="360"/>
      </w:pPr>
    </w:lvl>
    <w:lvl w:ilvl="6" w:tplc="9E103CFA">
      <w:start w:val="1"/>
      <w:numFmt w:val="decimal"/>
      <w:lvlText w:val="%7."/>
      <w:lvlJc w:val="left"/>
      <w:pPr>
        <w:tabs>
          <w:tab w:val="num" w:pos="5749"/>
        </w:tabs>
        <w:ind w:left="5749" w:hanging="360"/>
      </w:pPr>
    </w:lvl>
    <w:lvl w:ilvl="7" w:tplc="9F5C2064">
      <w:start w:val="1"/>
      <w:numFmt w:val="decimal"/>
      <w:lvlText w:val="%8."/>
      <w:lvlJc w:val="left"/>
      <w:pPr>
        <w:tabs>
          <w:tab w:val="num" w:pos="6469"/>
        </w:tabs>
        <w:ind w:left="6469" w:hanging="360"/>
      </w:pPr>
    </w:lvl>
    <w:lvl w:ilvl="8" w:tplc="E404FA80">
      <w:start w:val="1"/>
      <w:numFmt w:val="decimal"/>
      <w:lvlText w:val="%9."/>
      <w:lvlJc w:val="left"/>
      <w:pPr>
        <w:tabs>
          <w:tab w:val="num" w:pos="7189"/>
        </w:tabs>
        <w:ind w:left="7189" w:hanging="360"/>
      </w:pPr>
    </w:lvl>
  </w:abstractNum>
  <w:abstractNum w:abstractNumId="24" w15:restartNumberingAfterBreak="0">
    <w:nsid w:val="4D904F44"/>
    <w:multiLevelType w:val="multilevel"/>
    <w:tmpl w:val="170A1966"/>
    <w:lvl w:ilvl="0">
      <w:start w:val="5"/>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7120E24"/>
    <w:multiLevelType w:val="multilevel"/>
    <w:tmpl w:val="EB9E9C0E"/>
    <w:lvl w:ilvl="0">
      <w:start w:val="1"/>
      <w:numFmt w:val="upperRoman"/>
      <w:pStyle w:val="Nadpis1"/>
      <w:lvlText w:val="%1."/>
      <w:lvlJc w:val="left"/>
      <w:pPr>
        <w:ind w:left="5747" w:hanging="360"/>
      </w:pPr>
      <w:rPr>
        <w:rFonts w:cs="Times New Roman"/>
        <w:color w:val="000000"/>
      </w:rPr>
    </w:lvl>
    <w:lvl w:ilvl="1">
      <w:start w:val="1"/>
      <w:numFmt w:val="decimal"/>
      <w:pStyle w:val="Nadpis2"/>
      <w:lvlText w:val="%2)"/>
      <w:lvlJc w:val="left"/>
      <w:pPr>
        <w:ind w:left="1211" w:hanging="360"/>
      </w:pPr>
      <w:rPr>
        <w:rFonts w:cs="Times New Roman" w:hint="default"/>
        <w:color w:val="000000"/>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575C2178"/>
    <w:multiLevelType w:val="hybridMultilevel"/>
    <w:tmpl w:val="4A2E2274"/>
    <w:lvl w:ilvl="0" w:tplc="823235AA">
      <w:start w:val="1"/>
      <w:numFmt w:val="bullet"/>
      <w:lvlText w:val=""/>
      <w:lvlJc w:val="left"/>
      <w:pPr>
        <w:ind w:left="2988" w:hanging="360"/>
      </w:pPr>
      <w:rPr>
        <w:rFonts w:ascii="Symbol" w:hAnsi="Symbol" w:hint="default"/>
        <w:color w:val="auto"/>
      </w:rPr>
    </w:lvl>
    <w:lvl w:ilvl="1" w:tplc="0324B858">
      <w:start w:val="1"/>
      <w:numFmt w:val="bullet"/>
      <w:lvlText w:val=""/>
      <w:lvlJc w:val="left"/>
      <w:pPr>
        <w:ind w:left="2574" w:hanging="360"/>
      </w:pPr>
      <w:rPr>
        <w:rFonts w:ascii="Symbol" w:hAnsi="Symbol" w:hint="default"/>
      </w:rPr>
    </w:lvl>
    <w:lvl w:ilvl="2" w:tplc="8C52D232" w:tentative="1">
      <w:start w:val="1"/>
      <w:numFmt w:val="bullet"/>
      <w:lvlText w:val=""/>
      <w:lvlJc w:val="left"/>
      <w:pPr>
        <w:ind w:left="3294" w:hanging="360"/>
      </w:pPr>
      <w:rPr>
        <w:rFonts w:ascii="Wingdings" w:hAnsi="Wingdings" w:hint="default"/>
      </w:rPr>
    </w:lvl>
    <w:lvl w:ilvl="3" w:tplc="7556FF00" w:tentative="1">
      <w:start w:val="1"/>
      <w:numFmt w:val="bullet"/>
      <w:lvlText w:val=""/>
      <w:lvlJc w:val="left"/>
      <w:pPr>
        <w:ind w:left="4014" w:hanging="360"/>
      </w:pPr>
      <w:rPr>
        <w:rFonts w:ascii="Symbol" w:hAnsi="Symbol" w:hint="default"/>
      </w:rPr>
    </w:lvl>
    <w:lvl w:ilvl="4" w:tplc="5BD0AFDA" w:tentative="1">
      <w:start w:val="1"/>
      <w:numFmt w:val="bullet"/>
      <w:lvlText w:val="o"/>
      <w:lvlJc w:val="left"/>
      <w:pPr>
        <w:ind w:left="4734" w:hanging="360"/>
      </w:pPr>
      <w:rPr>
        <w:rFonts w:ascii="Courier New" w:hAnsi="Courier New" w:cs="Courier New" w:hint="default"/>
      </w:rPr>
    </w:lvl>
    <w:lvl w:ilvl="5" w:tplc="EC46E77E" w:tentative="1">
      <w:start w:val="1"/>
      <w:numFmt w:val="bullet"/>
      <w:lvlText w:val=""/>
      <w:lvlJc w:val="left"/>
      <w:pPr>
        <w:ind w:left="5454" w:hanging="360"/>
      </w:pPr>
      <w:rPr>
        <w:rFonts w:ascii="Wingdings" w:hAnsi="Wingdings" w:hint="default"/>
      </w:rPr>
    </w:lvl>
    <w:lvl w:ilvl="6" w:tplc="4A2844C8" w:tentative="1">
      <w:start w:val="1"/>
      <w:numFmt w:val="bullet"/>
      <w:lvlText w:val=""/>
      <w:lvlJc w:val="left"/>
      <w:pPr>
        <w:ind w:left="6174" w:hanging="360"/>
      </w:pPr>
      <w:rPr>
        <w:rFonts w:ascii="Symbol" w:hAnsi="Symbol" w:hint="default"/>
      </w:rPr>
    </w:lvl>
    <w:lvl w:ilvl="7" w:tplc="FD1E2946" w:tentative="1">
      <w:start w:val="1"/>
      <w:numFmt w:val="bullet"/>
      <w:lvlText w:val="o"/>
      <w:lvlJc w:val="left"/>
      <w:pPr>
        <w:ind w:left="6894" w:hanging="360"/>
      </w:pPr>
      <w:rPr>
        <w:rFonts w:ascii="Courier New" w:hAnsi="Courier New" w:cs="Courier New" w:hint="default"/>
      </w:rPr>
    </w:lvl>
    <w:lvl w:ilvl="8" w:tplc="D978935E" w:tentative="1">
      <w:start w:val="1"/>
      <w:numFmt w:val="bullet"/>
      <w:lvlText w:val=""/>
      <w:lvlJc w:val="left"/>
      <w:pPr>
        <w:ind w:left="7614" w:hanging="360"/>
      </w:pPr>
      <w:rPr>
        <w:rFonts w:ascii="Wingdings" w:hAnsi="Wingdings" w:hint="default"/>
      </w:rPr>
    </w:lvl>
  </w:abstractNum>
  <w:abstractNum w:abstractNumId="27" w15:restartNumberingAfterBreak="0">
    <w:nsid w:val="596007AA"/>
    <w:multiLevelType w:val="hybridMultilevel"/>
    <w:tmpl w:val="8D6CCAFE"/>
    <w:lvl w:ilvl="0" w:tplc="703E604C">
      <w:start w:val="1"/>
      <w:numFmt w:val="bullet"/>
      <w:lvlText w:val=""/>
      <w:lvlJc w:val="left"/>
      <w:pPr>
        <w:ind w:left="1854" w:hanging="360"/>
      </w:pPr>
      <w:rPr>
        <w:rFonts w:ascii="Symbol" w:hAnsi="Symbol" w:hint="default"/>
        <w:color w:val="auto"/>
      </w:rPr>
    </w:lvl>
    <w:lvl w:ilvl="1" w:tplc="9F9EFBC6" w:tentative="1">
      <w:start w:val="1"/>
      <w:numFmt w:val="bullet"/>
      <w:lvlText w:val="o"/>
      <w:lvlJc w:val="left"/>
      <w:pPr>
        <w:ind w:left="2574" w:hanging="360"/>
      </w:pPr>
      <w:rPr>
        <w:rFonts w:ascii="Courier New" w:hAnsi="Courier New" w:cs="Courier New" w:hint="default"/>
      </w:rPr>
    </w:lvl>
    <w:lvl w:ilvl="2" w:tplc="90C8AEB6" w:tentative="1">
      <w:start w:val="1"/>
      <w:numFmt w:val="bullet"/>
      <w:lvlText w:val=""/>
      <w:lvlJc w:val="left"/>
      <w:pPr>
        <w:ind w:left="3294" w:hanging="360"/>
      </w:pPr>
      <w:rPr>
        <w:rFonts w:ascii="Wingdings" w:hAnsi="Wingdings" w:hint="default"/>
      </w:rPr>
    </w:lvl>
    <w:lvl w:ilvl="3" w:tplc="16A2C36C" w:tentative="1">
      <w:start w:val="1"/>
      <w:numFmt w:val="bullet"/>
      <w:lvlText w:val=""/>
      <w:lvlJc w:val="left"/>
      <w:pPr>
        <w:ind w:left="4014" w:hanging="360"/>
      </w:pPr>
      <w:rPr>
        <w:rFonts w:ascii="Symbol" w:hAnsi="Symbol" w:hint="default"/>
      </w:rPr>
    </w:lvl>
    <w:lvl w:ilvl="4" w:tplc="93C6876C" w:tentative="1">
      <w:start w:val="1"/>
      <w:numFmt w:val="bullet"/>
      <w:lvlText w:val="o"/>
      <w:lvlJc w:val="left"/>
      <w:pPr>
        <w:ind w:left="4734" w:hanging="360"/>
      </w:pPr>
      <w:rPr>
        <w:rFonts w:ascii="Courier New" w:hAnsi="Courier New" w:cs="Courier New" w:hint="default"/>
      </w:rPr>
    </w:lvl>
    <w:lvl w:ilvl="5" w:tplc="BCA47D10" w:tentative="1">
      <w:start w:val="1"/>
      <w:numFmt w:val="bullet"/>
      <w:lvlText w:val=""/>
      <w:lvlJc w:val="left"/>
      <w:pPr>
        <w:ind w:left="5454" w:hanging="360"/>
      </w:pPr>
      <w:rPr>
        <w:rFonts w:ascii="Wingdings" w:hAnsi="Wingdings" w:hint="default"/>
      </w:rPr>
    </w:lvl>
    <w:lvl w:ilvl="6" w:tplc="6DB2D4BA" w:tentative="1">
      <w:start w:val="1"/>
      <w:numFmt w:val="bullet"/>
      <w:lvlText w:val=""/>
      <w:lvlJc w:val="left"/>
      <w:pPr>
        <w:ind w:left="6174" w:hanging="360"/>
      </w:pPr>
      <w:rPr>
        <w:rFonts w:ascii="Symbol" w:hAnsi="Symbol" w:hint="default"/>
      </w:rPr>
    </w:lvl>
    <w:lvl w:ilvl="7" w:tplc="74C2D85E" w:tentative="1">
      <w:start w:val="1"/>
      <w:numFmt w:val="bullet"/>
      <w:lvlText w:val="o"/>
      <w:lvlJc w:val="left"/>
      <w:pPr>
        <w:ind w:left="6894" w:hanging="360"/>
      </w:pPr>
      <w:rPr>
        <w:rFonts w:ascii="Courier New" w:hAnsi="Courier New" w:cs="Courier New" w:hint="default"/>
      </w:rPr>
    </w:lvl>
    <w:lvl w:ilvl="8" w:tplc="1F0EB984" w:tentative="1">
      <w:start w:val="1"/>
      <w:numFmt w:val="bullet"/>
      <w:lvlText w:val=""/>
      <w:lvlJc w:val="left"/>
      <w:pPr>
        <w:ind w:left="7614" w:hanging="360"/>
      </w:pPr>
      <w:rPr>
        <w:rFonts w:ascii="Wingdings" w:hAnsi="Wingdings" w:hint="default"/>
      </w:rPr>
    </w:lvl>
  </w:abstractNum>
  <w:abstractNum w:abstractNumId="28" w15:restartNumberingAfterBreak="0">
    <w:nsid w:val="61956F1A"/>
    <w:multiLevelType w:val="multilevel"/>
    <w:tmpl w:val="99C6EA4C"/>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636B5D06"/>
    <w:multiLevelType w:val="multilevel"/>
    <w:tmpl w:val="00983D78"/>
    <w:lvl w:ilvl="0">
      <w:start w:val="5"/>
      <w:numFmt w:val="decimal"/>
      <w:lvlText w:val="%1."/>
      <w:lvlJc w:val="left"/>
      <w:pPr>
        <w:ind w:left="360" w:hanging="360"/>
      </w:pPr>
      <w:rPr>
        <w:rFonts w:hint="default"/>
      </w:rPr>
    </w:lvl>
    <w:lvl w:ilvl="1">
      <w:start w:val="1"/>
      <w:numFmt w:val="decimal"/>
      <w:lvlText w:val="9.%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166C3B"/>
    <w:multiLevelType w:val="multilevel"/>
    <w:tmpl w:val="170A1966"/>
    <w:lvl w:ilvl="0">
      <w:start w:val="5"/>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47E07AF"/>
    <w:multiLevelType w:val="multilevel"/>
    <w:tmpl w:val="96C22184"/>
    <w:lvl w:ilvl="0">
      <w:start w:val="1"/>
      <w:numFmt w:val="decimal"/>
      <w:pStyle w:val="slovanseznam2"/>
      <w:lvlText w:val="%1."/>
      <w:lvlJc w:val="left"/>
      <w:pPr>
        <w:ind w:left="360" w:hanging="360"/>
      </w:pPr>
    </w:lvl>
    <w:lvl w:ilvl="1">
      <w:start w:val="1"/>
      <w:numFmt w:val="decimal"/>
      <w:lvlText w:val="%1.%2."/>
      <w:lvlJc w:val="left"/>
      <w:pPr>
        <w:ind w:left="1701" w:hanging="1133"/>
      </w:pPr>
      <w:rPr>
        <w:rFonts w:ascii="Segoe UI" w:eastAsia="Times New Roman" w:hAnsi="Segoe UI" w:cs="Segoe UI" w:hint="default"/>
        <w:b w:val="0"/>
      </w:rPr>
    </w:lvl>
    <w:lvl w:ilvl="2">
      <w:start w:val="1"/>
      <w:numFmt w:val="decimal"/>
      <w:lvlText w:val="%1.%2.%3."/>
      <w:lvlJc w:val="left"/>
      <w:pPr>
        <w:ind w:left="1985" w:hanging="851"/>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A074D9"/>
    <w:multiLevelType w:val="multilevel"/>
    <w:tmpl w:val="0BD4193A"/>
    <w:lvl w:ilvl="0">
      <w:start w:val="1"/>
      <w:numFmt w:val="decimal"/>
      <w:lvlText w:val="%1."/>
      <w:lvlJc w:val="left"/>
      <w:pPr>
        <w:ind w:left="450" w:hanging="450"/>
      </w:pPr>
      <w:rPr>
        <w:rFonts w:hint="default"/>
      </w:rPr>
    </w:lvl>
    <w:lvl w:ilvl="1">
      <w:start w:val="1"/>
      <w:numFmt w:val="decimal"/>
      <w:lvlText w:val="2.%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C83DC6"/>
    <w:multiLevelType w:val="hybridMultilevel"/>
    <w:tmpl w:val="F9888C9A"/>
    <w:lvl w:ilvl="0" w:tplc="DA9894A2">
      <w:start w:val="1"/>
      <w:numFmt w:val="lowerLetter"/>
      <w:lvlText w:val="%1)"/>
      <w:lvlJc w:val="left"/>
      <w:pPr>
        <w:ind w:left="720" w:hanging="360"/>
      </w:pPr>
      <w:rPr>
        <w:rFonts w:hint="default"/>
        <w:b w:val="0"/>
      </w:rPr>
    </w:lvl>
    <w:lvl w:ilvl="1" w:tplc="AA6EE9AA" w:tentative="1">
      <w:start w:val="1"/>
      <w:numFmt w:val="lowerLetter"/>
      <w:lvlText w:val="%2."/>
      <w:lvlJc w:val="left"/>
      <w:pPr>
        <w:ind w:left="1440" w:hanging="360"/>
      </w:pPr>
    </w:lvl>
    <w:lvl w:ilvl="2" w:tplc="DF4AAD4A" w:tentative="1">
      <w:start w:val="1"/>
      <w:numFmt w:val="lowerRoman"/>
      <w:lvlText w:val="%3."/>
      <w:lvlJc w:val="right"/>
      <w:pPr>
        <w:ind w:left="2160" w:hanging="180"/>
      </w:pPr>
    </w:lvl>
    <w:lvl w:ilvl="3" w:tplc="676E8300" w:tentative="1">
      <w:start w:val="1"/>
      <w:numFmt w:val="decimal"/>
      <w:lvlText w:val="%4."/>
      <w:lvlJc w:val="left"/>
      <w:pPr>
        <w:ind w:left="2880" w:hanging="360"/>
      </w:pPr>
    </w:lvl>
    <w:lvl w:ilvl="4" w:tplc="12AEDDB8" w:tentative="1">
      <w:start w:val="1"/>
      <w:numFmt w:val="lowerLetter"/>
      <w:lvlText w:val="%5."/>
      <w:lvlJc w:val="left"/>
      <w:pPr>
        <w:ind w:left="3600" w:hanging="360"/>
      </w:pPr>
    </w:lvl>
    <w:lvl w:ilvl="5" w:tplc="91A04402" w:tentative="1">
      <w:start w:val="1"/>
      <w:numFmt w:val="lowerRoman"/>
      <w:lvlText w:val="%6."/>
      <w:lvlJc w:val="right"/>
      <w:pPr>
        <w:ind w:left="4320" w:hanging="180"/>
      </w:pPr>
    </w:lvl>
    <w:lvl w:ilvl="6" w:tplc="8BF232D6" w:tentative="1">
      <w:start w:val="1"/>
      <w:numFmt w:val="decimal"/>
      <w:lvlText w:val="%7."/>
      <w:lvlJc w:val="left"/>
      <w:pPr>
        <w:ind w:left="5040" w:hanging="360"/>
      </w:pPr>
    </w:lvl>
    <w:lvl w:ilvl="7" w:tplc="95C2A050" w:tentative="1">
      <w:start w:val="1"/>
      <w:numFmt w:val="lowerLetter"/>
      <w:lvlText w:val="%8."/>
      <w:lvlJc w:val="left"/>
      <w:pPr>
        <w:ind w:left="5760" w:hanging="360"/>
      </w:pPr>
    </w:lvl>
    <w:lvl w:ilvl="8" w:tplc="CE5E8388" w:tentative="1">
      <w:start w:val="1"/>
      <w:numFmt w:val="lowerRoman"/>
      <w:lvlText w:val="%9."/>
      <w:lvlJc w:val="right"/>
      <w:pPr>
        <w:ind w:left="6480" w:hanging="180"/>
      </w:pPr>
    </w:lvl>
  </w:abstractNum>
  <w:abstractNum w:abstractNumId="34" w15:restartNumberingAfterBreak="0">
    <w:nsid w:val="6E712EF3"/>
    <w:multiLevelType w:val="multilevel"/>
    <w:tmpl w:val="C9C08182"/>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0A958FF"/>
    <w:multiLevelType w:val="hybridMultilevel"/>
    <w:tmpl w:val="83AC048C"/>
    <w:lvl w:ilvl="0" w:tplc="E9A01C5C">
      <w:start w:val="1"/>
      <w:numFmt w:val="lowerLetter"/>
      <w:lvlText w:val="%1)"/>
      <w:lvlJc w:val="left"/>
      <w:pPr>
        <w:ind w:left="1069" w:hanging="360"/>
      </w:pPr>
      <w:rPr>
        <w:color w:val="auto"/>
      </w:rPr>
    </w:lvl>
    <w:lvl w:ilvl="1" w:tplc="599C2FFA">
      <w:start w:val="1"/>
      <w:numFmt w:val="lowerLetter"/>
      <w:lvlText w:val="%2."/>
      <w:lvlJc w:val="left"/>
      <w:pPr>
        <w:ind w:left="1789" w:hanging="360"/>
      </w:pPr>
    </w:lvl>
    <w:lvl w:ilvl="2" w:tplc="E1121CC8">
      <w:start w:val="1"/>
      <w:numFmt w:val="decimal"/>
      <w:lvlText w:val="%3."/>
      <w:lvlJc w:val="left"/>
      <w:pPr>
        <w:tabs>
          <w:tab w:val="num" w:pos="2160"/>
        </w:tabs>
        <w:ind w:left="2160" w:hanging="360"/>
      </w:pPr>
    </w:lvl>
    <w:lvl w:ilvl="3" w:tplc="7096B28A">
      <w:start w:val="1"/>
      <w:numFmt w:val="decimal"/>
      <w:lvlText w:val="%4."/>
      <w:lvlJc w:val="left"/>
      <w:pPr>
        <w:tabs>
          <w:tab w:val="num" w:pos="2880"/>
        </w:tabs>
        <w:ind w:left="2880" w:hanging="360"/>
      </w:pPr>
    </w:lvl>
    <w:lvl w:ilvl="4" w:tplc="CE8EB968">
      <w:start w:val="1"/>
      <w:numFmt w:val="decimal"/>
      <w:lvlText w:val="%5."/>
      <w:lvlJc w:val="left"/>
      <w:pPr>
        <w:tabs>
          <w:tab w:val="num" w:pos="3600"/>
        </w:tabs>
        <w:ind w:left="3600" w:hanging="360"/>
      </w:pPr>
    </w:lvl>
    <w:lvl w:ilvl="5" w:tplc="7084D5C2">
      <w:start w:val="1"/>
      <w:numFmt w:val="decimal"/>
      <w:lvlText w:val="%6."/>
      <w:lvlJc w:val="left"/>
      <w:pPr>
        <w:tabs>
          <w:tab w:val="num" w:pos="4320"/>
        </w:tabs>
        <w:ind w:left="4320" w:hanging="360"/>
      </w:pPr>
    </w:lvl>
    <w:lvl w:ilvl="6" w:tplc="F4305C2E">
      <w:start w:val="1"/>
      <w:numFmt w:val="decimal"/>
      <w:lvlText w:val="%7."/>
      <w:lvlJc w:val="left"/>
      <w:pPr>
        <w:tabs>
          <w:tab w:val="num" w:pos="5040"/>
        </w:tabs>
        <w:ind w:left="5040" w:hanging="360"/>
      </w:pPr>
    </w:lvl>
    <w:lvl w:ilvl="7" w:tplc="EA0EE378">
      <w:start w:val="1"/>
      <w:numFmt w:val="decimal"/>
      <w:lvlText w:val="%8."/>
      <w:lvlJc w:val="left"/>
      <w:pPr>
        <w:tabs>
          <w:tab w:val="num" w:pos="5760"/>
        </w:tabs>
        <w:ind w:left="5760" w:hanging="360"/>
      </w:pPr>
    </w:lvl>
    <w:lvl w:ilvl="8" w:tplc="2F3A1ACA">
      <w:start w:val="1"/>
      <w:numFmt w:val="decimal"/>
      <w:lvlText w:val="%9."/>
      <w:lvlJc w:val="left"/>
      <w:pPr>
        <w:tabs>
          <w:tab w:val="num" w:pos="6480"/>
        </w:tabs>
        <w:ind w:left="6480" w:hanging="360"/>
      </w:pPr>
    </w:lvl>
  </w:abstractNum>
  <w:abstractNum w:abstractNumId="36" w15:restartNumberingAfterBreak="0">
    <w:nsid w:val="72FB56A9"/>
    <w:multiLevelType w:val="hybridMultilevel"/>
    <w:tmpl w:val="A7446962"/>
    <w:lvl w:ilvl="0" w:tplc="00288110">
      <w:numFmt w:val="bullet"/>
      <w:lvlText w:val="-"/>
      <w:lvlJc w:val="left"/>
      <w:pPr>
        <w:ind w:left="1429" w:hanging="360"/>
      </w:pPr>
      <w:rPr>
        <w:rFonts w:ascii="Arial" w:eastAsia="Times New Roman" w:hAnsi="Arial" w:cs="Arial" w:hint="default"/>
      </w:rPr>
    </w:lvl>
    <w:lvl w:ilvl="1" w:tplc="D08412C6">
      <w:start w:val="1"/>
      <w:numFmt w:val="decimal"/>
      <w:lvlText w:val="%2."/>
      <w:lvlJc w:val="left"/>
      <w:pPr>
        <w:tabs>
          <w:tab w:val="num" w:pos="2149"/>
        </w:tabs>
        <w:ind w:left="2149" w:hanging="360"/>
      </w:pPr>
    </w:lvl>
    <w:lvl w:ilvl="2" w:tplc="7CEA7B5A">
      <w:start w:val="1"/>
      <w:numFmt w:val="decimal"/>
      <w:lvlText w:val="%3."/>
      <w:lvlJc w:val="left"/>
      <w:pPr>
        <w:tabs>
          <w:tab w:val="num" w:pos="2869"/>
        </w:tabs>
        <w:ind w:left="2869" w:hanging="360"/>
      </w:pPr>
    </w:lvl>
    <w:lvl w:ilvl="3" w:tplc="AB2EB554">
      <w:start w:val="1"/>
      <w:numFmt w:val="decimal"/>
      <w:lvlText w:val="%4."/>
      <w:lvlJc w:val="left"/>
      <w:pPr>
        <w:tabs>
          <w:tab w:val="num" w:pos="3589"/>
        </w:tabs>
        <w:ind w:left="3589" w:hanging="360"/>
      </w:pPr>
    </w:lvl>
    <w:lvl w:ilvl="4" w:tplc="FBB8502C">
      <w:start w:val="1"/>
      <w:numFmt w:val="decimal"/>
      <w:lvlText w:val="%5."/>
      <w:lvlJc w:val="left"/>
      <w:pPr>
        <w:tabs>
          <w:tab w:val="num" w:pos="4309"/>
        </w:tabs>
        <w:ind w:left="4309" w:hanging="360"/>
      </w:pPr>
    </w:lvl>
    <w:lvl w:ilvl="5" w:tplc="1B8C1828">
      <w:start w:val="1"/>
      <w:numFmt w:val="decimal"/>
      <w:lvlText w:val="%6."/>
      <w:lvlJc w:val="left"/>
      <w:pPr>
        <w:tabs>
          <w:tab w:val="num" w:pos="5029"/>
        </w:tabs>
        <w:ind w:left="5029" w:hanging="360"/>
      </w:pPr>
    </w:lvl>
    <w:lvl w:ilvl="6" w:tplc="32B48028">
      <w:start w:val="1"/>
      <w:numFmt w:val="decimal"/>
      <w:lvlText w:val="%7."/>
      <w:lvlJc w:val="left"/>
      <w:pPr>
        <w:tabs>
          <w:tab w:val="num" w:pos="5749"/>
        </w:tabs>
        <w:ind w:left="5749" w:hanging="360"/>
      </w:pPr>
    </w:lvl>
    <w:lvl w:ilvl="7" w:tplc="17ACA8D4">
      <w:start w:val="1"/>
      <w:numFmt w:val="decimal"/>
      <w:lvlText w:val="%8."/>
      <w:lvlJc w:val="left"/>
      <w:pPr>
        <w:tabs>
          <w:tab w:val="num" w:pos="6469"/>
        </w:tabs>
        <w:ind w:left="6469" w:hanging="360"/>
      </w:pPr>
    </w:lvl>
    <w:lvl w:ilvl="8" w:tplc="56F08FE0">
      <w:start w:val="1"/>
      <w:numFmt w:val="decimal"/>
      <w:lvlText w:val="%9."/>
      <w:lvlJc w:val="left"/>
      <w:pPr>
        <w:tabs>
          <w:tab w:val="num" w:pos="7189"/>
        </w:tabs>
        <w:ind w:left="7189" w:hanging="360"/>
      </w:pPr>
    </w:lvl>
  </w:abstractNum>
  <w:abstractNum w:abstractNumId="37" w15:restartNumberingAfterBreak="0">
    <w:nsid w:val="769C142C"/>
    <w:multiLevelType w:val="hybridMultilevel"/>
    <w:tmpl w:val="06A8D42A"/>
    <w:lvl w:ilvl="0" w:tplc="1CAC4298">
      <w:start w:val="1"/>
      <w:numFmt w:val="lowerLetter"/>
      <w:lvlText w:val="%1)"/>
      <w:lvlJc w:val="left"/>
      <w:pPr>
        <w:ind w:left="1069" w:hanging="360"/>
      </w:pPr>
    </w:lvl>
    <w:lvl w:ilvl="1" w:tplc="340402E2">
      <w:start w:val="1"/>
      <w:numFmt w:val="bullet"/>
      <w:lvlText w:val="o"/>
      <w:lvlJc w:val="left"/>
      <w:pPr>
        <w:ind w:left="1789" w:hanging="360"/>
      </w:pPr>
      <w:rPr>
        <w:rFonts w:ascii="Courier New" w:hAnsi="Courier New" w:cs="Courier New" w:hint="default"/>
      </w:rPr>
    </w:lvl>
    <w:lvl w:ilvl="2" w:tplc="E6CCD6F0">
      <w:start w:val="1"/>
      <w:numFmt w:val="bullet"/>
      <w:lvlText w:val=""/>
      <w:lvlJc w:val="left"/>
      <w:pPr>
        <w:ind w:left="2509" w:hanging="360"/>
      </w:pPr>
      <w:rPr>
        <w:rFonts w:ascii="Wingdings" w:hAnsi="Wingdings" w:hint="default"/>
      </w:rPr>
    </w:lvl>
    <w:lvl w:ilvl="3" w:tplc="74229740">
      <w:start w:val="1"/>
      <w:numFmt w:val="bullet"/>
      <w:lvlText w:val=""/>
      <w:lvlJc w:val="left"/>
      <w:pPr>
        <w:ind w:left="3229" w:hanging="360"/>
      </w:pPr>
      <w:rPr>
        <w:rFonts w:ascii="Symbol" w:hAnsi="Symbol" w:hint="default"/>
      </w:rPr>
    </w:lvl>
    <w:lvl w:ilvl="4" w:tplc="085AC254">
      <w:start w:val="1"/>
      <w:numFmt w:val="bullet"/>
      <w:lvlText w:val="o"/>
      <w:lvlJc w:val="left"/>
      <w:pPr>
        <w:ind w:left="3949" w:hanging="360"/>
      </w:pPr>
      <w:rPr>
        <w:rFonts w:ascii="Courier New" w:hAnsi="Courier New" w:cs="Courier New" w:hint="default"/>
      </w:rPr>
    </w:lvl>
    <w:lvl w:ilvl="5" w:tplc="85603026">
      <w:start w:val="1"/>
      <w:numFmt w:val="bullet"/>
      <w:lvlText w:val=""/>
      <w:lvlJc w:val="left"/>
      <w:pPr>
        <w:ind w:left="4669" w:hanging="360"/>
      </w:pPr>
      <w:rPr>
        <w:rFonts w:ascii="Wingdings" w:hAnsi="Wingdings" w:hint="default"/>
      </w:rPr>
    </w:lvl>
    <w:lvl w:ilvl="6" w:tplc="A3C41A46">
      <w:start w:val="1"/>
      <w:numFmt w:val="bullet"/>
      <w:lvlText w:val=""/>
      <w:lvlJc w:val="left"/>
      <w:pPr>
        <w:ind w:left="5389" w:hanging="360"/>
      </w:pPr>
      <w:rPr>
        <w:rFonts w:ascii="Symbol" w:hAnsi="Symbol" w:hint="default"/>
      </w:rPr>
    </w:lvl>
    <w:lvl w:ilvl="7" w:tplc="77905896">
      <w:start w:val="1"/>
      <w:numFmt w:val="bullet"/>
      <w:lvlText w:val="o"/>
      <w:lvlJc w:val="left"/>
      <w:pPr>
        <w:ind w:left="6109" w:hanging="360"/>
      </w:pPr>
      <w:rPr>
        <w:rFonts w:ascii="Courier New" w:hAnsi="Courier New" w:cs="Courier New" w:hint="default"/>
      </w:rPr>
    </w:lvl>
    <w:lvl w:ilvl="8" w:tplc="020CC84E">
      <w:start w:val="1"/>
      <w:numFmt w:val="bullet"/>
      <w:lvlText w:val=""/>
      <w:lvlJc w:val="left"/>
      <w:pPr>
        <w:ind w:left="6829" w:hanging="360"/>
      </w:pPr>
      <w:rPr>
        <w:rFonts w:ascii="Wingdings" w:hAnsi="Wingdings" w:hint="default"/>
      </w:rPr>
    </w:lvl>
  </w:abstractNum>
  <w:abstractNum w:abstractNumId="38" w15:restartNumberingAfterBreak="0">
    <w:nsid w:val="774734FB"/>
    <w:multiLevelType w:val="hybridMultilevel"/>
    <w:tmpl w:val="5B9A9034"/>
    <w:lvl w:ilvl="0" w:tplc="13CE373C">
      <w:numFmt w:val="bullet"/>
      <w:lvlText w:val="-"/>
      <w:lvlJc w:val="left"/>
      <w:pPr>
        <w:ind w:left="2084" w:hanging="360"/>
      </w:pPr>
      <w:rPr>
        <w:rFonts w:ascii="Arial" w:eastAsia="Times New Roman" w:hAnsi="Arial" w:cs="Arial" w:hint="default"/>
      </w:rPr>
    </w:lvl>
    <w:lvl w:ilvl="1" w:tplc="60529EEA">
      <w:start w:val="1"/>
      <w:numFmt w:val="decimal"/>
      <w:lvlText w:val="%2."/>
      <w:lvlJc w:val="left"/>
      <w:pPr>
        <w:tabs>
          <w:tab w:val="num" w:pos="1440"/>
        </w:tabs>
        <w:ind w:left="1440" w:hanging="360"/>
      </w:pPr>
    </w:lvl>
    <w:lvl w:ilvl="2" w:tplc="10BE8A0A">
      <w:start w:val="1"/>
      <w:numFmt w:val="decimal"/>
      <w:lvlText w:val="%3."/>
      <w:lvlJc w:val="left"/>
      <w:pPr>
        <w:tabs>
          <w:tab w:val="num" w:pos="2160"/>
        </w:tabs>
        <w:ind w:left="2160" w:hanging="360"/>
      </w:pPr>
    </w:lvl>
    <w:lvl w:ilvl="3" w:tplc="378E94D4">
      <w:start w:val="1"/>
      <w:numFmt w:val="decimal"/>
      <w:lvlText w:val="%4."/>
      <w:lvlJc w:val="left"/>
      <w:pPr>
        <w:tabs>
          <w:tab w:val="num" w:pos="2880"/>
        </w:tabs>
        <w:ind w:left="2880" w:hanging="360"/>
      </w:pPr>
    </w:lvl>
    <w:lvl w:ilvl="4" w:tplc="03F2D664">
      <w:start w:val="1"/>
      <w:numFmt w:val="decimal"/>
      <w:lvlText w:val="%5."/>
      <w:lvlJc w:val="left"/>
      <w:pPr>
        <w:tabs>
          <w:tab w:val="num" w:pos="3600"/>
        </w:tabs>
        <w:ind w:left="3600" w:hanging="360"/>
      </w:pPr>
    </w:lvl>
    <w:lvl w:ilvl="5" w:tplc="3FB68E78">
      <w:start w:val="1"/>
      <w:numFmt w:val="decimal"/>
      <w:lvlText w:val="%6."/>
      <w:lvlJc w:val="left"/>
      <w:pPr>
        <w:tabs>
          <w:tab w:val="num" w:pos="4320"/>
        </w:tabs>
        <w:ind w:left="4320" w:hanging="360"/>
      </w:pPr>
    </w:lvl>
    <w:lvl w:ilvl="6" w:tplc="1398EAE6">
      <w:start w:val="1"/>
      <w:numFmt w:val="decimal"/>
      <w:lvlText w:val="%7."/>
      <w:lvlJc w:val="left"/>
      <w:pPr>
        <w:tabs>
          <w:tab w:val="num" w:pos="5040"/>
        </w:tabs>
        <w:ind w:left="5040" w:hanging="360"/>
      </w:pPr>
    </w:lvl>
    <w:lvl w:ilvl="7" w:tplc="FFD89910">
      <w:start w:val="1"/>
      <w:numFmt w:val="decimal"/>
      <w:lvlText w:val="%8."/>
      <w:lvlJc w:val="left"/>
      <w:pPr>
        <w:tabs>
          <w:tab w:val="num" w:pos="5760"/>
        </w:tabs>
        <w:ind w:left="5760" w:hanging="360"/>
      </w:pPr>
    </w:lvl>
    <w:lvl w:ilvl="8" w:tplc="8B56027A">
      <w:start w:val="1"/>
      <w:numFmt w:val="decimal"/>
      <w:lvlText w:val="%9."/>
      <w:lvlJc w:val="left"/>
      <w:pPr>
        <w:tabs>
          <w:tab w:val="num" w:pos="6480"/>
        </w:tabs>
        <w:ind w:left="6480" w:hanging="360"/>
      </w:pPr>
    </w:lvl>
  </w:abstractNum>
  <w:abstractNum w:abstractNumId="39" w15:restartNumberingAfterBreak="0">
    <w:nsid w:val="77FF408E"/>
    <w:multiLevelType w:val="hybridMultilevel"/>
    <w:tmpl w:val="A5B45E1E"/>
    <w:lvl w:ilvl="0" w:tplc="46ACA494">
      <w:start w:val="1"/>
      <w:numFmt w:val="bullet"/>
      <w:lvlText w:val=""/>
      <w:lvlJc w:val="left"/>
      <w:pPr>
        <w:ind w:left="720" w:hanging="360"/>
      </w:pPr>
      <w:rPr>
        <w:rFonts w:ascii="Symbol" w:hAnsi="Symbol" w:hint="default"/>
      </w:rPr>
    </w:lvl>
    <w:lvl w:ilvl="1" w:tplc="653C121C">
      <w:start w:val="1"/>
      <w:numFmt w:val="decimal"/>
      <w:lvlText w:val="%2."/>
      <w:lvlJc w:val="left"/>
      <w:pPr>
        <w:tabs>
          <w:tab w:val="num" w:pos="1440"/>
        </w:tabs>
        <w:ind w:left="1440" w:hanging="360"/>
      </w:pPr>
    </w:lvl>
    <w:lvl w:ilvl="2" w:tplc="1994AA40">
      <w:start w:val="1"/>
      <w:numFmt w:val="decimal"/>
      <w:lvlText w:val="%3."/>
      <w:lvlJc w:val="left"/>
      <w:pPr>
        <w:tabs>
          <w:tab w:val="num" w:pos="2160"/>
        </w:tabs>
        <w:ind w:left="2160" w:hanging="360"/>
      </w:pPr>
    </w:lvl>
    <w:lvl w:ilvl="3" w:tplc="D3F857F6">
      <w:start w:val="1"/>
      <w:numFmt w:val="decimal"/>
      <w:lvlText w:val="%4."/>
      <w:lvlJc w:val="left"/>
      <w:pPr>
        <w:tabs>
          <w:tab w:val="num" w:pos="2880"/>
        </w:tabs>
        <w:ind w:left="2880" w:hanging="360"/>
      </w:pPr>
    </w:lvl>
    <w:lvl w:ilvl="4" w:tplc="FB7EA9E0">
      <w:start w:val="1"/>
      <w:numFmt w:val="decimal"/>
      <w:lvlText w:val="%5."/>
      <w:lvlJc w:val="left"/>
      <w:pPr>
        <w:tabs>
          <w:tab w:val="num" w:pos="3600"/>
        </w:tabs>
        <w:ind w:left="3600" w:hanging="360"/>
      </w:pPr>
    </w:lvl>
    <w:lvl w:ilvl="5" w:tplc="8674A828">
      <w:start w:val="1"/>
      <w:numFmt w:val="decimal"/>
      <w:lvlText w:val="%6."/>
      <w:lvlJc w:val="left"/>
      <w:pPr>
        <w:tabs>
          <w:tab w:val="num" w:pos="4320"/>
        </w:tabs>
        <w:ind w:left="4320" w:hanging="360"/>
      </w:pPr>
    </w:lvl>
    <w:lvl w:ilvl="6" w:tplc="92B6F1C6">
      <w:start w:val="1"/>
      <w:numFmt w:val="decimal"/>
      <w:lvlText w:val="%7."/>
      <w:lvlJc w:val="left"/>
      <w:pPr>
        <w:tabs>
          <w:tab w:val="num" w:pos="5040"/>
        </w:tabs>
        <w:ind w:left="5040" w:hanging="360"/>
      </w:pPr>
    </w:lvl>
    <w:lvl w:ilvl="7" w:tplc="02DADF30">
      <w:start w:val="1"/>
      <w:numFmt w:val="decimal"/>
      <w:lvlText w:val="%8."/>
      <w:lvlJc w:val="left"/>
      <w:pPr>
        <w:tabs>
          <w:tab w:val="num" w:pos="5760"/>
        </w:tabs>
        <w:ind w:left="5760" w:hanging="360"/>
      </w:pPr>
    </w:lvl>
    <w:lvl w:ilvl="8" w:tplc="B9707BCC">
      <w:start w:val="1"/>
      <w:numFmt w:val="decimal"/>
      <w:lvlText w:val="%9."/>
      <w:lvlJc w:val="left"/>
      <w:pPr>
        <w:tabs>
          <w:tab w:val="num" w:pos="6480"/>
        </w:tabs>
        <w:ind w:left="6480" w:hanging="360"/>
      </w:pPr>
    </w:lvl>
  </w:abstractNum>
  <w:abstractNum w:abstractNumId="40" w15:restartNumberingAfterBreak="0">
    <w:nsid w:val="78ED6BB6"/>
    <w:multiLevelType w:val="hybridMultilevel"/>
    <w:tmpl w:val="AABEE4A4"/>
    <w:lvl w:ilvl="0" w:tplc="D9A65414">
      <w:start w:val="4"/>
      <w:numFmt w:val="lowerLetter"/>
      <w:lvlText w:val="%1)"/>
      <w:lvlJc w:val="left"/>
      <w:pPr>
        <w:ind w:left="1080" w:hanging="360"/>
      </w:pPr>
      <w:rPr>
        <w:rFonts w:ascii="Arial" w:hAnsi="Arial" w:cs="Arial" w:hint="default"/>
        <w:sz w:val="22"/>
      </w:rPr>
    </w:lvl>
    <w:lvl w:ilvl="1" w:tplc="E27A22BE" w:tentative="1">
      <w:start w:val="1"/>
      <w:numFmt w:val="lowerLetter"/>
      <w:lvlText w:val="%2."/>
      <w:lvlJc w:val="left"/>
      <w:pPr>
        <w:ind w:left="1800" w:hanging="360"/>
      </w:pPr>
    </w:lvl>
    <w:lvl w:ilvl="2" w:tplc="4790C26C" w:tentative="1">
      <w:start w:val="1"/>
      <w:numFmt w:val="lowerRoman"/>
      <w:lvlText w:val="%3."/>
      <w:lvlJc w:val="right"/>
      <w:pPr>
        <w:ind w:left="2520" w:hanging="180"/>
      </w:pPr>
    </w:lvl>
    <w:lvl w:ilvl="3" w:tplc="4E3E391E" w:tentative="1">
      <w:start w:val="1"/>
      <w:numFmt w:val="decimal"/>
      <w:lvlText w:val="%4."/>
      <w:lvlJc w:val="left"/>
      <w:pPr>
        <w:ind w:left="3240" w:hanging="360"/>
      </w:pPr>
    </w:lvl>
    <w:lvl w:ilvl="4" w:tplc="B066AB16" w:tentative="1">
      <w:start w:val="1"/>
      <w:numFmt w:val="lowerLetter"/>
      <w:lvlText w:val="%5."/>
      <w:lvlJc w:val="left"/>
      <w:pPr>
        <w:ind w:left="3960" w:hanging="360"/>
      </w:pPr>
    </w:lvl>
    <w:lvl w:ilvl="5" w:tplc="E01058D4" w:tentative="1">
      <w:start w:val="1"/>
      <w:numFmt w:val="lowerRoman"/>
      <w:lvlText w:val="%6."/>
      <w:lvlJc w:val="right"/>
      <w:pPr>
        <w:ind w:left="4680" w:hanging="180"/>
      </w:pPr>
    </w:lvl>
    <w:lvl w:ilvl="6" w:tplc="530A2EA4" w:tentative="1">
      <w:start w:val="1"/>
      <w:numFmt w:val="decimal"/>
      <w:lvlText w:val="%7."/>
      <w:lvlJc w:val="left"/>
      <w:pPr>
        <w:ind w:left="5400" w:hanging="360"/>
      </w:pPr>
    </w:lvl>
    <w:lvl w:ilvl="7" w:tplc="CC600F52" w:tentative="1">
      <w:start w:val="1"/>
      <w:numFmt w:val="lowerLetter"/>
      <w:lvlText w:val="%8."/>
      <w:lvlJc w:val="left"/>
      <w:pPr>
        <w:ind w:left="6120" w:hanging="360"/>
      </w:pPr>
    </w:lvl>
    <w:lvl w:ilvl="8" w:tplc="04E2957E" w:tentative="1">
      <w:start w:val="1"/>
      <w:numFmt w:val="lowerRoman"/>
      <w:lvlText w:val="%9."/>
      <w:lvlJc w:val="right"/>
      <w:pPr>
        <w:ind w:left="6840" w:hanging="180"/>
      </w:pPr>
    </w:lvl>
  </w:abstractNum>
  <w:abstractNum w:abstractNumId="41" w15:restartNumberingAfterBreak="0">
    <w:nsid w:val="79BC070D"/>
    <w:multiLevelType w:val="multilevel"/>
    <w:tmpl w:val="A1FCB97A"/>
    <w:lvl w:ilvl="0">
      <w:start w:val="10"/>
      <w:numFmt w:val="decimal"/>
      <w:lvlText w:val="%1."/>
      <w:lvlJc w:val="left"/>
      <w:pPr>
        <w:ind w:left="480" w:hanging="480"/>
      </w:pPr>
      <w:rPr>
        <w:rFonts w:hint="default"/>
        <w:color w:val="auto"/>
      </w:rPr>
    </w:lvl>
    <w:lvl w:ilvl="1">
      <w:start w:val="1"/>
      <w:numFmt w:val="decimal"/>
      <w:lvlText w:val="12.%2."/>
      <w:lvlJc w:val="left"/>
      <w:pPr>
        <w:ind w:left="1920" w:hanging="720"/>
      </w:pPr>
      <w:rPr>
        <w:rFonts w:hint="default"/>
        <w:b w:val="0"/>
        <w:color w:val="auto"/>
        <w:sz w:val="22"/>
        <w:szCs w:val="22"/>
      </w:rPr>
    </w:lvl>
    <w:lvl w:ilvl="2">
      <w:start w:val="1"/>
      <w:numFmt w:val="decimal"/>
      <w:lvlText w:val="%1.%2.%3."/>
      <w:lvlJc w:val="left"/>
      <w:pPr>
        <w:ind w:left="3120" w:hanging="720"/>
      </w:pPr>
      <w:rPr>
        <w:rFonts w:hint="default"/>
        <w:color w:val="auto"/>
      </w:rPr>
    </w:lvl>
    <w:lvl w:ilvl="3">
      <w:start w:val="1"/>
      <w:numFmt w:val="decimal"/>
      <w:lvlText w:val="%1.%2.%3.%4."/>
      <w:lvlJc w:val="left"/>
      <w:pPr>
        <w:ind w:left="4680" w:hanging="1080"/>
      </w:pPr>
      <w:rPr>
        <w:rFonts w:hint="default"/>
        <w:color w:val="auto"/>
      </w:rPr>
    </w:lvl>
    <w:lvl w:ilvl="4">
      <w:start w:val="1"/>
      <w:numFmt w:val="decimal"/>
      <w:lvlText w:val="%1.%2.%3.%4.%5."/>
      <w:lvlJc w:val="left"/>
      <w:pPr>
        <w:ind w:left="5880" w:hanging="1080"/>
      </w:pPr>
      <w:rPr>
        <w:rFonts w:hint="default"/>
        <w:color w:val="auto"/>
      </w:rPr>
    </w:lvl>
    <w:lvl w:ilvl="5">
      <w:start w:val="1"/>
      <w:numFmt w:val="decimal"/>
      <w:lvlText w:val="%1.%2.%3.%4.%5.%6."/>
      <w:lvlJc w:val="left"/>
      <w:pPr>
        <w:ind w:left="7440" w:hanging="1440"/>
      </w:pPr>
      <w:rPr>
        <w:rFonts w:hint="default"/>
        <w:color w:val="auto"/>
      </w:rPr>
    </w:lvl>
    <w:lvl w:ilvl="6">
      <w:start w:val="1"/>
      <w:numFmt w:val="decimal"/>
      <w:lvlText w:val="%1.%2.%3.%4.%5.%6.%7."/>
      <w:lvlJc w:val="left"/>
      <w:pPr>
        <w:ind w:left="8640" w:hanging="1440"/>
      </w:pPr>
      <w:rPr>
        <w:rFonts w:hint="default"/>
        <w:color w:val="auto"/>
      </w:rPr>
    </w:lvl>
    <w:lvl w:ilvl="7">
      <w:start w:val="1"/>
      <w:numFmt w:val="decimal"/>
      <w:lvlText w:val="%1.%2.%3.%4.%5.%6.%7.%8."/>
      <w:lvlJc w:val="left"/>
      <w:pPr>
        <w:ind w:left="10200" w:hanging="1800"/>
      </w:pPr>
      <w:rPr>
        <w:rFonts w:hint="default"/>
        <w:color w:val="auto"/>
      </w:rPr>
    </w:lvl>
    <w:lvl w:ilvl="8">
      <w:start w:val="1"/>
      <w:numFmt w:val="decimal"/>
      <w:lvlText w:val="%1.%2.%3.%4.%5.%6.%7.%8.%9."/>
      <w:lvlJc w:val="left"/>
      <w:pPr>
        <w:ind w:left="11400" w:hanging="1800"/>
      </w:pPr>
      <w:rPr>
        <w:rFonts w:hint="default"/>
        <w:color w:val="auto"/>
      </w:rPr>
    </w:lvl>
  </w:abstractNum>
  <w:abstractNum w:abstractNumId="42" w15:restartNumberingAfterBreak="0">
    <w:nsid w:val="7B5E0E84"/>
    <w:multiLevelType w:val="multilevel"/>
    <w:tmpl w:val="F5123E6A"/>
    <w:lvl w:ilvl="0">
      <w:start w:val="5"/>
      <w:numFmt w:val="decimal"/>
      <w:lvlText w:val="%1."/>
      <w:lvlJc w:val="left"/>
      <w:pPr>
        <w:ind w:left="360" w:hanging="360"/>
      </w:pPr>
      <w:rPr>
        <w:rFonts w:hint="default"/>
      </w:rPr>
    </w:lvl>
    <w:lvl w:ilvl="1">
      <w:start w:val="1"/>
      <w:numFmt w:val="decimal"/>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FD4079"/>
    <w:multiLevelType w:val="multilevel"/>
    <w:tmpl w:val="184A3770"/>
    <w:lvl w:ilvl="0">
      <w:start w:val="3"/>
      <w:numFmt w:val="decimal"/>
      <w:lvlText w:val="%1"/>
      <w:lvlJc w:val="left"/>
      <w:pPr>
        <w:ind w:left="360" w:hanging="360"/>
      </w:pPr>
      <w:rPr>
        <w:rFonts w:hint="default"/>
      </w:rPr>
    </w:lvl>
    <w:lvl w:ilvl="1">
      <w:start w:val="1"/>
      <w:numFmt w:val="decimal"/>
      <w:lvlText w:val="5.%2"/>
      <w:lvlJc w:val="left"/>
      <w:pPr>
        <w:ind w:left="1145" w:hanging="360"/>
      </w:pPr>
      <w:rPr>
        <w:rFonts w:hint="default"/>
        <w:color w:val="auto"/>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num w:numId="1">
    <w:abstractNumId w:val="35"/>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40"/>
  </w:num>
  <w:num w:numId="15">
    <w:abstractNumId w:val="1"/>
  </w:num>
  <w:num w:numId="16">
    <w:abstractNumId w:val="39"/>
  </w:num>
  <w:num w:numId="17">
    <w:abstractNumId w:val="23"/>
  </w:num>
  <w:num w:numId="18">
    <w:abstractNumId w:val="38"/>
  </w:num>
  <w:num w:numId="19">
    <w:abstractNumId w:val="36"/>
  </w:num>
  <w:num w:numId="20">
    <w:abstractNumId w:val="25"/>
  </w:num>
  <w:num w:numId="21">
    <w:abstractNumId w:val="31"/>
  </w:num>
  <w:num w:numId="22">
    <w:abstractNumId w:val="16"/>
  </w:num>
  <w:num w:numId="23">
    <w:abstractNumId w:val="27"/>
  </w:num>
  <w:num w:numId="24">
    <w:abstractNumId w:val="11"/>
  </w:num>
  <w:num w:numId="25">
    <w:abstractNumId w:val="26"/>
  </w:num>
  <w:num w:numId="26">
    <w:abstractNumId w:val="33"/>
  </w:num>
  <w:num w:numId="27">
    <w:abstractNumId w:val="8"/>
  </w:num>
  <w:num w:numId="28">
    <w:abstractNumId w:val="9"/>
  </w:num>
  <w:num w:numId="29">
    <w:abstractNumId w:val="6"/>
  </w:num>
  <w:num w:numId="30">
    <w:abstractNumId w:val="37"/>
    <w:lvlOverride w:ilvl="0">
      <w:startOverride w:val="1"/>
    </w:lvlOverride>
    <w:lvlOverride w:ilvl="1"/>
    <w:lvlOverride w:ilvl="2"/>
    <w:lvlOverride w:ilvl="3"/>
    <w:lvlOverride w:ilvl="4"/>
    <w:lvlOverride w:ilvl="5"/>
    <w:lvlOverride w:ilvl="6"/>
    <w:lvlOverride w:ilvl="7"/>
    <w:lvlOverride w:ilvl="8"/>
  </w:num>
  <w:num w:numId="31">
    <w:abstractNumId w:val="24"/>
  </w:num>
  <w:num w:numId="32">
    <w:abstractNumId w:val="3"/>
  </w:num>
  <w:num w:numId="33">
    <w:abstractNumId w:val="28"/>
  </w:num>
  <w:num w:numId="34">
    <w:abstractNumId w:val="2"/>
  </w:num>
  <w:num w:numId="35">
    <w:abstractNumId w:val="0"/>
  </w:num>
  <w:num w:numId="36">
    <w:abstractNumId w:val="30"/>
  </w:num>
  <w:num w:numId="37">
    <w:abstractNumId w:val="18"/>
  </w:num>
  <w:num w:numId="38">
    <w:abstractNumId w:val="5"/>
  </w:num>
  <w:num w:numId="39">
    <w:abstractNumId w:val="12"/>
  </w:num>
  <w:num w:numId="40">
    <w:abstractNumId w:val="22"/>
  </w:num>
  <w:num w:numId="41">
    <w:abstractNumId w:val="29"/>
  </w:num>
  <w:num w:numId="42">
    <w:abstractNumId w:val="42"/>
  </w:num>
  <w:num w:numId="43">
    <w:abstractNumId w:val="15"/>
  </w:num>
  <w:num w:numId="44">
    <w:abstractNumId w:val="13"/>
  </w:num>
  <w:num w:numId="45">
    <w:abstractNumId w:val="7"/>
  </w:num>
  <w:num w:numId="46">
    <w:abstractNumId w:val="43"/>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C9"/>
    <w:rsid w:val="00006124"/>
    <w:rsid w:val="0001112B"/>
    <w:rsid w:val="00046BAC"/>
    <w:rsid w:val="00074C6C"/>
    <w:rsid w:val="000756E8"/>
    <w:rsid w:val="0008691A"/>
    <w:rsid w:val="000A1C44"/>
    <w:rsid w:val="000B60E1"/>
    <w:rsid w:val="000B7CC2"/>
    <w:rsid w:val="000F4AB6"/>
    <w:rsid w:val="00126BF9"/>
    <w:rsid w:val="001440AB"/>
    <w:rsid w:val="00150919"/>
    <w:rsid w:val="001665C7"/>
    <w:rsid w:val="00175215"/>
    <w:rsid w:val="00181D76"/>
    <w:rsid w:val="001C18E5"/>
    <w:rsid w:val="001E2E4F"/>
    <w:rsid w:val="001E5FA4"/>
    <w:rsid w:val="001F7A01"/>
    <w:rsid w:val="00201A27"/>
    <w:rsid w:val="00245AA4"/>
    <w:rsid w:val="00270F5A"/>
    <w:rsid w:val="002A1734"/>
    <w:rsid w:val="002F4B5A"/>
    <w:rsid w:val="00325A7F"/>
    <w:rsid w:val="003371FC"/>
    <w:rsid w:val="00340C2E"/>
    <w:rsid w:val="0034567A"/>
    <w:rsid w:val="00345881"/>
    <w:rsid w:val="003810A5"/>
    <w:rsid w:val="00397BA0"/>
    <w:rsid w:val="003A03CE"/>
    <w:rsid w:val="003A32E9"/>
    <w:rsid w:val="003C27D2"/>
    <w:rsid w:val="003E45C2"/>
    <w:rsid w:val="00423D91"/>
    <w:rsid w:val="0042458F"/>
    <w:rsid w:val="00426024"/>
    <w:rsid w:val="0043721B"/>
    <w:rsid w:val="0043735F"/>
    <w:rsid w:val="00442699"/>
    <w:rsid w:val="00442F87"/>
    <w:rsid w:val="004472D3"/>
    <w:rsid w:val="00465355"/>
    <w:rsid w:val="00465D53"/>
    <w:rsid w:val="00470BDF"/>
    <w:rsid w:val="00486F1B"/>
    <w:rsid w:val="004C4F20"/>
    <w:rsid w:val="004E3209"/>
    <w:rsid w:val="004F0D3F"/>
    <w:rsid w:val="00514E1D"/>
    <w:rsid w:val="00531C8D"/>
    <w:rsid w:val="0054248F"/>
    <w:rsid w:val="00555134"/>
    <w:rsid w:val="00565C34"/>
    <w:rsid w:val="00572A14"/>
    <w:rsid w:val="005E7EA1"/>
    <w:rsid w:val="006119F4"/>
    <w:rsid w:val="00630907"/>
    <w:rsid w:val="00652748"/>
    <w:rsid w:val="00680BEC"/>
    <w:rsid w:val="00682613"/>
    <w:rsid w:val="006B5A0C"/>
    <w:rsid w:val="006E0E2D"/>
    <w:rsid w:val="006E2EF2"/>
    <w:rsid w:val="00707C1D"/>
    <w:rsid w:val="00710088"/>
    <w:rsid w:val="0071682A"/>
    <w:rsid w:val="00742876"/>
    <w:rsid w:val="00756DC7"/>
    <w:rsid w:val="0078504C"/>
    <w:rsid w:val="007A662F"/>
    <w:rsid w:val="007B5E91"/>
    <w:rsid w:val="007C1EB7"/>
    <w:rsid w:val="007D507D"/>
    <w:rsid w:val="007E7501"/>
    <w:rsid w:val="00805892"/>
    <w:rsid w:val="008214AA"/>
    <w:rsid w:val="008364DA"/>
    <w:rsid w:val="0086038E"/>
    <w:rsid w:val="00860F94"/>
    <w:rsid w:val="00861145"/>
    <w:rsid w:val="008706FC"/>
    <w:rsid w:val="0087674F"/>
    <w:rsid w:val="00885F6E"/>
    <w:rsid w:val="008B1374"/>
    <w:rsid w:val="008B45F4"/>
    <w:rsid w:val="008C06E2"/>
    <w:rsid w:val="008D63AD"/>
    <w:rsid w:val="008D750B"/>
    <w:rsid w:val="008E2E34"/>
    <w:rsid w:val="00913FD5"/>
    <w:rsid w:val="00935FFB"/>
    <w:rsid w:val="00957995"/>
    <w:rsid w:val="00960620"/>
    <w:rsid w:val="00975498"/>
    <w:rsid w:val="0098294A"/>
    <w:rsid w:val="009C0B16"/>
    <w:rsid w:val="009D7D54"/>
    <w:rsid w:val="009E6BAF"/>
    <w:rsid w:val="009F7FC3"/>
    <w:rsid w:val="00A13E5B"/>
    <w:rsid w:val="00A34317"/>
    <w:rsid w:val="00A43C1C"/>
    <w:rsid w:val="00A464E3"/>
    <w:rsid w:val="00A57848"/>
    <w:rsid w:val="00A6667F"/>
    <w:rsid w:val="00AA769C"/>
    <w:rsid w:val="00AB1BB2"/>
    <w:rsid w:val="00B12B3B"/>
    <w:rsid w:val="00B15FE9"/>
    <w:rsid w:val="00B3019C"/>
    <w:rsid w:val="00B63C26"/>
    <w:rsid w:val="00B82581"/>
    <w:rsid w:val="00BA64B2"/>
    <w:rsid w:val="00BC2E73"/>
    <w:rsid w:val="00BD13C5"/>
    <w:rsid w:val="00BD7B45"/>
    <w:rsid w:val="00BE39EC"/>
    <w:rsid w:val="00BF6E12"/>
    <w:rsid w:val="00C11CA4"/>
    <w:rsid w:val="00C265AE"/>
    <w:rsid w:val="00C41738"/>
    <w:rsid w:val="00C77BEE"/>
    <w:rsid w:val="00C93AF6"/>
    <w:rsid w:val="00CA3E79"/>
    <w:rsid w:val="00CA54D8"/>
    <w:rsid w:val="00CE765E"/>
    <w:rsid w:val="00D066F0"/>
    <w:rsid w:val="00D1179D"/>
    <w:rsid w:val="00D45009"/>
    <w:rsid w:val="00D45E56"/>
    <w:rsid w:val="00D71111"/>
    <w:rsid w:val="00D80E4D"/>
    <w:rsid w:val="00D85CFD"/>
    <w:rsid w:val="00DD17A3"/>
    <w:rsid w:val="00DF12DF"/>
    <w:rsid w:val="00E07B64"/>
    <w:rsid w:val="00E11BFC"/>
    <w:rsid w:val="00E1670F"/>
    <w:rsid w:val="00E22C86"/>
    <w:rsid w:val="00E23836"/>
    <w:rsid w:val="00E42E14"/>
    <w:rsid w:val="00E56663"/>
    <w:rsid w:val="00E57DD7"/>
    <w:rsid w:val="00E63272"/>
    <w:rsid w:val="00E834F4"/>
    <w:rsid w:val="00E940C4"/>
    <w:rsid w:val="00EE1C00"/>
    <w:rsid w:val="00F04730"/>
    <w:rsid w:val="00F0779B"/>
    <w:rsid w:val="00F179C9"/>
    <w:rsid w:val="00F445EC"/>
    <w:rsid w:val="00F66DA4"/>
    <w:rsid w:val="00F821FE"/>
    <w:rsid w:val="00F97DB8"/>
    <w:rsid w:val="00FF1E41"/>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1E77"/>
  <w15:docId w15:val="{11410FFD-66C6-4144-B7F4-A71E9283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paragraph" w:styleId="Nadpis1">
    <w:name w:val="heading 1"/>
    <w:aliases w:val="1,A,AL Chapter,ASAPHeading 1,Aliatel,H1,H1-Heading 1,Header 1,Heading A,Heading1,II+,JK Chapter,Kapitola,Legal Line 1,Nadpis 1 - Článek smlouvy,Nadpis 11,Nadpis dokumentu,PA Chapter,RFP,V_Head1,Záhlaví 1,Základní kapitola,h1,head 1,l1,list 1"/>
    <w:basedOn w:val="Normln"/>
    <w:next w:val="Normln"/>
    <w:link w:val="Nadpis1Char"/>
    <w:uiPriority w:val="99"/>
    <w:qFormat/>
    <w:rsid w:val="0078504C"/>
    <w:pPr>
      <w:keepNext/>
      <w:widowControl w:val="0"/>
      <w:numPr>
        <w:numId w:val="20"/>
      </w:numPr>
      <w:spacing w:before="360" w:after="120"/>
      <w:contextualSpacing/>
      <w:jc w:val="center"/>
      <w:outlineLvl w:val="0"/>
    </w:pPr>
    <w:rPr>
      <w:b/>
      <w:bCs/>
      <w:szCs w:val="28"/>
    </w:rPr>
  </w:style>
  <w:style w:type="paragraph" w:styleId="Nadpis2">
    <w:name w:val="heading 2"/>
    <w:aliases w:val="2,???,Clanek2,F2,F21,H2,I2,Nadpis 2 - Odstavec,Nadpis kapitoly,Outline2,PA Major Section,Podkapitola základní kapitoly,Podkapitola1,Titre 2,V_Head2,V_Head21,V_Head22,Záhlaví 2,chapitre,h2,hlavicka,l2,list + change bar,Überschrift 2 Anhang"/>
    <w:basedOn w:val="Normln"/>
    <w:next w:val="Normln"/>
    <w:link w:val="Nadpis2Char"/>
    <w:uiPriority w:val="99"/>
    <w:qFormat/>
    <w:rsid w:val="0078504C"/>
    <w:pPr>
      <w:widowControl w:val="0"/>
      <w:numPr>
        <w:ilvl w:val="1"/>
        <w:numId w:val="20"/>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78504C"/>
    <w:pPr>
      <w:numPr>
        <w:ilvl w:val="2"/>
        <w:numId w:val="20"/>
      </w:numPr>
      <w:spacing w:before="120" w:after="120"/>
      <w:jc w:val="both"/>
      <w:outlineLvl w:val="2"/>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7A662F"/>
    <w:pPr>
      <w:spacing w:after="0" w:line="240" w:lineRule="auto"/>
    </w:pPr>
  </w:style>
  <w:style w:type="character" w:customStyle="1" w:styleId="Nadpis1Char">
    <w:name w:val="Nadpis 1 Char"/>
    <w:aliases w:val="1 Char,A Char,AL Chapter Char,ASAPHeading 1 Char,Aliatel Char,H1 Char,H1-Heading 1 Char,Header 1 Char,Heading A Char,Heading1 Char,II+ Char,JK Chapter Char,Kapitola Char,Legal Line 1 Char,Nadpis 1 - Článek smlouvy Char,Nadpis 11 Char"/>
    <w:basedOn w:val="Standardnpsmoodstavce"/>
    <w:link w:val="Nadpis1"/>
    <w:uiPriority w:val="99"/>
    <w:rsid w:val="0078504C"/>
    <w:rPr>
      <w:rFonts w:ascii="Times New Roman" w:eastAsia="Times New Roman" w:hAnsi="Times New Roman" w:cs="Times New Roman"/>
      <w:b/>
      <w:bCs/>
      <w:sz w:val="24"/>
      <w:szCs w:val="28"/>
      <w:lang w:eastAsia="cs-CZ"/>
    </w:rPr>
  </w:style>
  <w:style w:type="character" w:customStyle="1" w:styleId="Nadpis2Char">
    <w:name w:val="Nadpis 2 Char"/>
    <w:aliases w:val="2 Char,??? Char,Clanek2 Char,F2 Char,F21 Char,H2 Char,I2 Char,Nadpis 2 - Odstavec Char,Nadpis kapitoly Char,Outline2 Char,PA Major Section Char,Podkapitola základní kapitoly Char,Podkapitola1 Char,Titre 2 Char,V_Head2 Char,V_Head21 Char"/>
    <w:basedOn w:val="Standardnpsmoodstavce"/>
    <w:link w:val="Nadpis2"/>
    <w:uiPriority w:val="99"/>
    <w:rsid w:val="0078504C"/>
    <w:rPr>
      <w:rFonts w:ascii="Times New Roman" w:eastAsia="Times New Roman" w:hAnsi="Times New Roman" w:cs="Times New Roman"/>
      <w:bCs/>
      <w:sz w:val="24"/>
      <w:szCs w:val="26"/>
      <w:lang w:eastAsia="cs-CZ"/>
    </w:rPr>
  </w:style>
  <w:style w:type="character" w:customStyle="1" w:styleId="Nadpis3Char">
    <w:name w:val="Nadpis 3 Char"/>
    <w:aliases w:val="Nadpis 3 - Pododstavec Char"/>
    <w:basedOn w:val="Standardnpsmoodstavce"/>
    <w:link w:val="Nadpis3"/>
    <w:uiPriority w:val="99"/>
    <w:rsid w:val="0078504C"/>
    <w:rPr>
      <w:rFonts w:ascii="Times New Roman" w:eastAsia="Times New Roman" w:hAnsi="Times New Roman" w:cs="Times New Roman"/>
      <w:bCs/>
      <w:sz w:val="24"/>
      <w:szCs w:val="24"/>
      <w:lang w:eastAsia="cs-CZ"/>
    </w:rPr>
  </w:style>
  <w:style w:type="paragraph" w:styleId="Textbubliny">
    <w:name w:val="Balloon Text"/>
    <w:basedOn w:val="Normln"/>
    <w:link w:val="TextbublinyChar"/>
    <w:uiPriority w:val="99"/>
    <w:semiHidden/>
    <w:unhideWhenUsed/>
    <w:rsid w:val="0078504C"/>
    <w:rPr>
      <w:rFonts w:ascii="Tahoma" w:hAnsi="Tahoma" w:cs="Tahoma"/>
      <w:sz w:val="16"/>
      <w:szCs w:val="16"/>
    </w:rPr>
  </w:style>
  <w:style w:type="character" w:customStyle="1" w:styleId="TextbublinyChar">
    <w:name w:val="Text bubliny Char"/>
    <w:basedOn w:val="Standardnpsmoodstavce"/>
    <w:link w:val="Textbubliny"/>
    <w:uiPriority w:val="99"/>
    <w:semiHidden/>
    <w:rsid w:val="0078504C"/>
    <w:rPr>
      <w:rFonts w:ascii="Tahoma" w:eastAsia="Times New Roman" w:hAnsi="Tahoma" w:cs="Tahoma"/>
      <w:sz w:val="16"/>
      <w:szCs w:val="16"/>
      <w:lang w:eastAsia="cs-CZ"/>
    </w:rPr>
  </w:style>
  <w:style w:type="character" w:styleId="Hypertextovodkaz">
    <w:name w:val="Hyperlink"/>
    <w:unhideWhenUsed/>
    <w:rsid w:val="0078504C"/>
    <w:rPr>
      <w:color w:val="0000FF"/>
      <w:u w:val="single"/>
    </w:rPr>
  </w:style>
  <w:style w:type="paragraph" w:styleId="Seznamsodrkami2">
    <w:name w:val="List Bullet 2"/>
    <w:basedOn w:val="Normln"/>
    <w:unhideWhenUsed/>
    <w:rsid w:val="0078504C"/>
    <w:pPr>
      <w:ind w:left="566" w:hanging="283"/>
    </w:pPr>
    <w:rPr>
      <w:rFonts w:ascii="Arial" w:hAnsi="Arial"/>
      <w:sz w:val="20"/>
      <w:szCs w:val="20"/>
    </w:rPr>
  </w:style>
  <w:style w:type="paragraph" w:styleId="Odstavecseseznamem">
    <w:name w:val="List Paragraph"/>
    <w:basedOn w:val="Normln"/>
    <w:uiPriority w:val="99"/>
    <w:qFormat/>
    <w:rsid w:val="0078504C"/>
    <w:pPr>
      <w:ind w:left="708"/>
    </w:pPr>
  </w:style>
  <w:style w:type="paragraph" w:customStyle="1" w:styleId="lnek">
    <w:name w:val="Článek"/>
    <w:basedOn w:val="Normln"/>
    <w:rsid w:val="0078504C"/>
    <w:pPr>
      <w:tabs>
        <w:tab w:val="left" w:pos="510"/>
      </w:tabs>
      <w:spacing w:after="120"/>
      <w:ind w:left="510" w:hanging="510"/>
      <w:jc w:val="both"/>
    </w:pPr>
    <w:rPr>
      <w:kern w:val="24"/>
      <w:szCs w:val="20"/>
    </w:rPr>
  </w:style>
  <w:style w:type="paragraph" w:customStyle="1" w:styleId="Zkladntext">
    <w:name w:val="Základní text~"/>
    <w:basedOn w:val="Normln"/>
    <w:rsid w:val="0078504C"/>
    <w:pPr>
      <w:suppressAutoHyphens/>
      <w:overflowPunct w:val="0"/>
      <w:autoSpaceDE w:val="0"/>
      <w:autoSpaceDN w:val="0"/>
      <w:adjustRightInd w:val="0"/>
      <w:spacing w:line="276" w:lineRule="auto"/>
    </w:pPr>
    <w:rPr>
      <w:rFonts w:ascii="Arial" w:hAnsi="Arial"/>
      <w:szCs w:val="20"/>
    </w:rPr>
  </w:style>
  <w:style w:type="character" w:customStyle="1" w:styleId="Odstavec2Char">
    <w:name w:val="Odstavec 2 Char"/>
    <w:link w:val="Odstavec2"/>
    <w:locked/>
    <w:rsid w:val="0078504C"/>
    <w:rPr>
      <w:szCs w:val="24"/>
    </w:rPr>
  </w:style>
  <w:style w:type="paragraph" w:customStyle="1" w:styleId="Odstavec2">
    <w:name w:val="Odstavec 2"/>
    <w:basedOn w:val="Normln"/>
    <w:link w:val="Odstavec2Char"/>
    <w:rsid w:val="0078504C"/>
    <w:pPr>
      <w:tabs>
        <w:tab w:val="num" w:pos="624"/>
      </w:tabs>
      <w:spacing w:after="120" w:line="360" w:lineRule="auto"/>
      <w:ind w:left="624" w:hanging="624"/>
      <w:jc w:val="both"/>
    </w:pPr>
    <w:rPr>
      <w:rFonts w:asciiTheme="minorHAnsi" w:eastAsiaTheme="minorHAnsi" w:hAnsiTheme="minorHAnsi" w:cstheme="minorBidi"/>
      <w:sz w:val="22"/>
      <w:lang w:eastAsia="en-US"/>
    </w:rPr>
  </w:style>
  <w:style w:type="character" w:customStyle="1" w:styleId="FontStyle16">
    <w:name w:val="Font Style16"/>
    <w:uiPriority w:val="99"/>
    <w:rsid w:val="0078504C"/>
    <w:rPr>
      <w:rFonts w:ascii="Arial" w:hAnsi="Arial" w:cs="Arial" w:hint="default"/>
      <w:sz w:val="18"/>
      <w:szCs w:val="18"/>
    </w:rPr>
  </w:style>
  <w:style w:type="paragraph" w:customStyle="1" w:styleId="vnintext">
    <w:name w:val="vniřnítext"/>
    <w:basedOn w:val="Normln"/>
    <w:rsid w:val="0078504C"/>
    <w:pPr>
      <w:tabs>
        <w:tab w:val="left" w:pos="709"/>
      </w:tabs>
      <w:ind w:firstLine="426"/>
      <w:jc w:val="both"/>
    </w:pPr>
    <w:rPr>
      <w:szCs w:val="20"/>
    </w:rPr>
  </w:style>
  <w:style w:type="paragraph" w:styleId="Zkladntext3">
    <w:name w:val="Body Text 3"/>
    <w:basedOn w:val="Normln"/>
    <w:link w:val="Zkladntext3Char"/>
    <w:unhideWhenUsed/>
    <w:rsid w:val="0078504C"/>
    <w:pPr>
      <w:spacing w:after="120"/>
    </w:pPr>
    <w:rPr>
      <w:sz w:val="16"/>
      <w:szCs w:val="16"/>
    </w:rPr>
  </w:style>
  <w:style w:type="character" w:customStyle="1" w:styleId="Zkladntext3Char">
    <w:name w:val="Základní text 3 Char"/>
    <w:basedOn w:val="Standardnpsmoodstavce"/>
    <w:link w:val="Zkladntext3"/>
    <w:rsid w:val="0078504C"/>
    <w:rPr>
      <w:rFonts w:ascii="Times New Roman" w:eastAsia="Times New Roman" w:hAnsi="Times New Roman" w:cs="Times New Roman"/>
      <w:sz w:val="16"/>
      <w:szCs w:val="16"/>
      <w:lang w:eastAsia="cs-CZ"/>
    </w:rPr>
  </w:style>
  <w:style w:type="character" w:styleId="Odkaznakoment">
    <w:name w:val="annotation reference"/>
    <w:uiPriority w:val="99"/>
    <w:unhideWhenUsed/>
    <w:rsid w:val="0078504C"/>
    <w:rPr>
      <w:sz w:val="16"/>
      <w:szCs w:val="16"/>
    </w:rPr>
  </w:style>
  <w:style w:type="paragraph" w:styleId="Textkomente">
    <w:name w:val="annotation text"/>
    <w:basedOn w:val="Normln"/>
    <w:link w:val="TextkomenteChar"/>
    <w:uiPriority w:val="99"/>
    <w:unhideWhenUsed/>
    <w:rsid w:val="0078504C"/>
    <w:rPr>
      <w:sz w:val="20"/>
      <w:szCs w:val="20"/>
    </w:rPr>
  </w:style>
  <w:style w:type="character" w:customStyle="1" w:styleId="TextkomenteChar">
    <w:name w:val="Text komentáře Char"/>
    <w:basedOn w:val="Standardnpsmoodstavce"/>
    <w:link w:val="Textkomente"/>
    <w:uiPriority w:val="99"/>
    <w:rsid w:val="0078504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04C"/>
    <w:rPr>
      <w:b/>
      <w:bCs/>
    </w:rPr>
  </w:style>
  <w:style w:type="character" w:customStyle="1" w:styleId="PedmtkomenteChar">
    <w:name w:val="Předmět komentáře Char"/>
    <w:basedOn w:val="TextkomenteChar"/>
    <w:link w:val="Pedmtkomente"/>
    <w:uiPriority w:val="99"/>
    <w:semiHidden/>
    <w:rsid w:val="0078504C"/>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78504C"/>
    <w:rPr>
      <w:color w:val="605E5C"/>
      <w:shd w:val="clear" w:color="auto" w:fill="E1DFDD"/>
    </w:rPr>
  </w:style>
  <w:style w:type="paragraph" w:styleId="Zhlav">
    <w:name w:val="header"/>
    <w:basedOn w:val="Normln"/>
    <w:link w:val="ZhlavChar"/>
    <w:uiPriority w:val="99"/>
    <w:unhideWhenUsed/>
    <w:rsid w:val="0078504C"/>
    <w:pPr>
      <w:tabs>
        <w:tab w:val="center" w:pos="4536"/>
        <w:tab w:val="right" w:pos="9072"/>
      </w:tabs>
    </w:pPr>
  </w:style>
  <w:style w:type="character" w:customStyle="1" w:styleId="ZhlavChar">
    <w:name w:val="Záhlaví Char"/>
    <w:basedOn w:val="Standardnpsmoodstavce"/>
    <w:link w:val="Zhlav"/>
    <w:uiPriority w:val="99"/>
    <w:rsid w:val="0078504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504C"/>
    <w:pPr>
      <w:tabs>
        <w:tab w:val="center" w:pos="4536"/>
        <w:tab w:val="right" w:pos="9072"/>
      </w:tabs>
    </w:pPr>
  </w:style>
  <w:style w:type="character" w:customStyle="1" w:styleId="ZpatChar">
    <w:name w:val="Zápatí Char"/>
    <w:basedOn w:val="Standardnpsmoodstavce"/>
    <w:link w:val="Zpat"/>
    <w:uiPriority w:val="99"/>
    <w:rsid w:val="0078504C"/>
    <w:rPr>
      <w:rFonts w:ascii="Times New Roman" w:eastAsia="Times New Roman" w:hAnsi="Times New Roman" w:cs="Times New Roman"/>
      <w:sz w:val="24"/>
      <w:szCs w:val="24"/>
      <w:lang w:eastAsia="cs-CZ"/>
    </w:rPr>
  </w:style>
  <w:style w:type="paragraph" w:customStyle="1" w:styleId="Nzevsmlouvy">
    <w:name w:val="Název smlouvy"/>
    <w:basedOn w:val="Normln"/>
    <w:rsid w:val="0078504C"/>
    <w:pPr>
      <w:overflowPunct w:val="0"/>
      <w:autoSpaceDE w:val="0"/>
      <w:autoSpaceDN w:val="0"/>
      <w:adjustRightInd w:val="0"/>
      <w:spacing w:line="280" w:lineRule="atLeast"/>
      <w:jc w:val="center"/>
    </w:pPr>
    <w:rPr>
      <w:b/>
      <w:sz w:val="36"/>
      <w:szCs w:val="20"/>
      <w:lang w:eastAsia="en-US"/>
    </w:rPr>
  </w:style>
  <w:style w:type="paragraph" w:styleId="Zkladntext0">
    <w:name w:val="Body Text"/>
    <w:basedOn w:val="Normln"/>
    <w:link w:val="ZkladntextChar"/>
    <w:uiPriority w:val="99"/>
    <w:semiHidden/>
    <w:unhideWhenUsed/>
    <w:rsid w:val="0078504C"/>
    <w:pPr>
      <w:spacing w:after="120"/>
    </w:pPr>
  </w:style>
  <w:style w:type="character" w:customStyle="1" w:styleId="ZkladntextChar">
    <w:name w:val="Základní text Char"/>
    <w:basedOn w:val="Standardnpsmoodstavce"/>
    <w:link w:val="Zkladntext0"/>
    <w:uiPriority w:val="99"/>
    <w:semiHidden/>
    <w:rsid w:val="0078504C"/>
    <w:rPr>
      <w:rFonts w:ascii="Times New Roman" w:eastAsia="Times New Roman" w:hAnsi="Times New Roman" w:cs="Times New Roman"/>
      <w:sz w:val="24"/>
      <w:szCs w:val="24"/>
      <w:lang w:eastAsia="cs-CZ"/>
    </w:rPr>
  </w:style>
  <w:style w:type="paragraph" w:styleId="slovanseznam2">
    <w:name w:val="List Number 2"/>
    <w:basedOn w:val="Normln"/>
    <w:uiPriority w:val="99"/>
    <w:semiHidden/>
    <w:rsid w:val="0078504C"/>
    <w:pPr>
      <w:numPr>
        <w:numId w:val="21"/>
      </w:numPr>
      <w:tabs>
        <w:tab w:val="num" w:pos="720"/>
      </w:tabs>
      <w:spacing w:before="60" w:after="60"/>
      <w:ind w:left="720" w:hanging="720"/>
      <w:jc w:val="both"/>
    </w:pPr>
    <w:rPr>
      <w:rFonts w:ascii="Garamond" w:eastAsia="Garamond" w:hAnsi="Garamond" w:cs="Garamond"/>
      <w:szCs w:val="20"/>
    </w:rPr>
  </w:style>
  <w:style w:type="character" w:customStyle="1" w:styleId="Nevyeenzmnka2">
    <w:name w:val="Nevyřešená zmínka2"/>
    <w:basedOn w:val="Standardnpsmoodstavce"/>
    <w:uiPriority w:val="99"/>
    <w:rsid w:val="0078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039D-5F7A-404D-9D6F-B085C3E7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4763</Words>
  <Characters>28102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Šimicová Jitka</cp:lastModifiedBy>
  <cp:revision>3</cp:revision>
  <dcterms:created xsi:type="dcterms:W3CDTF">2021-09-16T10:45:00Z</dcterms:created>
  <dcterms:modified xsi:type="dcterms:W3CDTF">2021-09-16T10:54:00Z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UZSVM/S/1247/2021-HMS</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PŘÍPRAVA sml. vztahu (předaudit) a odeslání k podpisu -  Kácení, ořez stromů a odstranění náletových dřevin pro Územní pracoviště Střední Čechy 2021 - 2024</vt:lpwstr>
  </property>
  <property fmtid="{D5CDD505-2E9C-101B-9397-08002B2CF9AE}" pid="37" name="CUSTOM.VLASTNIK_CISLO_DS">
    <vt:lpwstr>4bdfs4u</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Šimicová Jitka</vt:lpwstr>
  </property>
  <property fmtid="{D5CDD505-2E9C-101B-9397-08002B2CF9AE}" pid="41" name="CUSTOM.VLASTNIK_JMENO_TISK">
    <vt:lpwstr/>
  </property>
  <property fmtid="{D5CDD505-2E9C-101B-9397-08002B2CF9AE}" pid="42" name="CUSTOM.VLASTNIK_MAIL">
    <vt:lpwstr>Jitka.Simicova@uzsvm.cz</vt:lpwstr>
  </property>
  <property fmtid="{D5CDD505-2E9C-101B-9397-08002B2CF9AE}" pid="43" name="CUSTOM.VLASTNIK_TELEFON">
    <vt:lpwstr>+420 225 776 833</vt:lpwstr>
  </property>
  <property fmtid="{D5CDD505-2E9C-101B-9397-08002B2CF9AE}" pid="44" name="CUSTOM.VYTVOREN_DNE">
    <vt:lpwstr>31.08.2021</vt:lpwstr>
  </property>
  <property fmtid="{D5CDD505-2E9C-101B-9397-08002B2CF9AE}" pid="45" name="KOD.KOD_CJ">
    <vt:lpwstr>UZSVM/S/15559/2021-HSPH</vt:lpwstr>
  </property>
  <property fmtid="{D5CDD505-2E9C-101B-9397-08002B2CF9AE}" pid="46" name="KOD.KOD_EVC">
    <vt:lpwstr>24290/S/2021-HSPH</vt:lpwstr>
  </property>
  <property fmtid="{D5CDD505-2E9C-101B-9397-08002B2CF9AE}" pid="47" name="KOD.KOD_EVC_BARCODE">
    <vt:lpwstr>µ#24290/S/2021-HSPH@.¸</vt:lpwstr>
  </property>
  <property fmtid="{D5CDD505-2E9C-101B-9397-08002B2CF9AE}" pid="48" name="KOD.KOD_IU_CODE">
    <vt:lpwstr>2012</vt:lpwstr>
  </property>
  <property fmtid="{D5CDD505-2E9C-101B-9397-08002B2CF9AE}" pid="49" name="KOD.KOD_IU_SHORT">
    <vt:lpwstr>HSPH</vt:lpwstr>
  </property>
  <property fmtid="{D5CDD505-2E9C-101B-9397-08002B2CF9AE}" pid="50" name="KOD.KOD_IU_TXT">
    <vt:lpwstr>oddělení Hospodářské správy</vt:lpwstr>
  </property>
  <property fmtid="{D5CDD505-2E9C-101B-9397-08002B2CF9AE}" pid="51" name="KOD.OBJECT_GUID">
    <vt:lpwstr>b2fc610a-f303-4f22-849a-9cda0f59415f</vt:lpwstr>
  </property>
  <property fmtid="{D5CDD505-2E9C-101B-9397-08002B2CF9AE}" pid="52" name="KrbDmsIdForm">
    <vt:lpwstr>b2fc610a-f303-4f22-849a-9cda0f59415f</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