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FE45" w14:textId="21581DB4" w:rsidR="002B1D0C" w:rsidRPr="007C5393" w:rsidRDefault="003703DF" w:rsidP="003703DF">
      <w:pPr>
        <w:tabs>
          <w:tab w:val="right" w:pos="9639"/>
        </w:tabs>
      </w:pPr>
      <w:r>
        <w:rPr>
          <w:b/>
        </w:rPr>
        <w:tab/>
      </w:r>
      <w:r w:rsidR="007D4940" w:rsidRPr="007D4940">
        <w:rPr>
          <w:b/>
        </w:rPr>
        <w:t>Stejnopis číslo:</w:t>
      </w:r>
      <w:r w:rsidR="009D5F44">
        <w:rPr>
          <w:b/>
        </w:rPr>
        <w:t xml:space="preserve"> </w:t>
      </w:r>
      <w:r w:rsidR="00BF3615">
        <w:rPr>
          <w:b/>
        </w:rPr>
        <w:t>4</w:t>
      </w:r>
    </w:p>
    <w:p w14:paraId="6413DAF7" w14:textId="424FFA69" w:rsidR="00E82FE7" w:rsidRPr="00D371AE" w:rsidRDefault="00902C37" w:rsidP="000D24CD">
      <w:pPr>
        <w:pBdr>
          <w:top w:val="double" w:sz="12" w:space="15" w:color="auto"/>
          <w:left w:val="double" w:sz="12" w:space="4" w:color="auto"/>
          <w:bottom w:val="double" w:sz="12" w:space="15" w:color="auto"/>
          <w:right w:val="double" w:sz="12" w:space="4" w:color="auto"/>
        </w:pBdr>
        <w:shd w:val="clear" w:color="auto" w:fill="F2F2F2" w:themeFill="background1" w:themeFillShade="F2"/>
        <w:jc w:val="center"/>
        <w:rPr>
          <w:b/>
          <w:caps/>
          <w:spacing w:val="20"/>
          <w:sz w:val="52"/>
        </w:rPr>
      </w:pPr>
      <w:r>
        <w:rPr>
          <w:b/>
          <w:caps/>
          <w:spacing w:val="20"/>
          <w:sz w:val="52"/>
        </w:rPr>
        <w:t>Smlouva</w:t>
      </w:r>
      <w:r w:rsidR="00F93EF2">
        <w:rPr>
          <w:b/>
          <w:caps/>
          <w:spacing w:val="20"/>
          <w:sz w:val="52"/>
        </w:rPr>
        <w:t xml:space="preserve"> O DÍLO</w:t>
      </w:r>
    </w:p>
    <w:p w14:paraId="68C4285E" w14:textId="1051A99E" w:rsidR="00E82FE7" w:rsidRPr="003703DF" w:rsidRDefault="003703DF" w:rsidP="000D24CD">
      <w:pPr>
        <w:pBdr>
          <w:top w:val="double" w:sz="12" w:space="15" w:color="auto"/>
          <w:left w:val="double" w:sz="12" w:space="4" w:color="auto"/>
          <w:bottom w:val="double" w:sz="12" w:space="15" w:color="auto"/>
          <w:right w:val="double" w:sz="12" w:space="4" w:color="auto"/>
        </w:pBdr>
        <w:shd w:val="clear" w:color="auto" w:fill="F2F2F2" w:themeFill="background1" w:themeFillShade="F2"/>
        <w:jc w:val="center"/>
        <w:rPr>
          <w:b/>
          <w:sz w:val="28"/>
        </w:rPr>
      </w:pPr>
      <w:r w:rsidRPr="003703DF">
        <w:rPr>
          <w:b/>
          <w:sz w:val="28"/>
        </w:rPr>
        <w:t>ke stavbě</w:t>
      </w:r>
      <w:r w:rsidR="00F832D8">
        <w:rPr>
          <w:b/>
          <w:sz w:val="28"/>
        </w:rPr>
        <w:t>:</w:t>
      </w:r>
      <w:r w:rsidRPr="003703DF">
        <w:rPr>
          <w:b/>
          <w:sz w:val="28"/>
        </w:rPr>
        <w:t xml:space="preserve"> </w:t>
      </w:r>
      <w:r w:rsidR="00955F2B">
        <w:rPr>
          <w:b/>
          <w:sz w:val="28"/>
        </w:rPr>
        <w:t>Výstavba p</w:t>
      </w:r>
      <w:r w:rsidR="00A91184">
        <w:rPr>
          <w:b/>
          <w:sz w:val="28"/>
        </w:rPr>
        <w:t>avilon</w:t>
      </w:r>
      <w:r w:rsidR="00955F2B">
        <w:rPr>
          <w:b/>
          <w:sz w:val="28"/>
        </w:rPr>
        <w:t>u</w:t>
      </w:r>
      <w:r w:rsidR="00A91184">
        <w:rPr>
          <w:b/>
          <w:sz w:val="28"/>
        </w:rPr>
        <w:t xml:space="preserve"> </w:t>
      </w:r>
      <w:r w:rsidR="00955F2B">
        <w:rPr>
          <w:b/>
          <w:sz w:val="28"/>
        </w:rPr>
        <w:t xml:space="preserve">chemie </w:t>
      </w:r>
      <w:r w:rsidR="00A91184">
        <w:rPr>
          <w:b/>
          <w:sz w:val="28"/>
        </w:rPr>
        <w:t xml:space="preserve">a </w:t>
      </w:r>
      <w:r w:rsidR="00955F2B">
        <w:rPr>
          <w:b/>
          <w:sz w:val="28"/>
        </w:rPr>
        <w:t>teraristiky – projektová dokumentace</w:t>
      </w:r>
    </w:p>
    <w:p w14:paraId="510DE8AA" w14:textId="22117CA1" w:rsidR="00820D39" w:rsidRDefault="00820D39" w:rsidP="00820D39">
      <w:pPr>
        <w:tabs>
          <w:tab w:val="right" w:pos="9638"/>
        </w:tabs>
      </w:pPr>
      <w:r w:rsidRPr="0035106B">
        <w:rPr>
          <w:b/>
        </w:rPr>
        <w:t>Číslo smlouvy objednatele:</w:t>
      </w:r>
      <w:r w:rsidRPr="0035106B">
        <w:t xml:space="preserve"> </w:t>
      </w:r>
      <w:r w:rsidR="00E02736">
        <w:t>ORG</w:t>
      </w:r>
      <w:r w:rsidR="001F3AAC">
        <w:t>45</w:t>
      </w:r>
      <w:r w:rsidR="00E02736">
        <w:t>958</w:t>
      </w:r>
      <w:r>
        <w:tab/>
      </w:r>
    </w:p>
    <w:p w14:paraId="7F2D4C90" w14:textId="77777777" w:rsidR="00E82FE7" w:rsidRDefault="00E82FE7" w:rsidP="007C5393">
      <w:pPr>
        <w:jc w:val="center"/>
      </w:pPr>
      <w:r>
        <w:t>Níže uvedeného dne, měsíce</w:t>
      </w:r>
      <w:r w:rsidR="003A6E25">
        <w:t xml:space="preserve"> a roku uzavřely smluvní strany</w:t>
      </w:r>
    </w:p>
    <w:p w14:paraId="1EF7DABB" w14:textId="77777777" w:rsidR="0064511A" w:rsidRDefault="0064511A" w:rsidP="00B6663D">
      <w:pPr>
        <w:tabs>
          <w:tab w:val="left" w:pos="2268"/>
        </w:tabs>
        <w:rPr>
          <w:rFonts w:ascii="Times New Roman" w:hAnsi="Times New Roman" w:cs="Times New Roman"/>
          <w:b/>
          <w:bCs/>
          <w:sz w:val="24"/>
          <w:szCs w:val="24"/>
        </w:rPr>
      </w:pPr>
    </w:p>
    <w:p w14:paraId="5FE2BBE1" w14:textId="1ED2FB1A" w:rsidR="00433BD3" w:rsidRDefault="00433BD3" w:rsidP="00AF4868">
      <w:pPr>
        <w:tabs>
          <w:tab w:val="left" w:pos="2268"/>
        </w:tabs>
        <w:spacing w:line="240" w:lineRule="auto"/>
      </w:pPr>
      <w:r w:rsidRPr="002A47A2">
        <w:rPr>
          <w:rFonts w:ascii="Times New Roman" w:hAnsi="Times New Roman" w:cs="Times New Roman"/>
          <w:b/>
          <w:bCs/>
          <w:sz w:val="24"/>
          <w:szCs w:val="24"/>
        </w:rPr>
        <w:t>Dům dětí a mládeže hlavního města Prahy</w:t>
      </w:r>
      <w:r>
        <w:t xml:space="preserve"> </w:t>
      </w:r>
    </w:p>
    <w:p w14:paraId="49C46F76" w14:textId="50DC4A7B" w:rsidR="00B6663D" w:rsidRDefault="00B6663D" w:rsidP="00AF4868">
      <w:pPr>
        <w:tabs>
          <w:tab w:val="left" w:pos="2268"/>
        </w:tabs>
        <w:spacing w:line="240" w:lineRule="auto"/>
      </w:pPr>
      <w:r>
        <w:t>se sídlem:</w:t>
      </w:r>
      <w:r>
        <w:tab/>
      </w:r>
      <w:r w:rsidR="00433BD3" w:rsidRPr="002A47A2">
        <w:rPr>
          <w:rFonts w:ascii="Times New Roman" w:hAnsi="Times New Roman" w:cs="Times New Roman"/>
          <w:sz w:val="24"/>
          <w:szCs w:val="24"/>
        </w:rPr>
        <w:t>Karlínské nám. 7, 186 00 Praha 8 - Karlín</w:t>
      </w:r>
    </w:p>
    <w:p w14:paraId="0FF4EDB1" w14:textId="3D2E7DFD" w:rsidR="00B6663D" w:rsidRDefault="00B6663D" w:rsidP="00AF4868">
      <w:pPr>
        <w:tabs>
          <w:tab w:val="left" w:pos="2268"/>
        </w:tabs>
        <w:spacing w:line="240" w:lineRule="auto"/>
      </w:pPr>
      <w:r>
        <w:t>IČO:</w:t>
      </w:r>
      <w:r>
        <w:tab/>
      </w:r>
      <w:r w:rsidR="00433BD3" w:rsidRPr="002A47A2">
        <w:rPr>
          <w:rFonts w:ascii="Times New Roman" w:hAnsi="Times New Roman" w:cs="Times New Roman"/>
          <w:sz w:val="24"/>
          <w:szCs w:val="24"/>
        </w:rPr>
        <w:t>00064289</w:t>
      </w:r>
    </w:p>
    <w:p w14:paraId="424F6163" w14:textId="43CBE769" w:rsidR="00B6663D" w:rsidRDefault="00B6663D" w:rsidP="00AF4868">
      <w:pPr>
        <w:tabs>
          <w:tab w:val="left" w:pos="2268"/>
        </w:tabs>
        <w:spacing w:line="240" w:lineRule="auto"/>
        <w:ind w:left="2265" w:hanging="2265"/>
      </w:pPr>
      <w:r>
        <w:t>DIČ:</w:t>
      </w:r>
      <w:r>
        <w:tab/>
        <w:t>CZ</w:t>
      </w:r>
      <w:r w:rsidR="00433BD3" w:rsidRPr="002A47A2">
        <w:rPr>
          <w:rFonts w:ascii="Times New Roman" w:hAnsi="Times New Roman" w:cs="Times New Roman"/>
          <w:sz w:val="24"/>
          <w:szCs w:val="24"/>
        </w:rPr>
        <w:t>00064289</w:t>
      </w:r>
    </w:p>
    <w:p w14:paraId="7A57F4BE" w14:textId="77777777" w:rsidR="00B6663D" w:rsidRDefault="00B6663D" w:rsidP="00AF4868">
      <w:pPr>
        <w:tabs>
          <w:tab w:val="left" w:pos="2268"/>
        </w:tabs>
        <w:spacing w:line="240" w:lineRule="auto"/>
        <w:ind w:left="2265" w:hanging="2265"/>
      </w:pPr>
      <w:r>
        <w:tab/>
      </w:r>
      <w:r w:rsidRPr="009D5F44">
        <w:t>registrované dle ustanovení § 94 zákona č. 235/2004 Sb., o dani z přidané hodnoty, v platném znění</w:t>
      </w:r>
    </w:p>
    <w:p w14:paraId="1B551ECD" w14:textId="77777777" w:rsidR="00B6663D" w:rsidRPr="00C60652" w:rsidRDefault="00B6663D" w:rsidP="00AF4868">
      <w:pPr>
        <w:tabs>
          <w:tab w:val="left" w:pos="2268"/>
        </w:tabs>
        <w:spacing w:line="240" w:lineRule="auto"/>
      </w:pPr>
      <w:r w:rsidRPr="00C60652">
        <w:t>bankovní spojení:</w:t>
      </w:r>
      <w:r w:rsidRPr="00C60652">
        <w:tab/>
        <w:t>PPF banka a.s., Praha</w:t>
      </w:r>
    </w:p>
    <w:p w14:paraId="2B8B6907" w14:textId="339D4D33" w:rsidR="00B6663D" w:rsidRPr="00C60652" w:rsidRDefault="00B6663D" w:rsidP="00AF4868">
      <w:pPr>
        <w:tabs>
          <w:tab w:val="left" w:pos="2268"/>
        </w:tabs>
        <w:spacing w:line="240" w:lineRule="auto"/>
      </w:pPr>
      <w:r w:rsidRPr="00C60652">
        <w:t>číslo účtu:</w:t>
      </w:r>
      <w:r w:rsidRPr="00C60652">
        <w:tab/>
      </w:r>
    </w:p>
    <w:p w14:paraId="1E49011F" w14:textId="674583B4" w:rsidR="00B6663D" w:rsidRDefault="00B6663D" w:rsidP="00AF4868">
      <w:pPr>
        <w:tabs>
          <w:tab w:val="left" w:pos="2268"/>
        </w:tabs>
        <w:spacing w:line="240" w:lineRule="auto"/>
        <w:ind w:left="2265" w:hanging="2265"/>
      </w:pPr>
      <w:r w:rsidRPr="00C60652">
        <w:t>zastoupen</w:t>
      </w:r>
      <w:r w:rsidR="00433BD3">
        <w:t>ý</w:t>
      </w:r>
      <w:r w:rsidRPr="00C60652">
        <w:t>:</w:t>
      </w:r>
      <w:r w:rsidRPr="00C60652">
        <w:tab/>
      </w:r>
      <w:r w:rsidR="00433BD3" w:rsidRPr="002A47A2">
        <w:rPr>
          <w:rFonts w:ascii="Times New Roman" w:hAnsi="Times New Roman" w:cs="Times New Roman"/>
          <w:sz w:val="24"/>
          <w:szCs w:val="24"/>
        </w:rPr>
        <w:t xml:space="preserve">Ing. Mgr. Liborem Bezděkem, </w:t>
      </w:r>
      <w:r w:rsidR="00433BD3" w:rsidRPr="002A47A2">
        <w:rPr>
          <w:rFonts w:ascii="Times New Roman" w:hAnsi="Times New Roman" w:cs="Times New Roman"/>
          <w:bCs/>
          <w:iCs/>
          <w:sz w:val="24"/>
          <w:szCs w:val="24"/>
        </w:rPr>
        <w:t>ředitelem DDM hl. m. Prahy</w:t>
      </w:r>
    </w:p>
    <w:p w14:paraId="27565794" w14:textId="070C73F8" w:rsidR="00E82FE7" w:rsidRDefault="00B6663D" w:rsidP="00B156E3">
      <w:pPr>
        <w:spacing w:line="240" w:lineRule="auto"/>
        <w:ind w:left="2268"/>
      </w:pPr>
      <w:r>
        <w:t>dále jen jako „</w:t>
      </w:r>
      <w:r w:rsidRPr="007C5393">
        <w:rPr>
          <w:b/>
        </w:rPr>
        <w:t>objednatel</w:t>
      </w:r>
      <w:r>
        <w:t>“</w:t>
      </w:r>
      <w:r w:rsidR="00B156E3">
        <w:t xml:space="preserve"> </w:t>
      </w:r>
      <w:r w:rsidR="00E82FE7">
        <w:t xml:space="preserve">na straně </w:t>
      </w:r>
      <w:r w:rsidR="00A80514">
        <w:t>jedné</w:t>
      </w:r>
    </w:p>
    <w:p w14:paraId="30664E97" w14:textId="56E3401B" w:rsidR="00A80514" w:rsidRDefault="00A80514" w:rsidP="003A6E25">
      <w:pPr>
        <w:jc w:val="center"/>
      </w:pPr>
      <w:r>
        <w:t>a</w:t>
      </w:r>
    </w:p>
    <w:p w14:paraId="5386877E" w14:textId="404E56E9" w:rsidR="00B6663D" w:rsidRPr="002931E3" w:rsidRDefault="002931E3" w:rsidP="00AF4868">
      <w:pPr>
        <w:tabs>
          <w:tab w:val="left" w:pos="2268"/>
        </w:tabs>
        <w:spacing w:line="240" w:lineRule="auto"/>
        <w:rPr>
          <w:rFonts w:ascii="Times New Roman" w:hAnsi="Times New Roman" w:cs="Times New Roman"/>
          <w:b/>
          <w:bCs/>
          <w:sz w:val="24"/>
          <w:szCs w:val="24"/>
        </w:rPr>
      </w:pPr>
      <w:r w:rsidRPr="002931E3">
        <w:rPr>
          <w:rFonts w:ascii="Times New Roman" w:hAnsi="Times New Roman" w:cs="Times New Roman"/>
          <w:b/>
          <w:bCs/>
          <w:sz w:val="24"/>
          <w:szCs w:val="24"/>
        </w:rPr>
        <w:t>Atelier A4 s.r.o.</w:t>
      </w:r>
    </w:p>
    <w:p w14:paraId="6B08DFA3" w14:textId="391F0964" w:rsidR="00B6663D" w:rsidRDefault="00B6663D" w:rsidP="00AF4868">
      <w:pPr>
        <w:spacing w:line="240" w:lineRule="auto"/>
        <w:ind w:left="2268"/>
      </w:pPr>
      <w:r>
        <w:t xml:space="preserve">společnost zapsaná v obchodním rejstříku </w:t>
      </w:r>
      <w:r w:rsidR="002931E3">
        <w:t>u Městského soudu</w:t>
      </w:r>
      <w:r>
        <w:t xml:space="preserve"> v </w:t>
      </w:r>
      <w:r w:rsidR="002931E3">
        <w:t>Praze</w:t>
      </w:r>
      <w:r>
        <w:t>,</w:t>
      </w:r>
      <w:r w:rsidR="002931E3">
        <w:t xml:space="preserve"> spisová zn. C 101405</w:t>
      </w:r>
      <w:r>
        <w:t xml:space="preserve"> </w:t>
      </w:r>
    </w:p>
    <w:p w14:paraId="4E785B83" w14:textId="5696B83D" w:rsidR="00B6663D" w:rsidRDefault="00B6663D" w:rsidP="00AF4868">
      <w:pPr>
        <w:tabs>
          <w:tab w:val="left" w:pos="2268"/>
        </w:tabs>
        <w:spacing w:line="240" w:lineRule="auto"/>
      </w:pPr>
      <w:r>
        <w:t>se sídlem:</w:t>
      </w:r>
      <w:r>
        <w:tab/>
      </w:r>
      <w:r w:rsidR="002931E3" w:rsidRPr="002931E3">
        <w:rPr>
          <w:rFonts w:ascii="Times New Roman" w:hAnsi="Times New Roman" w:cs="Times New Roman"/>
          <w:sz w:val="24"/>
          <w:szCs w:val="24"/>
        </w:rPr>
        <w:t>Praha 10, Ruská 971/92, 100 00</w:t>
      </w:r>
    </w:p>
    <w:p w14:paraId="7A5B8E9F" w14:textId="4BCD1812" w:rsidR="00B6663D" w:rsidRDefault="00B6663D" w:rsidP="00AF4868">
      <w:pPr>
        <w:tabs>
          <w:tab w:val="left" w:pos="2268"/>
        </w:tabs>
        <w:spacing w:line="240" w:lineRule="auto"/>
      </w:pPr>
      <w:r>
        <w:t>IČO:</w:t>
      </w:r>
      <w:r>
        <w:tab/>
      </w:r>
      <w:r w:rsidR="002931E3" w:rsidRPr="002931E3">
        <w:t>27167119</w:t>
      </w:r>
    </w:p>
    <w:p w14:paraId="257B6864" w14:textId="5CC892E4" w:rsidR="00B6663D" w:rsidRDefault="00B6663D" w:rsidP="00AF4868">
      <w:pPr>
        <w:tabs>
          <w:tab w:val="left" w:pos="2268"/>
        </w:tabs>
        <w:spacing w:line="240" w:lineRule="auto"/>
      </w:pPr>
      <w:r>
        <w:t>DIČ:</w:t>
      </w:r>
      <w:r>
        <w:tab/>
      </w:r>
      <w:r w:rsidR="002931E3" w:rsidRPr="002931E3">
        <w:t>CZ27167119</w:t>
      </w:r>
    </w:p>
    <w:p w14:paraId="0A609D46" w14:textId="2CC285E7" w:rsidR="00B6663D" w:rsidRDefault="00B6663D" w:rsidP="00AF4868">
      <w:pPr>
        <w:tabs>
          <w:tab w:val="left" w:pos="2268"/>
        </w:tabs>
        <w:spacing w:line="240" w:lineRule="auto"/>
        <w:ind w:left="2268"/>
      </w:pPr>
      <w:r w:rsidRPr="002931E3">
        <w:t>registrovaná</w:t>
      </w:r>
      <w:r w:rsidRPr="003A6E25">
        <w:t xml:space="preserve"> dle ustanovení § 94 zákona č. 235/2004 Sb., o</w:t>
      </w:r>
      <w:r>
        <w:t> </w:t>
      </w:r>
      <w:r w:rsidRPr="003A6E25">
        <w:t>dani z přidané hodnoty, v platném znění</w:t>
      </w:r>
    </w:p>
    <w:p w14:paraId="377E2AD8" w14:textId="36D0D00C" w:rsidR="00B6663D" w:rsidRDefault="00B6663D" w:rsidP="00AF4868">
      <w:pPr>
        <w:tabs>
          <w:tab w:val="left" w:pos="2268"/>
        </w:tabs>
        <w:spacing w:line="240" w:lineRule="auto"/>
      </w:pPr>
      <w:r w:rsidRPr="003A6E25">
        <w:t>bankovní spojení:</w:t>
      </w:r>
      <w:r>
        <w:tab/>
      </w:r>
      <w:r w:rsidR="002931E3" w:rsidRPr="002931E3">
        <w:t>ČSOB, a.s.</w:t>
      </w:r>
    </w:p>
    <w:p w14:paraId="7E3E84F2" w14:textId="265A1696" w:rsidR="00B6663D" w:rsidRDefault="00B6663D" w:rsidP="00AF4868">
      <w:pPr>
        <w:tabs>
          <w:tab w:val="left" w:pos="2268"/>
        </w:tabs>
        <w:spacing w:line="240" w:lineRule="auto"/>
      </w:pPr>
      <w:r w:rsidRPr="003A6E25">
        <w:t>číslo účtu:</w:t>
      </w:r>
      <w:r>
        <w:tab/>
      </w:r>
    </w:p>
    <w:p w14:paraId="3F7F2802" w14:textId="6F9F7FBE" w:rsidR="00B6663D" w:rsidRDefault="00B6663D" w:rsidP="00AF4868">
      <w:pPr>
        <w:tabs>
          <w:tab w:val="left" w:pos="2268"/>
        </w:tabs>
        <w:spacing w:line="240" w:lineRule="auto"/>
      </w:pPr>
      <w:r>
        <w:t>zastoupená:</w:t>
      </w:r>
      <w:r>
        <w:tab/>
      </w:r>
    </w:p>
    <w:p w14:paraId="35BD4842" w14:textId="0B4CF686" w:rsidR="00A80514" w:rsidRDefault="00B6663D" w:rsidP="00B156E3">
      <w:pPr>
        <w:spacing w:line="240" w:lineRule="auto"/>
        <w:ind w:left="2268"/>
      </w:pPr>
      <w:r>
        <w:t>dále jen jako „</w:t>
      </w:r>
      <w:r w:rsidRPr="003A6E25">
        <w:rPr>
          <w:b/>
        </w:rPr>
        <w:t>zhotovitel</w:t>
      </w:r>
      <w:proofErr w:type="gramStart"/>
      <w:r>
        <w:t>“</w:t>
      </w:r>
      <w:r w:rsidR="00B156E3">
        <w:t xml:space="preserve">  </w:t>
      </w:r>
      <w:r w:rsidR="00A80514">
        <w:t>na</w:t>
      </w:r>
      <w:proofErr w:type="gramEnd"/>
      <w:r w:rsidR="00A80514">
        <w:t xml:space="preserve"> straně druhé</w:t>
      </w:r>
    </w:p>
    <w:p w14:paraId="3989EBA9" w14:textId="2D48E75A" w:rsidR="00A80514" w:rsidRDefault="00A80514" w:rsidP="00A80514"/>
    <w:p w14:paraId="60E0353F" w14:textId="77777777" w:rsidR="009D5F44" w:rsidRDefault="009D5F44" w:rsidP="00A80514"/>
    <w:p w14:paraId="7B228A82" w14:textId="676670DA" w:rsidR="00E82FE7" w:rsidRDefault="002931E3" w:rsidP="003A6E25">
      <w:pPr>
        <w:jc w:val="center"/>
      </w:pPr>
      <w:r>
        <w:t>t</w:t>
      </w:r>
      <w:r w:rsidR="00E82FE7">
        <w:t>uto</w:t>
      </w:r>
    </w:p>
    <w:p w14:paraId="69ED7092" w14:textId="7EF8C100" w:rsidR="006A5540" w:rsidRPr="006A5540" w:rsidRDefault="00902C37" w:rsidP="006A5540">
      <w:pPr>
        <w:jc w:val="center"/>
        <w:rPr>
          <w:b/>
          <w:sz w:val="24"/>
        </w:rPr>
      </w:pPr>
      <w:r>
        <w:rPr>
          <w:b/>
          <w:sz w:val="24"/>
        </w:rPr>
        <w:t>smlouvu</w:t>
      </w:r>
      <w:r w:rsidR="00F93EF2">
        <w:rPr>
          <w:b/>
          <w:sz w:val="24"/>
        </w:rPr>
        <w:t xml:space="preserve"> o dílo</w:t>
      </w:r>
    </w:p>
    <w:p w14:paraId="67AAC35F" w14:textId="23205A1A" w:rsidR="00E82FE7" w:rsidRDefault="00892056" w:rsidP="00955F2B">
      <w:pPr>
        <w:jc w:val="center"/>
      </w:pPr>
      <w:r>
        <w:rPr>
          <w:b/>
          <w:sz w:val="24"/>
        </w:rPr>
        <w:t>k</w:t>
      </w:r>
      <w:r w:rsidR="006B1733">
        <w:rPr>
          <w:b/>
          <w:sz w:val="24"/>
        </w:rPr>
        <w:t>e stavbě</w:t>
      </w:r>
      <w:r w:rsidR="00F832D8">
        <w:rPr>
          <w:b/>
          <w:sz w:val="24"/>
        </w:rPr>
        <w:t xml:space="preserve">: </w:t>
      </w:r>
      <w:r w:rsidR="00955F2B">
        <w:rPr>
          <w:b/>
          <w:sz w:val="28"/>
        </w:rPr>
        <w:t>Výstavba pavilonu chemie a teraristiky – projektová dokumentace</w:t>
      </w:r>
      <w:r w:rsidR="00955F2B" w:rsidDel="00955F2B">
        <w:rPr>
          <w:b/>
          <w:sz w:val="28"/>
        </w:rPr>
        <w:t xml:space="preserve"> </w:t>
      </w:r>
    </w:p>
    <w:p w14:paraId="1D15F3DF" w14:textId="7F0FABA7" w:rsidR="006A5540" w:rsidRDefault="00F93EF2" w:rsidP="006A5540">
      <w:pPr>
        <w:jc w:val="center"/>
      </w:pPr>
      <w:r>
        <w:t xml:space="preserve">ve smyslu </w:t>
      </w:r>
      <w:r w:rsidR="00E82FE7">
        <w:t>zákona č. 89/2012 Sb., občanského zákoníku, v platném znění,</w:t>
      </w:r>
    </w:p>
    <w:p w14:paraId="2E5B5707" w14:textId="77777777" w:rsidR="00E82FE7" w:rsidRDefault="00E82FE7" w:rsidP="006A5540">
      <w:pPr>
        <w:jc w:val="center"/>
      </w:pPr>
      <w:r>
        <w:t>dále jen jako „</w:t>
      </w:r>
      <w:r w:rsidR="006A5540" w:rsidRPr="006A5540">
        <w:rPr>
          <w:b/>
        </w:rPr>
        <w:t>smlouva</w:t>
      </w:r>
      <w:r>
        <w:t>“</w:t>
      </w:r>
    </w:p>
    <w:p w14:paraId="3AA37C47" w14:textId="77777777" w:rsidR="00F53F46" w:rsidRDefault="00AE12DA" w:rsidP="00AE12DA">
      <w:pPr>
        <w:pStyle w:val="Nadpis1"/>
      </w:pPr>
      <w:r>
        <w:t>Úvodní ustanovení</w:t>
      </w:r>
    </w:p>
    <w:p w14:paraId="2CE38630" w14:textId="42C86468" w:rsidR="00AE12DA" w:rsidRDefault="001536EF" w:rsidP="003234C0">
      <w:pPr>
        <w:pStyle w:val="Odstavecseseznamem"/>
      </w:pPr>
      <w:r>
        <w:t xml:space="preserve">Smlouva </w:t>
      </w:r>
      <w:r w:rsidRPr="001536EF">
        <w:t xml:space="preserve">je uzavřena na základě </w:t>
      </w:r>
      <w:r w:rsidR="006C1531">
        <w:t>veřejné zakázky malého rozsahu</w:t>
      </w:r>
      <w:r w:rsidR="003234C0">
        <w:t xml:space="preserve"> </w:t>
      </w:r>
      <w:r w:rsidR="003234C0" w:rsidRPr="003234C0">
        <w:t xml:space="preserve">ve smyslu </w:t>
      </w:r>
      <w:r w:rsidR="00E57FAA">
        <w:t xml:space="preserve">ustanovení § 31 </w:t>
      </w:r>
      <w:r w:rsidR="003234C0" w:rsidRPr="003234C0">
        <w:t>zákona č. 134/2016 Sb., o zadávání veřejných zakázek, ve znění platném ke dni zahájení zadávacího řízení (dále jen jako „</w:t>
      </w:r>
      <w:r w:rsidR="003234C0" w:rsidRPr="00D41D41">
        <w:rPr>
          <w:b/>
        </w:rPr>
        <w:t>ZZVZ</w:t>
      </w:r>
      <w:r w:rsidR="003234C0" w:rsidRPr="003234C0">
        <w:t>“)</w:t>
      </w:r>
      <w:r w:rsidR="00394D4D">
        <w:t xml:space="preserve"> s názvem</w:t>
      </w:r>
      <w:r w:rsidRPr="00171D09">
        <w:t xml:space="preserve"> „</w:t>
      </w:r>
      <w:r w:rsidR="00955F2B" w:rsidRPr="00510925">
        <w:rPr>
          <w:b/>
        </w:rPr>
        <w:t>Výstavba pavilonu chemie a teraristiky – projektová dokumentace</w:t>
      </w:r>
      <w:r w:rsidRPr="00171D09">
        <w:t>“</w:t>
      </w:r>
      <w:r w:rsidR="00955F2B">
        <w:t>.</w:t>
      </w:r>
    </w:p>
    <w:p w14:paraId="0E9EC9CA" w14:textId="77777777" w:rsidR="00483A7F" w:rsidRDefault="004A6BA0" w:rsidP="000C1A49">
      <w:pPr>
        <w:pStyle w:val="Odstavecseseznamem"/>
        <w:keepNext/>
      </w:pPr>
      <w:bookmarkStart w:id="0" w:name="_Hlk482255811"/>
      <w:r w:rsidRPr="00171D09">
        <w:t>Účelem</w:t>
      </w:r>
      <w:r w:rsidR="00902C37" w:rsidRPr="00171D09">
        <w:t xml:space="preserve"> (</w:t>
      </w:r>
      <w:r w:rsidR="000C6CEE" w:rsidRPr="00171D09">
        <w:t>cílem</w:t>
      </w:r>
      <w:r w:rsidR="00902C37" w:rsidRPr="00171D09">
        <w:t>)</w:t>
      </w:r>
      <w:r w:rsidRPr="00171D09">
        <w:t xml:space="preserve"> smlouvy je</w:t>
      </w:r>
      <w:r w:rsidR="00F15D7E" w:rsidRPr="00171D09">
        <w:t xml:space="preserve"> </w:t>
      </w:r>
      <w:r w:rsidR="00483A7F">
        <w:t>na podkladě</w:t>
      </w:r>
    </w:p>
    <w:p w14:paraId="6E342A2F" w14:textId="6DD83F15" w:rsidR="002C0457" w:rsidRPr="000E63D1" w:rsidRDefault="005B2468" w:rsidP="00510925">
      <w:pPr>
        <w:ind w:left="993"/>
      </w:pPr>
      <w:r>
        <w:t>Podrobných požadavků objednatele na předmět smlouvy</w:t>
      </w:r>
      <w:r w:rsidR="00AD4D24">
        <w:t xml:space="preserve"> a projektové</w:t>
      </w:r>
      <w:r w:rsidR="00D76EFF">
        <w:t xml:space="preserve"> dokumentace pro stavební povoleni stavby</w:t>
      </w:r>
      <w:r w:rsidR="00693736">
        <w:t>;</w:t>
      </w:r>
    </w:p>
    <w:p w14:paraId="77EFA456" w14:textId="5D944C3D" w:rsidR="00483A7F" w:rsidRDefault="00483A7F" w:rsidP="00483A7F">
      <w:pPr>
        <w:pStyle w:val="Odstavecseseznamem"/>
        <w:numPr>
          <w:ilvl w:val="0"/>
          <w:numId w:val="0"/>
        </w:numPr>
        <w:ind w:left="709"/>
      </w:pPr>
      <w:r>
        <w:t>připravit podklady pro realizaci stavby</w:t>
      </w:r>
      <w:r w:rsidR="00E97AD5" w:rsidRPr="00E97AD5">
        <w:t xml:space="preserve"> </w:t>
      </w:r>
      <w:r w:rsidR="00D76EFF">
        <w:t>„</w:t>
      </w:r>
      <w:r w:rsidR="005B2468" w:rsidRPr="00510925">
        <w:t>Výstavba pavilonu chemie a teraristiky – projektová dokumentace</w:t>
      </w:r>
      <w:r w:rsidR="00D76EFF">
        <w:t>“</w:t>
      </w:r>
      <w:r>
        <w:t xml:space="preserve"> (dále </w:t>
      </w:r>
      <w:r w:rsidR="001107D0">
        <w:t>jen jako</w:t>
      </w:r>
      <w:r w:rsidR="00E42341">
        <w:t> </w:t>
      </w:r>
      <w:r>
        <w:t>„</w:t>
      </w:r>
      <w:r w:rsidRPr="00483A7F">
        <w:rPr>
          <w:b/>
        </w:rPr>
        <w:t>stavba</w:t>
      </w:r>
      <w:r>
        <w:t>“)</w:t>
      </w:r>
      <w:r w:rsidR="001E04E8">
        <w:t xml:space="preserve"> a stavbu podle těchto </w:t>
      </w:r>
      <w:r w:rsidR="00B47AD5">
        <w:t xml:space="preserve">podkladů </w:t>
      </w:r>
      <w:r w:rsidR="001E04E8">
        <w:t>zrealizovat</w:t>
      </w:r>
      <w:r>
        <w:t>.</w:t>
      </w:r>
    </w:p>
    <w:p w14:paraId="2E6C8EA6" w14:textId="7EE22B61" w:rsidR="005F76A3" w:rsidRDefault="005F76A3" w:rsidP="005F76A3">
      <w:pPr>
        <w:pStyle w:val="Odstavecseseznamem"/>
      </w:pPr>
      <w:r>
        <w:t>Na práva a povinnosti neupravené smlouvou se užije právní úprava stanovení zákonem č. 89/2012 Sb., občanským zákoníkem, v platném znění</w:t>
      </w:r>
      <w:r w:rsidR="00865D2B">
        <w:t xml:space="preserve"> (dále </w:t>
      </w:r>
      <w:r w:rsidR="00751F7E">
        <w:t>jen jako</w:t>
      </w:r>
      <w:r w:rsidR="00865D2B">
        <w:t xml:space="preserve"> „</w:t>
      </w:r>
      <w:r w:rsidR="00865D2B" w:rsidRPr="00902C37">
        <w:rPr>
          <w:b/>
        </w:rPr>
        <w:t>OZ</w:t>
      </w:r>
      <w:r w:rsidR="00865D2B">
        <w:t>“)</w:t>
      </w:r>
      <w:r>
        <w:t>, a tomuto právu či</w:t>
      </w:r>
      <w:r w:rsidR="008B789C">
        <w:t> </w:t>
      </w:r>
      <w:r>
        <w:t>povinnosti odpovídající zvláštní právní předpis.</w:t>
      </w:r>
    </w:p>
    <w:p w14:paraId="15A93ADE" w14:textId="77777777" w:rsidR="005F76A3" w:rsidRDefault="005F76A3" w:rsidP="005F76A3">
      <w:pPr>
        <w:pStyle w:val="Odstavecseseznamem"/>
      </w:pPr>
      <w:r>
        <w:t>Smluvní strany prohlašují, že údaje uvedené v úvodu smlouvy jsou v souladu se skutečností v době uzavření smlouvy.</w:t>
      </w:r>
    </w:p>
    <w:p w14:paraId="184411D8" w14:textId="77777777" w:rsidR="005F76A3" w:rsidRDefault="005F76A3" w:rsidP="005F76A3">
      <w:pPr>
        <w:pStyle w:val="Odstavecseseznamem"/>
      </w:pPr>
      <w:r>
        <w:t>Zhotovitel prohlašuje, že je držitelem platného oprávnění k podnikání podle zvláštního zákona (živnostenské oprávnění), a to alespoň v rozsahu potřebném k realizaci předmětu smlouvy.</w:t>
      </w:r>
    </w:p>
    <w:p w14:paraId="066D51FB" w14:textId="1820FA01" w:rsidR="005F76A3" w:rsidRDefault="005F76A3" w:rsidP="005F76A3">
      <w:pPr>
        <w:pStyle w:val="Odstavecseseznamem"/>
      </w:pPr>
      <w:r>
        <w:t xml:space="preserve">Smluvní strany se zavazují, že změny údajů uvedených v úvodu smlouvy oznámí bez prodlení </w:t>
      </w:r>
      <w:r w:rsidR="00607059">
        <w:t xml:space="preserve">opačné </w:t>
      </w:r>
      <w:r>
        <w:t>smluvní straně.</w:t>
      </w:r>
    </w:p>
    <w:p w14:paraId="4423C0D2" w14:textId="77777777" w:rsidR="00B156E3" w:rsidRDefault="00B156E3" w:rsidP="00B156E3"/>
    <w:p w14:paraId="2AEEBABD" w14:textId="77777777" w:rsidR="00AE12DA" w:rsidRDefault="00454D8B" w:rsidP="00AE12DA">
      <w:pPr>
        <w:pStyle w:val="Nadpis1"/>
      </w:pPr>
      <w:bookmarkStart w:id="1" w:name="_Ref482245670"/>
      <w:bookmarkEnd w:id="0"/>
      <w:r>
        <w:lastRenderedPageBreak/>
        <w:t>Předmět smlouvy</w:t>
      </w:r>
      <w:bookmarkEnd w:id="1"/>
    </w:p>
    <w:p w14:paraId="237EB31D" w14:textId="2F4B8E5F" w:rsidR="00AE12DA" w:rsidRDefault="00A83C83" w:rsidP="008168D6">
      <w:pPr>
        <w:pStyle w:val="Odstavecseseznamem"/>
      </w:pPr>
      <w:r>
        <w:t>Z</w:t>
      </w:r>
      <w:r w:rsidRPr="00A83C83">
        <w:t xml:space="preserve">hotovitel </w:t>
      </w:r>
      <w:r>
        <w:t xml:space="preserve">se </w:t>
      </w:r>
      <w:r w:rsidRPr="00A83C83">
        <w:t>zavazuje provést na svůj náklad a nebezpečí pro objednatele</w:t>
      </w:r>
      <w:r w:rsidR="00A82AE2">
        <w:t xml:space="preserve"> a jeho </w:t>
      </w:r>
      <w:r w:rsidR="00A82AE2" w:rsidRPr="00A82AE2">
        <w:t>stavbu</w:t>
      </w:r>
      <w:r w:rsidR="00D76EFF">
        <w:t xml:space="preserve"> „</w:t>
      </w:r>
      <w:r w:rsidR="00D76EFF" w:rsidRPr="00282605">
        <w:t>Výstavba pavilonu chemie a teraristiky – projektová dokumentace</w:t>
      </w:r>
      <w:r w:rsidR="00D76EFF">
        <w:t>“</w:t>
      </w:r>
      <w:r w:rsidRPr="00A83C83">
        <w:t xml:space="preserve"> </w:t>
      </w:r>
      <w:r>
        <w:t>dále vymezen</w:t>
      </w:r>
      <w:r w:rsidR="00902C37">
        <w:t xml:space="preserve">ý předmět plnění (dále </w:t>
      </w:r>
      <w:r w:rsidR="00D421AF">
        <w:t>jen jako</w:t>
      </w:r>
      <w:r w:rsidR="00902C37">
        <w:t xml:space="preserve"> „</w:t>
      </w:r>
      <w:r w:rsidR="00902C37" w:rsidRPr="00902C37">
        <w:rPr>
          <w:b/>
        </w:rPr>
        <w:t>dílo</w:t>
      </w:r>
      <w:r w:rsidR="00902C37">
        <w:t>“)</w:t>
      </w:r>
      <w:r w:rsidRPr="00A83C83">
        <w:t xml:space="preserve"> a</w:t>
      </w:r>
      <w:r w:rsidR="008B789C">
        <w:t> </w:t>
      </w:r>
      <w:r w:rsidRPr="00A83C83">
        <w:t>objednatel se zavazuje dílo převzít a zaplatit</w:t>
      </w:r>
      <w:r w:rsidR="00874F3E">
        <w:t xml:space="preserve"> </w:t>
      </w:r>
      <w:r>
        <w:t xml:space="preserve">dále </w:t>
      </w:r>
      <w:r w:rsidR="00865D2B">
        <w:t>dohodnutou</w:t>
      </w:r>
      <w:r>
        <w:t xml:space="preserve"> </w:t>
      </w:r>
      <w:r w:rsidRPr="00A83C83">
        <w:t>cenu</w:t>
      </w:r>
      <w:r>
        <w:t>.</w:t>
      </w:r>
    </w:p>
    <w:p w14:paraId="4EAA19D4" w14:textId="49CD8229" w:rsidR="000F45E3" w:rsidRDefault="00B40E68" w:rsidP="00B40E68">
      <w:pPr>
        <w:pStyle w:val="Odstavecseseznamem"/>
      </w:pPr>
      <w:r>
        <w:t>Dílem se rozumí</w:t>
      </w:r>
      <w:r w:rsidR="00444228">
        <w:t>:</w:t>
      </w:r>
    </w:p>
    <w:p w14:paraId="73822E05" w14:textId="3C09EC02" w:rsidR="00AF481B" w:rsidRDefault="00AF481B" w:rsidP="004B385D">
      <w:pPr>
        <w:ind w:left="709"/>
      </w:pPr>
      <w:bookmarkStart w:id="2" w:name="_Hlk482246911"/>
      <w:r>
        <w:t xml:space="preserve">zhotovení projektové dokumentace pro provádění stavby v rozsahu dokumentace pro zadání veřejné zakázky na stavební práce ve smyslu ustanovení § 92 odst. 1 písm. a) ZZVZ a soupisu stavebních prací, dodávek a služeb s výkazem výměr ve smyslu ustanovení § 92 odst. 1 písm. b) ZZVZ (dále </w:t>
      </w:r>
      <w:r w:rsidR="00507AE1">
        <w:t>jen jako</w:t>
      </w:r>
      <w:r>
        <w:t xml:space="preserve"> „</w:t>
      </w:r>
      <w:r w:rsidRPr="004B385D">
        <w:rPr>
          <w:b/>
        </w:rPr>
        <w:t>dokumentace pro výběr zhotovitele</w:t>
      </w:r>
      <w:r>
        <w:t>“ nebo „</w:t>
      </w:r>
      <w:r w:rsidRPr="004B385D">
        <w:rPr>
          <w:b/>
        </w:rPr>
        <w:t>DVZ</w:t>
      </w:r>
      <w:r>
        <w:t>“)</w:t>
      </w:r>
      <w:r w:rsidR="00F40778">
        <w:t xml:space="preserve"> </w:t>
      </w:r>
    </w:p>
    <w:bookmarkEnd w:id="2"/>
    <w:p w14:paraId="56220CA7" w14:textId="1241626D" w:rsidR="00BF5CD1" w:rsidRDefault="00313514" w:rsidP="00BF5CD1">
      <w:pPr>
        <w:pStyle w:val="Odstavecseseznamem"/>
        <w:numPr>
          <w:ilvl w:val="0"/>
          <w:numId w:val="0"/>
        </w:numPr>
        <w:ind w:left="709"/>
      </w:pPr>
      <w:r>
        <w:t xml:space="preserve">ke stavbě </w:t>
      </w:r>
      <w:r w:rsidR="00475E14">
        <w:t>„</w:t>
      </w:r>
      <w:r w:rsidR="00D76EFF" w:rsidRPr="00282605">
        <w:t>Výstavba pavilonu chemie a teraristiky – projektová dokumentace</w:t>
      </w:r>
      <w:r w:rsidR="00475E14">
        <w:t xml:space="preserve">“ na adrese </w:t>
      </w:r>
      <w:r w:rsidR="00510925">
        <w:t xml:space="preserve">Stanice přírodovědců, Drtinova </w:t>
      </w:r>
      <w:proofErr w:type="gramStart"/>
      <w:r w:rsidR="00510925">
        <w:t>1a</w:t>
      </w:r>
      <w:proofErr w:type="gramEnd"/>
      <w:r w:rsidR="00510925">
        <w:t xml:space="preserve">, Praha 5 na pozemcích </w:t>
      </w:r>
      <w:proofErr w:type="spellStart"/>
      <w:r w:rsidR="00510925">
        <w:t>p.č</w:t>
      </w:r>
      <w:proofErr w:type="spellEnd"/>
      <w:r w:rsidR="00510925">
        <w:t>. 3110/11 a 3112/1</w:t>
      </w:r>
      <w:r w:rsidR="00510925" w:rsidRPr="005D0E48">
        <w:t xml:space="preserve"> v katastrálním území </w:t>
      </w:r>
      <w:r w:rsidR="00510925">
        <w:t>Smíchov</w:t>
      </w:r>
      <w:r w:rsidRPr="00313514">
        <w:t>.</w:t>
      </w:r>
    </w:p>
    <w:p w14:paraId="536CE7F1" w14:textId="6451FEA7" w:rsidR="008618FD" w:rsidRPr="00494422" w:rsidRDefault="001740D9" w:rsidP="008618FD">
      <w:pPr>
        <w:pStyle w:val="Odstavecseseznamem"/>
      </w:pPr>
      <w:r w:rsidRPr="00494422">
        <w:t>Podrobné požadavky objednatele na předmět smlouvy jsou dále uvedeny v </w:t>
      </w:r>
      <w:r w:rsidRPr="0005076A">
        <w:t>přílo</w:t>
      </w:r>
      <w:r w:rsidR="00397500" w:rsidRPr="0005076A">
        <w:t>ze</w:t>
      </w:r>
      <w:r w:rsidRPr="0005076A">
        <w:t xml:space="preserve"> č. </w:t>
      </w:r>
      <w:r w:rsidR="006D0957" w:rsidRPr="0005076A">
        <w:t>1</w:t>
      </w:r>
      <w:r w:rsidRPr="00494422">
        <w:t xml:space="preserve"> </w:t>
      </w:r>
      <w:r w:rsidR="004E626F">
        <w:t xml:space="preserve">této </w:t>
      </w:r>
      <w:r w:rsidRPr="00494422">
        <w:t>smlouvy.</w:t>
      </w:r>
    </w:p>
    <w:p w14:paraId="0184BD87" w14:textId="2F9D8DD6" w:rsidR="00D86D3A" w:rsidRDefault="00D86D3A" w:rsidP="00D86D3A">
      <w:pPr>
        <w:pStyle w:val="Odstavecseseznamem"/>
      </w:pPr>
      <w:r>
        <w:t xml:space="preserve">Vlastnické právo </w:t>
      </w:r>
      <w:r w:rsidRPr="00D86D3A">
        <w:t>ke zhotovovanému dílu</w:t>
      </w:r>
      <w:r>
        <w:t xml:space="preserve"> </w:t>
      </w:r>
      <w:r w:rsidR="003430A6">
        <w:t>náleží</w:t>
      </w:r>
      <w:r>
        <w:t xml:space="preserve"> od počátku objednateli. Nebezpečí </w:t>
      </w:r>
      <w:r w:rsidRPr="00D86D3A">
        <w:t>škody na</w:t>
      </w:r>
      <w:r w:rsidR="008B789C">
        <w:t> </w:t>
      </w:r>
      <w:r w:rsidRPr="00D86D3A">
        <w:t>zhotovované</w:t>
      </w:r>
      <w:r>
        <w:t>m díle nese zhotovitel, a to až do okamžiku předání a převzetí díla</w:t>
      </w:r>
      <w:r w:rsidR="00AC332B">
        <w:t xml:space="preserve"> bez vad a</w:t>
      </w:r>
      <w:r w:rsidR="008B789C">
        <w:t> </w:t>
      </w:r>
      <w:r w:rsidR="00AC332B">
        <w:t>nedodělků</w:t>
      </w:r>
      <w:r>
        <w:t>.</w:t>
      </w:r>
    </w:p>
    <w:p w14:paraId="5C67A288" w14:textId="77777777" w:rsidR="00A80514" w:rsidRDefault="001C4CB3" w:rsidP="00992D7F">
      <w:pPr>
        <w:pStyle w:val="Nadpis1"/>
      </w:pPr>
      <w:bookmarkStart w:id="3" w:name="_Ref510070004"/>
      <w:r>
        <w:t>Plnění</w:t>
      </w:r>
      <w:r w:rsidR="00A80514">
        <w:t xml:space="preserve"> předmětu smlouvy</w:t>
      </w:r>
      <w:bookmarkEnd w:id="3"/>
    </w:p>
    <w:p w14:paraId="0ED327FB" w14:textId="7095C3BD" w:rsidR="00D80124" w:rsidRDefault="00D80124" w:rsidP="00D80124">
      <w:pPr>
        <w:pStyle w:val="Odstavecseseznamem"/>
      </w:pPr>
      <w:r>
        <w:t>Zhotovitel se zavazuje provést předmět smlouvy řádně, včas a s náležitou odbornou péčí (</w:t>
      </w:r>
      <w:r w:rsidRPr="00D80124">
        <w:t>se</w:t>
      </w:r>
      <w:r w:rsidR="006C3EDC">
        <w:t> </w:t>
      </w:r>
      <w:r w:rsidRPr="00D80124">
        <w:t>znalostí a pečlivostí, která je s jeho povoláním nebo stavem spojena</w:t>
      </w:r>
      <w:r>
        <w:t>) a objednatel se mu k tomu zavazuje poskytnout náležitou součinnost, kterou na něm lze spravedlivě požadovat.</w:t>
      </w:r>
    </w:p>
    <w:p w14:paraId="55B18EB1" w14:textId="137C08CD" w:rsidR="00620378" w:rsidRDefault="00620378" w:rsidP="00620378">
      <w:pPr>
        <w:pStyle w:val="Odstavecseseznamem"/>
      </w:pPr>
      <w:r w:rsidRPr="00620378">
        <w:t>Zhotovitel se zavazuje provést dílo v množství a kvalitě dohodnuté ve smlouvě, jinak v</w:t>
      </w:r>
      <w:r w:rsidR="00863591">
        <w:t> </w:t>
      </w:r>
      <w:r w:rsidRPr="00620378">
        <w:t>kvalitě, která odpovídá účelu smlouvy.</w:t>
      </w:r>
    </w:p>
    <w:p w14:paraId="6FA80D0E" w14:textId="6A45A3BF" w:rsidR="00A47E41" w:rsidRPr="006308F4" w:rsidRDefault="00A47E41" w:rsidP="00A47E41">
      <w:pPr>
        <w:pStyle w:val="Odstavecseseznamem"/>
      </w:pPr>
      <w:r w:rsidRPr="006308F4">
        <w:t xml:space="preserve">Zhotovení </w:t>
      </w:r>
      <w:r w:rsidRPr="006308F4">
        <w:rPr>
          <w:b/>
        </w:rPr>
        <w:t>dokumentace pro výběr zhotovitele</w:t>
      </w:r>
      <w:r w:rsidRPr="006308F4">
        <w:t xml:space="preserve"> </w:t>
      </w:r>
      <w:r w:rsidR="00150A10">
        <w:t xml:space="preserve">(DVZ) </w:t>
      </w:r>
      <w:r w:rsidRPr="006308F4">
        <w:t>bude probíhat následovně</w:t>
      </w:r>
    </w:p>
    <w:p w14:paraId="73D8810C" w14:textId="05023676" w:rsidR="00A47E41" w:rsidRPr="006308F4" w:rsidRDefault="00A47E41" w:rsidP="00FA0B1D">
      <w:pPr>
        <w:pStyle w:val="Odstavecseseznamem"/>
        <w:numPr>
          <w:ilvl w:val="2"/>
          <w:numId w:val="1"/>
        </w:numPr>
      </w:pPr>
      <w:r w:rsidRPr="006308F4">
        <w:t xml:space="preserve">zhotovitel zajistí veškeré činnosti potřebné pro zpracování </w:t>
      </w:r>
      <w:r w:rsidR="00AF720B" w:rsidRPr="006308F4">
        <w:t>DVZ</w:t>
      </w:r>
      <w:r w:rsidRPr="006308F4">
        <w:t>,</w:t>
      </w:r>
    </w:p>
    <w:p w14:paraId="53DBA2AB" w14:textId="4BDBECB2" w:rsidR="00A47E41" w:rsidRPr="006308F4" w:rsidRDefault="00A47E41" w:rsidP="00A47E41">
      <w:pPr>
        <w:pStyle w:val="Odstavecseseznamem"/>
        <w:numPr>
          <w:ilvl w:val="2"/>
          <w:numId w:val="1"/>
        </w:numPr>
      </w:pPr>
      <w:r w:rsidRPr="006308F4">
        <w:t xml:space="preserve">zhotovitel zpracuje </w:t>
      </w:r>
      <w:r w:rsidR="00C929D8" w:rsidRPr="006308F4">
        <w:t>DVZ</w:t>
      </w:r>
      <w:r w:rsidRPr="006308F4">
        <w:t>,</w:t>
      </w:r>
    </w:p>
    <w:p w14:paraId="007DE149" w14:textId="3C253B4C" w:rsidR="00A47E41" w:rsidRPr="006308F4" w:rsidRDefault="00A47E41" w:rsidP="00FA0B1D">
      <w:pPr>
        <w:pStyle w:val="Odstavecseseznamem"/>
        <w:numPr>
          <w:ilvl w:val="2"/>
          <w:numId w:val="1"/>
        </w:numPr>
      </w:pPr>
      <w:r w:rsidRPr="006308F4">
        <w:t xml:space="preserve">zhotovitel objednateli předá </w:t>
      </w:r>
      <w:r w:rsidR="002B2068" w:rsidRPr="006308F4">
        <w:t>DVZ</w:t>
      </w:r>
      <w:r w:rsidRPr="006308F4">
        <w:t xml:space="preserve"> bez vad a nedodělků a objednatel zhotoviteli po provedení její běžné laické kontroly potvrdí její převzetí prostřednictvím „Protokolu o předání a převzetí dokumentace pro výběr zhotovitele“, a to nejpozději do 14 kalendářních dnů</w:t>
      </w:r>
      <w:r w:rsidR="00087C54">
        <w:t>.</w:t>
      </w:r>
    </w:p>
    <w:p w14:paraId="67CB755B" w14:textId="180C9CF5" w:rsidR="0075325B" w:rsidRDefault="00F51DA3" w:rsidP="00F51DA3">
      <w:pPr>
        <w:pStyle w:val="Odstavecseseznamem"/>
      </w:pPr>
      <w:r w:rsidRPr="00F51DA3">
        <w:t>Zhotovitel se zavazuje dílo objednateli předat i v otevřeném upravitelném zdrojovém elektronickém formátu, který umožní jeho další užití, dopracování či úpravu</w:t>
      </w:r>
      <w:r w:rsidR="0075325B">
        <w:t>.</w:t>
      </w:r>
    </w:p>
    <w:p w14:paraId="34157FF4" w14:textId="77777777" w:rsidR="00A80514" w:rsidRDefault="00F0190D" w:rsidP="00992D7F">
      <w:pPr>
        <w:pStyle w:val="Nadpis1"/>
      </w:pPr>
      <w:r>
        <w:lastRenderedPageBreak/>
        <w:t>Lhůty</w:t>
      </w:r>
      <w:r w:rsidR="00A80514">
        <w:t xml:space="preserve"> plnění</w:t>
      </w:r>
      <w:r w:rsidR="00B728A2">
        <w:t xml:space="preserve"> předmětu smlouvy</w:t>
      </w:r>
    </w:p>
    <w:p w14:paraId="37DA74E7" w14:textId="2E3B53FB" w:rsidR="00533669" w:rsidRDefault="00F0190D" w:rsidP="00533669">
      <w:pPr>
        <w:pStyle w:val="Odstavecseseznamem"/>
      </w:pPr>
      <w:r>
        <w:t>Zhotovitel se zavazuje předmět smlouvy provést v následujících lhůtách</w:t>
      </w:r>
    </w:p>
    <w:p w14:paraId="70AAA0BA" w14:textId="1684A40B" w:rsidR="00BD7F47" w:rsidRDefault="00BD7F47" w:rsidP="00BD7F47">
      <w:pPr>
        <w:pStyle w:val="Odstavecseseznamem"/>
        <w:numPr>
          <w:ilvl w:val="2"/>
          <w:numId w:val="1"/>
        </w:numPr>
      </w:pPr>
      <w:r>
        <w:t xml:space="preserve">zhotovení </w:t>
      </w:r>
      <w:r w:rsidR="0025019B">
        <w:t>DVZ</w:t>
      </w:r>
      <w:r>
        <w:t xml:space="preserve"> </w:t>
      </w:r>
      <w:r w:rsidRPr="005658AE">
        <w:rPr>
          <w:b/>
        </w:rPr>
        <w:t xml:space="preserve">do </w:t>
      </w:r>
      <w:r w:rsidR="00F832D8">
        <w:rPr>
          <w:b/>
        </w:rPr>
        <w:t>9</w:t>
      </w:r>
      <w:r w:rsidR="00475E14">
        <w:rPr>
          <w:b/>
        </w:rPr>
        <w:t>0</w:t>
      </w:r>
      <w:r w:rsidRPr="005658AE">
        <w:rPr>
          <w:b/>
        </w:rPr>
        <w:t xml:space="preserve"> kalendářních dnů</w:t>
      </w:r>
      <w:r>
        <w:t xml:space="preserve"> ode dne doručení výzvy k jejímu zhotovení</w:t>
      </w:r>
      <w:r w:rsidR="0087055F">
        <w:t>;</w:t>
      </w:r>
    </w:p>
    <w:p w14:paraId="5F4F1722" w14:textId="6EE4A4BC" w:rsidR="00517C28" w:rsidRDefault="00517C28" w:rsidP="00517C28">
      <w:pPr>
        <w:pStyle w:val="Odstavecseseznamem"/>
        <w:numPr>
          <w:ilvl w:val="2"/>
          <w:numId w:val="1"/>
        </w:numPr>
      </w:pPr>
      <w:r>
        <w:t xml:space="preserve">součinnost při zadávacím řízení k veřejné zakázce </w:t>
      </w:r>
      <w:r w:rsidRPr="006F1CC1">
        <w:rPr>
          <w:b/>
        </w:rPr>
        <w:t>po dobu realizace zadávacího řízení</w:t>
      </w:r>
      <w:r>
        <w:t>; a</w:t>
      </w:r>
    </w:p>
    <w:p w14:paraId="2A135957" w14:textId="4E88EC3E" w:rsidR="00DD3E8E" w:rsidRDefault="00DD3E8E" w:rsidP="00BC6A03">
      <w:pPr>
        <w:pStyle w:val="Odstavecseseznamem"/>
      </w:pPr>
      <w:r w:rsidRPr="00B552F2">
        <w:t>Zhotovitel se zavazuje plnit předmět smlouvy, resp. veškeré dílčí plnění</w:t>
      </w:r>
      <w:r w:rsidR="00063634">
        <w:t xml:space="preserve">, pro případ, že tato smlouva nestanoví </w:t>
      </w:r>
      <w:r w:rsidR="00166A18">
        <w:t xml:space="preserve">určitou </w:t>
      </w:r>
      <w:r w:rsidR="00063634">
        <w:t>lhůtu,</w:t>
      </w:r>
      <w:r w:rsidR="00B552F2" w:rsidRPr="00B552F2">
        <w:t xml:space="preserve"> </w:t>
      </w:r>
      <w:r w:rsidRPr="00B552F2">
        <w:t>bez zbytečného odkladu.</w:t>
      </w:r>
    </w:p>
    <w:p w14:paraId="2FFA8E00" w14:textId="64A9A572" w:rsidR="00AC1CD8" w:rsidRPr="00B552F2" w:rsidRDefault="00235E2B" w:rsidP="00BC6A03">
      <w:pPr>
        <w:pStyle w:val="Odstavecseseznamem"/>
      </w:pPr>
      <w:r>
        <w:t>L</w:t>
      </w:r>
      <w:r w:rsidR="00AC1CD8">
        <w:t>hůty pro převzetí díla nebo jeho částí</w:t>
      </w:r>
      <w:r>
        <w:t xml:space="preserve"> </w:t>
      </w:r>
      <w:r w:rsidR="009D2DE3">
        <w:t xml:space="preserve">objednatelem </w:t>
      </w:r>
      <w:r>
        <w:t>se nezapočítáv</w:t>
      </w:r>
      <w:r w:rsidR="00BF6C0F">
        <w:t>a</w:t>
      </w:r>
      <w:r>
        <w:t>jí do lhůt plnění dle tohoto článku smlouvy</w:t>
      </w:r>
      <w:r w:rsidR="00AC1CD8">
        <w:t>.</w:t>
      </w:r>
    </w:p>
    <w:p w14:paraId="00998792" w14:textId="0DC82454" w:rsidR="00A80514" w:rsidRDefault="00A80514" w:rsidP="00992D7F">
      <w:pPr>
        <w:pStyle w:val="Nadpis1"/>
      </w:pPr>
      <w:r>
        <w:t>Míst</w:t>
      </w:r>
      <w:r w:rsidR="00AF111D">
        <w:t>a</w:t>
      </w:r>
      <w:r>
        <w:t xml:space="preserve"> plnění</w:t>
      </w:r>
      <w:r w:rsidR="00B728A2">
        <w:t xml:space="preserve"> předmětu smlouvy</w:t>
      </w:r>
    </w:p>
    <w:p w14:paraId="395F14D5" w14:textId="2B397C14" w:rsidR="006237AC" w:rsidRDefault="008773B5" w:rsidP="00727CE3">
      <w:pPr>
        <w:pStyle w:val="Odstavecseseznamem"/>
      </w:pPr>
      <w:r>
        <w:t>Míst</w:t>
      </w:r>
      <w:r w:rsidR="00662131">
        <w:t>em</w:t>
      </w:r>
      <w:r>
        <w:t xml:space="preserve"> </w:t>
      </w:r>
      <w:r w:rsidR="00807BA8">
        <w:t>plnění j</w:t>
      </w:r>
      <w:r w:rsidR="00727CE3">
        <w:t>e</w:t>
      </w:r>
      <w:r w:rsidR="00140FF3" w:rsidRPr="004B385D">
        <w:rPr>
          <w:b/>
        </w:rPr>
        <w:t xml:space="preserve"> ředitelství DDM hl. města Prahy sídlící na adrese </w:t>
      </w:r>
      <w:r w:rsidR="00140FF3" w:rsidRPr="004B385D">
        <w:rPr>
          <w:rFonts w:ascii="Times New Roman" w:hAnsi="Times New Roman" w:cs="Times New Roman"/>
          <w:sz w:val="24"/>
          <w:szCs w:val="24"/>
        </w:rPr>
        <w:t>Karlínské nám. 7, 186 00 Praha 8 - Karlín</w:t>
      </w:r>
      <w:r w:rsidR="00403A3D">
        <w:t xml:space="preserve"> (zejm. osobní jednání smluvních stran, předání díla)</w:t>
      </w:r>
      <w:r w:rsidR="00140330">
        <w:t>;</w:t>
      </w:r>
    </w:p>
    <w:p w14:paraId="399AA6F4" w14:textId="01AA7C13" w:rsidR="00B67D8D" w:rsidRDefault="00A927D2" w:rsidP="00B67D8D">
      <w:pPr>
        <w:pStyle w:val="Odstavecseseznamem"/>
      </w:pPr>
      <w:r>
        <w:t>Vznikne-</w:t>
      </w:r>
      <w:r w:rsidR="00534EEF">
        <w:t xml:space="preserve">li v průběhu plnění předmětu smlouvy potřeba </w:t>
      </w:r>
      <w:r>
        <w:t xml:space="preserve">provedení </w:t>
      </w:r>
      <w:r w:rsidR="00534EEF">
        <w:t>plnění na jiném než výše uvedeném místě, má se za to, že se o místo plnění sjednané podle této smlouvy jedná, je-li na územní Hlavního města Prahy, a doprava na něj je</w:t>
      </w:r>
      <w:r>
        <w:t xml:space="preserve"> tak</w:t>
      </w:r>
      <w:r w:rsidR="00534EEF">
        <w:t xml:space="preserve"> zahrnuta v</w:t>
      </w:r>
      <w:r w:rsidR="00E93988">
        <w:t xml:space="preserve">e sjednané </w:t>
      </w:r>
      <w:r w:rsidR="00534EEF">
        <w:t>ceně díla.</w:t>
      </w:r>
    </w:p>
    <w:p w14:paraId="73179126" w14:textId="77777777" w:rsidR="00385D3D" w:rsidRPr="001105B1" w:rsidRDefault="00385D3D" w:rsidP="00385D3D">
      <w:pPr>
        <w:pStyle w:val="Nadpis1"/>
      </w:pPr>
      <w:bookmarkStart w:id="4" w:name="_Ref498421680"/>
      <w:r w:rsidRPr="001105B1">
        <w:t>Cena díla a platební podmínky</w:t>
      </w:r>
      <w:bookmarkEnd w:id="4"/>
    </w:p>
    <w:p w14:paraId="2595C109" w14:textId="3A659159" w:rsidR="00071CB9" w:rsidRDefault="00071CB9" w:rsidP="006F6C67">
      <w:pPr>
        <w:pStyle w:val="Odstavecseseznamem"/>
        <w:spacing w:after="120"/>
      </w:pPr>
      <w:r>
        <w:t xml:space="preserve">Cena za zhotovení díla v rozsahu čl. </w:t>
      </w:r>
      <w:r>
        <w:fldChar w:fldCharType="begin"/>
      </w:r>
      <w:r>
        <w:instrText xml:space="preserve"> REF _Ref482245670 \r \h </w:instrText>
      </w:r>
      <w:r>
        <w:fldChar w:fldCharType="separate"/>
      </w:r>
      <w:r w:rsidR="00BF3615">
        <w:t>II</w:t>
      </w:r>
      <w:r>
        <w:fldChar w:fldCharType="end"/>
      </w:r>
      <w:r>
        <w:t xml:space="preserve">. </w:t>
      </w:r>
      <w:r w:rsidR="00610C30" w:rsidRPr="00610C30">
        <w:t xml:space="preserve">této smlouvy je stanovena v souladu s oznámením zadavatele o výběru dodavatele veřejné zakázky ze dne </w:t>
      </w:r>
      <w:r w:rsidR="009D5F44">
        <w:t>6.</w:t>
      </w:r>
      <w:r w:rsidR="00231B89">
        <w:t xml:space="preserve"> </w:t>
      </w:r>
      <w:r w:rsidR="009D5F44">
        <w:t>9.</w:t>
      </w:r>
      <w:r w:rsidR="00231B89">
        <w:t xml:space="preserve"> </w:t>
      </w:r>
      <w:r w:rsidR="009D5F44">
        <w:t>2021</w:t>
      </w:r>
      <w:r w:rsidR="00610C30" w:rsidRPr="00610C30">
        <w:t xml:space="preserve"> jako </w:t>
      </w:r>
      <w:r w:rsidR="00610C30" w:rsidRPr="00610C30">
        <w:rPr>
          <w:b/>
        </w:rPr>
        <w:t>cena nejvýše přípustná</w:t>
      </w:r>
      <w:r w:rsidR="00610C30" w:rsidRPr="00610C30">
        <w:t>, a to ve výši:</w:t>
      </w:r>
    </w:p>
    <w:p w14:paraId="1D4B7B1A" w14:textId="528EB78F" w:rsidR="00385D3D" w:rsidRPr="0005076A" w:rsidRDefault="0005076A" w:rsidP="00385D3D">
      <w:pPr>
        <w:pStyle w:val="Odstavecseseznamem"/>
        <w:numPr>
          <w:ilvl w:val="0"/>
          <w:numId w:val="0"/>
        </w:numPr>
        <w:spacing w:after="120"/>
        <w:ind w:left="709"/>
        <w:rPr>
          <w:iCs/>
        </w:rPr>
      </w:pPr>
      <w:r w:rsidRPr="00D55880">
        <w:rPr>
          <w:b/>
        </w:rPr>
        <w:t>DVZ (Dokumentace pro výběr zhotovitele</w:t>
      </w:r>
      <w:r>
        <w:rPr>
          <w:b/>
        </w:rPr>
        <w:t>)</w:t>
      </w:r>
    </w:p>
    <w:tbl>
      <w:tblPr>
        <w:tblStyle w:val="Mkatabulky"/>
        <w:tblW w:w="0" w:type="auto"/>
        <w:tblInd w:w="709" w:type="dxa"/>
        <w:tblCellMar>
          <w:top w:w="85" w:type="dxa"/>
          <w:bottom w:w="85" w:type="dxa"/>
        </w:tblCellMar>
        <w:tblLook w:val="04A0" w:firstRow="1" w:lastRow="0" w:firstColumn="1" w:lastColumn="0" w:noHBand="0" w:noVBand="1"/>
      </w:tblPr>
      <w:tblGrid>
        <w:gridCol w:w="4164"/>
        <w:gridCol w:w="4189"/>
      </w:tblGrid>
      <w:tr w:rsidR="00385D3D" w:rsidRPr="00C025AA" w14:paraId="1C9CC5FD" w14:textId="77777777" w:rsidTr="00CE2706">
        <w:tc>
          <w:tcPr>
            <w:tcW w:w="4449" w:type="dxa"/>
          </w:tcPr>
          <w:p w14:paraId="293C2833" w14:textId="77777777" w:rsidR="00385D3D" w:rsidRPr="0005076A" w:rsidRDefault="00385D3D" w:rsidP="00AF481B">
            <w:pPr>
              <w:pStyle w:val="Odstavecseseznamem"/>
              <w:numPr>
                <w:ilvl w:val="0"/>
                <w:numId w:val="0"/>
              </w:numPr>
              <w:spacing w:before="0" w:line="240" w:lineRule="auto"/>
              <w:rPr>
                <w:caps/>
              </w:rPr>
            </w:pPr>
            <w:r w:rsidRPr="0005076A">
              <w:rPr>
                <w:caps/>
              </w:rPr>
              <w:t>Cena celkem bez DPH</w:t>
            </w:r>
          </w:p>
        </w:tc>
        <w:tc>
          <w:tcPr>
            <w:tcW w:w="4470" w:type="dxa"/>
          </w:tcPr>
          <w:p w14:paraId="03DEFD01" w14:textId="42BAAFCB" w:rsidR="00385D3D" w:rsidRPr="0005076A" w:rsidRDefault="00410A3F" w:rsidP="00AF481B">
            <w:pPr>
              <w:pStyle w:val="Odstavecseseznamem"/>
              <w:numPr>
                <w:ilvl w:val="0"/>
                <w:numId w:val="0"/>
              </w:numPr>
              <w:spacing w:before="0" w:line="240" w:lineRule="auto"/>
              <w:jc w:val="right"/>
            </w:pPr>
            <w:proofErr w:type="gramStart"/>
            <w:r w:rsidRPr="0005076A">
              <w:t>2.</w:t>
            </w:r>
            <w:r w:rsidR="0005076A">
              <w:t>0</w:t>
            </w:r>
            <w:r w:rsidRPr="0005076A">
              <w:t>00.000</w:t>
            </w:r>
            <w:r w:rsidR="00385D3D" w:rsidRPr="0005076A">
              <w:t>,-</w:t>
            </w:r>
            <w:proofErr w:type="gramEnd"/>
            <w:r w:rsidR="00385D3D" w:rsidRPr="0005076A">
              <w:t xml:space="preserve"> Kč</w:t>
            </w:r>
          </w:p>
        </w:tc>
      </w:tr>
      <w:tr w:rsidR="00385D3D" w:rsidRPr="00C025AA" w14:paraId="132F2A52" w14:textId="77777777" w:rsidTr="00CE2706">
        <w:tc>
          <w:tcPr>
            <w:tcW w:w="4449" w:type="dxa"/>
          </w:tcPr>
          <w:p w14:paraId="45643E58" w14:textId="77777777" w:rsidR="00385D3D" w:rsidRPr="0005076A" w:rsidRDefault="00385D3D" w:rsidP="00AF481B">
            <w:pPr>
              <w:pStyle w:val="Odstavecseseznamem"/>
              <w:numPr>
                <w:ilvl w:val="0"/>
                <w:numId w:val="0"/>
              </w:numPr>
              <w:spacing w:before="0" w:line="240" w:lineRule="auto"/>
              <w:rPr>
                <w:caps/>
              </w:rPr>
            </w:pPr>
            <w:r w:rsidRPr="0005076A">
              <w:rPr>
                <w:caps/>
              </w:rPr>
              <w:t>DPH</w:t>
            </w:r>
          </w:p>
        </w:tc>
        <w:tc>
          <w:tcPr>
            <w:tcW w:w="4470" w:type="dxa"/>
          </w:tcPr>
          <w:p w14:paraId="31B8A217" w14:textId="6A8D4E74" w:rsidR="00385D3D" w:rsidRPr="0005076A" w:rsidRDefault="0005076A" w:rsidP="00AF481B">
            <w:pPr>
              <w:pStyle w:val="Odstavecseseznamem"/>
              <w:numPr>
                <w:ilvl w:val="0"/>
                <w:numId w:val="0"/>
              </w:numPr>
              <w:spacing w:before="0" w:line="240" w:lineRule="auto"/>
              <w:jc w:val="right"/>
            </w:pPr>
            <w:proofErr w:type="gramStart"/>
            <w:r>
              <w:t>420</w:t>
            </w:r>
            <w:r w:rsidR="00410A3F" w:rsidRPr="0005076A">
              <w:t>.000</w:t>
            </w:r>
            <w:r w:rsidR="00385D3D" w:rsidRPr="0005076A">
              <w:t>,-</w:t>
            </w:r>
            <w:proofErr w:type="gramEnd"/>
            <w:r w:rsidR="00385D3D" w:rsidRPr="0005076A">
              <w:t xml:space="preserve"> Kč</w:t>
            </w:r>
          </w:p>
        </w:tc>
      </w:tr>
      <w:tr w:rsidR="00385D3D" w:rsidRPr="00284677" w14:paraId="148B45BB" w14:textId="77777777" w:rsidTr="00CE2706">
        <w:tc>
          <w:tcPr>
            <w:tcW w:w="4449" w:type="dxa"/>
          </w:tcPr>
          <w:p w14:paraId="137736BA" w14:textId="77777777" w:rsidR="00385D3D" w:rsidRPr="0005076A" w:rsidRDefault="00385D3D" w:rsidP="00AF481B">
            <w:pPr>
              <w:pStyle w:val="Odstavecseseznamem"/>
              <w:numPr>
                <w:ilvl w:val="0"/>
                <w:numId w:val="0"/>
              </w:numPr>
              <w:spacing w:before="0" w:line="240" w:lineRule="auto"/>
              <w:rPr>
                <w:b/>
                <w:caps/>
              </w:rPr>
            </w:pPr>
            <w:r w:rsidRPr="0005076A">
              <w:rPr>
                <w:b/>
                <w:caps/>
              </w:rPr>
              <w:t>Cena celkem včetně DPH</w:t>
            </w:r>
          </w:p>
        </w:tc>
        <w:tc>
          <w:tcPr>
            <w:tcW w:w="4470" w:type="dxa"/>
          </w:tcPr>
          <w:p w14:paraId="5F7B341E" w14:textId="5E6088D0" w:rsidR="00385D3D" w:rsidRPr="0005076A" w:rsidRDefault="0005076A" w:rsidP="00AF481B">
            <w:pPr>
              <w:pStyle w:val="Odstavecseseznamem"/>
              <w:numPr>
                <w:ilvl w:val="0"/>
                <w:numId w:val="0"/>
              </w:numPr>
              <w:spacing w:before="0" w:line="240" w:lineRule="auto"/>
              <w:jc w:val="right"/>
              <w:rPr>
                <w:b/>
              </w:rPr>
            </w:pPr>
            <w:proofErr w:type="gramStart"/>
            <w:r>
              <w:rPr>
                <w:b/>
              </w:rPr>
              <w:t>2</w:t>
            </w:r>
            <w:r w:rsidR="0062463A">
              <w:rPr>
                <w:b/>
              </w:rPr>
              <w:t>.</w:t>
            </w:r>
            <w:r>
              <w:rPr>
                <w:b/>
              </w:rPr>
              <w:t>420</w:t>
            </w:r>
            <w:r w:rsidR="00410A3F" w:rsidRPr="0005076A">
              <w:rPr>
                <w:b/>
              </w:rPr>
              <w:t>.000</w:t>
            </w:r>
            <w:r w:rsidR="00385D3D" w:rsidRPr="0005076A">
              <w:rPr>
                <w:b/>
              </w:rPr>
              <w:t>,-</w:t>
            </w:r>
            <w:proofErr w:type="gramEnd"/>
            <w:r w:rsidR="00385D3D" w:rsidRPr="0005076A">
              <w:rPr>
                <w:b/>
              </w:rPr>
              <w:t xml:space="preserve"> Kč</w:t>
            </w:r>
          </w:p>
        </w:tc>
      </w:tr>
    </w:tbl>
    <w:p w14:paraId="4F53A963" w14:textId="297023C3" w:rsidR="005D530E" w:rsidRDefault="005D530E" w:rsidP="005D530E">
      <w:pPr>
        <w:pStyle w:val="Odstavecseseznamem"/>
        <w:numPr>
          <w:ilvl w:val="0"/>
          <w:numId w:val="0"/>
        </w:numPr>
        <w:ind w:left="709"/>
      </w:pPr>
      <w:r>
        <w:t>Zhotovitel je povinen účtovat DPH v zákonem stanovené výši platné v den uskutečnění zdanitelného plnění.</w:t>
      </w:r>
    </w:p>
    <w:p w14:paraId="4E18B646" w14:textId="182A2FF5" w:rsidR="00B156E3" w:rsidRDefault="00B156E3" w:rsidP="005D530E">
      <w:pPr>
        <w:pStyle w:val="Odstavecseseznamem"/>
        <w:numPr>
          <w:ilvl w:val="0"/>
          <w:numId w:val="0"/>
        </w:numPr>
        <w:ind w:left="709"/>
      </w:pPr>
    </w:p>
    <w:p w14:paraId="257E92FC" w14:textId="7E1B9B32" w:rsidR="00B156E3" w:rsidRDefault="00B156E3" w:rsidP="005D530E">
      <w:pPr>
        <w:pStyle w:val="Odstavecseseznamem"/>
        <w:numPr>
          <w:ilvl w:val="0"/>
          <w:numId w:val="0"/>
        </w:numPr>
        <w:ind w:left="709"/>
      </w:pPr>
    </w:p>
    <w:p w14:paraId="041DC55A" w14:textId="77777777" w:rsidR="00B156E3" w:rsidRDefault="00B156E3" w:rsidP="005D530E">
      <w:pPr>
        <w:pStyle w:val="Odstavecseseznamem"/>
        <w:numPr>
          <w:ilvl w:val="0"/>
          <w:numId w:val="0"/>
        </w:numPr>
        <w:ind w:left="709"/>
      </w:pPr>
    </w:p>
    <w:p w14:paraId="76036925" w14:textId="00849D7F" w:rsidR="00385D3D" w:rsidRDefault="005D530E" w:rsidP="005D530E">
      <w:pPr>
        <w:pStyle w:val="Odstavecseseznamem"/>
        <w:numPr>
          <w:ilvl w:val="0"/>
          <w:numId w:val="0"/>
        </w:numPr>
        <w:ind w:left="709"/>
      </w:pPr>
      <w:r w:rsidRPr="005D530E">
        <w:rPr>
          <w:b/>
        </w:rPr>
        <w:lastRenderedPageBreak/>
        <w:t>Zhotovitel je povinen uvádět na fakturách</w:t>
      </w:r>
      <w:r>
        <w:t xml:space="preserve"> – daňových dokladech za číslem a názvem stavby, event. etapy, </w:t>
      </w:r>
      <w:r w:rsidR="00C85275">
        <w:rPr>
          <w:b/>
        </w:rPr>
        <w:t>číslo smlouvy objednatele</w:t>
      </w:r>
      <w:r>
        <w:t xml:space="preserve"> vyznačené na první straně smlouvy. Pokud faktura nebude obsahovat číslo</w:t>
      </w:r>
      <w:r w:rsidR="00F1132F">
        <w:t xml:space="preserve"> smlouvy objednatele</w:t>
      </w:r>
      <w:r>
        <w:t>, bude neuhrazená vrácena zhotoviteli.</w:t>
      </w:r>
    </w:p>
    <w:p w14:paraId="09E08791" w14:textId="27C399E3" w:rsidR="00AF4B22" w:rsidRPr="0005076A" w:rsidRDefault="0090110B" w:rsidP="0005076A">
      <w:pPr>
        <w:pStyle w:val="Odstavecseseznamem"/>
        <w:keepNext/>
        <w:numPr>
          <w:ilvl w:val="0"/>
          <w:numId w:val="0"/>
        </w:numPr>
        <w:ind w:left="709"/>
        <w:rPr>
          <w:b/>
        </w:rPr>
      </w:pPr>
      <w:r w:rsidRPr="0005076A">
        <w:rPr>
          <w:b/>
        </w:rPr>
        <w:t>Zpracování dokumentace pro výběr zhotovitele</w:t>
      </w:r>
    </w:p>
    <w:p w14:paraId="05BD8CB6" w14:textId="0747D3D2" w:rsidR="00AF4B22" w:rsidRDefault="0090110B" w:rsidP="00AF4B22">
      <w:pPr>
        <w:pStyle w:val="Odstavecseseznamem"/>
        <w:numPr>
          <w:ilvl w:val="0"/>
          <w:numId w:val="0"/>
        </w:numPr>
        <w:ind w:left="1418"/>
      </w:pPr>
      <w:r w:rsidRPr="0090110B">
        <w:t xml:space="preserve">Její vyhotovení bez závad potvrdí objednatel formou „Protokolu o odsouhlasení předané a převzaté dokumentace“ nejpozději do 14 dnů od převzetí dokumentace. Na </w:t>
      </w:r>
      <w:r w:rsidRPr="00F832D8">
        <w:t>základě</w:t>
      </w:r>
      <w:r w:rsidRPr="0090110B">
        <w:t xml:space="preserve"> potvrzeného „Protokolu“ dodavatel projektových prací vystaví fakturu – daňový doklad</w:t>
      </w:r>
      <w:r w:rsidRPr="00F832D8">
        <w:t xml:space="preserve"> a přiloží originál „Protokolu“ s uvedením jména a podpisu</w:t>
      </w:r>
      <w:r w:rsidRPr="0090110B">
        <w:t xml:space="preserve"> předávajícího a přejímajícího. Dnem uskutečnění zdanitelného plnění je den podpisu „Protokolu“.</w:t>
      </w:r>
    </w:p>
    <w:p w14:paraId="0939E700" w14:textId="77777777" w:rsidR="00385D3D" w:rsidRPr="00D93DC5" w:rsidRDefault="00385D3D" w:rsidP="00385D3D">
      <w:pPr>
        <w:pStyle w:val="Odstavecseseznamem"/>
        <w:numPr>
          <w:ilvl w:val="0"/>
          <w:numId w:val="0"/>
        </w:numPr>
        <w:ind w:left="709"/>
        <w:rPr>
          <w:b/>
          <w:u w:val="single"/>
        </w:rPr>
      </w:pPr>
      <w:r w:rsidRPr="00D93DC5">
        <w:rPr>
          <w:b/>
          <w:u w:val="single"/>
        </w:rPr>
        <w:t>Vícetisky</w:t>
      </w:r>
    </w:p>
    <w:p w14:paraId="0D5F8F32" w14:textId="57EDBBE9" w:rsidR="00385D3D" w:rsidRDefault="00385D3D" w:rsidP="00385D3D">
      <w:pPr>
        <w:pStyle w:val="Odstavecseseznamem"/>
        <w:numPr>
          <w:ilvl w:val="0"/>
          <w:numId w:val="0"/>
        </w:numPr>
        <w:ind w:left="709"/>
      </w:pPr>
      <w:r>
        <w:t xml:space="preserve">Cena za zhotovení vícetisků není součástí celkové ceny díla dle </w:t>
      </w:r>
      <w:r w:rsidRPr="00510925">
        <w:t xml:space="preserve">článku </w:t>
      </w:r>
      <w:r w:rsidRPr="00510925">
        <w:fldChar w:fldCharType="begin"/>
      </w:r>
      <w:r w:rsidRPr="00510925">
        <w:instrText xml:space="preserve"> REF _Ref498421680 \r \h </w:instrText>
      </w:r>
      <w:r w:rsidR="003A67FB" w:rsidRPr="00510925">
        <w:instrText xml:space="preserve"> \* MERGEFORMAT </w:instrText>
      </w:r>
      <w:r w:rsidRPr="00510925">
        <w:fldChar w:fldCharType="separate"/>
      </w:r>
      <w:r w:rsidR="00BF3615">
        <w:t>VI</w:t>
      </w:r>
      <w:r w:rsidRPr="00510925">
        <w:fldChar w:fldCharType="end"/>
      </w:r>
      <w:r w:rsidR="0016468A">
        <w:t xml:space="preserve">. </w:t>
      </w:r>
      <w:r w:rsidR="003A67FB">
        <w:t xml:space="preserve">této </w:t>
      </w:r>
      <w:r>
        <w:t>smlouvy.</w:t>
      </w:r>
    </w:p>
    <w:p w14:paraId="26051A60" w14:textId="77777777" w:rsidR="00385D3D" w:rsidRDefault="00385D3D" w:rsidP="00385D3D">
      <w:pPr>
        <w:pStyle w:val="Odstavecseseznamem"/>
        <w:numPr>
          <w:ilvl w:val="0"/>
          <w:numId w:val="0"/>
        </w:numPr>
        <w:ind w:left="709"/>
      </w:pPr>
      <w:r>
        <w:t>Cena za zhotovení vícetisků je určena součinem počtu stran vícetisků a jednotkové ceny pro:</w:t>
      </w:r>
    </w:p>
    <w:p w14:paraId="2CD1AAF8" w14:textId="77777777" w:rsidR="00385D3D" w:rsidRDefault="00385D3D" w:rsidP="00385D3D">
      <w:pPr>
        <w:pStyle w:val="Odstavecseseznamem"/>
        <w:numPr>
          <w:ilvl w:val="0"/>
          <w:numId w:val="0"/>
        </w:numPr>
        <w:ind w:left="709"/>
      </w:pPr>
      <w:r>
        <w:t>Formát strany A4, jenž činí za 1 stranu A4</w:t>
      </w:r>
    </w:p>
    <w:p w14:paraId="0298BA9F" w14:textId="4C5410ED" w:rsidR="00385D3D" w:rsidRDefault="00FC726E" w:rsidP="00385D3D">
      <w:pPr>
        <w:pStyle w:val="Odstavecseseznamem"/>
        <w:numPr>
          <w:ilvl w:val="0"/>
          <w:numId w:val="0"/>
        </w:numPr>
        <w:ind w:left="709" w:firstLine="709"/>
      </w:pPr>
      <w:r>
        <w:t>3</w:t>
      </w:r>
      <w:r w:rsidR="00385D3D">
        <w:t>,</w:t>
      </w:r>
      <w:r>
        <w:t>0</w:t>
      </w:r>
      <w:r w:rsidR="00385D3D">
        <w:t>0 Kč bez DPH v černobílém tisku,</w:t>
      </w:r>
    </w:p>
    <w:p w14:paraId="383C2706" w14:textId="57AE0506" w:rsidR="00385D3D" w:rsidRDefault="00FC726E" w:rsidP="00385D3D">
      <w:pPr>
        <w:pStyle w:val="Odstavecseseznamem"/>
        <w:numPr>
          <w:ilvl w:val="0"/>
          <w:numId w:val="0"/>
        </w:numPr>
        <w:ind w:left="709" w:firstLine="709"/>
      </w:pPr>
      <w:r>
        <w:t>15</w:t>
      </w:r>
      <w:r w:rsidR="00385D3D">
        <w:t>,</w:t>
      </w:r>
      <w:r>
        <w:t>0</w:t>
      </w:r>
      <w:r w:rsidR="00385D3D">
        <w:t>0 Kč bez DPH v barevném tisku.</w:t>
      </w:r>
    </w:p>
    <w:p w14:paraId="76B1F309" w14:textId="77777777" w:rsidR="00385D3D" w:rsidRDefault="00385D3D" w:rsidP="00385D3D">
      <w:pPr>
        <w:pStyle w:val="Odstavecseseznamem"/>
        <w:numPr>
          <w:ilvl w:val="0"/>
          <w:numId w:val="0"/>
        </w:numPr>
        <w:ind w:left="709"/>
      </w:pPr>
      <w:r>
        <w:t>Formát strany větší než A4 (velkoformátový tisk), jenž činí za 1 stranu A4</w:t>
      </w:r>
    </w:p>
    <w:p w14:paraId="23C599A8" w14:textId="4890E8CF" w:rsidR="00385D3D" w:rsidRDefault="00FC726E" w:rsidP="00385D3D">
      <w:pPr>
        <w:pStyle w:val="Odstavecseseznamem"/>
        <w:numPr>
          <w:ilvl w:val="0"/>
          <w:numId w:val="0"/>
        </w:numPr>
        <w:ind w:left="709" w:firstLine="709"/>
      </w:pPr>
      <w:r>
        <w:t>4</w:t>
      </w:r>
      <w:r w:rsidR="00385D3D">
        <w:t>,00 Kč bez DPH v černobílém tisku,</w:t>
      </w:r>
    </w:p>
    <w:p w14:paraId="6EA47F65" w14:textId="7C00CD3C" w:rsidR="00385D3D" w:rsidRDefault="00FC726E" w:rsidP="00385D3D">
      <w:pPr>
        <w:pStyle w:val="Odstavecseseznamem"/>
        <w:numPr>
          <w:ilvl w:val="0"/>
          <w:numId w:val="0"/>
        </w:numPr>
        <w:ind w:left="709" w:firstLine="709"/>
      </w:pPr>
      <w:r>
        <w:t>20</w:t>
      </w:r>
      <w:r w:rsidR="00385D3D">
        <w:t>,</w:t>
      </w:r>
      <w:r>
        <w:t>0</w:t>
      </w:r>
      <w:r w:rsidR="00385D3D">
        <w:t>0 Kč bez DPH v barevném tisku.</w:t>
      </w:r>
    </w:p>
    <w:p w14:paraId="320263AA" w14:textId="77777777" w:rsidR="00385D3D" w:rsidRDefault="00385D3D" w:rsidP="00385D3D">
      <w:pPr>
        <w:pStyle w:val="Odstavecseseznamem"/>
      </w:pPr>
      <w:bookmarkStart w:id="5" w:name="_Ref510070977"/>
      <w:r>
        <w:t>Oprávněně vystavená faktura – daňový doklad – musí obsahovat náležitosti daňového dokladu ve smyslu zákona č. 235/2004 Sb. o dani z přidané hodnoty, ve znění pozdějších předpisů i další náležitosti požadované objednatelem. Musí tedy obsahovat tyto údaje:</w:t>
      </w:r>
      <w:bookmarkEnd w:id="5"/>
    </w:p>
    <w:p w14:paraId="20B631A6" w14:textId="77777777" w:rsidR="00385D3D" w:rsidRDefault="00385D3D" w:rsidP="00385D3D">
      <w:pPr>
        <w:pStyle w:val="Odstavecseseznamem"/>
        <w:numPr>
          <w:ilvl w:val="0"/>
          <w:numId w:val="0"/>
        </w:numPr>
        <w:ind w:left="709"/>
      </w:pPr>
      <w:r>
        <w:t>- údaje objednatele, sídlo, IČO, DIČ</w:t>
      </w:r>
    </w:p>
    <w:p w14:paraId="089B6C53" w14:textId="77777777" w:rsidR="00385D3D" w:rsidRDefault="00385D3D" w:rsidP="00385D3D">
      <w:pPr>
        <w:pStyle w:val="Odstavecseseznamem"/>
        <w:numPr>
          <w:ilvl w:val="0"/>
          <w:numId w:val="0"/>
        </w:numPr>
        <w:ind w:left="709"/>
      </w:pPr>
      <w:r>
        <w:t>- údaje zhotovitele, sídlo, IČO, DIČ</w:t>
      </w:r>
    </w:p>
    <w:p w14:paraId="4D975669" w14:textId="77777777" w:rsidR="00385D3D" w:rsidRDefault="00385D3D" w:rsidP="00385D3D">
      <w:pPr>
        <w:pStyle w:val="Odstavecseseznamem"/>
        <w:numPr>
          <w:ilvl w:val="0"/>
          <w:numId w:val="0"/>
        </w:numPr>
        <w:ind w:left="709"/>
      </w:pPr>
      <w:r>
        <w:t>- evidenční číslo daňového dokladu</w:t>
      </w:r>
    </w:p>
    <w:p w14:paraId="41DAE511" w14:textId="77777777" w:rsidR="00385D3D" w:rsidRDefault="00385D3D" w:rsidP="00385D3D">
      <w:pPr>
        <w:pStyle w:val="Odstavecseseznamem"/>
        <w:numPr>
          <w:ilvl w:val="0"/>
          <w:numId w:val="0"/>
        </w:numPr>
        <w:ind w:left="709"/>
      </w:pPr>
      <w:r>
        <w:t>- bankovní spojení zhotovitele</w:t>
      </w:r>
    </w:p>
    <w:p w14:paraId="05929EBC" w14:textId="77777777" w:rsidR="00385D3D" w:rsidRDefault="00385D3D" w:rsidP="00385D3D">
      <w:pPr>
        <w:pStyle w:val="Odstavecseseznamem"/>
        <w:numPr>
          <w:ilvl w:val="0"/>
          <w:numId w:val="0"/>
        </w:numPr>
        <w:ind w:left="709"/>
      </w:pPr>
      <w:r>
        <w:t>- datum vystavení daňového dokladu</w:t>
      </w:r>
    </w:p>
    <w:p w14:paraId="64E058CD" w14:textId="77777777" w:rsidR="00385D3D" w:rsidRDefault="00385D3D" w:rsidP="00385D3D">
      <w:pPr>
        <w:pStyle w:val="Odstavecseseznamem"/>
        <w:numPr>
          <w:ilvl w:val="0"/>
          <w:numId w:val="0"/>
        </w:numPr>
        <w:ind w:left="709"/>
      </w:pPr>
      <w:r>
        <w:t>- datum uskutečnění zdanitelného plnění</w:t>
      </w:r>
    </w:p>
    <w:p w14:paraId="0DBBADC2" w14:textId="77777777" w:rsidR="00385D3D" w:rsidRDefault="00385D3D" w:rsidP="00385D3D">
      <w:pPr>
        <w:pStyle w:val="Odstavecseseznamem"/>
        <w:numPr>
          <w:ilvl w:val="0"/>
          <w:numId w:val="0"/>
        </w:numPr>
        <w:ind w:left="709"/>
      </w:pPr>
      <w:r>
        <w:t>- rozsah a předmět fakturovaného plnění</w:t>
      </w:r>
    </w:p>
    <w:p w14:paraId="7405938F" w14:textId="77777777" w:rsidR="00385D3D" w:rsidRDefault="00385D3D" w:rsidP="00385D3D">
      <w:pPr>
        <w:pStyle w:val="Odstavecseseznamem"/>
        <w:numPr>
          <w:ilvl w:val="0"/>
          <w:numId w:val="0"/>
        </w:numPr>
        <w:ind w:left="709"/>
      </w:pPr>
      <w:r>
        <w:t>- číslo smlouvy</w:t>
      </w:r>
    </w:p>
    <w:p w14:paraId="14FADBF9" w14:textId="7B86F2F0" w:rsidR="00385D3D" w:rsidRDefault="00385D3D" w:rsidP="00385D3D">
      <w:pPr>
        <w:pStyle w:val="Odstavecseseznamem"/>
        <w:numPr>
          <w:ilvl w:val="0"/>
          <w:numId w:val="0"/>
        </w:numPr>
        <w:ind w:left="709"/>
      </w:pPr>
      <w:r>
        <w:lastRenderedPageBreak/>
        <w:t>- kontrolní číslo (vyznačené v</w:t>
      </w:r>
      <w:r w:rsidR="00E465C5">
        <w:t>levo</w:t>
      </w:r>
      <w:r>
        <w:t xml:space="preserve"> nahoře na první straně smlouvy pod označením KČ)</w:t>
      </w:r>
    </w:p>
    <w:p w14:paraId="76D59F38" w14:textId="77777777" w:rsidR="00385D3D" w:rsidRDefault="00385D3D" w:rsidP="00385D3D">
      <w:pPr>
        <w:pStyle w:val="Odstavecseseznamem"/>
        <w:numPr>
          <w:ilvl w:val="0"/>
          <w:numId w:val="0"/>
        </w:numPr>
        <w:ind w:left="709"/>
      </w:pPr>
      <w:r>
        <w:t>- číslo a název stavby, popř. číslo a název etapy</w:t>
      </w:r>
    </w:p>
    <w:p w14:paraId="7C4A1749" w14:textId="77777777" w:rsidR="00385D3D" w:rsidRDefault="00385D3D" w:rsidP="00385D3D">
      <w:pPr>
        <w:pStyle w:val="Odstavecseseznamem"/>
        <w:numPr>
          <w:ilvl w:val="0"/>
          <w:numId w:val="0"/>
        </w:numPr>
        <w:ind w:left="709"/>
      </w:pPr>
      <w:r>
        <w:t>- fakturovanou částku ve složení základní cena, DPH a cena celkem</w:t>
      </w:r>
    </w:p>
    <w:p w14:paraId="416C33BF" w14:textId="77777777" w:rsidR="00385D3D" w:rsidRDefault="00385D3D" w:rsidP="00385D3D">
      <w:pPr>
        <w:pStyle w:val="Odstavecseseznamem"/>
        <w:numPr>
          <w:ilvl w:val="0"/>
          <w:numId w:val="0"/>
        </w:numPr>
        <w:ind w:left="709"/>
      </w:pPr>
      <w:r>
        <w:t>- zápis v obchodním rejstříku (číslo vložky, oddíl)</w:t>
      </w:r>
    </w:p>
    <w:p w14:paraId="6F09F356" w14:textId="6A82F141" w:rsidR="00385D3D" w:rsidRDefault="00385D3D" w:rsidP="00385D3D">
      <w:pPr>
        <w:pStyle w:val="Odstavecseseznamem"/>
        <w:numPr>
          <w:ilvl w:val="0"/>
          <w:numId w:val="0"/>
        </w:numPr>
        <w:ind w:left="709"/>
      </w:pPr>
      <w:r>
        <w:t>- razítko a podpis oprávněné osoby</w:t>
      </w:r>
      <w:r w:rsidR="002F1BE3">
        <w:t xml:space="preserve"> zhotovitele</w:t>
      </w:r>
      <w:r>
        <w:t>, stvrzující oprávněnost, formální a věcnou správnost faktury</w:t>
      </w:r>
    </w:p>
    <w:p w14:paraId="6816EC91" w14:textId="25C0FCC7" w:rsidR="00637A41" w:rsidRDefault="00637A41" w:rsidP="00637A41">
      <w:pPr>
        <w:pStyle w:val="Odstavecseseznamem"/>
      </w:pPr>
      <w:r>
        <w:t>V případě, že faktura nebude obsahovat náležitosti daňového dokladu a údaje uvedené v </w:t>
      </w:r>
      <w:r w:rsidRPr="00F832D8">
        <w:t xml:space="preserve">bodě </w:t>
      </w:r>
      <w:r w:rsidRPr="00F832D8">
        <w:fldChar w:fldCharType="begin"/>
      </w:r>
      <w:r w:rsidRPr="00F832D8">
        <w:instrText xml:space="preserve"> REF _Ref510070977 \r \h  \* MERGEFORMAT </w:instrText>
      </w:r>
      <w:r w:rsidRPr="00F832D8">
        <w:fldChar w:fldCharType="separate"/>
      </w:r>
      <w:r w:rsidR="00BF3615">
        <w:t>6.2</w:t>
      </w:r>
      <w:r w:rsidRPr="00F832D8">
        <w:fldChar w:fldCharType="end"/>
      </w:r>
      <w:r>
        <w:t xml:space="preserve"> tohoto článku, je objednatel oprávněn vrátit ji zhotoviteli k odstranění vad nebo k doplnění. V takovém případě se začne počítat nová lhůta splatnosti dnem doručení opravené či oprávněně vystavené faktury.</w:t>
      </w:r>
    </w:p>
    <w:p w14:paraId="527E6E30" w14:textId="05597377" w:rsidR="00637A41" w:rsidRDefault="00637A41" w:rsidP="00637A41">
      <w:pPr>
        <w:pStyle w:val="Odstavecseseznamem"/>
      </w:pPr>
      <w:r>
        <w:t xml:space="preserve">Veškeré faktury budou vystaveny ve dvojím vyhotovení a odeslány </w:t>
      </w:r>
      <w:r w:rsidR="0016468A">
        <w:t xml:space="preserve">nebo doručeny kurýrem </w:t>
      </w:r>
      <w:r>
        <w:t xml:space="preserve">na adresu objednatele: </w:t>
      </w:r>
      <w:r w:rsidR="0016468A">
        <w:t>DDM hl. města Prahy, Karlínské nám. 7, Praha 8 – Karlín, PSČ 186 00.</w:t>
      </w:r>
    </w:p>
    <w:p w14:paraId="021A69AD" w14:textId="5755F669" w:rsidR="00385D3D" w:rsidRDefault="00637A41" w:rsidP="00637A41">
      <w:pPr>
        <w:pStyle w:val="Odstavecseseznamem"/>
      </w:pPr>
      <w:r>
        <w:t>Splatnost faktur činí 30 dní od jejího doručení objednateli. Termínem úhrady se rozumí den odpisu platby z účtu objednatele.</w:t>
      </w:r>
    </w:p>
    <w:p w14:paraId="1C567CBA" w14:textId="77777777" w:rsidR="00A80514" w:rsidRDefault="00932F0F" w:rsidP="00992D7F">
      <w:pPr>
        <w:pStyle w:val="Nadpis1"/>
      </w:pPr>
      <w:r>
        <w:t>Odpovědnost za vady a z</w:t>
      </w:r>
      <w:r w:rsidR="00A80514">
        <w:t>áruční podmínky</w:t>
      </w:r>
    </w:p>
    <w:p w14:paraId="3CFBB6B9" w14:textId="77777777" w:rsidR="00315A61" w:rsidRDefault="00315A61" w:rsidP="00315A61">
      <w:pPr>
        <w:pStyle w:val="Odstavecseseznamem"/>
      </w:pPr>
      <w:r>
        <w:t>Dílo má vady, jestliže provedení díla neodpovídá požadavkům stanoveným ve smlouvě.</w:t>
      </w:r>
    </w:p>
    <w:p w14:paraId="1F9DB82B" w14:textId="77777777" w:rsidR="00315A61" w:rsidRDefault="00315A61" w:rsidP="00315A61">
      <w:pPr>
        <w:pStyle w:val="Odstavecseseznamem"/>
      </w:pPr>
      <w:r>
        <w:t>Zhotovitel odpovídá za vady díla, jež má dílo v době předání.</w:t>
      </w:r>
    </w:p>
    <w:p w14:paraId="00AEFEC0" w14:textId="0ACAD8E8" w:rsidR="00315A61" w:rsidRDefault="00315A61" w:rsidP="00315A61">
      <w:pPr>
        <w:pStyle w:val="Odstavecseseznamem"/>
      </w:pPr>
      <w:r>
        <w:t xml:space="preserve">Zhotovitel odpovídá </w:t>
      </w:r>
      <w:r w:rsidR="00961363">
        <w:t xml:space="preserve">také </w:t>
      </w:r>
      <w:r>
        <w:t>za vady díla, kt</w:t>
      </w:r>
      <w:r w:rsidR="00060579">
        <w:t>eré se vyskytly v záruční době.</w:t>
      </w:r>
    </w:p>
    <w:p w14:paraId="546FB6E8" w14:textId="77777777" w:rsidR="00315A61" w:rsidRDefault="00315A61" w:rsidP="00315A61">
      <w:pPr>
        <w:pStyle w:val="Odstavecseseznamem"/>
      </w:pPr>
      <w:r>
        <w:t>Za vady díla, které se projevily po záruční době, odpovídá zhotovitel jen tehdy, pokud jejich příčinou bylo porušení jeho povinností.</w:t>
      </w:r>
    </w:p>
    <w:p w14:paraId="5CC8D419" w14:textId="1996A946" w:rsidR="00315A61" w:rsidRDefault="00315A61" w:rsidP="00315A61">
      <w:pPr>
        <w:pStyle w:val="Odstavecseseznamem"/>
      </w:pPr>
      <w:r>
        <w:t>Zhotovitel poskytuje na</w:t>
      </w:r>
      <w:r w:rsidR="00082093">
        <w:t xml:space="preserve"> díl</w:t>
      </w:r>
      <w:r w:rsidR="00DD6D76">
        <w:t>o</w:t>
      </w:r>
      <w:r w:rsidR="00DF45C4">
        <w:t xml:space="preserve"> </w:t>
      </w:r>
      <w:r>
        <w:t xml:space="preserve">záruku </w:t>
      </w:r>
      <w:r w:rsidRPr="007D1027">
        <w:rPr>
          <w:b/>
        </w:rPr>
        <w:t xml:space="preserve">v délce </w:t>
      </w:r>
      <w:r w:rsidR="0016468A">
        <w:rPr>
          <w:b/>
        </w:rPr>
        <w:t>60 ti</w:t>
      </w:r>
      <w:r w:rsidRPr="007D1027">
        <w:rPr>
          <w:b/>
        </w:rPr>
        <w:t xml:space="preserve"> měsíců</w:t>
      </w:r>
      <w:r w:rsidR="00060579">
        <w:t xml:space="preserve"> (dále jen</w:t>
      </w:r>
      <w:r w:rsidR="004D2FB7">
        <w:t xml:space="preserve"> jako</w:t>
      </w:r>
      <w:r w:rsidR="00060579">
        <w:t xml:space="preserve"> „</w:t>
      </w:r>
      <w:r w:rsidR="00060579">
        <w:rPr>
          <w:b/>
        </w:rPr>
        <w:t>záruční doba</w:t>
      </w:r>
      <w:r w:rsidR="00060579">
        <w:t>“)</w:t>
      </w:r>
      <w:r>
        <w:t>.</w:t>
      </w:r>
    </w:p>
    <w:p w14:paraId="1F7DA504" w14:textId="77777777" w:rsidR="00315A61" w:rsidRDefault="00315A61" w:rsidP="00315A61">
      <w:pPr>
        <w:pStyle w:val="Odstavecseseznamem"/>
      </w:pPr>
      <w:r>
        <w:t>Záruční doba začíná plynout ode dne předání a převzetí celého díla bez vad a nedodělků.</w:t>
      </w:r>
    </w:p>
    <w:p w14:paraId="32304D71" w14:textId="77777777" w:rsidR="00315A61" w:rsidRDefault="00315A61" w:rsidP="00315A61">
      <w:pPr>
        <w:pStyle w:val="Odstavecseseznamem"/>
      </w:pPr>
      <w:r>
        <w:t xml:space="preserve">Vada (její oznámení) bude objednatelem </w:t>
      </w:r>
      <w:r w:rsidR="00060579">
        <w:t xml:space="preserve">písemně </w:t>
      </w:r>
      <w:r>
        <w:t>uplatněna e</w:t>
      </w:r>
      <w:r w:rsidR="00060579">
        <w:t>-</w:t>
      </w:r>
      <w:r>
        <w:t>mailem nebo poštou.</w:t>
      </w:r>
    </w:p>
    <w:p w14:paraId="0217AA5E" w14:textId="77777777" w:rsidR="00315A61" w:rsidRDefault="00315A61" w:rsidP="00315A61">
      <w:pPr>
        <w:pStyle w:val="Odstavecseseznamem"/>
      </w:pPr>
      <w:r>
        <w:t>Oznámení o vadě musí mj. obsah</w:t>
      </w:r>
      <w:r w:rsidR="00060579">
        <w:t>ovat stručný popis vzniklé vady</w:t>
      </w:r>
      <w:r>
        <w:t>.</w:t>
      </w:r>
    </w:p>
    <w:p w14:paraId="60EF821B" w14:textId="0B9C9B96" w:rsidR="00315A61" w:rsidRDefault="00060579" w:rsidP="00315A61">
      <w:pPr>
        <w:pStyle w:val="Odstavecseseznamem"/>
      </w:pPr>
      <w:r>
        <w:t>E-</w:t>
      </w:r>
      <w:r w:rsidR="00315A61">
        <w:t>mail pro uplatnění vady j</w:t>
      </w:r>
      <w:r>
        <w:t>e</w:t>
      </w:r>
      <w:r w:rsidR="00315A61">
        <w:t xml:space="preserve"> </w:t>
      </w:r>
      <w:r w:rsidR="002931E3" w:rsidRPr="002931E3">
        <w:rPr>
          <w:b/>
          <w:bCs/>
        </w:rPr>
        <w:t>poschl@ata4.cz</w:t>
      </w:r>
      <w:r w:rsidR="00315A61">
        <w:t xml:space="preserve">. Adresa pro doručení oznámení o vadě </w:t>
      </w:r>
      <w:r>
        <w:t xml:space="preserve">poštou </w:t>
      </w:r>
      <w:r w:rsidR="00315A61">
        <w:t>je</w:t>
      </w:r>
      <w:r w:rsidR="007A38A1">
        <w:t xml:space="preserve"> </w:t>
      </w:r>
      <w:r w:rsidR="002931E3" w:rsidRPr="007A38A1">
        <w:rPr>
          <w:b/>
          <w:bCs/>
        </w:rPr>
        <w:t>Atelier A4 s.r.o., Bělohorská 67, 169 00 Praha 6</w:t>
      </w:r>
      <w:r w:rsidR="00315A61">
        <w:t>. V případě změny výše uveden</w:t>
      </w:r>
      <w:r>
        <w:t>é e-mailové nebo poštovní adresy</w:t>
      </w:r>
      <w:r w:rsidR="00315A61">
        <w:t xml:space="preserve"> je zhotovitel povinen jejich změnu objednateli písemně oznámit nej</w:t>
      </w:r>
      <w:r>
        <w:t>méně</w:t>
      </w:r>
      <w:r w:rsidR="00315A61">
        <w:t xml:space="preserve"> 3 pracovní dny před jejich změnou, a to pod pokutou </w:t>
      </w:r>
      <w:proofErr w:type="gramStart"/>
      <w:r w:rsidR="00315A61">
        <w:t>5.000,-</w:t>
      </w:r>
      <w:proofErr w:type="gramEnd"/>
      <w:r w:rsidR="00315A61">
        <w:t xml:space="preserve"> Kč za každý den prodlení.</w:t>
      </w:r>
    </w:p>
    <w:p w14:paraId="12097D32" w14:textId="77777777" w:rsidR="00B156E3" w:rsidRDefault="00B156E3" w:rsidP="00B156E3"/>
    <w:p w14:paraId="6151CF0B" w14:textId="77777777" w:rsidR="00290C23" w:rsidRPr="00AF276B" w:rsidRDefault="00060579" w:rsidP="007727FE">
      <w:pPr>
        <w:pStyle w:val="Odstavecseseznamem"/>
      </w:pPr>
      <w:r w:rsidRPr="00AF276B">
        <w:lastRenderedPageBreak/>
        <w:t>Zhotovitel je povinen</w:t>
      </w:r>
    </w:p>
    <w:p w14:paraId="2E0E4926" w14:textId="4A5E676E" w:rsidR="00290C23" w:rsidRPr="00AF276B" w:rsidRDefault="00060579" w:rsidP="00290C23">
      <w:pPr>
        <w:pStyle w:val="Odstavecseseznamem"/>
        <w:numPr>
          <w:ilvl w:val="2"/>
          <w:numId w:val="1"/>
        </w:numPr>
      </w:pPr>
      <w:r w:rsidRPr="00AF276B">
        <w:t>započít s odstraněním oznámené vady</w:t>
      </w:r>
      <w:r w:rsidR="00290C23" w:rsidRPr="00AF276B">
        <w:t xml:space="preserve"> </w:t>
      </w:r>
      <w:r w:rsidRPr="00AF276B">
        <w:t xml:space="preserve">do </w:t>
      </w:r>
      <w:r w:rsidR="00AF276B" w:rsidRPr="00AF276B">
        <w:t>3</w:t>
      </w:r>
      <w:r w:rsidRPr="00AF276B">
        <w:t xml:space="preserve"> pracovních dnů ode dne doručení oznámení o vadě a provést její odstranění ne</w:t>
      </w:r>
      <w:r w:rsidR="00290C23" w:rsidRPr="00AF276B">
        <w:t xml:space="preserve">jpozději do </w:t>
      </w:r>
      <w:r w:rsidR="000779C7">
        <w:t>21</w:t>
      </w:r>
      <w:r w:rsidR="00290C23" w:rsidRPr="00AF276B">
        <w:t xml:space="preserve"> kalendářních dnů, nebo</w:t>
      </w:r>
    </w:p>
    <w:p w14:paraId="636FDC63" w14:textId="2CADDB40" w:rsidR="00060579" w:rsidRPr="00AF276B" w:rsidRDefault="00290C23" w:rsidP="00290C23">
      <w:pPr>
        <w:pStyle w:val="Odstavecseseznamem"/>
        <w:numPr>
          <w:ilvl w:val="2"/>
          <w:numId w:val="1"/>
        </w:numPr>
      </w:pPr>
      <w:r w:rsidRPr="00AF276B">
        <w:t xml:space="preserve">odstranit </w:t>
      </w:r>
      <w:r w:rsidR="007727FE" w:rsidRPr="00AF276B">
        <w:t>vadu dokumentace pro výběr zhotovitele</w:t>
      </w:r>
      <w:r w:rsidRPr="00AF276B">
        <w:t xml:space="preserve"> zjištěnou po dobu zadávání veřejné zakázky na zhotovitele stavby nejpozději </w:t>
      </w:r>
      <w:r w:rsidR="007F3D4E" w:rsidRPr="00AF276B">
        <w:t xml:space="preserve">do 2 </w:t>
      </w:r>
      <w:r w:rsidR="007727FE" w:rsidRPr="00AF276B">
        <w:t>pracovní</w:t>
      </w:r>
      <w:r w:rsidR="007F3D4E" w:rsidRPr="00AF276B">
        <w:t>ch</w:t>
      </w:r>
      <w:r w:rsidR="007727FE" w:rsidRPr="00AF276B">
        <w:t xml:space="preserve"> dn</w:t>
      </w:r>
      <w:r w:rsidR="007F3D4E" w:rsidRPr="00AF276B">
        <w:t>ů</w:t>
      </w:r>
      <w:r w:rsidR="007727FE" w:rsidRPr="00AF276B">
        <w:t xml:space="preserve"> ode dne doručení oznámení o vadě.</w:t>
      </w:r>
    </w:p>
    <w:p w14:paraId="5566A445" w14:textId="77777777" w:rsidR="00315A61" w:rsidRDefault="00315A61" w:rsidP="00315A61">
      <w:pPr>
        <w:pStyle w:val="Odstavecseseznamem"/>
      </w:pPr>
      <w:r>
        <w:t>Objednatel je povinen umožnit zhotoviteli odstranění vady.</w:t>
      </w:r>
    </w:p>
    <w:p w14:paraId="5DB8D0E4" w14:textId="77777777" w:rsidR="00315A61" w:rsidRDefault="00060579" w:rsidP="00315A61">
      <w:pPr>
        <w:pStyle w:val="Odstavecseseznamem"/>
      </w:pPr>
      <w:r>
        <w:t>V</w:t>
      </w:r>
      <w:r w:rsidR="00315A61">
        <w:t xml:space="preserve"> případě, že zhotovitel nezačne s odstraněním vady dle tohoto článku, je objednatel oprávněn objednat odstranění vady u jiné osoby. Zhotovitel je povinen uhradit náklady na odstranění vady, a to do 14 dnů od předložení jejich vyúčtování objednatelem.</w:t>
      </w:r>
    </w:p>
    <w:p w14:paraId="1632B544" w14:textId="0F6ACBF8" w:rsidR="00315A61" w:rsidRDefault="00315A61" w:rsidP="00315A61">
      <w:pPr>
        <w:pStyle w:val="Odstavecseseznamem"/>
      </w:pPr>
      <w:r>
        <w:t xml:space="preserve">V případě vzniku </w:t>
      </w:r>
      <w:r w:rsidR="00060579">
        <w:t>újmy</w:t>
      </w:r>
      <w:r>
        <w:t xml:space="preserve"> při odstraňování záruční vady, je </w:t>
      </w:r>
      <w:r w:rsidR="00060579">
        <w:t xml:space="preserve">ji </w:t>
      </w:r>
      <w:r>
        <w:t>zhotovitel povinen nahradit v</w:t>
      </w:r>
      <w:r w:rsidR="002F36A2">
        <w:t> </w:t>
      </w:r>
      <w:r>
        <w:t>plné výši, a to do tří dnů od jejich uplatnění objednatelem.</w:t>
      </w:r>
    </w:p>
    <w:p w14:paraId="32609D8A" w14:textId="77777777" w:rsidR="00060579" w:rsidRDefault="00060579" w:rsidP="00060579">
      <w:pPr>
        <w:pStyle w:val="Odstavecseseznamem"/>
      </w:pPr>
      <w:r w:rsidRPr="00060579">
        <w:t>Zhotovitel neodpovídá za vady díla, které byly způsobené použitím podkladů poskytnutých objednatelem a zhotovitel při vynaložení veškerého úsilí nemohl zjistit jejich nevhodnost anebo na ně upozornil objednatele a ten na jejich použití trval.</w:t>
      </w:r>
    </w:p>
    <w:p w14:paraId="3F887493" w14:textId="77777777" w:rsidR="00932F0F" w:rsidRDefault="00932F0F" w:rsidP="00992D7F">
      <w:pPr>
        <w:pStyle w:val="Nadpis1"/>
      </w:pPr>
      <w:r>
        <w:t>Pojištění</w:t>
      </w:r>
    </w:p>
    <w:p w14:paraId="70ED0324" w14:textId="0303BC8C" w:rsidR="00291E35" w:rsidRDefault="00291E35" w:rsidP="005659B1">
      <w:pPr>
        <w:pStyle w:val="Odstavecseseznamem"/>
      </w:pPr>
      <w:r>
        <w:t>Zhotovitel se zavazuje mít, a to alespoň pro předmětné dílo,</w:t>
      </w:r>
      <w:r w:rsidRPr="00291E35">
        <w:t xml:space="preserve"> sjednáno pojištění profesní odpovědnosti za vady projektů a škody způsobené vadami projektů. Minimální limit </w:t>
      </w:r>
      <w:r w:rsidRPr="00146980">
        <w:t xml:space="preserve">pojistného plnění činí </w:t>
      </w:r>
      <w:proofErr w:type="gramStart"/>
      <w:r w:rsidR="00F832D8">
        <w:t>10.000.000</w:t>
      </w:r>
      <w:r w:rsidR="00A6365E" w:rsidRPr="00146980">
        <w:t>,-</w:t>
      </w:r>
      <w:proofErr w:type="gramEnd"/>
      <w:r w:rsidRPr="00146980">
        <w:t xml:space="preserve"> Kč z jedné pojistné události</w:t>
      </w:r>
      <w:r w:rsidR="005659B1" w:rsidRPr="00146980">
        <w:t xml:space="preserve"> (dále i</w:t>
      </w:r>
      <w:r w:rsidR="00677496">
        <w:t> </w:t>
      </w:r>
      <w:r w:rsidR="005659B1" w:rsidRPr="00146980">
        <w:t>„</w:t>
      </w:r>
      <w:r w:rsidR="005659B1" w:rsidRPr="00146980">
        <w:rPr>
          <w:b/>
        </w:rPr>
        <w:t>minimální výše</w:t>
      </w:r>
      <w:r w:rsidR="005659B1" w:rsidRPr="00AA4221">
        <w:rPr>
          <w:b/>
        </w:rPr>
        <w:t xml:space="preserve"> pojistného plnění</w:t>
      </w:r>
      <w:r w:rsidR="005659B1">
        <w:t>“)</w:t>
      </w:r>
      <w:r>
        <w:t>.</w:t>
      </w:r>
    </w:p>
    <w:p w14:paraId="4F9E70D1" w14:textId="7982DC3C" w:rsidR="00291E35" w:rsidRDefault="00291E35" w:rsidP="002E7B75">
      <w:pPr>
        <w:pStyle w:val="Odstavecseseznamem"/>
      </w:pPr>
      <w:r>
        <w:t>Zhotovitel</w:t>
      </w:r>
      <w:r w:rsidRPr="00291E35">
        <w:t xml:space="preserve"> </w:t>
      </w:r>
      <w:r w:rsidR="00AF2C18">
        <w:t xml:space="preserve">se zavazuje </w:t>
      </w:r>
      <w:r w:rsidRPr="00291E35">
        <w:t xml:space="preserve">mít sjednáno pojištění v minimální výši pojistného plnění po </w:t>
      </w:r>
      <w:r>
        <w:t xml:space="preserve">celou </w:t>
      </w:r>
      <w:r w:rsidRPr="00291E35">
        <w:t>dobu plnění</w:t>
      </w:r>
      <w:r>
        <w:t xml:space="preserve"> předmětu smlouvy</w:t>
      </w:r>
      <w:r w:rsidRPr="00291E35">
        <w:t xml:space="preserve"> a dále po dobu </w:t>
      </w:r>
      <w:r>
        <w:t xml:space="preserve">alespoň </w:t>
      </w:r>
      <w:r w:rsidR="00834D0E">
        <w:t>pěti</w:t>
      </w:r>
      <w:r w:rsidRPr="00291E35">
        <w:t xml:space="preserve"> let ode dne </w:t>
      </w:r>
      <w:r w:rsidR="00CF5986">
        <w:t>předání a převzetí díla bez vad a nedodělků</w:t>
      </w:r>
      <w:r>
        <w:t>.</w:t>
      </w:r>
    </w:p>
    <w:p w14:paraId="56424BEF" w14:textId="7112B5D8" w:rsidR="00DE4CB9" w:rsidRDefault="00C566B7" w:rsidP="000A7A35">
      <w:pPr>
        <w:pStyle w:val="Odstavecseseznamem"/>
      </w:pPr>
      <w:r>
        <w:t>P</w:t>
      </w:r>
      <w:r w:rsidRPr="00C566B7">
        <w:t>ojištění profesní odpovědnosti za vady projektů a škody způsobené vadami projektů</w:t>
      </w:r>
      <w:r>
        <w:t xml:space="preserve"> musí zahrnovat též (při)pojištění </w:t>
      </w:r>
      <w:r w:rsidRPr="00C566B7">
        <w:t>křížov</w:t>
      </w:r>
      <w:r>
        <w:t>é</w:t>
      </w:r>
      <w:r w:rsidRPr="00C566B7">
        <w:t xml:space="preserve"> odpovědnost</w:t>
      </w:r>
      <w:r>
        <w:t>i</w:t>
      </w:r>
      <w:r w:rsidRPr="00C566B7">
        <w:t xml:space="preserve"> (tj. odpovědnosti za </w:t>
      </w:r>
      <w:r>
        <w:t>vady projektů a škody způsobené vadami projektů způsobené třetími osobami</w:t>
      </w:r>
      <w:r w:rsidR="00CE651C">
        <w:t xml:space="preserve"> (podzhotovitel, poddodavatel)</w:t>
      </w:r>
      <w:r>
        <w:t>, které pro zhotovitele plnily část předmětu plnění této smlouvy</w:t>
      </w:r>
      <w:r w:rsidRPr="00C566B7">
        <w:t>)</w:t>
      </w:r>
      <w:r w:rsidR="000A7A35" w:rsidRPr="000A7A35">
        <w:t>, pokud zhotovitel třetí osoby pro plnění předmětu této smlouvy použije.</w:t>
      </w:r>
    </w:p>
    <w:p w14:paraId="0C5ADBC5" w14:textId="60CC5A1E" w:rsidR="00932F0F" w:rsidRDefault="00DE4CB9" w:rsidP="00932F0F">
      <w:pPr>
        <w:pStyle w:val="Odstavecseseznamem"/>
      </w:pPr>
      <w:r>
        <w:t>Z</w:t>
      </w:r>
      <w:r w:rsidR="00960E62">
        <w:t>hotovitel</w:t>
      </w:r>
      <w:r>
        <w:t xml:space="preserve"> je</w:t>
      </w:r>
      <w:r w:rsidR="00291E35" w:rsidRPr="00291E35">
        <w:t xml:space="preserve"> povinen předložit</w:t>
      </w:r>
      <w:r w:rsidR="00960E62">
        <w:t xml:space="preserve"> objednateli na jeho žádost</w:t>
      </w:r>
      <w:r>
        <w:t xml:space="preserve"> pojistnou smlouvu k nahlédnutí</w:t>
      </w:r>
      <w:r w:rsidR="00960E62">
        <w:t xml:space="preserve"> do 2 pracovních dnů</w:t>
      </w:r>
      <w:r w:rsidR="00291E35" w:rsidRPr="00291E35">
        <w:t>.</w:t>
      </w:r>
    </w:p>
    <w:p w14:paraId="14ADBFE1" w14:textId="2B74230A" w:rsidR="00960E62" w:rsidRDefault="00960E62" w:rsidP="00932F0F">
      <w:pPr>
        <w:pStyle w:val="Odstavecseseznamem"/>
      </w:pPr>
      <w:r>
        <w:t>Zhotovitel je povinen o každé změně pojistné smlouvy písemně uvědomit objednatele.</w:t>
      </w:r>
    </w:p>
    <w:p w14:paraId="21711259" w14:textId="685F0F96" w:rsidR="00B156E3" w:rsidRDefault="00B156E3" w:rsidP="00B156E3"/>
    <w:p w14:paraId="21E5EB39" w14:textId="1598F2D3" w:rsidR="00B156E3" w:rsidRDefault="00B156E3" w:rsidP="00B156E3"/>
    <w:p w14:paraId="27A85515" w14:textId="77777777" w:rsidR="00B156E3" w:rsidRPr="00932F0F" w:rsidRDefault="00B156E3" w:rsidP="00B156E3"/>
    <w:p w14:paraId="68A6CDC3" w14:textId="77777777" w:rsidR="00A80514" w:rsidRDefault="00A80514" w:rsidP="00992D7F">
      <w:pPr>
        <w:pStyle w:val="Nadpis1"/>
      </w:pPr>
      <w:r>
        <w:t>Smluvní sankce</w:t>
      </w:r>
    </w:p>
    <w:p w14:paraId="6230A66D" w14:textId="77777777" w:rsidR="003E2934" w:rsidRDefault="003E2934" w:rsidP="003E2934">
      <w:pPr>
        <w:pStyle w:val="Odstavecseseznamem"/>
      </w:pPr>
      <w:r>
        <w:t xml:space="preserve">Zhotovitel je povinen </w:t>
      </w:r>
      <w:r w:rsidRPr="003E2934">
        <w:t xml:space="preserve">objednateli </w:t>
      </w:r>
      <w:r>
        <w:t>zaplatit</w:t>
      </w:r>
    </w:p>
    <w:p w14:paraId="7F6D95B6" w14:textId="495BAB0B" w:rsidR="003E2934" w:rsidRDefault="003E2934" w:rsidP="003E2934">
      <w:pPr>
        <w:pStyle w:val="Odstavecseseznamem"/>
        <w:numPr>
          <w:ilvl w:val="2"/>
          <w:numId w:val="1"/>
        </w:numPr>
      </w:pPr>
      <w:r>
        <w:t xml:space="preserve">smluvní pokutu ve výši </w:t>
      </w:r>
      <w:proofErr w:type="gramStart"/>
      <w:r w:rsidR="00BF29B1">
        <w:t>2</w:t>
      </w:r>
      <w:r w:rsidR="00A31BE5">
        <w:t>.</w:t>
      </w:r>
      <w:r w:rsidR="00BF29B1">
        <w:t>5</w:t>
      </w:r>
      <w:r w:rsidR="00A31BE5">
        <w:t>00,-</w:t>
      </w:r>
      <w:proofErr w:type="gramEnd"/>
      <w:r>
        <w:t xml:space="preserve"> Kč za každý i započatý den prodlení s </w:t>
      </w:r>
      <w:r w:rsidR="00C916A3">
        <w:t>plněním</w:t>
      </w:r>
      <w:r>
        <w:t>, a to i</w:t>
      </w:r>
      <w:r w:rsidR="006A1D71">
        <w:t> </w:t>
      </w:r>
      <w:r>
        <w:t>dílčí části díla;</w:t>
      </w:r>
    </w:p>
    <w:p w14:paraId="1015BE8A" w14:textId="0A8C3829" w:rsidR="003E2934" w:rsidRDefault="003E2934" w:rsidP="003E2934">
      <w:pPr>
        <w:pStyle w:val="Odstavecseseznamem"/>
        <w:numPr>
          <w:ilvl w:val="2"/>
          <w:numId w:val="1"/>
        </w:numPr>
      </w:pPr>
      <w:r w:rsidRPr="003E2934">
        <w:t xml:space="preserve">smluvní pokutu ve výši </w:t>
      </w:r>
      <w:proofErr w:type="gramStart"/>
      <w:r w:rsidR="00BF29B1">
        <w:t>5</w:t>
      </w:r>
      <w:r w:rsidR="00A31BE5">
        <w:t>.000,-</w:t>
      </w:r>
      <w:proofErr w:type="gramEnd"/>
      <w:r w:rsidRPr="003E2934">
        <w:t xml:space="preserve"> Kč za každý i započatý den prodlení s</w:t>
      </w:r>
      <w:r>
        <w:t> odstraněním vady díla</w:t>
      </w:r>
      <w:r w:rsidR="00C916A3">
        <w:t>;</w:t>
      </w:r>
    </w:p>
    <w:p w14:paraId="2D3B703A" w14:textId="5968544C" w:rsidR="003E2934" w:rsidRDefault="00C916A3" w:rsidP="00C916A3">
      <w:pPr>
        <w:pStyle w:val="Odstavecseseznamem"/>
        <w:numPr>
          <w:ilvl w:val="2"/>
          <w:numId w:val="1"/>
        </w:numPr>
      </w:pPr>
      <w:r w:rsidRPr="00C916A3">
        <w:t xml:space="preserve">smluvní pokutu ve výši </w:t>
      </w:r>
      <w:proofErr w:type="gramStart"/>
      <w:r w:rsidR="00BF29B1">
        <w:t>5</w:t>
      </w:r>
      <w:r w:rsidR="00A31BE5">
        <w:t>.000,-</w:t>
      </w:r>
      <w:proofErr w:type="gramEnd"/>
      <w:r w:rsidRPr="00C916A3">
        <w:t xml:space="preserve"> Kč za každý i započatý den prodlení s</w:t>
      </w:r>
      <w:r>
        <w:t> předáním a</w:t>
      </w:r>
      <w:r w:rsidR="006A1D71">
        <w:t> </w:t>
      </w:r>
      <w:r>
        <w:t>převzetím</w:t>
      </w:r>
      <w:r w:rsidRPr="00C916A3">
        <w:t>, a to i dílčí části díla;</w:t>
      </w:r>
    </w:p>
    <w:p w14:paraId="1276D2AF" w14:textId="1C275259" w:rsidR="00F34FB6" w:rsidRDefault="00F34FB6" w:rsidP="00F34FB6">
      <w:pPr>
        <w:pStyle w:val="Odstavecseseznamem"/>
        <w:numPr>
          <w:ilvl w:val="2"/>
          <w:numId w:val="1"/>
        </w:numPr>
      </w:pPr>
      <w:r w:rsidRPr="00F34FB6">
        <w:t xml:space="preserve">smluvní pokutu ve výši </w:t>
      </w:r>
      <w:proofErr w:type="gramStart"/>
      <w:r w:rsidRPr="00F34FB6">
        <w:t>50.000,-</w:t>
      </w:r>
      <w:proofErr w:type="gramEnd"/>
      <w:r w:rsidRPr="00F34FB6">
        <w:t xml:space="preserve"> Kč za každou změnu realizačního týmu zhotovitele provedenou bez předchozího schválení objednatelem;</w:t>
      </w:r>
    </w:p>
    <w:p w14:paraId="5C4D2E78" w14:textId="12626487" w:rsidR="00C916A3" w:rsidRDefault="00C916A3" w:rsidP="00C916A3">
      <w:pPr>
        <w:pStyle w:val="Odstavecseseznamem"/>
        <w:numPr>
          <w:ilvl w:val="2"/>
          <w:numId w:val="1"/>
        </w:numPr>
      </w:pPr>
      <w:r w:rsidRPr="00C916A3">
        <w:t xml:space="preserve">smluvní pokutu ve výši </w:t>
      </w:r>
      <w:proofErr w:type="gramStart"/>
      <w:r w:rsidR="00BF29B1">
        <w:t>5</w:t>
      </w:r>
      <w:r w:rsidR="00A31BE5">
        <w:t>.000,-</w:t>
      </w:r>
      <w:proofErr w:type="gramEnd"/>
      <w:r w:rsidRPr="00C916A3">
        <w:t xml:space="preserve"> Kč za každé jiné porušení této smlouvy</w:t>
      </w:r>
      <w:r>
        <w:t>, není-li v konkrétním ustanovení stanovena sankce odlišně</w:t>
      </w:r>
      <w:r w:rsidRPr="00C916A3">
        <w:t>;</w:t>
      </w:r>
    </w:p>
    <w:p w14:paraId="522428F7" w14:textId="3D17EF78" w:rsidR="00101D41" w:rsidRDefault="003E2934" w:rsidP="003E2934">
      <w:pPr>
        <w:pStyle w:val="Odstavecseseznamem"/>
      </w:pPr>
      <w:r>
        <w:t>Smluvní pokuty je objednatel oprávněn započíst proti pohledáv</w:t>
      </w:r>
      <w:r w:rsidR="00C916A3">
        <w:t>kám</w:t>
      </w:r>
      <w:r>
        <w:t xml:space="preserve"> zhotovitele. V případě, že taková pohledávka neexistuje, bude objednatelem vystavena a zhotovitelem </w:t>
      </w:r>
      <w:r w:rsidR="006C0113">
        <w:t xml:space="preserve">bezodkladně </w:t>
      </w:r>
      <w:r>
        <w:t>uhrazena faktura.</w:t>
      </w:r>
    </w:p>
    <w:p w14:paraId="5044687E" w14:textId="77777777" w:rsidR="00E7542E" w:rsidRPr="00E7542E" w:rsidRDefault="00C916A3" w:rsidP="00E7542E">
      <w:pPr>
        <w:pStyle w:val="Odstavecseseznamem"/>
      </w:pPr>
      <w:r>
        <w:t xml:space="preserve">Sankčními ujednáními podle smlouvy </w:t>
      </w:r>
      <w:r w:rsidR="00101D41">
        <w:t>ne</w:t>
      </w:r>
      <w:r>
        <w:t>jsou</w:t>
      </w:r>
      <w:r w:rsidR="00101D41">
        <w:t xml:space="preserve"> dotčen</w:t>
      </w:r>
      <w:r>
        <w:t>a</w:t>
      </w:r>
      <w:r w:rsidR="00101D41">
        <w:t xml:space="preserve"> </w:t>
      </w:r>
      <w:r>
        <w:t xml:space="preserve">jiná práva objednatele a zhotovitele (zejm. </w:t>
      </w:r>
      <w:r w:rsidR="00101D41">
        <w:t>práv</w:t>
      </w:r>
      <w:r w:rsidR="00040ACD">
        <w:t>o</w:t>
      </w:r>
      <w:r>
        <w:t xml:space="preserve"> na náhradu újmy)</w:t>
      </w:r>
      <w:r w:rsidR="00101D41">
        <w:t>.</w:t>
      </w:r>
    </w:p>
    <w:p w14:paraId="6B697EAA" w14:textId="77777777" w:rsidR="009232A9" w:rsidRDefault="009232A9" w:rsidP="009232A9">
      <w:pPr>
        <w:pStyle w:val="Nadpis1"/>
      </w:pPr>
      <w:r>
        <w:t>Autorské dílo a licence</w:t>
      </w:r>
      <w:r w:rsidR="00C4698E">
        <w:t xml:space="preserve"> k jeho užití</w:t>
      </w:r>
    </w:p>
    <w:p w14:paraId="492D383E" w14:textId="5C61E555" w:rsidR="00A9766C" w:rsidRDefault="00EE3380" w:rsidP="00EE3380">
      <w:pPr>
        <w:pStyle w:val="Odstavecseseznamem"/>
      </w:pPr>
      <w:r w:rsidRPr="00EE3380">
        <w:t>Pokud v důsledku realizace díla dle této smlouvy dojde ke vzniku autorského díla ve</w:t>
      </w:r>
      <w:r w:rsidR="00420FF5">
        <w:t> </w:t>
      </w:r>
      <w:r w:rsidRPr="00EE3380">
        <w:t>smyslu zákona č. 121/2000 Sb., autorského zákona, v platném znění, přechází převoditelná autorská práva zhotovitele, jeho zaměstnanců a poddodavatelů v níže uvedeném rozsahu na objednatele, a to dnem předání a převzetí díla, a to i jeho části. Svolení k užití díla pro účely této smlouvy uděluje zhotovitel objednateli jako výhradní.</w:t>
      </w:r>
    </w:p>
    <w:p w14:paraId="66D37F5C" w14:textId="0FAD7A1A" w:rsidR="00A9766C" w:rsidRDefault="00A9766C" w:rsidP="00A9766C">
      <w:pPr>
        <w:pStyle w:val="Odstavecseseznamem"/>
      </w:pPr>
      <w:r>
        <w:t>Objednatel je oprávněn</w:t>
      </w:r>
      <w:r w:rsidR="0068587B">
        <w:t xml:space="preserve"> bez místního a časového omezení</w:t>
      </w:r>
      <w:r>
        <w:t xml:space="preserve"> upravit či měnit shora popsané autorské dílo nebo jeho část takovým způsobem, který </w:t>
      </w:r>
      <w:r w:rsidR="0068587B">
        <w:t xml:space="preserve">podstatně </w:t>
      </w:r>
      <w:r>
        <w:t>nesníží hodnotu díla. V</w:t>
      </w:r>
      <w:r w:rsidR="00537FD0">
        <w:t> </w:t>
      </w:r>
      <w:r>
        <w:t xml:space="preserve">rámci poskytnuté licence je objednatel </w:t>
      </w:r>
      <w:r w:rsidR="00775B7A">
        <w:t>mj.</w:t>
      </w:r>
      <w:r>
        <w:t xml:space="preserve"> oprávněn užít shora popsané dílo</w:t>
      </w:r>
      <w:r w:rsidR="00775B7A">
        <w:t xml:space="preserve"> či jeho část k</w:t>
      </w:r>
    </w:p>
    <w:p w14:paraId="496CAEBA" w14:textId="77777777" w:rsidR="002321CD" w:rsidRPr="005D6637" w:rsidRDefault="002321CD" w:rsidP="002321CD">
      <w:pPr>
        <w:pStyle w:val="Odstavecseseznamem"/>
        <w:numPr>
          <w:ilvl w:val="2"/>
          <w:numId w:val="1"/>
        </w:numPr>
      </w:pPr>
      <w:r w:rsidRPr="005D6637">
        <w:t>zhotovení studie změny stavby;</w:t>
      </w:r>
    </w:p>
    <w:p w14:paraId="31354A32" w14:textId="38537C2B" w:rsidR="004755A2" w:rsidRDefault="007462DA" w:rsidP="007462DA">
      <w:pPr>
        <w:pStyle w:val="Odstavecseseznamem"/>
        <w:numPr>
          <w:ilvl w:val="2"/>
          <w:numId w:val="1"/>
        </w:numPr>
      </w:pPr>
      <w:r w:rsidRPr="005D6637">
        <w:t xml:space="preserve">zhotovení </w:t>
      </w:r>
      <w:r w:rsidR="009A54FD" w:rsidRPr="005D6637">
        <w:t xml:space="preserve">projektové </w:t>
      </w:r>
      <w:r w:rsidRPr="005D6637">
        <w:t>dokumentace změn stavby před jejím dokončením</w:t>
      </w:r>
      <w:r w:rsidR="004755A2" w:rsidRPr="005D6637">
        <w:t>;</w:t>
      </w:r>
    </w:p>
    <w:p w14:paraId="75CF41CE" w14:textId="05DB6C24" w:rsidR="00B156E3" w:rsidRDefault="00B156E3" w:rsidP="00B156E3">
      <w:pPr>
        <w:ind w:left="709"/>
      </w:pPr>
    </w:p>
    <w:p w14:paraId="4DD04EC9" w14:textId="77777777" w:rsidR="00B156E3" w:rsidRPr="005D6637" w:rsidRDefault="00B156E3" w:rsidP="00B156E3">
      <w:pPr>
        <w:ind w:left="709"/>
      </w:pPr>
    </w:p>
    <w:p w14:paraId="52AAD76F" w14:textId="41999756" w:rsidR="00775B7A" w:rsidRDefault="00775B7A" w:rsidP="00775B7A">
      <w:pPr>
        <w:pStyle w:val="Odstavecseseznamem"/>
        <w:numPr>
          <w:ilvl w:val="2"/>
          <w:numId w:val="1"/>
        </w:numPr>
      </w:pPr>
      <w:r>
        <w:lastRenderedPageBreak/>
        <w:t>zhotovení dokumentace pro výběr zhotovitele;</w:t>
      </w:r>
    </w:p>
    <w:p w14:paraId="7F17A35F" w14:textId="77777777" w:rsidR="00775B7A" w:rsidRDefault="00775B7A" w:rsidP="00775B7A">
      <w:pPr>
        <w:pStyle w:val="Odstavecseseznamem"/>
        <w:numPr>
          <w:ilvl w:val="2"/>
          <w:numId w:val="1"/>
        </w:numPr>
      </w:pPr>
      <w:r>
        <w:t xml:space="preserve">zhotovení </w:t>
      </w:r>
      <w:r w:rsidRPr="00775B7A">
        <w:t>jiné dokumentace nezbytné pro provedení stavby jakožto rozmnoženiny autorského díla</w:t>
      </w:r>
      <w:r>
        <w:t>;</w:t>
      </w:r>
    </w:p>
    <w:p w14:paraId="48E382D9" w14:textId="77777777" w:rsidR="00775B7A" w:rsidRDefault="00775B7A" w:rsidP="00775B7A">
      <w:pPr>
        <w:pStyle w:val="Odstavecseseznamem"/>
        <w:numPr>
          <w:ilvl w:val="2"/>
          <w:numId w:val="1"/>
        </w:numPr>
      </w:pPr>
      <w:r>
        <w:t xml:space="preserve">provedení </w:t>
      </w:r>
      <w:r w:rsidRPr="00775B7A">
        <w:t>stavby samé</w:t>
      </w:r>
      <w:r>
        <w:t>;</w:t>
      </w:r>
    </w:p>
    <w:p w14:paraId="68F3F057" w14:textId="70675DB5" w:rsidR="00775B7A" w:rsidRDefault="00775B7A" w:rsidP="00775B7A">
      <w:pPr>
        <w:pStyle w:val="Odstavecseseznamem"/>
        <w:numPr>
          <w:ilvl w:val="2"/>
          <w:numId w:val="1"/>
        </w:numPr>
      </w:pPr>
      <w:r w:rsidRPr="00775B7A">
        <w:t>uvedení stavby do provozu a užívání, vypracování dokumentace skutečného provedení stavby a pro kolaudaci stavby</w:t>
      </w:r>
      <w:r w:rsidR="00537FD0">
        <w:t>;</w:t>
      </w:r>
    </w:p>
    <w:p w14:paraId="71582905" w14:textId="77777777" w:rsidR="00775B7A" w:rsidRDefault="00775B7A" w:rsidP="00775B7A">
      <w:pPr>
        <w:pStyle w:val="Odstavecseseznamem"/>
        <w:numPr>
          <w:ilvl w:val="2"/>
          <w:numId w:val="1"/>
        </w:numPr>
      </w:pPr>
      <w:r>
        <w:t xml:space="preserve">marketingovým potřebám </w:t>
      </w:r>
      <w:r w:rsidRPr="00775B7A">
        <w:t>prezentace díla veřejnosti, výstavách či jednotlivě u třetích osob v jakékoliv formě zachycené na jakémkoliv nosiči</w:t>
      </w:r>
      <w:r w:rsidR="0068587B">
        <w:t xml:space="preserve">, a to i </w:t>
      </w:r>
      <w:r w:rsidRPr="00775B7A">
        <w:t>maketě</w:t>
      </w:r>
      <w:r w:rsidR="0068587B">
        <w:t>; a</w:t>
      </w:r>
    </w:p>
    <w:p w14:paraId="5E2AA8D7" w14:textId="77777777" w:rsidR="00A9766C" w:rsidRDefault="00A9766C" w:rsidP="0068587B">
      <w:pPr>
        <w:pStyle w:val="Odstavecseseznamem"/>
        <w:numPr>
          <w:ilvl w:val="2"/>
          <w:numId w:val="1"/>
        </w:numPr>
      </w:pPr>
      <w:r>
        <w:t>pořízení jiných rozmnoženin a napodobenin díla nežli stavbou samou, a to trvale nebo dočasně jakýmikoliv prostředky a v jakékoliv formě, za podmínky, že nebude takové užití v rozporu se smyslem a účelem této smlouvy a v rozporu s dobrými mravy.</w:t>
      </w:r>
    </w:p>
    <w:p w14:paraId="259C1C0B" w14:textId="07842348" w:rsidR="00A9766C" w:rsidRDefault="00A9766C" w:rsidP="00A9766C">
      <w:pPr>
        <w:pStyle w:val="Odstavecseseznamem"/>
      </w:pPr>
      <w:r>
        <w:t xml:space="preserve">Pokud by autorská práva náležela třetím osobám, zajistí zhotovitel jejich svolení k převodu autorských práv stejného rozsahu a písemné vyhotovení takového svolení předá objednateli </w:t>
      </w:r>
      <w:r w:rsidR="00775B7A">
        <w:t>při předání a převzetí díla</w:t>
      </w:r>
      <w:r>
        <w:t>. V případě uplatnění jakýchkoliv nároků třetích osob vůči objednateli z titulu porušení autorských práv, poskytne zhotovitel objednateli bezplatně veškerou požadovanou součinnost a uhradí objednateli veškeré náklady, vyplývající z</w:t>
      </w:r>
      <w:r w:rsidR="00035F66">
        <w:t> </w:t>
      </w:r>
      <w:r>
        <w:t>úspěšného uplatnění nároků třetích osob, a to v plné výši.</w:t>
      </w:r>
    </w:p>
    <w:p w14:paraId="70ECA6F6" w14:textId="77777777" w:rsidR="00A9766C" w:rsidRDefault="00A9766C" w:rsidP="00A9766C">
      <w:pPr>
        <w:pStyle w:val="Odstavecseseznamem"/>
      </w:pPr>
      <w:r>
        <w:t xml:space="preserve">Zhotovitel poskytuje </w:t>
      </w:r>
      <w:r w:rsidR="00775B7A">
        <w:t>osobě objednatele (podřízené osoby, osoby s majetkovou účastí objednatele)</w:t>
      </w:r>
      <w:r>
        <w:t xml:space="preserve"> právo dílo užít ve stejném rozsahu, jako jej poskytuje objednateli samotnému. </w:t>
      </w:r>
      <w:r w:rsidR="00775B7A">
        <w:t>Osoba</w:t>
      </w:r>
      <w:r>
        <w:t xml:space="preserve"> objednatele ani objednatel není povinen převoditelná práva využít.</w:t>
      </w:r>
    </w:p>
    <w:p w14:paraId="41CE2AD2" w14:textId="262F18EE" w:rsidR="00A9766C" w:rsidRDefault="00A9766C" w:rsidP="004721EE">
      <w:pPr>
        <w:pStyle w:val="Odstavecseseznamem"/>
      </w:pPr>
      <w:r>
        <w:t>Cena za převod autorských práv (odměna autorovi) je součástí ceny díla uvedené v této smlouvě.</w:t>
      </w:r>
    </w:p>
    <w:p w14:paraId="1D4D9315" w14:textId="77777777" w:rsidR="005F76A3" w:rsidRDefault="005F76A3" w:rsidP="005F76A3">
      <w:pPr>
        <w:pStyle w:val="Nadpis1"/>
      </w:pPr>
      <w:r w:rsidRPr="005F76A3">
        <w:t>Ostatní a závěrečná ustanovení</w:t>
      </w:r>
    </w:p>
    <w:p w14:paraId="3DC9227B" w14:textId="77777777" w:rsidR="0095485C" w:rsidRDefault="0095485C" w:rsidP="0095485C">
      <w:pPr>
        <w:pStyle w:val="Odstavecseseznamem"/>
      </w:pPr>
      <w:r>
        <w:t>Nestanoví-li tato smlouva jinak, doručují se veškeré písemnosti na adresu objednatele nebo zhotovitele uvedenou v této smlouvě. Pokud v průběhu plnění této smlouvy dojde ke změně adresy některé ze smluvních stran, je povinna tato smluvní strana neprodleně písemně oznámit druhé smluvní straně tuto změnu, a to způsobem uvedeným v tomto článku.</w:t>
      </w:r>
    </w:p>
    <w:p w14:paraId="683C95DC" w14:textId="44EDC699" w:rsidR="0095485C" w:rsidRDefault="0095485C" w:rsidP="00D32B9C">
      <w:pPr>
        <w:pStyle w:val="Odstavecseseznamem"/>
        <w:numPr>
          <w:ilvl w:val="0"/>
          <w:numId w:val="0"/>
        </w:numPr>
        <w:ind w:left="709"/>
      </w:pPr>
      <w:r>
        <w:t>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w:t>
      </w:r>
    </w:p>
    <w:p w14:paraId="70E8B87E" w14:textId="77777777" w:rsidR="00B156E3" w:rsidRDefault="00B156E3" w:rsidP="00D32B9C">
      <w:pPr>
        <w:pStyle w:val="Odstavecseseznamem"/>
        <w:numPr>
          <w:ilvl w:val="0"/>
          <w:numId w:val="0"/>
        </w:numPr>
        <w:ind w:left="709"/>
      </w:pPr>
    </w:p>
    <w:p w14:paraId="774DF634" w14:textId="77777777" w:rsidR="0095485C" w:rsidRDefault="0095485C" w:rsidP="0095485C">
      <w:pPr>
        <w:pStyle w:val="Odstavecseseznamem"/>
      </w:pPr>
      <w:r>
        <w:lastRenderedPageBreak/>
        <w:t>Smluvní strany si nepřejí, aby nad rámec výslovných ustanovení smlouvy byla jakákoliv práva a povinnosti dovozovány z dosavadní či budoucí praxe zavedené mezi smluvními stranami či zvyklostí zachovávaných obecně či v odvětví týkající se předmětu plnění smlouvy, ledaže je ve smlouvě výslovně sjednáno jinak. Vedle shora uvedeného si smluvní strany potvrzují, že si nejsou vědomy žádných dosud mezi nimi zavedených obchodních zvyklostí či praxe.</w:t>
      </w:r>
    </w:p>
    <w:p w14:paraId="04EB2E91" w14:textId="77777777" w:rsidR="0095485C" w:rsidRDefault="0095485C" w:rsidP="0095485C">
      <w:pPr>
        <w:pStyle w:val="Odstavecseseznamem"/>
      </w:pPr>
      <w:r>
        <w:t>Práva smluvních stran vyplývající ze smlouvy či jejího porušení se promlčují ve lhůtě 10 let ode dne, kdy právo mohlo být uplatněno poprvé.</w:t>
      </w:r>
    </w:p>
    <w:p w14:paraId="4D6625F3" w14:textId="53B15B64" w:rsidR="0095485C" w:rsidRDefault="0095485C" w:rsidP="0095485C">
      <w:pPr>
        <w:pStyle w:val="Odstavecseseznamem"/>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této smlouvy nesmí být vykládán v rozporu s výslovnými ustanoveními smlouvy a</w:t>
      </w:r>
      <w:r w:rsidR="008257A5">
        <w:t> </w:t>
      </w:r>
      <w:r>
        <w:t>nezakládá žádný závazek žádné ze smluvních stran.</w:t>
      </w:r>
    </w:p>
    <w:p w14:paraId="62CABABC" w14:textId="77777777" w:rsidR="0095485C" w:rsidRDefault="0095485C" w:rsidP="0095485C">
      <w:pPr>
        <w:pStyle w:val="Odstavecseseznamem"/>
      </w:pPr>
      <w:r>
        <w:t>Smluvní strany si sdělily všechny skutkové a právní okolnosti, o nichž ke dni uzavření smlouvy věděli nebo vědět museli,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166AA7E0" w14:textId="09F923C7" w:rsidR="0095485C" w:rsidRDefault="0095485C" w:rsidP="0095485C">
      <w:pPr>
        <w:pStyle w:val="Odstavecseseznamem"/>
      </w:pPr>
      <w:r>
        <w:t>Smluvní strany shodně prohlašují, že si smlouvu před jejím podpisem přečetly a že byla uzavřena po vzájemném projednání podle jejich pravé a svobodné vůle určitě, vážně a</w:t>
      </w:r>
      <w:r w:rsidR="00BE7EA3">
        <w:t> </w:t>
      </w:r>
      <w:r>
        <w:t>srozumitelně, nikoliv v tísni nebo za nápadně nevýhodných podmínek, a že se dohodly o</w:t>
      </w:r>
      <w:r w:rsidR="00BE7EA3">
        <w:t> </w:t>
      </w:r>
      <w:r>
        <w:t>celém jejím obsahu, což stvrzují svými podpisy.</w:t>
      </w:r>
    </w:p>
    <w:p w14:paraId="14B6ED3B" w14:textId="77777777" w:rsidR="0095485C" w:rsidRDefault="0095485C" w:rsidP="0095485C">
      <w:pPr>
        <w:pStyle w:val="Odstavecseseznamem"/>
      </w:pPr>
      <w:r>
        <w:t>Smluvní vztah lze ukončit písemnou dohodou smluvní stran.</w:t>
      </w:r>
    </w:p>
    <w:p w14:paraId="48B7B465" w14:textId="77777777" w:rsidR="0095485C" w:rsidRDefault="0095485C" w:rsidP="0095485C">
      <w:pPr>
        <w:pStyle w:val="Odstavecseseznamem"/>
      </w:pPr>
      <w:r>
        <w:t>Smluvní vztah lze také ukončit</w:t>
      </w:r>
    </w:p>
    <w:p w14:paraId="4A9056DD" w14:textId="77777777" w:rsidR="0095485C" w:rsidRDefault="0095485C" w:rsidP="00D32B9C">
      <w:pPr>
        <w:pStyle w:val="Odstavecseseznamem"/>
        <w:numPr>
          <w:ilvl w:val="2"/>
          <w:numId w:val="1"/>
        </w:numPr>
      </w:pPr>
      <w:r>
        <w:t>písemnou výpovědí objednatele s 3měsíční výpovědní dobou, a to i bez uvedení důvodu,</w:t>
      </w:r>
    </w:p>
    <w:p w14:paraId="1E6143C3" w14:textId="77777777" w:rsidR="0095485C" w:rsidRDefault="0095485C" w:rsidP="00D32B9C">
      <w:pPr>
        <w:pStyle w:val="Odstavecseseznamem"/>
        <w:numPr>
          <w:ilvl w:val="2"/>
          <w:numId w:val="1"/>
        </w:numPr>
      </w:pPr>
      <w:r>
        <w:t xml:space="preserve">písemnou výpovědí zhotovitele s 3měsíční výpovědní dobou, a to v případě, že zhotovitel neobdrží od objednatele pokyn </w:t>
      </w:r>
      <w:proofErr w:type="gramStart"/>
      <w:r>
        <w:t>k</w:t>
      </w:r>
      <w:proofErr w:type="gramEnd"/>
      <w:r>
        <w:t xml:space="preserve"> byť dílčímu plnění ze smlouvy nejméně po dobu 5 let od okamžiku ukončení posledního plnění nebo uzavření smlouvy, nebylo-li plněno vůbec.</w:t>
      </w:r>
    </w:p>
    <w:p w14:paraId="147163C3" w14:textId="714D21FE" w:rsidR="0095485C" w:rsidRDefault="0095485C" w:rsidP="00D32B9C">
      <w:pPr>
        <w:pStyle w:val="Odstavecseseznamem"/>
        <w:numPr>
          <w:ilvl w:val="0"/>
          <w:numId w:val="0"/>
        </w:numPr>
        <w:ind w:left="709"/>
      </w:pPr>
      <w:r>
        <w:t>Výpovědní doba začíná běžet dnem následujícím po dni doručení výpovědi druhé smluvní straně.</w:t>
      </w:r>
    </w:p>
    <w:p w14:paraId="371E0F0D" w14:textId="77777777" w:rsidR="00B156E3" w:rsidRDefault="00B156E3" w:rsidP="00D32B9C">
      <w:pPr>
        <w:pStyle w:val="Odstavecseseznamem"/>
        <w:numPr>
          <w:ilvl w:val="0"/>
          <w:numId w:val="0"/>
        </w:numPr>
        <w:ind w:left="709"/>
      </w:pPr>
    </w:p>
    <w:p w14:paraId="5D0CF419" w14:textId="77777777" w:rsidR="0095485C" w:rsidRDefault="0095485C" w:rsidP="00D32B9C">
      <w:pPr>
        <w:pStyle w:val="Odstavecseseznamem"/>
        <w:numPr>
          <w:ilvl w:val="0"/>
          <w:numId w:val="0"/>
        </w:numPr>
        <w:ind w:left="709"/>
      </w:pPr>
      <w:r>
        <w:lastRenderedPageBreak/>
        <w:t>Tímto ustanovením nejsou dotčeny zvláštní důvody ukončení smluvního závazku stanovené obecnými či zvláštními právními předpisy.</w:t>
      </w:r>
    </w:p>
    <w:p w14:paraId="54FD4F21" w14:textId="77777777" w:rsidR="0095485C" w:rsidRDefault="0095485C" w:rsidP="0095485C">
      <w:pPr>
        <w:pStyle w:val="Odstavecseseznamem"/>
      </w:pPr>
      <w:r>
        <w:t>Neplatnost některého ustanovení smlouvy nemá za následek neplatnost celé smlouvy.</w:t>
      </w:r>
    </w:p>
    <w:p w14:paraId="14D17BFC" w14:textId="05E57A0E" w:rsidR="0095485C" w:rsidRDefault="0095485C" w:rsidP="00122DFF">
      <w:pPr>
        <w:pStyle w:val="Odstavecseseznamem"/>
      </w:pPr>
      <w:r>
        <w:t>Smluvní strany se zavazují řešit případné spory vzniklé z této smlouvy primárně smírnou cestou.</w:t>
      </w:r>
      <w:r w:rsidR="00122DFF">
        <w:t xml:space="preserve"> </w:t>
      </w:r>
      <w:r w:rsidR="00122DFF" w:rsidRPr="00122DFF">
        <w:t>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438E219A" w14:textId="77777777" w:rsidR="0095485C" w:rsidRDefault="0095485C" w:rsidP="0095485C">
      <w:pPr>
        <w:pStyle w:val="Odstavecseseznamem"/>
      </w:pPr>
      <w:r>
        <w:t>Smlouvu lze měnit pouze písemnými, vzestupně číslovanými a oběma smluvními stranami odsouhlasenými dodatky.</w:t>
      </w:r>
    </w:p>
    <w:p w14:paraId="3EABED7B" w14:textId="77777777" w:rsidR="0095485C" w:rsidRDefault="0095485C" w:rsidP="0095485C">
      <w:pPr>
        <w:pStyle w:val="Odstavecseseznamem"/>
      </w:pPr>
      <w:r>
        <w:t>Smluvní strany výslovně souhlasí, aby smlouva byla uvedena v Centrální evidenci smluv (CES) vedené objednatelem, která je veřejně přístupná a která obsahuje údaje o smluvních stranách, předmětu smlouvy, číselném označení smlouvy, datech podpisu a plný text smlouvy. Smluvní strany výslovně prohlašují, že skutečnosti uvedené ve smlouvě nepovažují za obchodní tajemství ve smyslu ustanovení § 504 zákona č. 89/2012 Sb., občanského zákoníku, v platném znění, a udělují svolení k jejich užití a zveřejnění bez stanovení jakýchkoliv dalších podmínek.</w:t>
      </w:r>
    </w:p>
    <w:p w14:paraId="64C26E09" w14:textId="77777777" w:rsidR="0095485C" w:rsidRDefault="0095485C" w:rsidP="0095485C">
      <w:pPr>
        <w:pStyle w:val="Odstavecseseznamem"/>
      </w:pPr>
      <w:r>
        <w:t>Smlouva nabývá platnosti dnem jejího podpisu smluvními stranami (poslední z nich).</w:t>
      </w:r>
    </w:p>
    <w:p w14:paraId="12042DC2" w14:textId="7157BAAB" w:rsidR="0095485C" w:rsidRDefault="0095485C" w:rsidP="0095485C">
      <w:pPr>
        <w:pStyle w:val="Odstavecseseznamem"/>
      </w:pPr>
      <w:r>
        <w:t>Smlouva nabývá účinnosti dnem jejího uveřejnění v registru smluv podle zákona č. 340/2015 Sb., o zvláštních podmínkách účinnosti některých smluv, uveřejňování těchto smluv a</w:t>
      </w:r>
      <w:r w:rsidR="006D40B5">
        <w:t> </w:t>
      </w:r>
      <w:r>
        <w:t>o</w:t>
      </w:r>
      <w:r w:rsidR="006D40B5">
        <w:t> </w:t>
      </w:r>
      <w:r>
        <w:t>registru smluv (zákon o registru smluv), v platném znění.</w:t>
      </w:r>
    </w:p>
    <w:p w14:paraId="455C20D3" w14:textId="251D787A" w:rsidR="0095485C" w:rsidRDefault="0095485C" w:rsidP="0095485C">
      <w:pPr>
        <w:pStyle w:val="Odstavecseseznamem"/>
      </w:pPr>
      <w:r>
        <w:t>Smluvní strany výslovně sjednávají, že uveřejnění smlouvy dle zákona č. 340/2015 Sb., o</w:t>
      </w:r>
      <w:r w:rsidR="006D40B5">
        <w:t> </w:t>
      </w:r>
      <w:r>
        <w:t>zvláštních podmínkách účinnosti některých smluv, uveřejňování těchto smluv a o registru smluv (zákon o registru smluv), v platném znění, zajistí objednatel.</w:t>
      </w:r>
    </w:p>
    <w:p w14:paraId="3CC8BCDD" w14:textId="77777777" w:rsidR="00855D81" w:rsidRPr="00855D81" w:rsidRDefault="00855D81" w:rsidP="00855D81">
      <w:pPr>
        <w:pStyle w:val="Odstavecseseznamem"/>
      </w:pPr>
      <w:r w:rsidRPr="00855D81">
        <w:t>Smluvní strany berou na vědomí, že tato Smlouva obsahuje jejich osobní údaje, a ujednávající si, že s jejich uvedením souhlasí. Smluvní strany berou taktéž na vědomí, že ochranu osobních údajů upravuje Nařízení Evropského parlamentu a Rady (EU) 2016/679, o ochraně fyzických osob v souvislosti se zpracováním osobních údajů a o volném pohybu těchto údajů a o zrušení směrnice 95/46/ES (obecné nařízení o ochraně osobních údajů), ve znění pozdějších předpisů. Ochrana osobních údajů v této Smlouvě obsažených se řídí tímto nařízením.</w:t>
      </w:r>
    </w:p>
    <w:p w14:paraId="6EEF55B7" w14:textId="416A926B" w:rsidR="0095485C" w:rsidRDefault="0095485C" w:rsidP="0095485C">
      <w:pPr>
        <w:pStyle w:val="Odstavecseseznamem"/>
      </w:pPr>
      <w:r>
        <w:t>Smluvní strany ve smyslu zákona č. 106/1999 Sb., o svobodném přístupu k informacím, v</w:t>
      </w:r>
      <w:r w:rsidR="00E92D04">
        <w:t> </w:t>
      </w:r>
      <w:r>
        <w:t>platném znění, berou na vědomí, že objednatel je povinným subjektem, a pro tento účel si sjednávající, že obě souhlasí s poskytováním veškerých informací obsažených v této smlouvě žadatelům.</w:t>
      </w:r>
    </w:p>
    <w:p w14:paraId="7178FC70" w14:textId="57C1EED6" w:rsidR="00AF6D20" w:rsidRPr="00917A30" w:rsidRDefault="0095485C" w:rsidP="0095485C">
      <w:pPr>
        <w:pStyle w:val="Odstavecseseznamem"/>
      </w:pPr>
      <w:r>
        <w:lastRenderedPageBreak/>
        <w:t>Smluvní strany smlouvu vyhotovují v</w:t>
      </w:r>
      <w:r w:rsidR="006A3705">
        <w:t>e</w:t>
      </w:r>
      <w:r>
        <w:t xml:space="preserve"> </w:t>
      </w:r>
      <w:r w:rsidR="006A3705">
        <w:t>4</w:t>
      </w:r>
      <w:r>
        <w:t xml:space="preserve"> stejnopisech s platností originálu, přičemž zhotovitel obdrží </w:t>
      </w:r>
      <w:r w:rsidR="006A3705">
        <w:t>1</w:t>
      </w:r>
      <w:r>
        <w:t xml:space="preserve"> stejnopis a objednatel </w:t>
      </w:r>
      <w:r w:rsidR="006A3705">
        <w:t>3</w:t>
      </w:r>
      <w:r>
        <w:t xml:space="preserve"> stejnopis</w:t>
      </w:r>
      <w:r w:rsidR="006A3705">
        <w:t>y</w:t>
      </w:r>
      <w:r>
        <w:t>.</w:t>
      </w:r>
    </w:p>
    <w:p w14:paraId="139C3257" w14:textId="6FEF7198" w:rsidR="00E82FE7" w:rsidRDefault="00B50EE3" w:rsidP="00D32B9C">
      <w:pPr>
        <w:pStyle w:val="Odstavecseseznamem"/>
        <w:keepNext/>
      </w:pPr>
      <w:r w:rsidRPr="00B50EE3">
        <w:t>Přílohy smlouvy:</w:t>
      </w:r>
    </w:p>
    <w:p w14:paraId="6A43E907" w14:textId="77777777" w:rsidR="00B56B36" w:rsidRDefault="00B56B36" w:rsidP="00B56B36">
      <w:pPr>
        <w:pStyle w:val="Odstavecseseznamem"/>
        <w:numPr>
          <w:ilvl w:val="0"/>
          <w:numId w:val="0"/>
        </w:numPr>
        <w:ind w:left="709"/>
      </w:pPr>
      <w:r>
        <w:t xml:space="preserve">příloha č. 1 smlouvy: </w:t>
      </w:r>
      <w:r w:rsidRPr="00B56B36">
        <w:t>Podrobné požadavky objednatele na předmět smlouvy</w:t>
      </w:r>
    </w:p>
    <w:p w14:paraId="4A4F9EF0" w14:textId="42C7E78E" w:rsidR="00EB47F8" w:rsidRDefault="00EB47F8" w:rsidP="00EB47F8">
      <w:pPr>
        <w:pStyle w:val="Odstavecseseznamem"/>
        <w:numPr>
          <w:ilvl w:val="0"/>
          <w:numId w:val="0"/>
        </w:numPr>
        <w:ind w:left="709"/>
      </w:pPr>
      <w:r w:rsidRPr="00F333F8">
        <w:t xml:space="preserve">příloha č. </w:t>
      </w:r>
      <w:r w:rsidR="00EC1A5E">
        <w:t>2</w:t>
      </w:r>
      <w:r w:rsidRPr="00F333F8">
        <w:t xml:space="preserve"> smlouvy:</w:t>
      </w:r>
      <w:r>
        <w:t xml:space="preserve"> </w:t>
      </w:r>
      <w:r w:rsidR="00736420" w:rsidRPr="00736420">
        <w:t>Složení realizačního týmu objednatele</w:t>
      </w:r>
    </w:p>
    <w:p w14:paraId="6B913E84" w14:textId="599BCF01" w:rsidR="00561C24" w:rsidRDefault="00561C24" w:rsidP="00EB47F8">
      <w:pPr>
        <w:pStyle w:val="Odstavecseseznamem"/>
        <w:numPr>
          <w:ilvl w:val="0"/>
          <w:numId w:val="0"/>
        </w:numPr>
        <w:ind w:left="709"/>
      </w:pPr>
      <w:r w:rsidRPr="00561C24">
        <w:t xml:space="preserve">příloha č. </w:t>
      </w:r>
      <w:r w:rsidR="00EC1A5E">
        <w:t>3</w:t>
      </w:r>
      <w:r w:rsidRPr="00561C24">
        <w:t xml:space="preserve"> smlouvy: </w:t>
      </w:r>
      <w:r w:rsidR="00736420" w:rsidRPr="00736420">
        <w:t>Složení realizačního týmu zhotovitele</w:t>
      </w:r>
    </w:p>
    <w:p w14:paraId="5EC70118" w14:textId="26B0EB70" w:rsidR="00E82FE7" w:rsidRDefault="00E82FE7" w:rsidP="00E82FE7"/>
    <w:p w14:paraId="6C44F179" w14:textId="067ABDF5" w:rsidR="00B156E3" w:rsidRDefault="00B156E3" w:rsidP="00E82FE7"/>
    <w:p w14:paraId="2DD6216B" w14:textId="64647F95" w:rsidR="00B156E3" w:rsidRDefault="00B156E3" w:rsidP="00E82FE7"/>
    <w:p w14:paraId="7E7F5B9B" w14:textId="77777777" w:rsidR="00B156E3" w:rsidRDefault="00B156E3" w:rsidP="00E82FE7"/>
    <w:p w14:paraId="7017E161" w14:textId="77777777" w:rsidR="00B156E3" w:rsidRDefault="00B156E3" w:rsidP="00E82FE7"/>
    <w:p w14:paraId="1381CD8A" w14:textId="54DA9D10" w:rsidR="00E82FE7" w:rsidRDefault="00AD2D69" w:rsidP="005E0FFF">
      <w:pPr>
        <w:keepNext/>
        <w:tabs>
          <w:tab w:val="left" w:pos="4820"/>
        </w:tabs>
      </w:pPr>
      <w:r w:rsidRPr="00AD2D69">
        <w:t>Za objednatele:</w:t>
      </w:r>
      <w:r>
        <w:tab/>
      </w:r>
      <w:r w:rsidR="00FA3390">
        <w:t>Zhotovitel</w:t>
      </w:r>
      <w:r w:rsidR="0071683C">
        <w:t xml:space="preserve"> </w:t>
      </w:r>
      <w:r w:rsidR="00FA3390">
        <w:t>/</w:t>
      </w:r>
      <w:r w:rsidR="0071683C">
        <w:t xml:space="preserve"> </w:t>
      </w:r>
      <w:r w:rsidR="005C660C" w:rsidRPr="005C660C">
        <w:t>Za zhotovitele:</w:t>
      </w:r>
    </w:p>
    <w:p w14:paraId="75B6D61C" w14:textId="77777777" w:rsidR="00E82FE7" w:rsidRDefault="00E82FE7" w:rsidP="005E0FFF">
      <w:pPr>
        <w:keepNext/>
      </w:pPr>
    </w:p>
    <w:p w14:paraId="0240EC1B" w14:textId="4479076D" w:rsidR="00E82FE7" w:rsidRDefault="00AD2D69" w:rsidP="005E0FFF">
      <w:pPr>
        <w:keepNext/>
        <w:tabs>
          <w:tab w:val="left" w:pos="4820"/>
        </w:tabs>
      </w:pPr>
      <w:r w:rsidRPr="00AD2D69">
        <w:t xml:space="preserve">V Praze dne </w:t>
      </w:r>
      <w:r w:rsidR="009D5F44">
        <w:t>14.</w:t>
      </w:r>
      <w:r w:rsidR="00B156E3">
        <w:t xml:space="preserve"> 0</w:t>
      </w:r>
      <w:r w:rsidR="009D5F44">
        <w:t>9.</w:t>
      </w:r>
      <w:r w:rsidR="00B156E3">
        <w:t xml:space="preserve"> </w:t>
      </w:r>
      <w:r w:rsidR="009D5F44">
        <w:t>2021</w:t>
      </w:r>
      <w:r>
        <w:tab/>
      </w:r>
      <w:r w:rsidR="00354BE3">
        <w:t xml:space="preserve">V </w:t>
      </w:r>
      <w:r w:rsidR="007A38A1" w:rsidRPr="007A38A1">
        <w:rPr>
          <w:b/>
          <w:bCs/>
        </w:rPr>
        <w:t>Praze</w:t>
      </w:r>
      <w:r w:rsidR="00354BE3">
        <w:t xml:space="preserve"> dne </w:t>
      </w:r>
      <w:r w:rsidR="00CE2C41">
        <w:t>14. 09. 2021</w:t>
      </w:r>
    </w:p>
    <w:p w14:paraId="0FAE8C12" w14:textId="7618F591" w:rsidR="00E82FE7" w:rsidRDefault="00E82FE7" w:rsidP="005E0FFF">
      <w:pPr>
        <w:keepNext/>
      </w:pPr>
    </w:p>
    <w:p w14:paraId="3691A3C1" w14:textId="77777777" w:rsidR="00AA1F71" w:rsidRDefault="00AA1F71" w:rsidP="005E0FFF">
      <w:pPr>
        <w:keepNext/>
      </w:pPr>
    </w:p>
    <w:p w14:paraId="3640543A" w14:textId="77777777" w:rsidR="00E82FE7" w:rsidRDefault="00E82FE7" w:rsidP="005E0FFF">
      <w:pPr>
        <w:keepNext/>
      </w:pPr>
    </w:p>
    <w:p w14:paraId="5CEBFCB3" w14:textId="77777777" w:rsidR="00E82FE7" w:rsidRDefault="00E82FE7" w:rsidP="005E0FFF">
      <w:pPr>
        <w:keepNext/>
      </w:pPr>
    </w:p>
    <w:p w14:paraId="644A51BE" w14:textId="0D4F65BB" w:rsidR="00E82FE7" w:rsidRDefault="00E82FE7" w:rsidP="005E0FFF">
      <w:pPr>
        <w:keepNext/>
        <w:tabs>
          <w:tab w:val="center" w:pos="2410"/>
          <w:tab w:val="center" w:pos="7229"/>
        </w:tabs>
      </w:pPr>
      <w:r>
        <w:tab/>
        <w:t>__</w:t>
      </w:r>
      <w:r w:rsidR="009F0882">
        <w:t>Bezděk</w:t>
      </w:r>
      <w:r>
        <w:t>_______________________</w:t>
      </w:r>
      <w:r w:rsidR="00354BE3">
        <w:tab/>
      </w:r>
      <w:r w:rsidR="00354BE3" w:rsidRPr="00354BE3">
        <w:t>__</w:t>
      </w:r>
      <w:r w:rsidR="009F0882">
        <w:t>Poschl</w:t>
      </w:r>
      <w:r w:rsidR="00354BE3" w:rsidRPr="00354BE3">
        <w:t>_______________________</w:t>
      </w:r>
    </w:p>
    <w:p w14:paraId="122EC363" w14:textId="0AE6920C" w:rsidR="00E82FE7" w:rsidRDefault="00AD2D69" w:rsidP="005E0FFF">
      <w:pPr>
        <w:keepNext/>
        <w:tabs>
          <w:tab w:val="center" w:pos="2410"/>
          <w:tab w:val="center" w:pos="7229"/>
        </w:tabs>
      </w:pPr>
      <w:r>
        <w:tab/>
      </w:r>
      <w:r w:rsidR="00597C9E" w:rsidRPr="002A47A2">
        <w:rPr>
          <w:rFonts w:ascii="Times New Roman" w:hAnsi="Times New Roman" w:cs="Times New Roman"/>
          <w:sz w:val="24"/>
          <w:szCs w:val="24"/>
        </w:rPr>
        <w:t xml:space="preserve">Ing. </w:t>
      </w:r>
      <w:r w:rsidR="00597C9E" w:rsidRPr="002A47A2">
        <w:rPr>
          <w:rFonts w:ascii="Times New Roman" w:hAnsi="Times New Roman" w:cs="Times New Roman"/>
          <w:bCs/>
          <w:sz w:val="24"/>
          <w:szCs w:val="24"/>
        </w:rPr>
        <w:t>Mgr. Libor Bezděk</w:t>
      </w:r>
      <w:r w:rsidR="005C660C">
        <w:tab/>
      </w:r>
      <w:r w:rsidR="007A38A1">
        <w:t xml:space="preserve">Ing. Vladimír </w:t>
      </w:r>
      <w:proofErr w:type="spellStart"/>
      <w:r w:rsidR="007A38A1">
        <w:t>Pöschl</w:t>
      </w:r>
      <w:proofErr w:type="spellEnd"/>
    </w:p>
    <w:p w14:paraId="270A6CE1" w14:textId="36FC9540" w:rsidR="00E82FE7" w:rsidRDefault="00AD2D69" w:rsidP="005E0FFF">
      <w:pPr>
        <w:keepNext/>
        <w:tabs>
          <w:tab w:val="center" w:pos="2410"/>
          <w:tab w:val="center" w:pos="7229"/>
        </w:tabs>
      </w:pPr>
      <w:r>
        <w:tab/>
      </w:r>
      <w:r w:rsidR="008404A1" w:rsidRPr="002A47A2">
        <w:rPr>
          <w:rFonts w:ascii="Times New Roman" w:hAnsi="Times New Roman" w:cs="Times New Roman"/>
          <w:sz w:val="24"/>
          <w:szCs w:val="24"/>
        </w:rPr>
        <w:t>ředitel</w:t>
      </w:r>
      <w:r w:rsidR="00E82FE7">
        <w:tab/>
      </w:r>
      <w:r w:rsidR="007A38A1">
        <w:t>jednatel</w:t>
      </w:r>
    </w:p>
    <w:p w14:paraId="3774F309" w14:textId="751DD764" w:rsidR="00610527" w:rsidRPr="00610527" w:rsidRDefault="00AD2D69" w:rsidP="00DE3165">
      <w:pPr>
        <w:tabs>
          <w:tab w:val="center" w:pos="2410"/>
          <w:tab w:val="center" w:pos="7229"/>
        </w:tabs>
      </w:pPr>
      <w:r>
        <w:tab/>
      </w:r>
      <w:r>
        <w:tab/>
      </w:r>
    </w:p>
    <w:p w14:paraId="21586778" w14:textId="77777777" w:rsidR="00EB6B7E" w:rsidRDefault="00EB6B7E" w:rsidP="00E82FE7">
      <w:pPr>
        <w:sectPr w:rsidR="00EB6B7E" w:rsidSect="00853A04">
          <w:footerReference w:type="default" r:id="rId8"/>
          <w:footerReference w:type="first" r:id="rId9"/>
          <w:pgSz w:w="11906" w:h="16838"/>
          <w:pgMar w:top="1417" w:right="1417" w:bottom="1417" w:left="1417" w:header="709" w:footer="709" w:gutter="0"/>
          <w:cols w:space="708"/>
          <w:titlePg/>
          <w:docGrid w:linePitch="360"/>
        </w:sectPr>
      </w:pPr>
    </w:p>
    <w:p w14:paraId="57862934" w14:textId="77777777" w:rsidR="002044B1" w:rsidRDefault="00057287" w:rsidP="00057287">
      <w:pPr>
        <w:pageBreakBefore/>
        <w:outlineLvl w:val="1"/>
      </w:pPr>
      <w:r w:rsidRPr="00057287">
        <w:lastRenderedPageBreak/>
        <w:t>příloha č. 1 smlouvy: Podrobné požadavky objednatele na předmět smlouvy</w:t>
      </w:r>
    </w:p>
    <w:p w14:paraId="50E79C16" w14:textId="46B2660E" w:rsidR="00494076" w:rsidRDefault="00494076"/>
    <w:p w14:paraId="45020472" w14:textId="77777777" w:rsidR="009D5F44" w:rsidRDefault="009D5F44"/>
    <w:p w14:paraId="605BDCEB" w14:textId="5810100B" w:rsidR="005A2542" w:rsidRDefault="003868E7" w:rsidP="003868E7">
      <w:pPr>
        <w:jc w:val="center"/>
        <w:rPr>
          <w:sz w:val="32"/>
        </w:rPr>
      </w:pPr>
      <w:r w:rsidRPr="003868E7">
        <w:rPr>
          <w:sz w:val="32"/>
        </w:rPr>
        <w:t>Podrobné požadavky objednatele na předmět smlouvy</w:t>
      </w:r>
    </w:p>
    <w:p w14:paraId="7B4467E2" w14:textId="77777777" w:rsidR="00853A04" w:rsidRPr="003868E7" w:rsidRDefault="00853A04" w:rsidP="003868E7">
      <w:pPr>
        <w:jc w:val="center"/>
        <w:rPr>
          <w:sz w:val="32"/>
        </w:rPr>
      </w:pPr>
    </w:p>
    <w:p w14:paraId="06F187EC" w14:textId="77777777" w:rsidR="00293316" w:rsidRPr="0006725C" w:rsidRDefault="00293316" w:rsidP="00293316">
      <w:pPr>
        <w:keepNext/>
        <w:outlineLvl w:val="2"/>
      </w:pPr>
      <w:r w:rsidRPr="0006725C">
        <w:t xml:space="preserve">A. </w:t>
      </w:r>
      <w:r w:rsidRPr="0006725C">
        <w:rPr>
          <w:u w:val="single"/>
        </w:rPr>
        <w:t>Obecné požadavky na plnění</w:t>
      </w:r>
    </w:p>
    <w:p w14:paraId="7AF82652" w14:textId="0F7F1511" w:rsidR="00293316" w:rsidRPr="00293316" w:rsidRDefault="00161C58" w:rsidP="00161C58">
      <w:pPr>
        <w:numPr>
          <w:ilvl w:val="0"/>
          <w:numId w:val="9"/>
        </w:numPr>
      </w:pPr>
      <w:r>
        <w:t>j</w:t>
      </w:r>
      <w:r w:rsidRPr="00161C58">
        <w:t>ednotlivé dokumentace budou zpracovány v podrobnostech dle vyhlášky č. 499/2006 Sb., o</w:t>
      </w:r>
      <w:r w:rsidR="00C77B30">
        <w:t> </w:t>
      </w:r>
      <w:r w:rsidRPr="00161C58">
        <w:t>dokumentaci staveb, v platném znění, a vyhlášky č. 146/2008 Sb., o rozsahu a obsahu projektové dokumentace dopravních staveb, pokud jejich obsah upravují.</w:t>
      </w:r>
    </w:p>
    <w:p w14:paraId="1CE323D5" w14:textId="77777777" w:rsidR="00293316" w:rsidRPr="00293316" w:rsidRDefault="00293316" w:rsidP="00293316">
      <w:pPr>
        <w:numPr>
          <w:ilvl w:val="0"/>
          <w:numId w:val="9"/>
        </w:numPr>
      </w:pPr>
      <w:r w:rsidRPr="00293316">
        <w:t>dílo bude objednateli předáno rovněž v editovatelné (upravitelné) podobě, a to ve zdrojových souborech;</w:t>
      </w:r>
    </w:p>
    <w:p w14:paraId="50E26896" w14:textId="2DFC7F0A" w:rsidR="00293316" w:rsidRPr="00293316" w:rsidRDefault="00293316" w:rsidP="00293316">
      <w:pPr>
        <w:numPr>
          <w:ilvl w:val="0"/>
          <w:numId w:val="9"/>
        </w:numPr>
      </w:pPr>
      <w:r w:rsidRPr="00293316">
        <w:t xml:space="preserve">studie a jednotlivé dokumentace budou objednateli předány také v elektronické podobě na CD nebo DVD, příp. </w:t>
      </w:r>
      <w:proofErr w:type="spellStart"/>
      <w:r w:rsidRPr="00293316">
        <w:t>flash</w:t>
      </w:r>
      <w:proofErr w:type="spellEnd"/>
      <w:r w:rsidRPr="00293316">
        <w:t xml:space="preserve"> disku, a to v počtu </w:t>
      </w:r>
      <w:r w:rsidR="00A87430">
        <w:t xml:space="preserve">šesti </w:t>
      </w:r>
      <w:r w:rsidRPr="00293316">
        <w:t>kusů;</w:t>
      </w:r>
    </w:p>
    <w:p w14:paraId="6A883157" w14:textId="4F3DE135" w:rsidR="00C05D56" w:rsidRPr="00293316" w:rsidRDefault="005F7B94" w:rsidP="00C05D56">
      <w:pPr>
        <w:keepNext/>
        <w:outlineLvl w:val="2"/>
      </w:pPr>
      <w:r>
        <w:t>B</w:t>
      </w:r>
      <w:r w:rsidR="00C05D56" w:rsidRPr="00293316">
        <w:t xml:space="preserve">. </w:t>
      </w:r>
      <w:r w:rsidR="00C05D56" w:rsidRPr="00293316">
        <w:rPr>
          <w:u w:val="single"/>
        </w:rPr>
        <w:t>Projektová dokumentace pro provádění stavby (též „dokumentace pro výběr zhotovitele“)</w:t>
      </w:r>
    </w:p>
    <w:p w14:paraId="05D9D0E4" w14:textId="77777777" w:rsidR="00C05D56" w:rsidRPr="00293316" w:rsidRDefault="00C05D56" w:rsidP="00C05D56">
      <w:pPr>
        <w:numPr>
          <w:ilvl w:val="0"/>
          <w:numId w:val="12"/>
        </w:numPr>
        <w:ind w:left="357" w:hanging="357"/>
      </w:pPr>
      <w:r w:rsidRPr="00293316">
        <w:t>projektová dokumentace pro provádění stavby bude zhotovena v rozsahu dokumentace pro zadání veřejné zakázky na stavební práce ve smyslu ustanovení § 92 odst. 1 písm. a) zákona č. 134/2016 Sb., o zadávání veřejných zakázek, v platném znění;</w:t>
      </w:r>
    </w:p>
    <w:p w14:paraId="102F7F17" w14:textId="77777777" w:rsidR="00C05D56" w:rsidRPr="00293316" w:rsidRDefault="00C05D56" w:rsidP="00C05D56">
      <w:pPr>
        <w:numPr>
          <w:ilvl w:val="0"/>
          <w:numId w:val="12"/>
        </w:numPr>
        <w:ind w:left="357" w:hanging="357"/>
      </w:pPr>
      <w:r w:rsidRPr="00293316">
        <w:t>součástí bude sestavení soupisu stavebních prací, dodávek a služeb s výkazem výměr ve smyslu ustanovení § 92 odst. 1 písm. b) č. 134/2016 Sb., o zadávání veřejných zakázek, v platném znění;</w:t>
      </w:r>
    </w:p>
    <w:p w14:paraId="092B5B0B" w14:textId="77777777" w:rsidR="00C05D56" w:rsidRPr="00293316" w:rsidRDefault="00C05D56" w:rsidP="00C05D56">
      <w:pPr>
        <w:numPr>
          <w:ilvl w:val="0"/>
          <w:numId w:val="12"/>
        </w:numPr>
      </w:pPr>
      <w:r w:rsidRPr="00293316">
        <w:t>dokumentace pro výběr zhotovitele bude objednateli předána</w:t>
      </w:r>
    </w:p>
    <w:p w14:paraId="5F50659F" w14:textId="525207CA" w:rsidR="00C05D56" w:rsidRPr="00293316" w:rsidRDefault="00C05D56" w:rsidP="00C05D56">
      <w:pPr>
        <w:numPr>
          <w:ilvl w:val="1"/>
          <w:numId w:val="12"/>
        </w:numPr>
      </w:pPr>
      <w:r w:rsidRPr="00293316">
        <w:t xml:space="preserve">před zahájením zadávacího řízení na veřejnou zakázku ve </w:t>
      </w:r>
      <w:r w:rsidR="00A87430">
        <w:t>šesti</w:t>
      </w:r>
      <w:r w:rsidRPr="00293316">
        <w:t xml:space="preserve"> tištěných </w:t>
      </w:r>
      <w:proofErr w:type="spellStart"/>
      <w:r w:rsidRPr="00293316">
        <w:t>paré</w:t>
      </w:r>
      <w:proofErr w:type="spellEnd"/>
      <w:r w:rsidRPr="00293316">
        <w:t>;</w:t>
      </w:r>
    </w:p>
    <w:p w14:paraId="2A57808B" w14:textId="1BB9D0E0" w:rsidR="00C05D56" w:rsidRPr="00293316" w:rsidRDefault="00C05D56" w:rsidP="00C05D56">
      <w:pPr>
        <w:numPr>
          <w:ilvl w:val="1"/>
          <w:numId w:val="12"/>
        </w:numPr>
      </w:pPr>
      <w:r w:rsidRPr="00293316">
        <w:t xml:space="preserve">po výběru zhotovitele ve </w:t>
      </w:r>
      <w:proofErr w:type="spellStart"/>
      <w:r w:rsidR="00A87430">
        <w:t>šesti</w:t>
      </w:r>
      <w:r w:rsidRPr="00293316">
        <w:t>tištěných</w:t>
      </w:r>
      <w:proofErr w:type="spellEnd"/>
      <w:r w:rsidRPr="00293316">
        <w:t xml:space="preserve"> </w:t>
      </w:r>
      <w:proofErr w:type="spellStart"/>
      <w:r w:rsidRPr="00293316">
        <w:t>paré</w:t>
      </w:r>
      <w:proofErr w:type="spellEnd"/>
      <w:r w:rsidRPr="00293316">
        <w:t>;</w:t>
      </w:r>
    </w:p>
    <w:p w14:paraId="79EB3108" w14:textId="77777777" w:rsidR="00C05D56" w:rsidRPr="00293316" w:rsidRDefault="00C05D56" w:rsidP="00C05D56">
      <w:pPr>
        <w:numPr>
          <w:ilvl w:val="0"/>
          <w:numId w:val="4"/>
        </w:numPr>
        <w:tabs>
          <w:tab w:val="right" w:pos="9072"/>
        </w:tabs>
      </w:pPr>
      <w:r w:rsidRPr="00293316">
        <w:t>dokumentace pro výběr zhotovitele a soupis stavebních prací, dodávek a služeb s výkazem výměr budou zároveň zpracovány do podrobností stanovených vyhláškou č. 169/2016 Sb., o stanovení rozsahu dokumentace veřejné zakázky na stavební práce a soupisu stavebních prací, dodávek a služeb s výkazem výměr;</w:t>
      </w:r>
    </w:p>
    <w:p w14:paraId="4EC4E642" w14:textId="77777777" w:rsidR="00C05D56" w:rsidRPr="00293316" w:rsidRDefault="00C05D56" w:rsidP="00C05D56">
      <w:pPr>
        <w:numPr>
          <w:ilvl w:val="0"/>
          <w:numId w:val="4"/>
        </w:numPr>
        <w:tabs>
          <w:tab w:val="right" w:pos="9072"/>
        </w:tabs>
      </w:pPr>
      <w:r w:rsidRPr="00293316">
        <w:t>není-li to odůvodněno, zhotovitel nesmí v dokumentaci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(dále i „odkaz“);</w:t>
      </w:r>
    </w:p>
    <w:p w14:paraId="72C2509C" w14:textId="77777777" w:rsidR="00C05D56" w:rsidRPr="00293316" w:rsidRDefault="00C05D56" w:rsidP="00C05D56">
      <w:pPr>
        <w:numPr>
          <w:ilvl w:val="0"/>
          <w:numId w:val="4"/>
        </w:numPr>
        <w:tabs>
          <w:tab w:val="right" w:pos="9072"/>
        </w:tabs>
      </w:pPr>
      <w:r w:rsidRPr="00293316">
        <w:lastRenderedPageBreak/>
        <w:t>odkaz může zhotovitel použít, pokud stanovení technických podmínek nemůže být dostatečně přesné nebo srozumitelné. U každého takového odkazu zhotovitel uvede možnost nabídnout rovnocenné řešení;</w:t>
      </w:r>
    </w:p>
    <w:p w14:paraId="239B5A53" w14:textId="77777777" w:rsidR="00C05D56" w:rsidRPr="00293316" w:rsidRDefault="00C05D56" w:rsidP="00C05D56">
      <w:pPr>
        <w:numPr>
          <w:ilvl w:val="0"/>
          <w:numId w:val="4"/>
        </w:numPr>
        <w:tabs>
          <w:tab w:val="right" w:pos="9072"/>
        </w:tabs>
      </w:pPr>
      <w:r w:rsidRPr="00293316">
        <w:t>v případě použití odkazu bude součástí dokumentace odůvodnění jeho použití;</w:t>
      </w:r>
    </w:p>
    <w:p w14:paraId="19E4DA20" w14:textId="77777777" w:rsidR="00C05D56" w:rsidRPr="00293316" w:rsidRDefault="00C05D56" w:rsidP="00C05D56">
      <w:pPr>
        <w:numPr>
          <w:ilvl w:val="0"/>
          <w:numId w:val="4"/>
        </w:numPr>
        <w:tabs>
          <w:tab w:val="right" w:pos="9072"/>
        </w:tabs>
      </w:pPr>
      <w:r w:rsidRPr="00293316">
        <w:t>pokud zhotovitel stanoví technické podmínky prostřednictvím odkazu na normy nebo technické dokumenty, použije je v tomto pořadí</w:t>
      </w:r>
    </w:p>
    <w:p w14:paraId="7B90CB66" w14:textId="77777777" w:rsidR="00C05D56" w:rsidRPr="00293316" w:rsidRDefault="00C05D56" w:rsidP="00C05D56">
      <w:pPr>
        <w:numPr>
          <w:ilvl w:val="1"/>
          <w:numId w:val="16"/>
        </w:numPr>
        <w:tabs>
          <w:tab w:val="right" w:pos="9072"/>
        </w:tabs>
      </w:pPr>
      <w:r w:rsidRPr="00293316">
        <w:t>české technické normy přejímající evropské normy přijaté evropskými normalizačními orgány a zpřístupněné veřejnosti,</w:t>
      </w:r>
    </w:p>
    <w:p w14:paraId="7CD7F6B8" w14:textId="77777777" w:rsidR="00C05D56" w:rsidRPr="00293316" w:rsidRDefault="00C05D56" w:rsidP="00C05D56">
      <w:pPr>
        <w:numPr>
          <w:ilvl w:val="1"/>
          <w:numId w:val="16"/>
        </w:numPr>
        <w:tabs>
          <w:tab w:val="right" w:pos="9072"/>
        </w:tabs>
      </w:pPr>
      <w:r w:rsidRPr="00293316">
        <w:t>evropské technické posouzení,</w:t>
      </w:r>
    </w:p>
    <w:p w14:paraId="0420FBFD" w14:textId="77777777" w:rsidR="00C05D56" w:rsidRPr="00293316" w:rsidRDefault="00C05D56" w:rsidP="00C05D56">
      <w:pPr>
        <w:numPr>
          <w:ilvl w:val="1"/>
          <w:numId w:val="16"/>
        </w:numPr>
        <w:tabs>
          <w:tab w:val="right" w:pos="9072"/>
        </w:tabs>
      </w:pPr>
      <w:r w:rsidRPr="00293316">
        <w:t>obecné technické specifikace v oblasti informačních a komunikačních technologií podle čl. 13 a 14 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w:t>
      </w:r>
    </w:p>
    <w:p w14:paraId="006FD83B" w14:textId="77777777" w:rsidR="00C05D56" w:rsidRPr="00293316" w:rsidRDefault="00C05D56" w:rsidP="00C05D56">
      <w:pPr>
        <w:numPr>
          <w:ilvl w:val="1"/>
          <w:numId w:val="16"/>
        </w:numPr>
        <w:tabs>
          <w:tab w:val="right" w:pos="9072"/>
        </w:tabs>
      </w:pPr>
      <w:r w:rsidRPr="00293316">
        <w:t>mezinárodní normy přijaté mezinárodními normalizačními orgány a zpřístupněné veřejnosti,</w:t>
      </w:r>
    </w:p>
    <w:p w14:paraId="5DC6EF34" w14:textId="77777777" w:rsidR="00C05D56" w:rsidRPr="00293316" w:rsidRDefault="00C05D56" w:rsidP="00C05D56">
      <w:pPr>
        <w:numPr>
          <w:ilvl w:val="1"/>
          <w:numId w:val="16"/>
        </w:numPr>
        <w:tabs>
          <w:tab w:val="right" w:pos="9072"/>
        </w:tabs>
      </w:pPr>
      <w:r w:rsidRPr="00293316">
        <w:t>technické dokumenty vydané evropskými normalizačními orgány postupem přizpůsobeným vývoji potřeb trhu, který není evropskou normou.</w:t>
      </w:r>
    </w:p>
    <w:p w14:paraId="33D37855" w14:textId="77777777" w:rsidR="00C05D56" w:rsidRPr="00293316" w:rsidRDefault="00C05D56" w:rsidP="00C05D56">
      <w:pPr>
        <w:numPr>
          <w:ilvl w:val="0"/>
          <w:numId w:val="4"/>
        </w:numPr>
        <w:tabs>
          <w:tab w:val="right" w:pos="9072"/>
        </w:tabs>
      </w:pPr>
      <w:r w:rsidRPr="00293316">
        <w:t>není-li možné odkázat na normy nebo technické dokumenty podle předchozího bodu, může zhotovitel odkázat na</w:t>
      </w:r>
    </w:p>
    <w:p w14:paraId="52BC1D09" w14:textId="77777777" w:rsidR="00C05D56" w:rsidRPr="00293316" w:rsidRDefault="00C05D56" w:rsidP="00C05D56">
      <w:pPr>
        <w:numPr>
          <w:ilvl w:val="1"/>
          <w:numId w:val="15"/>
        </w:numPr>
        <w:tabs>
          <w:tab w:val="right" w:pos="9072"/>
        </w:tabs>
      </w:pPr>
      <w:r w:rsidRPr="00293316">
        <w:t>české technické normy,</w:t>
      </w:r>
    </w:p>
    <w:p w14:paraId="15B2B90A" w14:textId="77777777" w:rsidR="00C05D56" w:rsidRPr="00293316" w:rsidRDefault="00C05D56" w:rsidP="00C05D56">
      <w:pPr>
        <w:numPr>
          <w:ilvl w:val="1"/>
          <w:numId w:val="15"/>
        </w:numPr>
        <w:tabs>
          <w:tab w:val="right" w:pos="9072"/>
        </w:tabs>
      </w:pPr>
      <w:r w:rsidRPr="00293316">
        <w:t>stavební technická osvědčení, nebo</w:t>
      </w:r>
    </w:p>
    <w:p w14:paraId="04717526" w14:textId="77777777" w:rsidR="00C05D56" w:rsidRPr="00293316" w:rsidRDefault="00C05D56" w:rsidP="00C05D56">
      <w:pPr>
        <w:numPr>
          <w:ilvl w:val="1"/>
          <w:numId w:val="15"/>
        </w:numPr>
        <w:tabs>
          <w:tab w:val="right" w:pos="9072"/>
        </w:tabs>
      </w:pPr>
      <w:r w:rsidRPr="00293316">
        <w:t>národní technické podmínky vztahující se k navrhování, posuzování a provádění staveb a stavebních prací a použití výrobků.</w:t>
      </w:r>
    </w:p>
    <w:p w14:paraId="0FA7F558" w14:textId="77777777" w:rsidR="00C05D56" w:rsidRPr="00293316" w:rsidRDefault="00C05D56" w:rsidP="00C05D56">
      <w:pPr>
        <w:numPr>
          <w:ilvl w:val="0"/>
          <w:numId w:val="4"/>
        </w:numPr>
        <w:tabs>
          <w:tab w:val="right" w:pos="9072"/>
        </w:tabs>
      </w:pPr>
      <w:r w:rsidRPr="00293316">
        <w:t>u každého odkazu na normy nebo technické dokumenty zhotovitel uvede možnost nabídnout rovnocenné řešení.</w:t>
      </w:r>
    </w:p>
    <w:p w14:paraId="397BEFD6" w14:textId="77777777" w:rsidR="00C05D56" w:rsidRPr="00293316" w:rsidRDefault="00C05D56" w:rsidP="00C05D56">
      <w:pPr>
        <w:keepNext/>
        <w:numPr>
          <w:ilvl w:val="0"/>
          <w:numId w:val="4"/>
        </w:numPr>
      </w:pPr>
      <w:r w:rsidRPr="00293316">
        <w:rPr>
          <w:u w:val="single"/>
        </w:rPr>
        <w:t>k výkazu výměr</w:t>
      </w:r>
      <w:r w:rsidRPr="00293316">
        <w:t>:</w:t>
      </w:r>
    </w:p>
    <w:p w14:paraId="62ACA76D" w14:textId="77777777" w:rsidR="00C05D56" w:rsidRPr="00293316" w:rsidRDefault="00C05D56" w:rsidP="00C05D56">
      <w:pPr>
        <w:numPr>
          <w:ilvl w:val="1"/>
          <w:numId w:val="17"/>
        </w:numPr>
        <w:ind w:left="1077" w:hanging="357"/>
      </w:pPr>
      <w:r w:rsidRPr="00293316">
        <w:t>výkaz výměr bude zpracován do podrobností stanovených vyhláškou č. 169/2016 Sb., o stanovení rozsahu dokumentace veřejné zakázky na stavební práce a soupisu stavebních prací, dodávek a služeb s výkazem výměr;</w:t>
      </w:r>
    </w:p>
    <w:p w14:paraId="149FF3C4" w14:textId="77777777" w:rsidR="00C05D56" w:rsidRPr="00293316" w:rsidRDefault="00C05D56" w:rsidP="00C05D56">
      <w:pPr>
        <w:numPr>
          <w:ilvl w:val="1"/>
          <w:numId w:val="17"/>
        </w:numPr>
        <w:ind w:left="1077" w:hanging="357"/>
      </w:pPr>
      <w:r w:rsidRPr="00293316">
        <w:t>výkaz výměr bude dodán v písemné i elektronické podobě, a to v rozsahu:</w:t>
      </w:r>
    </w:p>
    <w:p w14:paraId="575760A5" w14:textId="77777777" w:rsidR="00C05D56" w:rsidRPr="00293316" w:rsidRDefault="00C05D56" w:rsidP="00C05D56">
      <w:pPr>
        <w:ind w:left="1077"/>
      </w:pPr>
      <w:r w:rsidRPr="00293316">
        <w:t>a. oceněný výkaz výměr, a</w:t>
      </w:r>
    </w:p>
    <w:p w14:paraId="4E238DDB" w14:textId="77777777" w:rsidR="00C05D56" w:rsidRPr="00293316" w:rsidRDefault="00C05D56" w:rsidP="00C05D56">
      <w:pPr>
        <w:ind w:left="1077"/>
      </w:pPr>
      <w:r w:rsidRPr="00293316">
        <w:t>b. slepý výkaz výměr;</w:t>
      </w:r>
    </w:p>
    <w:p w14:paraId="0E150EDC" w14:textId="77777777" w:rsidR="00C05D56" w:rsidRPr="00293316" w:rsidRDefault="00C05D56" w:rsidP="00C05D56">
      <w:pPr>
        <w:keepNext/>
        <w:numPr>
          <w:ilvl w:val="0"/>
          <w:numId w:val="17"/>
        </w:numPr>
      </w:pPr>
      <w:r w:rsidRPr="00293316">
        <w:rPr>
          <w:u w:val="single"/>
        </w:rPr>
        <w:lastRenderedPageBreak/>
        <w:t>k formálním požadavkům</w:t>
      </w:r>
      <w:r w:rsidRPr="00293316">
        <w:t>:</w:t>
      </w:r>
    </w:p>
    <w:p w14:paraId="58E7C511" w14:textId="77777777" w:rsidR="00C05D56" w:rsidRPr="00293316" w:rsidRDefault="00C05D56" w:rsidP="00C05D56">
      <w:pPr>
        <w:numPr>
          <w:ilvl w:val="0"/>
          <w:numId w:val="18"/>
        </w:numPr>
        <w:tabs>
          <w:tab w:val="right" w:pos="9072"/>
        </w:tabs>
      </w:pPr>
      <w:r w:rsidRPr="00293316">
        <w:t>zhotovitel bude objednateli plně odpovědný za zpracování projektové dokumentace v souladu s platnou právní úpravou;</w:t>
      </w:r>
    </w:p>
    <w:p w14:paraId="4E801164" w14:textId="205603A9" w:rsidR="00C05D56" w:rsidRPr="00293316" w:rsidRDefault="00C05D56" w:rsidP="00C05D56">
      <w:pPr>
        <w:numPr>
          <w:ilvl w:val="0"/>
          <w:numId w:val="18"/>
        </w:numPr>
        <w:tabs>
          <w:tab w:val="right" w:pos="9072"/>
        </w:tabs>
      </w:pPr>
      <w:r w:rsidRPr="00293316">
        <w:t xml:space="preserve">dokumentace bude objednateli předána v šesti vyhotoveních, a to v tištěné i elektronické formě (na CD), elektronická forma dokumentace bude obsahovat datové soubory, které budou umístěny na CD, textová část bude ve formátu běžných textových editorů (např. soubory s příponou TXT, RTF, DOC). Výpočtová část (např. výkaz výměr, kontrolní rozpočet) bude zpracována ve formátu XML dle datového předpisu XC4, výkresová část bude zpracována v obvyklých konstrukčních systémech (např. soubory s příponou DWG, DXF), soubory budou mít otevřenou formu, která umožňuje tisk a editaci obsahu. Dokumentace bude zároveň v uzavřeném formátu </w:t>
      </w:r>
      <w:proofErr w:type="spellStart"/>
      <w:r w:rsidRPr="00293316">
        <w:t>pdf</w:t>
      </w:r>
      <w:proofErr w:type="spellEnd"/>
      <w:r w:rsidR="00135A19">
        <w:t>.</w:t>
      </w:r>
    </w:p>
    <w:p w14:paraId="37F3FC04" w14:textId="1A287D9A" w:rsidR="00FC6DD5" w:rsidRDefault="00FC6DD5" w:rsidP="00FC6DD5">
      <w:pPr>
        <w:pageBreakBefore/>
        <w:outlineLvl w:val="1"/>
      </w:pPr>
      <w:r>
        <w:lastRenderedPageBreak/>
        <w:t>příloha č. 2 smlouvy: Složení realizačního týmu objednatele</w:t>
      </w:r>
    </w:p>
    <w:p w14:paraId="00150FDB" w14:textId="77777777" w:rsidR="00434282" w:rsidRDefault="00434282" w:rsidP="00FC6DD5"/>
    <w:p w14:paraId="00004510" w14:textId="77777777" w:rsidR="00FC6DD5" w:rsidRPr="0099787E" w:rsidRDefault="00FC6DD5" w:rsidP="00FC6DD5">
      <w:pPr>
        <w:jc w:val="center"/>
        <w:rPr>
          <w:sz w:val="32"/>
        </w:rPr>
      </w:pPr>
      <w:r w:rsidRPr="0099787E">
        <w:rPr>
          <w:sz w:val="32"/>
        </w:rPr>
        <w:t xml:space="preserve">Složení realizačního týmu </w:t>
      </w:r>
      <w:r>
        <w:rPr>
          <w:sz w:val="32"/>
        </w:rPr>
        <w:t>objednatele</w:t>
      </w:r>
    </w:p>
    <w:p w14:paraId="617F6D76" w14:textId="77777777" w:rsidR="001B7CF7" w:rsidRDefault="001B7CF7" w:rsidP="00FC6DD5"/>
    <w:p w14:paraId="56E75724" w14:textId="77777777" w:rsidR="00E810A8" w:rsidRPr="00E810A8" w:rsidRDefault="00E810A8" w:rsidP="00E810A8">
      <w:pPr>
        <w:spacing w:after="120"/>
        <w:jc w:val="center"/>
      </w:pPr>
      <w:r w:rsidRPr="00E810A8">
        <w:t>A. Vedoucí pracovník objednatele</w:t>
      </w:r>
    </w:p>
    <w:tbl>
      <w:tblPr>
        <w:tblStyle w:val="Mkatabulky2"/>
        <w:tblW w:w="0" w:type="auto"/>
        <w:tblCellMar>
          <w:top w:w="85" w:type="dxa"/>
          <w:bottom w:w="85" w:type="dxa"/>
        </w:tblCellMar>
        <w:tblLook w:val="04A0" w:firstRow="1" w:lastRow="0" w:firstColumn="1" w:lastColumn="0" w:noHBand="0" w:noVBand="1"/>
      </w:tblPr>
      <w:tblGrid>
        <w:gridCol w:w="3362"/>
        <w:gridCol w:w="5700"/>
      </w:tblGrid>
      <w:tr w:rsidR="00E810A8" w:rsidRPr="00E810A8" w14:paraId="79BF04B6" w14:textId="77777777" w:rsidTr="009E3356">
        <w:tc>
          <w:tcPr>
            <w:tcW w:w="3539" w:type="dxa"/>
          </w:tcPr>
          <w:p w14:paraId="0406F5CB" w14:textId="77777777" w:rsidR="00E810A8" w:rsidRPr="00E810A8" w:rsidRDefault="00E810A8" w:rsidP="00E810A8">
            <w:pPr>
              <w:spacing w:before="0" w:line="240" w:lineRule="auto"/>
              <w:jc w:val="center"/>
            </w:pPr>
            <w:r w:rsidRPr="00E810A8">
              <w:t>Jméno, příjmení a příp. titul:</w:t>
            </w:r>
          </w:p>
        </w:tc>
        <w:tc>
          <w:tcPr>
            <w:tcW w:w="6089" w:type="dxa"/>
            <w:shd w:val="clear" w:color="auto" w:fill="auto"/>
          </w:tcPr>
          <w:p w14:paraId="1A102DF0" w14:textId="5C02F893" w:rsidR="00E810A8" w:rsidRPr="00E810A8" w:rsidRDefault="004134D6" w:rsidP="00E810A8">
            <w:pPr>
              <w:spacing w:before="0" w:line="240" w:lineRule="auto"/>
              <w:jc w:val="center"/>
            </w:pPr>
            <w:r>
              <w:t>Ing. Mgr. Libor Bezděk</w:t>
            </w:r>
          </w:p>
        </w:tc>
      </w:tr>
      <w:tr w:rsidR="00E810A8" w:rsidRPr="00E810A8" w14:paraId="1D0F80C3" w14:textId="77777777" w:rsidTr="009E3356">
        <w:tc>
          <w:tcPr>
            <w:tcW w:w="3539" w:type="dxa"/>
          </w:tcPr>
          <w:p w14:paraId="3024A09F" w14:textId="77777777" w:rsidR="00E810A8" w:rsidRPr="00E810A8" w:rsidRDefault="00E810A8" w:rsidP="00E810A8">
            <w:pPr>
              <w:spacing w:before="0" w:line="240" w:lineRule="auto"/>
              <w:jc w:val="center"/>
            </w:pPr>
            <w:r w:rsidRPr="00E810A8">
              <w:t>Kontaktní telefon:</w:t>
            </w:r>
          </w:p>
        </w:tc>
        <w:tc>
          <w:tcPr>
            <w:tcW w:w="6089" w:type="dxa"/>
            <w:shd w:val="clear" w:color="auto" w:fill="auto"/>
          </w:tcPr>
          <w:p w14:paraId="0832B9D3" w14:textId="78C63A0D" w:rsidR="00E810A8" w:rsidRPr="00E810A8" w:rsidRDefault="00E810A8" w:rsidP="00E810A8">
            <w:pPr>
              <w:spacing w:before="0" w:line="240" w:lineRule="auto"/>
              <w:jc w:val="center"/>
            </w:pPr>
          </w:p>
        </w:tc>
      </w:tr>
      <w:tr w:rsidR="00E810A8" w:rsidRPr="00E810A8" w14:paraId="5CE90602" w14:textId="77777777" w:rsidTr="009E3356">
        <w:tc>
          <w:tcPr>
            <w:tcW w:w="3539" w:type="dxa"/>
          </w:tcPr>
          <w:p w14:paraId="76CB79A6" w14:textId="77777777" w:rsidR="00E810A8" w:rsidRPr="00E810A8" w:rsidRDefault="00E810A8" w:rsidP="00E810A8">
            <w:pPr>
              <w:spacing w:before="0" w:line="240" w:lineRule="auto"/>
              <w:jc w:val="center"/>
            </w:pPr>
            <w:r w:rsidRPr="00E810A8">
              <w:t>Kontaktní e-mail:</w:t>
            </w:r>
          </w:p>
        </w:tc>
        <w:tc>
          <w:tcPr>
            <w:tcW w:w="6089" w:type="dxa"/>
            <w:shd w:val="clear" w:color="auto" w:fill="auto"/>
          </w:tcPr>
          <w:p w14:paraId="7706DA13" w14:textId="0EBF36A2" w:rsidR="00E810A8" w:rsidRPr="00E810A8" w:rsidRDefault="00E810A8" w:rsidP="00E810A8">
            <w:pPr>
              <w:spacing w:before="0" w:line="240" w:lineRule="auto"/>
              <w:jc w:val="center"/>
            </w:pPr>
          </w:p>
        </w:tc>
      </w:tr>
    </w:tbl>
    <w:p w14:paraId="5B74F361" w14:textId="39D095BC" w:rsidR="00E810A8" w:rsidRDefault="00E810A8" w:rsidP="00E810A8"/>
    <w:p w14:paraId="120D184E" w14:textId="77777777" w:rsidR="009D5F44" w:rsidRPr="00E810A8" w:rsidRDefault="009D5F44" w:rsidP="00E810A8"/>
    <w:p w14:paraId="30A9A762" w14:textId="77777777" w:rsidR="00E810A8" w:rsidRPr="00E810A8" w:rsidRDefault="00E810A8" w:rsidP="00E810A8">
      <w:pPr>
        <w:spacing w:after="120"/>
        <w:jc w:val="center"/>
      </w:pPr>
      <w:r w:rsidRPr="00E810A8">
        <w:t>B. Zástupce vedoucího pracovníka objednatele</w:t>
      </w:r>
    </w:p>
    <w:tbl>
      <w:tblPr>
        <w:tblStyle w:val="Mkatabulky2"/>
        <w:tblW w:w="0" w:type="auto"/>
        <w:tblCellMar>
          <w:top w:w="85" w:type="dxa"/>
          <w:bottom w:w="85" w:type="dxa"/>
        </w:tblCellMar>
        <w:tblLook w:val="04A0" w:firstRow="1" w:lastRow="0" w:firstColumn="1" w:lastColumn="0" w:noHBand="0" w:noVBand="1"/>
      </w:tblPr>
      <w:tblGrid>
        <w:gridCol w:w="3355"/>
        <w:gridCol w:w="5707"/>
      </w:tblGrid>
      <w:tr w:rsidR="00E810A8" w:rsidRPr="00E810A8" w14:paraId="7E1DE6C3" w14:textId="77777777" w:rsidTr="009E3356">
        <w:tc>
          <w:tcPr>
            <w:tcW w:w="3539" w:type="dxa"/>
          </w:tcPr>
          <w:p w14:paraId="77871797" w14:textId="77777777" w:rsidR="00E810A8" w:rsidRPr="00E810A8" w:rsidRDefault="00E810A8" w:rsidP="00E810A8">
            <w:pPr>
              <w:spacing w:before="0" w:line="240" w:lineRule="auto"/>
              <w:jc w:val="center"/>
            </w:pPr>
            <w:r w:rsidRPr="00E810A8">
              <w:t>Jméno, příjmení a příp. titul:</w:t>
            </w:r>
          </w:p>
        </w:tc>
        <w:tc>
          <w:tcPr>
            <w:tcW w:w="6089" w:type="dxa"/>
            <w:shd w:val="clear" w:color="auto" w:fill="auto"/>
          </w:tcPr>
          <w:p w14:paraId="14A0F684" w14:textId="32DCB52B" w:rsidR="00E810A8" w:rsidRPr="00E810A8" w:rsidRDefault="004134D6" w:rsidP="00E810A8">
            <w:pPr>
              <w:spacing w:before="0" w:line="240" w:lineRule="auto"/>
              <w:jc w:val="center"/>
            </w:pPr>
            <w:r>
              <w:t>RNDr. Vlasta Coufalová</w:t>
            </w:r>
          </w:p>
        </w:tc>
      </w:tr>
      <w:tr w:rsidR="00E810A8" w:rsidRPr="00E810A8" w14:paraId="475A2ED7" w14:textId="77777777" w:rsidTr="009E3356">
        <w:tc>
          <w:tcPr>
            <w:tcW w:w="3539" w:type="dxa"/>
          </w:tcPr>
          <w:p w14:paraId="5C2ACB9D" w14:textId="77777777" w:rsidR="00E810A8" w:rsidRPr="00E810A8" w:rsidRDefault="00E810A8" w:rsidP="00E810A8">
            <w:pPr>
              <w:spacing w:before="0" w:line="240" w:lineRule="auto"/>
              <w:jc w:val="center"/>
            </w:pPr>
            <w:r w:rsidRPr="00E810A8">
              <w:t>Kontaktní telefon:</w:t>
            </w:r>
          </w:p>
        </w:tc>
        <w:tc>
          <w:tcPr>
            <w:tcW w:w="6089" w:type="dxa"/>
            <w:shd w:val="clear" w:color="auto" w:fill="auto"/>
          </w:tcPr>
          <w:p w14:paraId="70D21AC7" w14:textId="1E565DFA" w:rsidR="00E810A8" w:rsidRPr="00E810A8" w:rsidRDefault="00E810A8" w:rsidP="00E810A8">
            <w:pPr>
              <w:spacing w:before="0" w:line="240" w:lineRule="auto"/>
              <w:jc w:val="center"/>
            </w:pPr>
          </w:p>
        </w:tc>
      </w:tr>
      <w:tr w:rsidR="00E810A8" w:rsidRPr="00E810A8" w14:paraId="4C871343" w14:textId="77777777" w:rsidTr="009E3356">
        <w:tc>
          <w:tcPr>
            <w:tcW w:w="3539" w:type="dxa"/>
          </w:tcPr>
          <w:p w14:paraId="69C3D355" w14:textId="77777777" w:rsidR="00E810A8" w:rsidRPr="00E810A8" w:rsidRDefault="00E810A8" w:rsidP="00E810A8">
            <w:pPr>
              <w:spacing w:before="0" w:line="240" w:lineRule="auto"/>
              <w:jc w:val="center"/>
            </w:pPr>
            <w:r w:rsidRPr="00E810A8">
              <w:t>Kontaktní e-mail:</w:t>
            </w:r>
          </w:p>
        </w:tc>
        <w:tc>
          <w:tcPr>
            <w:tcW w:w="6089" w:type="dxa"/>
            <w:shd w:val="clear" w:color="auto" w:fill="auto"/>
          </w:tcPr>
          <w:p w14:paraId="188F4CEE" w14:textId="078E56B7" w:rsidR="00E810A8" w:rsidRPr="00E810A8" w:rsidRDefault="00E810A8" w:rsidP="00E810A8">
            <w:pPr>
              <w:spacing w:before="0" w:line="240" w:lineRule="auto"/>
              <w:jc w:val="center"/>
            </w:pPr>
          </w:p>
        </w:tc>
      </w:tr>
    </w:tbl>
    <w:p w14:paraId="63A581E5" w14:textId="77777777" w:rsidR="00E810A8" w:rsidRPr="00E810A8" w:rsidRDefault="00E810A8" w:rsidP="00E810A8"/>
    <w:p w14:paraId="359DB036" w14:textId="4C85CD4A" w:rsidR="00FC6DD5" w:rsidRPr="00FC6DD5" w:rsidRDefault="00E810A8" w:rsidP="005E497E">
      <w:pPr>
        <w:keepNext/>
        <w:tabs>
          <w:tab w:val="center" w:pos="2410"/>
          <w:tab w:val="center" w:pos="7229"/>
        </w:tabs>
      </w:pPr>
      <w:r w:rsidRPr="00E810A8">
        <w:tab/>
      </w:r>
    </w:p>
    <w:p w14:paraId="00D37A22" w14:textId="275D269A" w:rsidR="00A3328C" w:rsidRPr="001B7CF7" w:rsidRDefault="00E73725" w:rsidP="00A3328C">
      <w:pPr>
        <w:pageBreakBefore/>
        <w:outlineLvl w:val="1"/>
      </w:pPr>
      <w:r w:rsidRPr="001B7CF7">
        <w:lastRenderedPageBreak/>
        <w:t xml:space="preserve">příloha č. </w:t>
      </w:r>
      <w:r w:rsidR="00FC6DD5" w:rsidRPr="001B7CF7">
        <w:t>3</w:t>
      </w:r>
      <w:r w:rsidR="00A3328C" w:rsidRPr="001B7CF7">
        <w:t xml:space="preserve"> smlouvy: </w:t>
      </w:r>
      <w:r w:rsidR="00B552F2" w:rsidRPr="001B7CF7">
        <w:t>Složení realizačního týmu zhotovitele</w:t>
      </w:r>
    </w:p>
    <w:p w14:paraId="7EFE8906" w14:textId="77777777" w:rsidR="00C223DD" w:rsidRPr="001B7CF7" w:rsidRDefault="00C223DD" w:rsidP="00E04C05"/>
    <w:p w14:paraId="61E21FB0" w14:textId="77777777" w:rsidR="0099787E" w:rsidRPr="0099787E" w:rsidRDefault="0099787E" w:rsidP="0099787E">
      <w:pPr>
        <w:jc w:val="center"/>
        <w:rPr>
          <w:sz w:val="32"/>
        </w:rPr>
      </w:pPr>
      <w:r w:rsidRPr="001B7CF7">
        <w:rPr>
          <w:sz w:val="32"/>
        </w:rPr>
        <w:t>Složení realizačního týmu zhotovitele</w:t>
      </w:r>
    </w:p>
    <w:p w14:paraId="6D3EAE58" w14:textId="115863AD" w:rsidR="007F2FB8" w:rsidRDefault="007F2FB8" w:rsidP="00E04C05"/>
    <w:p w14:paraId="2283F3DC" w14:textId="39625D44" w:rsidR="001B7CF7" w:rsidRPr="0064511A" w:rsidRDefault="001B7CF7" w:rsidP="001B7CF7">
      <w:pPr>
        <w:spacing w:after="120"/>
        <w:jc w:val="center"/>
      </w:pPr>
      <w:r w:rsidRPr="0064511A">
        <w:t xml:space="preserve">A. Hlavní </w:t>
      </w:r>
      <w:r w:rsidR="006C4423" w:rsidRPr="0064511A">
        <w:t>inženýr</w:t>
      </w:r>
      <w:r w:rsidRPr="0064511A">
        <w:t xml:space="preserve"> projektu</w:t>
      </w:r>
      <w:r w:rsidR="006C4423" w:rsidRPr="0064511A">
        <w:t xml:space="preserve"> (HIP)</w:t>
      </w:r>
    </w:p>
    <w:tbl>
      <w:tblPr>
        <w:tblStyle w:val="Mkatabulky"/>
        <w:tblW w:w="0" w:type="auto"/>
        <w:tblCellMar>
          <w:top w:w="85" w:type="dxa"/>
          <w:bottom w:w="85" w:type="dxa"/>
        </w:tblCellMar>
        <w:tblLook w:val="04A0" w:firstRow="1" w:lastRow="0" w:firstColumn="1" w:lastColumn="0" w:noHBand="0" w:noVBand="1"/>
      </w:tblPr>
      <w:tblGrid>
        <w:gridCol w:w="3357"/>
        <w:gridCol w:w="5705"/>
      </w:tblGrid>
      <w:tr w:rsidR="001B7CF7" w:rsidRPr="009D5F44" w14:paraId="5049B9B4" w14:textId="77777777" w:rsidTr="00853A04">
        <w:tc>
          <w:tcPr>
            <w:tcW w:w="3539" w:type="dxa"/>
          </w:tcPr>
          <w:p w14:paraId="3B2F03B5" w14:textId="77777777" w:rsidR="001B7CF7" w:rsidRPr="009D5F44" w:rsidRDefault="001B7CF7" w:rsidP="001F7977">
            <w:pPr>
              <w:spacing w:before="0" w:line="240" w:lineRule="auto"/>
              <w:jc w:val="center"/>
            </w:pPr>
            <w:r w:rsidRPr="009D5F44">
              <w:t>Jméno, příjmení a příp. titul:</w:t>
            </w:r>
          </w:p>
        </w:tc>
        <w:tc>
          <w:tcPr>
            <w:tcW w:w="6089" w:type="dxa"/>
            <w:shd w:val="clear" w:color="auto" w:fill="auto"/>
          </w:tcPr>
          <w:p w14:paraId="15AE06DB" w14:textId="473412B5" w:rsidR="001B7CF7" w:rsidRPr="00853A04" w:rsidRDefault="007A38A1" w:rsidP="001F7977">
            <w:pPr>
              <w:spacing w:before="0" w:line="240" w:lineRule="auto"/>
              <w:jc w:val="center"/>
              <w:rPr>
                <w:b/>
                <w:bCs/>
              </w:rPr>
            </w:pPr>
            <w:r w:rsidRPr="00853A04">
              <w:rPr>
                <w:b/>
                <w:bCs/>
              </w:rPr>
              <w:t xml:space="preserve">Ing. Vladimír </w:t>
            </w:r>
            <w:proofErr w:type="spellStart"/>
            <w:r w:rsidRPr="00853A04">
              <w:rPr>
                <w:b/>
                <w:bCs/>
              </w:rPr>
              <w:t>Pöschl</w:t>
            </w:r>
            <w:proofErr w:type="spellEnd"/>
          </w:p>
        </w:tc>
      </w:tr>
      <w:tr w:rsidR="00B72161" w:rsidRPr="009D5F44" w14:paraId="0393BF0D" w14:textId="77777777" w:rsidTr="00853A04">
        <w:tc>
          <w:tcPr>
            <w:tcW w:w="3539" w:type="dxa"/>
          </w:tcPr>
          <w:p w14:paraId="6C7B8BB5" w14:textId="0E027A34" w:rsidR="00B72161" w:rsidRPr="009D5F44" w:rsidRDefault="00B72161" w:rsidP="001F7977">
            <w:pPr>
              <w:spacing w:before="0" w:line="240" w:lineRule="auto"/>
              <w:jc w:val="center"/>
            </w:pPr>
            <w:r w:rsidRPr="009D5F44">
              <w:t>Kontaktní telefon:</w:t>
            </w:r>
          </w:p>
        </w:tc>
        <w:tc>
          <w:tcPr>
            <w:tcW w:w="6089" w:type="dxa"/>
            <w:shd w:val="clear" w:color="auto" w:fill="FFFFFF" w:themeFill="background1"/>
          </w:tcPr>
          <w:p w14:paraId="5AAB9584" w14:textId="223B7E49" w:rsidR="00B72161" w:rsidRPr="00853A04" w:rsidRDefault="00B72161" w:rsidP="001F7977">
            <w:pPr>
              <w:spacing w:before="0" w:line="240" w:lineRule="auto"/>
              <w:jc w:val="center"/>
              <w:rPr>
                <w:b/>
                <w:bCs/>
              </w:rPr>
            </w:pPr>
          </w:p>
        </w:tc>
      </w:tr>
      <w:tr w:rsidR="00B72161" w:rsidRPr="0064511A" w14:paraId="727FAB62" w14:textId="77777777" w:rsidTr="00853A04">
        <w:tc>
          <w:tcPr>
            <w:tcW w:w="3539" w:type="dxa"/>
          </w:tcPr>
          <w:p w14:paraId="7F9816D2" w14:textId="45A949A7" w:rsidR="00B72161" w:rsidRPr="009D5F44" w:rsidRDefault="00B72161" w:rsidP="001F7977">
            <w:pPr>
              <w:spacing w:before="0" w:line="240" w:lineRule="auto"/>
              <w:jc w:val="center"/>
            </w:pPr>
            <w:r w:rsidRPr="009D5F44">
              <w:t>Kontaktní e-mail:</w:t>
            </w:r>
          </w:p>
        </w:tc>
        <w:tc>
          <w:tcPr>
            <w:tcW w:w="6089" w:type="dxa"/>
            <w:shd w:val="clear" w:color="auto" w:fill="FFFFFF" w:themeFill="background1"/>
          </w:tcPr>
          <w:p w14:paraId="08B06782" w14:textId="05B7ADF3" w:rsidR="00B72161" w:rsidRPr="00853A04" w:rsidRDefault="00B72161" w:rsidP="001F7977">
            <w:pPr>
              <w:spacing w:before="0" w:line="240" w:lineRule="auto"/>
              <w:jc w:val="center"/>
              <w:rPr>
                <w:b/>
                <w:bCs/>
              </w:rPr>
            </w:pPr>
          </w:p>
        </w:tc>
      </w:tr>
    </w:tbl>
    <w:p w14:paraId="1297F539" w14:textId="77777777" w:rsidR="0064511A" w:rsidRPr="0064511A" w:rsidRDefault="0064511A" w:rsidP="001B7CF7">
      <w:pPr>
        <w:spacing w:after="120"/>
        <w:jc w:val="center"/>
      </w:pPr>
    </w:p>
    <w:p w14:paraId="1D6FA4D3" w14:textId="6E2167CC" w:rsidR="001B7CF7" w:rsidRPr="0064511A" w:rsidRDefault="001B7CF7" w:rsidP="001B7CF7">
      <w:pPr>
        <w:spacing w:after="120"/>
        <w:jc w:val="center"/>
      </w:pPr>
      <w:r w:rsidRPr="0064511A">
        <w:t xml:space="preserve">B. </w:t>
      </w:r>
      <w:r w:rsidR="003F72A2" w:rsidRPr="0064511A">
        <w:t>[</w:t>
      </w:r>
      <w:r w:rsidR="007A38A1" w:rsidRPr="0064511A">
        <w:t>Hlavní architekt projektu</w:t>
      </w:r>
      <w:r w:rsidR="003F72A2" w:rsidRPr="0064511A">
        <w:t>]</w:t>
      </w:r>
    </w:p>
    <w:tbl>
      <w:tblPr>
        <w:tblStyle w:val="Mkatabulky"/>
        <w:tblW w:w="0" w:type="auto"/>
        <w:tblCellMar>
          <w:top w:w="85" w:type="dxa"/>
          <w:bottom w:w="85" w:type="dxa"/>
        </w:tblCellMar>
        <w:tblLook w:val="04A0" w:firstRow="1" w:lastRow="0" w:firstColumn="1" w:lastColumn="0" w:noHBand="0" w:noVBand="1"/>
      </w:tblPr>
      <w:tblGrid>
        <w:gridCol w:w="3356"/>
        <w:gridCol w:w="5706"/>
      </w:tblGrid>
      <w:tr w:rsidR="001B7CF7" w:rsidRPr="0064511A" w14:paraId="5E60A1DF" w14:textId="77777777" w:rsidTr="00853A04">
        <w:tc>
          <w:tcPr>
            <w:tcW w:w="3539" w:type="dxa"/>
          </w:tcPr>
          <w:p w14:paraId="5F12F7E2" w14:textId="77777777" w:rsidR="001B7CF7" w:rsidRPr="0064511A" w:rsidRDefault="001B7CF7" w:rsidP="001F7977">
            <w:pPr>
              <w:spacing w:before="0" w:line="240" w:lineRule="auto"/>
              <w:jc w:val="center"/>
            </w:pPr>
            <w:r w:rsidRPr="0064511A">
              <w:t>Jméno, příjmení a příp. titul:</w:t>
            </w:r>
          </w:p>
        </w:tc>
        <w:tc>
          <w:tcPr>
            <w:tcW w:w="6089" w:type="dxa"/>
            <w:shd w:val="clear" w:color="auto" w:fill="FFFFFF" w:themeFill="background1"/>
          </w:tcPr>
          <w:p w14:paraId="75BC9302" w14:textId="2FA8B35B" w:rsidR="001B7CF7" w:rsidRPr="0064511A" w:rsidRDefault="007A38A1" w:rsidP="001F7977">
            <w:pPr>
              <w:spacing w:before="0" w:line="240" w:lineRule="auto"/>
              <w:jc w:val="center"/>
              <w:rPr>
                <w:b/>
                <w:bCs/>
              </w:rPr>
            </w:pPr>
            <w:proofErr w:type="spellStart"/>
            <w:r w:rsidRPr="0064511A">
              <w:rPr>
                <w:b/>
                <w:bCs/>
              </w:rPr>
              <w:t>Ing.arch</w:t>
            </w:r>
            <w:proofErr w:type="spellEnd"/>
            <w:r w:rsidRPr="0064511A">
              <w:rPr>
                <w:b/>
                <w:bCs/>
              </w:rPr>
              <w:t>. Richard Homolka</w:t>
            </w:r>
          </w:p>
        </w:tc>
      </w:tr>
      <w:tr w:rsidR="00B72161" w:rsidRPr="0064511A" w14:paraId="0DCCE796" w14:textId="77777777" w:rsidTr="00853A04">
        <w:tc>
          <w:tcPr>
            <w:tcW w:w="3539" w:type="dxa"/>
          </w:tcPr>
          <w:p w14:paraId="5B1B439E" w14:textId="35341B4D" w:rsidR="00B72161" w:rsidRPr="0064511A" w:rsidRDefault="00B72161" w:rsidP="00B72161">
            <w:pPr>
              <w:spacing w:before="0" w:line="240" w:lineRule="auto"/>
              <w:jc w:val="center"/>
            </w:pPr>
            <w:r w:rsidRPr="0064511A">
              <w:t>Kontaktní telefon:</w:t>
            </w:r>
          </w:p>
        </w:tc>
        <w:tc>
          <w:tcPr>
            <w:tcW w:w="6089" w:type="dxa"/>
            <w:shd w:val="clear" w:color="auto" w:fill="FFFFFF" w:themeFill="background1"/>
          </w:tcPr>
          <w:p w14:paraId="3FFDFC82" w14:textId="7708D1F7" w:rsidR="00B72161" w:rsidRPr="0064511A" w:rsidRDefault="00B72161" w:rsidP="00B72161">
            <w:pPr>
              <w:spacing w:before="0" w:line="240" w:lineRule="auto"/>
              <w:jc w:val="center"/>
              <w:rPr>
                <w:b/>
                <w:bCs/>
              </w:rPr>
            </w:pPr>
          </w:p>
        </w:tc>
      </w:tr>
      <w:tr w:rsidR="00B72161" w:rsidRPr="0064511A" w14:paraId="606F86C0" w14:textId="77777777" w:rsidTr="00853A04">
        <w:tc>
          <w:tcPr>
            <w:tcW w:w="3539" w:type="dxa"/>
          </w:tcPr>
          <w:p w14:paraId="6E67D90C" w14:textId="2B082B78" w:rsidR="00B72161" w:rsidRPr="0064511A" w:rsidRDefault="00B72161" w:rsidP="00B72161">
            <w:pPr>
              <w:spacing w:before="0" w:line="240" w:lineRule="auto"/>
              <w:jc w:val="center"/>
            </w:pPr>
            <w:r w:rsidRPr="0064511A">
              <w:t>Kontaktní e-mail:</w:t>
            </w:r>
          </w:p>
        </w:tc>
        <w:tc>
          <w:tcPr>
            <w:tcW w:w="6089" w:type="dxa"/>
            <w:shd w:val="clear" w:color="auto" w:fill="FFFFFF" w:themeFill="background1"/>
          </w:tcPr>
          <w:p w14:paraId="20FE8CE2" w14:textId="33A37F7F" w:rsidR="00B72161" w:rsidRPr="0064511A" w:rsidRDefault="00B72161" w:rsidP="00B72161">
            <w:pPr>
              <w:spacing w:before="0" w:line="240" w:lineRule="auto"/>
              <w:jc w:val="center"/>
              <w:rPr>
                <w:b/>
                <w:bCs/>
              </w:rPr>
            </w:pPr>
          </w:p>
        </w:tc>
      </w:tr>
    </w:tbl>
    <w:p w14:paraId="0366C0A9" w14:textId="17F9D483" w:rsidR="00B90ED0" w:rsidRPr="0064511A" w:rsidRDefault="00B90ED0" w:rsidP="00E04C05"/>
    <w:p w14:paraId="4A52CD46" w14:textId="27C7BB81" w:rsidR="003D140D" w:rsidRPr="0064511A" w:rsidRDefault="00941536" w:rsidP="003D140D">
      <w:pPr>
        <w:spacing w:after="120"/>
        <w:jc w:val="center"/>
      </w:pPr>
      <w:r w:rsidRPr="0064511A">
        <w:t>C</w:t>
      </w:r>
      <w:r w:rsidR="003D140D" w:rsidRPr="0064511A">
        <w:t xml:space="preserve">. </w:t>
      </w:r>
      <w:r w:rsidR="00CA7A0B" w:rsidRPr="0064511A">
        <w:t>[</w:t>
      </w:r>
      <w:r w:rsidR="0064511A" w:rsidRPr="0064511A">
        <w:t>Technik, projektant</w:t>
      </w:r>
      <w:r w:rsidR="00CA7A0B" w:rsidRPr="0064511A">
        <w:t>]</w:t>
      </w:r>
    </w:p>
    <w:tbl>
      <w:tblPr>
        <w:tblStyle w:val="Mkatabulky"/>
        <w:tblW w:w="0" w:type="auto"/>
        <w:tblCellMar>
          <w:top w:w="85" w:type="dxa"/>
          <w:bottom w:w="85" w:type="dxa"/>
        </w:tblCellMar>
        <w:tblLook w:val="04A0" w:firstRow="1" w:lastRow="0" w:firstColumn="1" w:lastColumn="0" w:noHBand="0" w:noVBand="1"/>
      </w:tblPr>
      <w:tblGrid>
        <w:gridCol w:w="3356"/>
        <w:gridCol w:w="5706"/>
      </w:tblGrid>
      <w:tr w:rsidR="003D140D" w:rsidRPr="0064511A" w14:paraId="027065CE" w14:textId="77777777" w:rsidTr="00853A04">
        <w:tc>
          <w:tcPr>
            <w:tcW w:w="3539" w:type="dxa"/>
          </w:tcPr>
          <w:p w14:paraId="6599CF11" w14:textId="77777777" w:rsidR="003D140D" w:rsidRPr="0064511A" w:rsidRDefault="003D140D" w:rsidP="00B22B0C">
            <w:pPr>
              <w:spacing w:before="0" w:line="240" w:lineRule="auto"/>
              <w:jc w:val="center"/>
            </w:pPr>
            <w:r w:rsidRPr="0064511A">
              <w:t>Jméno, příjmení a příp. titul:</w:t>
            </w:r>
          </w:p>
        </w:tc>
        <w:tc>
          <w:tcPr>
            <w:tcW w:w="6089" w:type="dxa"/>
            <w:shd w:val="clear" w:color="auto" w:fill="FFFFFF" w:themeFill="background1"/>
          </w:tcPr>
          <w:p w14:paraId="58A9BACE" w14:textId="4D7FD2F7" w:rsidR="003D140D" w:rsidRPr="0064511A" w:rsidRDefault="0064511A" w:rsidP="00B22B0C">
            <w:pPr>
              <w:spacing w:before="0" w:line="240" w:lineRule="auto"/>
              <w:jc w:val="center"/>
              <w:rPr>
                <w:b/>
                <w:bCs/>
              </w:rPr>
            </w:pPr>
            <w:r w:rsidRPr="0064511A">
              <w:rPr>
                <w:b/>
                <w:bCs/>
              </w:rPr>
              <w:t xml:space="preserve">Ing. </w:t>
            </w:r>
            <w:r w:rsidR="0014305E">
              <w:rPr>
                <w:b/>
                <w:bCs/>
              </w:rPr>
              <w:t xml:space="preserve">Jindřich </w:t>
            </w:r>
            <w:proofErr w:type="spellStart"/>
            <w:r w:rsidR="0014305E">
              <w:rPr>
                <w:b/>
                <w:bCs/>
              </w:rPr>
              <w:t>Zárobský</w:t>
            </w:r>
            <w:proofErr w:type="spellEnd"/>
          </w:p>
        </w:tc>
      </w:tr>
      <w:tr w:rsidR="00B72161" w:rsidRPr="0064511A" w14:paraId="08A9EE1E" w14:textId="77777777" w:rsidTr="00853A04">
        <w:tc>
          <w:tcPr>
            <w:tcW w:w="3539" w:type="dxa"/>
          </w:tcPr>
          <w:p w14:paraId="5DF7F3CB" w14:textId="64951A52" w:rsidR="00B72161" w:rsidRPr="0064511A" w:rsidRDefault="00B72161" w:rsidP="00B72161">
            <w:pPr>
              <w:spacing w:before="0" w:line="240" w:lineRule="auto"/>
              <w:jc w:val="center"/>
            </w:pPr>
            <w:r w:rsidRPr="0064511A">
              <w:t>Kontaktní telefon:</w:t>
            </w:r>
          </w:p>
        </w:tc>
        <w:tc>
          <w:tcPr>
            <w:tcW w:w="6089" w:type="dxa"/>
            <w:shd w:val="clear" w:color="auto" w:fill="FFFFFF" w:themeFill="background1"/>
          </w:tcPr>
          <w:p w14:paraId="0C508924" w14:textId="5DFE0EF4" w:rsidR="00B72161" w:rsidRPr="0064511A" w:rsidRDefault="00B72161" w:rsidP="00B72161">
            <w:pPr>
              <w:spacing w:before="0" w:line="240" w:lineRule="auto"/>
              <w:jc w:val="center"/>
              <w:rPr>
                <w:b/>
                <w:bCs/>
              </w:rPr>
            </w:pPr>
          </w:p>
        </w:tc>
      </w:tr>
      <w:tr w:rsidR="00B72161" w:rsidRPr="0064511A" w14:paraId="5C7AC71E" w14:textId="77777777" w:rsidTr="00853A04">
        <w:tc>
          <w:tcPr>
            <w:tcW w:w="3539" w:type="dxa"/>
          </w:tcPr>
          <w:p w14:paraId="52707FF4" w14:textId="471FB7B8" w:rsidR="00B72161" w:rsidRPr="0064511A" w:rsidRDefault="00B72161" w:rsidP="00B72161">
            <w:pPr>
              <w:spacing w:before="0" w:line="240" w:lineRule="auto"/>
              <w:jc w:val="center"/>
            </w:pPr>
            <w:r w:rsidRPr="0064511A">
              <w:t>Kontaktní e-mail:</w:t>
            </w:r>
          </w:p>
        </w:tc>
        <w:tc>
          <w:tcPr>
            <w:tcW w:w="6089" w:type="dxa"/>
            <w:shd w:val="clear" w:color="auto" w:fill="FFFFFF" w:themeFill="background1"/>
          </w:tcPr>
          <w:p w14:paraId="40E9980B" w14:textId="68BD1B2B" w:rsidR="00B72161" w:rsidRPr="0064511A" w:rsidRDefault="00B72161" w:rsidP="00B72161">
            <w:pPr>
              <w:spacing w:before="0" w:line="240" w:lineRule="auto"/>
              <w:jc w:val="center"/>
              <w:rPr>
                <w:b/>
                <w:bCs/>
              </w:rPr>
            </w:pPr>
          </w:p>
        </w:tc>
      </w:tr>
    </w:tbl>
    <w:p w14:paraId="665A5325" w14:textId="77777777" w:rsidR="00B90ED0" w:rsidRPr="0064511A" w:rsidRDefault="00B90ED0" w:rsidP="00E04C05"/>
    <w:p w14:paraId="74055562" w14:textId="6A1604AB" w:rsidR="00914FD1" w:rsidRPr="0064511A" w:rsidRDefault="007E199C" w:rsidP="00914FD1">
      <w:pPr>
        <w:spacing w:after="120"/>
        <w:jc w:val="center"/>
      </w:pPr>
      <w:r w:rsidRPr="0064511A">
        <w:t>D</w:t>
      </w:r>
      <w:r w:rsidR="00914FD1" w:rsidRPr="0064511A">
        <w:t>.</w:t>
      </w:r>
      <w:r w:rsidRPr="0064511A">
        <w:t xml:space="preserve"> [</w:t>
      </w:r>
      <w:r w:rsidR="0064511A" w:rsidRPr="0064511A">
        <w:t>Osoba poskytující služby v oboru tvorby a kontroly rozpočtů</w:t>
      </w:r>
      <w:r w:rsidRPr="0064511A">
        <w:t>]</w:t>
      </w:r>
    </w:p>
    <w:tbl>
      <w:tblPr>
        <w:tblStyle w:val="Mkatabulky"/>
        <w:tblW w:w="0" w:type="auto"/>
        <w:tblCellMar>
          <w:top w:w="85" w:type="dxa"/>
          <w:bottom w:w="85" w:type="dxa"/>
        </w:tblCellMar>
        <w:tblLook w:val="04A0" w:firstRow="1" w:lastRow="0" w:firstColumn="1" w:lastColumn="0" w:noHBand="0" w:noVBand="1"/>
      </w:tblPr>
      <w:tblGrid>
        <w:gridCol w:w="3366"/>
        <w:gridCol w:w="5696"/>
      </w:tblGrid>
      <w:tr w:rsidR="00914FD1" w:rsidRPr="0064511A" w14:paraId="3FD59000" w14:textId="77777777" w:rsidTr="00853A04">
        <w:tc>
          <w:tcPr>
            <w:tcW w:w="3539" w:type="dxa"/>
          </w:tcPr>
          <w:p w14:paraId="0BA984E5" w14:textId="77777777" w:rsidR="00914FD1" w:rsidRPr="0064511A" w:rsidRDefault="00914FD1" w:rsidP="00475BD1">
            <w:pPr>
              <w:spacing w:before="0" w:line="240" w:lineRule="auto"/>
              <w:jc w:val="center"/>
            </w:pPr>
            <w:r w:rsidRPr="0064511A">
              <w:t>Jméno, příjmení a příp. titul:</w:t>
            </w:r>
          </w:p>
        </w:tc>
        <w:tc>
          <w:tcPr>
            <w:tcW w:w="6089" w:type="dxa"/>
            <w:shd w:val="clear" w:color="auto" w:fill="FFFFFF" w:themeFill="background1"/>
          </w:tcPr>
          <w:p w14:paraId="015BF513" w14:textId="2C4B8FED" w:rsidR="00914FD1" w:rsidRPr="0064511A" w:rsidRDefault="0064511A" w:rsidP="00475BD1">
            <w:pPr>
              <w:spacing w:before="0" w:line="240" w:lineRule="auto"/>
              <w:jc w:val="center"/>
              <w:rPr>
                <w:b/>
                <w:bCs/>
              </w:rPr>
            </w:pPr>
            <w:r w:rsidRPr="0064511A">
              <w:rPr>
                <w:b/>
                <w:bCs/>
              </w:rPr>
              <w:t>Pavel Šmíd</w:t>
            </w:r>
          </w:p>
        </w:tc>
      </w:tr>
      <w:tr w:rsidR="00B72161" w:rsidRPr="0064511A" w14:paraId="65749DF4" w14:textId="77777777" w:rsidTr="00853A04">
        <w:tc>
          <w:tcPr>
            <w:tcW w:w="3539" w:type="dxa"/>
          </w:tcPr>
          <w:p w14:paraId="6C8A72F7" w14:textId="007F52D0" w:rsidR="00B72161" w:rsidRPr="0064511A" w:rsidRDefault="00B72161" w:rsidP="00B72161">
            <w:pPr>
              <w:spacing w:before="0" w:line="240" w:lineRule="auto"/>
              <w:jc w:val="center"/>
            </w:pPr>
            <w:r w:rsidRPr="0064511A">
              <w:t>Kontaktní telefon:</w:t>
            </w:r>
          </w:p>
        </w:tc>
        <w:tc>
          <w:tcPr>
            <w:tcW w:w="6089" w:type="dxa"/>
            <w:shd w:val="clear" w:color="auto" w:fill="FFFFFF" w:themeFill="background1"/>
          </w:tcPr>
          <w:p w14:paraId="16696C83" w14:textId="22173224" w:rsidR="00B72161" w:rsidRPr="0064511A" w:rsidRDefault="00B72161" w:rsidP="00B72161">
            <w:pPr>
              <w:spacing w:before="0" w:line="240" w:lineRule="auto"/>
              <w:jc w:val="center"/>
              <w:rPr>
                <w:b/>
                <w:bCs/>
              </w:rPr>
            </w:pPr>
          </w:p>
        </w:tc>
      </w:tr>
      <w:tr w:rsidR="00B72161" w14:paraId="401B03BC" w14:textId="77777777" w:rsidTr="00853A04">
        <w:tc>
          <w:tcPr>
            <w:tcW w:w="3539" w:type="dxa"/>
          </w:tcPr>
          <w:p w14:paraId="5E9CEB40" w14:textId="2F98B8ED" w:rsidR="00B72161" w:rsidRPr="0064511A" w:rsidRDefault="00B72161" w:rsidP="00B72161">
            <w:pPr>
              <w:spacing w:before="0" w:line="240" w:lineRule="auto"/>
              <w:jc w:val="center"/>
            </w:pPr>
            <w:r w:rsidRPr="0064511A">
              <w:t>Kontaktní e-mail:</w:t>
            </w:r>
          </w:p>
        </w:tc>
        <w:tc>
          <w:tcPr>
            <w:tcW w:w="6089" w:type="dxa"/>
            <w:shd w:val="clear" w:color="auto" w:fill="FFFFFF" w:themeFill="background1"/>
          </w:tcPr>
          <w:p w14:paraId="44F9D988" w14:textId="1F62EFF5" w:rsidR="00B72161" w:rsidRPr="0064511A" w:rsidRDefault="00B72161" w:rsidP="00B72161">
            <w:pPr>
              <w:spacing w:before="0" w:line="240" w:lineRule="auto"/>
              <w:jc w:val="center"/>
              <w:rPr>
                <w:b/>
                <w:bCs/>
              </w:rPr>
            </w:pPr>
          </w:p>
        </w:tc>
      </w:tr>
    </w:tbl>
    <w:p w14:paraId="31CA8ACB" w14:textId="423B5348" w:rsidR="00841700" w:rsidRDefault="00841700" w:rsidP="00841700"/>
    <w:sectPr w:rsidR="00841700" w:rsidSect="00853A04">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D23E" w14:textId="77777777" w:rsidR="00EC7E13" w:rsidRDefault="00EC7E13" w:rsidP="007D4940">
      <w:pPr>
        <w:spacing w:before="0" w:line="240" w:lineRule="auto"/>
      </w:pPr>
      <w:r>
        <w:separator/>
      </w:r>
    </w:p>
  </w:endnote>
  <w:endnote w:type="continuationSeparator" w:id="0">
    <w:p w14:paraId="1AF682A3" w14:textId="77777777" w:rsidR="00EC7E13" w:rsidRDefault="00EC7E13" w:rsidP="007D49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4E7A" w14:textId="2120D161" w:rsidR="00333CBC" w:rsidRDefault="00333CBC" w:rsidP="003E45DB">
    <w:pPr>
      <w:pStyle w:val="Zpat"/>
      <w:jc w:val="center"/>
    </w:pPr>
    <w:r>
      <w:t xml:space="preserve">Strana </w:t>
    </w:r>
    <w:r>
      <w:fldChar w:fldCharType="begin"/>
    </w:r>
    <w:r>
      <w:instrText>PAGE   \* MERGEFORMAT</w:instrText>
    </w:r>
    <w:r>
      <w:fldChar w:fldCharType="separate"/>
    </w:r>
    <w:r w:rsidR="00D74345">
      <w:rPr>
        <w:noProof/>
      </w:rPr>
      <w:t>18</w:t>
    </w:r>
    <w:r>
      <w:fldChar w:fldCharType="end"/>
    </w:r>
    <w:r>
      <w:t xml:space="preserve"> z </w:t>
    </w:r>
    <w:r w:rsidR="00210512">
      <w:rPr>
        <w:noProof/>
      </w:rPr>
      <w:fldChar w:fldCharType="begin"/>
    </w:r>
    <w:r w:rsidR="00210512">
      <w:rPr>
        <w:noProof/>
      </w:rPr>
      <w:instrText xml:space="preserve"> SECTIONPAGES  \* Arabic  \* MERGEFORMAT </w:instrText>
    </w:r>
    <w:r w:rsidR="00210512">
      <w:rPr>
        <w:noProof/>
      </w:rPr>
      <w:fldChar w:fldCharType="separate"/>
    </w:r>
    <w:r w:rsidR="009F0882">
      <w:rPr>
        <w:noProof/>
      </w:rPr>
      <w:t>12</w:t>
    </w:r>
    <w:r w:rsidR="0021051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2AC8" w14:textId="20BF72BB" w:rsidR="003A3B63" w:rsidRDefault="003A3B63" w:rsidP="003A3B63">
    <w:pPr>
      <w:pStyle w:val="Zpat"/>
      <w:jc w:val="center"/>
    </w:pPr>
    <w:r>
      <w:t xml:space="preserve">Strana </w:t>
    </w:r>
    <w:r>
      <w:fldChar w:fldCharType="begin"/>
    </w:r>
    <w:r>
      <w:instrText>PAGE   \* MERGEFORMAT</w:instrText>
    </w:r>
    <w:r>
      <w:fldChar w:fldCharType="separate"/>
    </w:r>
    <w:r w:rsidR="00D74345">
      <w:rPr>
        <w:noProof/>
      </w:rPr>
      <w:t>1</w:t>
    </w:r>
    <w:r>
      <w:fldChar w:fldCharType="end"/>
    </w:r>
    <w:r>
      <w:t xml:space="preserve"> z </w:t>
    </w:r>
    <w:r>
      <w:rPr>
        <w:noProof/>
      </w:rPr>
      <w:fldChar w:fldCharType="begin"/>
    </w:r>
    <w:r>
      <w:rPr>
        <w:noProof/>
      </w:rPr>
      <w:instrText xml:space="preserve"> SECTIONPAGES  \* Arabic  \* MERGEFORMAT </w:instrText>
    </w:r>
    <w:r>
      <w:rPr>
        <w:noProof/>
      </w:rPr>
      <w:fldChar w:fldCharType="separate"/>
    </w:r>
    <w:r w:rsidR="009F0882">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D4EC" w14:textId="77777777" w:rsidR="00333CBC" w:rsidRPr="00EB6B7E" w:rsidRDefault="00333CBC" w:rsidP="00EB6B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7589" w14:textId="77777777" w:rsidR="00EC7E13" w:rsidRDefault="00EC7E13" w:rsidP="007D4940">
      <w:pPr>
        <w:spacing w:before="0" w:line="240" w:lineRule="auto"/>
      </w:pPr>
      <w:r>
        <w:separator/>
      </w:r>
    </w:p>
  </w:footnote>
  <w:footnote w:type="continuationSeparator" w:id="0">
    <w:p w14:paraId="35590F61" w14:textId="77777777" w:rsidR="00EC7E13" w:rsidRDefault="00EC7E13" w:rsidP="007D494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350"/>
    <w:multiLevelType w:val="hybridMultilevel"/>
    <w:tmpl w:val="115448F8"/>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AD22A6"/>
    <w:multiLevelType w:val="hybridMultilevel"/>
    <w:tmpl w:val="FE16272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0D38DD"/>
    <w:multiLevelType w:val="hybridMultilevel"/>
    <w:tmpl w:val="6966FEA4"/>
    <w:lvl w:ilvl="0" w:tplc="04050005">
      <w:start w:val="1"/>
      <w:numFmt w:val="bullet"/>
      <w:lvlText w:val=""/>
      <w:lvlJc w:val="left"/>
      <w:pPr>
        <w:ind w:left="360" w:hanging="360"/>
      </w:pPr>
      <w:rPr>
        <w:rFonts w:ascii="Wingdings" w:hAnsi="Wingdings" w:hint="default"/>
      </w:rPr>
    </w:lvl>
    <w:lvl w:ilvl="1" w:tplc="B97A2F72">
      <w:numFmt w:val="bullet"/>
      <w:lvlText w:val="-"/>
      <w:lvlJc w:val="left"/>
      <w:pPr>
        <w:ind w:left="1425" w:hanging="705"/>
      </w:pPr>
      <w:rPr>
        <w:rFonts w:ascii="Palatino Linotype" w:eastAsiaTheme="minorHAnsi" w:hAnsi="Palatino Linotype" w:cstheme="minorBidi" w:hint="default"/>
      </w:rPr>
    </w:lvl>
    <w:lvl w:ilvl="2" w:tplc="8AD6CCA8">
      <w:numFmt w:val="bullet"/>
      <w:lvlText w:val=""/>
      <w:lvlJc w:val="left"/>
      <w:pPr>
        <w:ind w:left="2145" w:hanging="705"/>
      </w:pPr>
      <w:rPr>
        <w:rFonts w:ascii="Symbol" w:eastAsiaTheme="minorHAnsi" w:hAnsi="Symbol" w:cstheme="minorBidi" w:hint="default"/>
      </w:rPr>
    </w:lvl>
    <w:lvl w:ilvl="3" w:tplc="82264CDE">
      <w:numFmt w:val="bullet"/>
      <w:lvlText w:val="•"/>
      <w:lvlJc w:val="left"/>
      <w:pPr>
        <w:ind w:left="2865" w:hanging="705"/>
      </w:pPr>
      <w:rPr>
        <w:rFonts w:ascii="Palatino Linotype" w:eastAsiaTheme="minorHAnsi" w:hAnsi="Palatino Linotype" w:cstheme="minorBid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E0C10D9"/>
    <w:multiLevelType w:val="hybridMultilevel"/>
    <w:tmpl w:val="F6F6D44C"/>
    <w:lvl w:ilvl="0" w:tplc="482AD85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14F16"/>
    <w:multiLevelType w:val="hybridMultilevel"/>
    <w:tmpl w:val="21508332"/>
    <w:lvl w:ilvl="0" w:tplc="04050005">
      <w:start w:val="1"/>
      <w:numFmt w:val="bullet"/>
      <w:lvlText w:val=""/>
      <w:lvlJc w:val="left"/>
      <w:pPr>
        <w:ind w:left="360" w:hanging="360"/>
      </w:pPr>
      <w:rPr>
        <w:rFonts w:ascii="Wingdings" w:hAnsi="Wingdings" w:hint="default"/>
      </w:rPr>
    </w:lvl>
    <w:lvl w:ilvl="1" w:tplc="482AD85A">
      <w:start w:val="1"/>
      <w:numFmt w:val="bullet"/>
      <w:lvlText w:val="»"/>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865134B"/>
    <w:multiLevelType w:val="hybridMultilevel"/>
    <w:tmpl w:val="93E65FC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473DC"/>
    <w:multiLevelType w:val="hybridMultilevel"/>
    <w:tmpl w:val="3342D23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676D8"/>
    <w:multiLevelType w:val="hybridMultilevel"/>
    <w:tmpl w:val="7E44585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A5D67AB"/>
    <w:multiLevelType w:val="hybridMultilevel"/>
    <w:tmpl w:val="ACC824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B369F5"/>
    <w:multiLevelType w:val="hybridMultilevel"/>
    <w:tmpl w:val="431025E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3A3390A"/>
    <w:multiLevelType w:val="hybridMultilevel"/>
    <w:tmpl w:val="04EE573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8CE7355"/>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967C70"/>
    <w:multiLevelType w:val="multilevel"/>
    <w:tmpl w:val="4FBC6ED2"/>
    <w:lvl w:ilvl="0">
      <w:start w:val="1"/>
      <w:numFmt w:val="decimal"/>
      <w:suff w:val="space"/>
      <w:lvlText w:val="%1."/>
      <w:lvlJc w:val="left"/>
      <w:pPr>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asciiTheme="minorHAnsi" w:hAnsiTheme="minorHAnsi"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1B289A"/>
    <w:multiLevelType w:val="hybridMultilevel"/>
    <w:tmpl w:val="8A6CC39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F53667D"/>
    <w:multiLevelType w:val="multilevel"/>
    <w:tmpl w:val="5CB60C54"/>
    <w:lvl w:ilvl="0">
      <w:start w:val="1"/>
      <w:numFmt w:val="upperRoman"/>
      <w:pStyle w:val="Nadpis1"/>
      <w:suff w:val="space"/>
      <w:lvlText w:val="%1."/>
      <w:lvlJc w:val="left"/>
      <w:pPr>
        <w:ind w:left="0" w:firstLine="0"/>
      </w:pPr>
      <w:rPr>
        <w:rFonts w:asciiTheme="majorHAnsi" w:hAnsiTheme="majorHAnsi" w:hint="default"/>
      </w:rPr>
    </w:lvl>
    <w:lvl w:ilvl="1">
      <w:start w:val="1"/>
      <w:numFmt w:val="decimal"/>
      <w:pStyle w:val="Odstavecseseznamem"/>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1843"/>
        </w:tabs>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254795"/>
    <w:multiLevelType w:val="hybridMultilevel"/>
    <w:tmpl w:val="A6F22DD6"/>
    <w:lvl w:ilvl="0" w:tplc="482AD85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422CDC"/>
    <w:multiLevelType w:val="hybridMultilevel"/>
    <w:tmpl w:val="3C726D4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8F85B22"/>
    <w:multiLevelType w:val="hybridMultilevel"/>
    <w:tmpl w:val="BC2C53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EC33D4"/>
    <w:multiLevelType w:val="hybridMultilevel"/>
    <w:tmpl w:val="21C03CB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D63880"/>
    <w:multiLevelType w:val="hybridMultilevel"/>
    <w:tmpl w:val="729A1EB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CE8775D"/>
    <w:multiLevelType w:val="hybridMultilevel"/>
    <w:tmpl w:val="E53CB5BE"/>
    <w:lvl w:ilvl="0" w:tplc="04050005">
      <w:start w:val="1"/>
      <w:numFmt w:val="bullet"/>
      <w:lvlText w:val=""/>
      <w:lvlJc w:val="left"/>
      <w:pPr>
        <w:ind w:left="360" w:hanging="360"/>
      </w:pPr>
      <w:rPr>
        <w:rFonts w:ascii="Wingdings" w:hAnsi="Wingdings" w:hint="default"/>
      </w:rPr>
    </w:lvl>
    <w:lvl w:ilvl="1" w:tplc="482AD85A">
      <w:start w:val="1"/>
      <w:numFmt w:val="bullet"/>
      <w:lvlText w:val="»"/>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D362D15"/>
    <w:multiLevelType w:val="hybridMultilevel"/>
    <w:tmpl w:val="666CDC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801971"/>
    <w:multiLevelType w:val="hybridMultilevel"/>
    <w:tmpl w:val="59CAF0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8B4BC9"/>
    <w:multiLevelType w:val="hybridMultilevel"/>
    <w:tmpl w:val="28C6788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1C51906"/>
    <w:multiLevelType w:val="hybridMultilevel"/>
    <w:tmpl w:val="4D80AEC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774F20"/>
    <w:multiLevelType w:val="hybridMultilevel"/>
    <w:tmpl w:val="8B0A76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7111B3"/>
    <w:multiLevelType w:val="hybridMultilevel"/>
    <w:tmpl w:val="8B06E03C"/>
    <w:lvl w:ilvl="0" w:tplc="04050005">
      <w:start w:val="1"/>
      <w:numFmt w:val="bullet"/>
      <w:lvlText w:val=""/>
      <w:lvlJc w:val="left"/>
      <w:pPr>
        <w:ind w:left="360" w:hanging="360"/>
      </w:pPr>
      <w:rPr>
        <w:rFonts w:ascii="Wingdings" w:hAnsi="Wingdings" w:hint="default"/>
      </w:rPr>
    </w:lvl>
    <w:lvl w:ilvl="1" w:tplc="482AD85A">
      <w:start w:val="1"/>
      <w:numFmt w:val="bullet"/>
      <w:lvlText w:val="»"/>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F427835"/>
    <w:multiLevelType w:val="hybridMultilevel"/>
    <w:tmpl w:val="B846FC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481FDC"/>
    <w:multiLevelType w:val="hybridMultilevel"/>
    <w:tmpl w:val="C3A8B698"/>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473202A"/>
    <w:multiLevelType w:val="hybridMultilevel"/>
    <w:tmpl w:val="ECBC70A0"/>
    <w:lvl w:ilvl="0" w:tplc="F4A0545E">
      <w:numFmt w:val="bullet"/>
      <w:lvlText w:val="-"/>
      <w:lvlJc w:val="left"/>
      <w:pPr>
        <w:ind w:left="1065" w:hanging="705"/>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9F751C"/>
    <w:multiLevelType w:val="hybridMultilevel"/>
    <w:tmpl w:val="0EDC633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7"/>
  </w:num>
  <w:num w:numId="6">
    <w:abstractNumId w:val="22"/>
  </w:num>
  <w:num w:numId="7">
    <w:abstractNumId w:val="11"/>
  </w:num>
  <w:num w:numId="8">
    <w:abstractNumId w:val="21"/>
  </w:num>
  <w:num w:numId="9">
    <w:abstractNumId w:val="0"/>
  </w:num>
  <w:num w:numId="10">
    <w:abstractNumId w:val="1"/>
  </w:num>
  <w:num w:numId="11">
    <w:abstractNumId w:val="16"/>
  </w:num>
  <w:num w:numId="12">
    <w:abstractNumId w:val="19"/>
  </w:num>
  <w:num w:numId="13">
    <w:abstractNumId w:val="2"/>
  </w:num>
  <w:num w:numId="14">
    <w:abstractNumId w:val="15"/>
  </w:num>
  <w:num w:numId="15">
    <w:abstractNumId w:val="26"/>
  </w:num>
  <w:num w:numId="16">
    <w:abstractNumId w:val="20"/>
  </w:num>
  <w:num w:numId="17">
    <w:abstractNumId w:val="4"/>
  </w:num>
  <w:num w:numId="18">
    <w:abstractNumId w:val="3"/>
  </w:num>
  <w:num w:numId="19">
    <w:abstractNumId w:val="23"/>
  </w:num>
  <w:num w:numId="20">
    <w:abstractNumId w:val="9"/>
  </w:num>
  <w:num w:numId="21">
    <w:abstractNumId w:val="29"/>
  </w:num>
  <w:num w:numId="22">
    <w:abstractNumId w:val="10"/>
  </w:num>
  <w:num w:numId="23">
    <w:abstractNumId w:val="30"/>
  </w:num>
  <w:num w:numId="24">
    <w:abstractNumId w:val="8"/>
  </w:num>
  <w:num w:numId="25">
    <w:abstractNumId w:val="25"/>
  </w:num>
  <w:num w:numId="26">
    <w:abstractNumId w:val="6"/>
  </w:num>
  <w:num w:numId="27">
    <w:abstractNumId w:val="13"/>
  </w:num>
  <w:num w:numId="28">
    <w:abstractNumId w:val="28"/>
  </w:num>
  <w:num w:numId="29">
    <w:abstractNumId w:val="18"/>
  </w:num>
  <w:num w:numId="30">
    <w:abstractNumId w:val="24"/>
  </w:num>
  <w:num w:numId="31">
    <w:abstractNumId w:val="27"/>
  </w:num>
  <w:num w:numId="32">
    <w:abstractNumId w:val="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60"/>
    <w:rsid w:val="00000844"/>
    <w:rsid w:val="00000E9C"/>
    <w:rsid w:val="00001779"/>
    <w:rsid w:val="00004F37"/>
    <w:rsid w:val="00005779"/>
    <w:rsid w:val="00006B03"/>
    <w:rsid w:val="00006CC2"/>
    <w:rsid w:val="000104A1"/>
    <w:rsid w:val="00010C07"/>
    <w:rsid w:val="00013966"/>
    <w:rsid w:val="000168C1"/>
    <w:rsid w:val="000179B3"/>
    <w:rsid w:val="000209FD"/>
    <w:rsid w:val="00021213"/>
    <w:rsid w:val="00021533"/>
    <w:rsid w:val="00022AE5"/>
    <w:rsid w:val="00022FE2"/>
    <w:rsid w:val="0002351F"/>
    <w:rsid w:val="00023BDA"/>
    <w:rsid w:val="00023E26"/>
    <w:rsid w:val="00023E60"/>
    <w:rsid w:val="00023EA8"/>
    <w:rsid w:val="000242A7"/>
    <w:rsid w:val="00025BDF"/>
    <w:rsid w:val="00026108"/>
    <w:rsid w:val="00026CAD"/>
    <w:rsid w:val="00027318"/>
    <w:rsid w:val="0003143A"/>
    <w:rsid w:val="0003160B"/>
    <w:rsid w:val="00034DC6"/>
    <w:rsid w:val="000357AF"/>
    <w:rsid w:val="00035F66"/>
    <w:rsid w:val="000370DE"/>
    <w:rsid w:val="00037C93"/>
    <w:rsid w:val="00040ACD"/>
    <w:rsid w:val="0004153C"/>
    <w:rsid w:val="000434B9"/>
    <w:rsid w:val="00044E0F"/>
    <w:rsid w:val="00045C7E"/>
    <w:rsid w:val="00045F8C"/>
    <w:rsid w:val="00046981"/>
    <w:rsid w:val="0005076A"/>
    <w:rsid w:val="00051D9B"/>
    <w:rsid w:val="0005223B"/>
    <w:rsid w:val="00053703"/>
    <w:rsid w:val="00055F7E"/>
    <w:rsid w:val="00056B9E"/>
    <w:rsid w:val="00056C8E"/>
    <w:rsid w:val="00057287"/>
    <w:rsid w:val="00057AA2"/>
    <w:rsid w:val="00060579"/>
    <w:rsid w:val="00061B52"/>
    <w:rsid w:val="00063098"/>
    <w:rsid w:val="00063634"/>
    <w:rsid w:val="00064182"/>
    <w:rsid w:val="000652E6"/>
    <w:rsid w:val="0006725C"/>
    <w:rsid w:val="00070608"/>
    <w:rsid w:val="000706DC"/>
    <w:rsid w:val="00070870"/>
    <w:rsid w:val="00071082"/>
    <w:rsid w:val="00071670"/>
    <w:rsid w:val="00071763"/>
    <w:rsid w:val="000718BC"/>
    <w:rsid w:val="00071CB9"/>
    <w:rsid w:val="000724E6"/>
    <w:rsid w:val="00072F31"/>
    <w:rsid w:val="00076708"/>
    <w:rsid w:val="00077904"/>
    <w:rsid w:val="000779C7"/>
    <w:rsid w:val="0008181F"/>
    <w:rsid w:val="00082093"/>
    <w:rsid w:val="00082112"/>
    <w:rsid w:val="000827B9"/>
    <w:rsid w:val="00082C57"/>
    <w:rsid w:val="00083C75"/>
    <w:rsid w:val="00084693"/>
    <w:rsid w:val="000866C7"/>
    <w:rsid w:val="00086DC1"/>
    <w:rsid w:val="000876D7"/>
    <w:rsid w:val="00087C54"/>
    <w:rsid w:val="00090690"/>
    <w:rsid w:val="000909EF"/>
    <w:rsid w:val="00091C60"/>
    <w:rsid w:val="00093EC8"/>
    <w:rsid w:val="000941C3"/>
    <w:rsid w:val="0009449F"/>
    <w:rsid w:val="000979A3"/>
    <w:rsid w:val="00097C93"/>
    <w:rsid w:val="00097D74"/>
    <w:rsid w:val="000A7A35"/>
    <w:rsid w:val="000B1D47"/>
    <w:rsid w:val="000B306B"/>
    <w:rsid w:val="000B4198"/>
    <w:rsid w:val="000B4E57"/>
    <w:rsid w:val="000B78B0"/>
    <w:rsid w:val="000C0F15"/>
    <w:rsid w:val="000C1555"/>
    <w:rsid w:val="000C1A49"/>
    <w:rsid w:val="000C1AD8"/>
    <w:rsid w:val="000C46DE"/>
    <w:rsid w:val="000C48F7"/>
    <w:rsid w:val="000C492A"/>
    <w:rsid w:val="000C4A1D"/>
    <w:rsid w:val="000C53AD"/>
    <w:rsid w:val="000C6604"/>
    <w:rsid w:val="000C6CEE"/>
    <w:rsid w:val="000C7134"/>
    <w:rsid w:val="000D0317"/>
    <w:rsid w:val="000D09B3"/>
    <w:rsid w:val="000D0B90"/>
    <w:rsid w:val="000D1837"/>
    <w:rsid w:val="000D1849"/>
    <w:rsid w:val="000D24CD"/>
    <w:rsid w:val="000D4796"/>
    <w:rsid w:val="000D6A41"/>
    <w:rsid w:val="000D7D6F"/>
    <w:rsid w:val="000E0C3C"/>
    <w:rsid w:val="000E2E98"/>
    <w:rsid w:val="000E3C26"/>
    <w:rsid w:val="000E63D1"/>
    <w:rsid w:val="000F0696"/>
    <w:rsid w:val="000F1D92"/>
    <w:rsid w:val="000F21CB"/>
    <w:rsid w:val="000F45E3"/>
    <w:rsid w:val="000F4686"/>
    <w:rsid w:val="000F5745"/>
    <w:rsid w:val="000F5AC6"/>
    <w:rsid w:val="000F5E2E"/>
    <w:rsid w:val="000F799E"/>
    <w:rsid w:val="00101D41"/>
    <w:rsid w:val="00103543"/>
    <w:rsid w:val="001039F3"/>
    <w:rsid w:val="001046E3"/>
    <w:rsid w:val="00105DBF"/>
    <w:rsid w:val="001068E8"/>
    <w:rsid w:val="001105B1"/>
    <w:rsid w:val="001107D0"/>
    <w:rsid w:val="00110F0F"/>
    <w:rsid w:val="001117DC"/>
    <w:rsid w:val="001118D4"/>
    <w:rsid w:val="00111FBA"/>
    <w:rsid w:val="001140F6"/>
    <w:rsid w:val="001167ED"/>
    <w:rsid w:val="001206AF"/>
    <w:rsid w:val="00121499"/>
    <w:rsid w:val="00122DFF"/>
    <w:rsid w:val="001234AE"/>
    <w:rsid w:val="00123E70"/>
    <w:rsid w:val="00124452"/>
    <w:rsid w:val="0012450F"/>
    <w:rsid w:val="0012455A"/>
    <w:rsid w:val="00125B87"/>
    <w:rsid w:val="00125E52"/>
    <w:rsid w:val="00126DA5"/>
    <w:rsid w:val="00126E80"/>
    <w:rsid w:val="00130308"/>
    <w:rsid w:val="001315B9"/>
    <w:rsid w:val="001318A4"/>
    <w:rsid w:val="00133409"/>
    <w:rsid w:val="00135A19"/>
    <w:rsid w:val="001360D8"/>
    <w:rsid w:val="00136EA2"/>
    <w:rsid w:val="00137613"/>
    <w:rsid w:val="00137A39"/>
    <w:rsid w:val="00140330"/>
    <w:rsid w:val="00140E20"/>
    <w:rsid w:val="00140FF3"/>
    <w:rsid w:val="00142A86"/>
    <w:rsid w:val="0014305E"/>
    <w:rsid w:val="00143740"/>
    <w:rsid w:val="00143DE6"/>
    <w:rsid w:val="0014429F"/>
    <w:rsid w:val="00146560"/>
    <w:rsid w:val="0014656E"/>
    <w:rsid w:val="00146980"/>
    <w:rsid w:val="00146F5F"/>
    <w:rsid w:val="001472FF"/>
    <w:rsid w:val="00147DC2"/>
    <w:rsid w:val="00150A10"/>
    <w:rsid w:val="00152588"/>
    <w:rsid w:val="001536EF"/>
    <w:rsid w:val="0015468C"/>
    <w:rsid w:val="00154FB7"/>
    <w:rsid w:val="00155CC4"/>
    <w:rsid w:val="00157FAF"/>
    <w:rsid w:val="001609F9"/>
    <w:rsid w:val="00160F81"/>
    <w:rsid w:val="0016148E"/>
    <w:rsid w:val="00161C58"/>
    <w:rsid w:val="0016260F"/>
    <w:rsid w:val="00162916"/>
    <w:rsid w:val="0016468A"/>
    <w:rsid w:val="00164ADC"/>
    <w:rsid w:val="00164C1F"/>
    <w:rsid w:val="00166A18"/>
    <w:rsid w:val="0016707E"/>
    <w:rsid w:val="00167EF2"/>
    <w:rsid w:val="00171D09"/>
    <w:rsid w:val="00172B78"/>
    <w:rsid w:val="001740D9"/>
    <w:rsid w:val="00174A1D"/>
    <w:rsid w:val="00176A2B"/>
    <w:rsid w:val="00177790"/>
    <w:rsid w:val="00177A36"/>
    <w:rsid w:val="00180E0D"/>
    <w:rsid w:val="0018118E"/>
    <w:rsid w:val="0018166D"/>
    <w:rsid w:val="001818FB"/>
    <w:rsid w:val="00182B11"/>
    <w:rsid w:val="00182EAC"/>
    <w:rsid w:val="00183753"/>
    <w:rsid w:val="0018386D"/>
    <w:rsid w:val="00183F94"/>
    <w:rsid w:val="0018438E"/>
    <w:rsid w:val="001846B4"/>
    <w:rsid w:val="00184A29"/>
    <w:rsid w:val="00190CD9"/>
    <w:rsid w:val="00190CDF"/>
    <w:rsid w:val="00190F72"/>
    <w:rsid w:val="0019189B"/>
    <w:rsid w:val="00193762"/>
    <w:rsid w:val="00196DE3"/>
    <w:rsid w:val="0019788D"/>
    <w:rsid w:val="001A03C9"/>
    <w:rsid w:val="001A27AF"/>
    <w:rsid w:val="001A42F6"/>
    <w:rsid w:val="001A432B"/>
    <w:rsid w:val="001A56FB"/>
    <w:rsid w:val="001A5B1D"/>
    <w:rsid w:val="001B2DA8"/>
    <w:rsid w:val="001B431B"/>
    <w:rsid w:val="001B7CF7"/>
    <w:rsid w:val="001C0030"/>
    <w:rsid w:val="001C0D86"/>
    <w:rsid w:val="001C0D90"/>
    <w:rsid w:val="001C0DA4"/>
    <w:rsid w:val="001C2CAE"/>
    <w:rsid w:val="001C4CB3"/>
    <w:rsid w:val="001C606B"/>
    <w:rsid w:val="001C640E"/>
    <w:rsid w:val="001C6AEA"/>
    <w:rsid w:val="001C7350"/>
    <w:rsid w:val="001C75B9"/>
    <w:rsid w:val="001D00F4"/>
    <w:rsid w:val="001D2404"/>
    <w:rsid w:val="001D5D2E"/>
    <w:rsid w:val="001D5D55"/>
    <w:rsid w:val="001D7F19"/>
    <w:rsid w:val="001E04E8"/>
    <w:rsid w:val="001E0885"/>
    <w:rsid w:val="001E14A4"/>
    <w:rsid w:val="001E3C92"/>
    <w:rsid w:val="001E3CC0"/>
    <w:rsid w:val="001E4CEA"/>
    <w:rsid w:val="001E6461"/>
    <w:rsid w:val="001F09C4"/>
    <w:rsid w:val="001F0A3E"/>
    <w:rsid w:val="001F3AAC"/>
    <w:rsid w:val="001F4232"/>
    <w:rsid w:val="001F490A"/>
    <w:rsid w:val="001F563E"/>
    <w:rsid w:val="001F7790"/>
    <w:rsid w:val="001F7977"/>
    <w:rsid w:val="00202765"/>
    <w:rsid w:val="002044B1"/>
    <w:rsid w:val="002061B0"/>
    <w:rsid w:val="002070FA"/>
    <w:rsid w:val="00210512"/>
    <w:rsid w:val="00211C6C"/>
    <w:rsid w:val="0021271C"/>
    <w:rsid w:val="0021445E"/>
    <w:rsid w:val="00214BEB"/>
    <w:rsid w:val="0021774B"/>
    <w:rsid w:val="002177BB"/>
    <w:rsid w:val="00221EE5"/>
    <w:rsid w:val="00222C42"/>
    <w:rsid w:val="00223912"/>
    <w:rsid w:val="0022418F"/>
    <w:rsid w:val="00225CFE"/>
    <w:rsid w:val="00230A12"/>
    <w:rsid w:val="00230AF6"/>
    <w:rsid w:val="00231B89"/>
    <w:rsid w:val="002321CD"/>
    <w:rsid w:val="002324F8"/>
    <w:rsid w:val="00232B1E"/>
    <w:rsid w:val="00235E2B"/>
    <w:rsid w:val="00237B54"/>
    <w:rsid w:val="002401F7"/>
    <w:rsid w:val="00243CC8"/>
    <w:rsid w:val="00244B1A"/>
    <w:rsid w:val="00245033"/>
    <w:rsid w:val="0024504E"/>
    <w:rsid w:val="0025019B"/>
    <w:rsid w:val="00257B38"/>
    <w:rsid w:val="00262046"/>
    <w:rsid w:val="00262D85"/>
    <w:rsid w:val="00265B3F"/>
    <w:rsid w:val="00265EA3"/>
    <w:rsid w:val="00265FB8"/>
    <w:rsid w:val="00267BFB"/>
    <w:rsid w:val="0027174D"/>
    <w:rsid w:val="002722DB"/>
    <w:rsid w:val="002736DD"/>
    <w:rsid w:val="002739E8"/>
    <w:rsid w:val="0027411A"/>
    <w:rsid w:val="00274BD2"/>
    <w:rsid w:val="00274D22"/>
    <w:rsid w:val="00274ED5"/>
    <w:rsid w:val="00284B1A"/>
    <w:rsid w:val="00285093"/>
    <w:rsid w:val="0029011E"/>
    <w:rsid w:val="00290C23"/>
    <w:rsid w:val="00291693"/>
    <w:rsid w:val="00291E35"/>
    <w:rsid w:val="002931E3"/>
    <w:rsid w:val="00293316"/>
    <w:rsid w:val="0029339F"/>
    <w:rsid w:val="00294040"/>
    <w:rsid w:val="00294814"/>
    <w:rsid w:val="00295423"/>
    <w:rsid w:val="002A123E"/>
    <w:rsid w:val="002A14CA"/>
    <w:rsid w:val="002A44B9"/>
    <w:rsid w:val="002A5233"/>
    <w:rsid w:val="002A6E2F"/>
    <w:rsid w:val="002B02EE"/>
    <w:rsid w:val="002B1D0C"/>
    <w:rsid w:val="002B2068"/>
    <w:rsid w:val="002B25E8"/>
    <w:rsid w:val="002B2A95"/>
    <w:rsid w:val="002B6EA6"/>
    <w:rsid w:val="002C0090"/>
    <w:rsid w:val="002C0457"/>
    <w:rsid w:val="002C1193"/>
    <w:rsid w:val="002C1280"/>
    <w:rsid w:val="002C2786"/>
    <w:rsid w:val="002C3289"/>
    <w:rsid w:val="002C3E40"/>
    <w:rsid w:val="002C413D"/>
    <w:rsid w:val="002C4EA2"/>
    <w:rsid w:val="002C688F"/>
    <w:rsid w:val="002D06ED"/>
    <w:rsid w:val="002D17A5"/>
    <w:rsid w:val="002D2819"/>
    <w:rsid w:val="002D3DF7"/>
    <w:rsid w:val="002D6060"/>
    <w:rsid w:val="002D7B8E"/>
    <w:rsid w:val="002E00E2"/>
    <w:rsid w:val="002E0E28"/>
    <w:rsid w:val="002E0E6B"/>
    <w:rsid w:val="002E1079"/>
    <w:rsid w:val="002E23BD"/>
    <w:rsid w:val="002E3B32"/>
    <w:rsid w:val="002E6AC8"/>
    <w:rsid w:val="002E7875"/>
    <w:rsid w:val="002E7AAA"/>
    <w:rsid w:val="002E7B75"/>
    <w:rsid w:val="002F0081"/>
    <w:rsid w:val="002F0A06"/>
    <w:rsid w:val="002F0B7E"/>
    <w:rsid w:val="002F1259"/>
    <w:rsid w:val="002F1895"/>
    <w:rsid w:val="002F1BE3"/>
    <w:rsid w:val="002F1CE1"/>
    <w:rsid w:val="002F2329"/>
    <w:rsid w:val="002F30EE"/>
    <w:rsid w:val="002F34D4"/>
    <w:rsid w:val="002F36A2"/>
    <w:rsid w:val="002F387E"/>
    <w:rsid w:val="002F38E6"/>
    <w:rsid w:val="002F4472"/>
    <w:rsid w:val="002F523F"/>
    <w:rsid w:val="002F5B9D"/>
    <w:rsid w:val="002F763D"/>
    <w:rsid w:val="0030030F"/>
    <w:rsid w:val="003008E8"/>
    <w:rsid w:val="003040D6"/>
    <w:rsid w:val="00304685"/>
    <w:rsid w:val="00304BDC"/>
    <w:rsid w:val="003106A7"/>
    <w:rsid w:val="00312A12"/>
    <w:rsid w:val="00313514"/>
    <w:rsid w:val="00313EC8"/>
    <w:rsid w:val="00315A61"/>
    <w:rsid w:val="003166A5"/>
    <w:rsid w:val="00316B60"/>
    <w:rsid w:val="0031741B"/>
    <w:rsid w:val="00320158"/>
    <w:rsid w:val="00320B9C"/>
    <w:rsid w:val="00322F06"/>
    <w:rsid w:val="003231D9"/>
    <w:rsid w:val="003234C0"/>
    <w:rsid w:val="003255D8"/>
    <w:rsid w:val="003267F1"/>
    <w:rsid w:val="00330B3D"/>
    <w:rsid w:val="00332171"/>
    <w:rsid w:val="0033277E"/>
    <w:rsid w:val="00333CBC"/>
    <w:rsid w:val="003351B1"/>
    <w:rsid w:val="003360BC"/>
    <w:rsid w:val="00336BA3"/>
    <w:rsid w:val="00340957"/>
    <w:rsid w:val="0034185C"/>
    <w:rsid w:val="00342A5A"/>
    <w:rsid w:val="0034301E"/>
    <w:rsid w:val="003430A6"/>
    <w:rsid w:val="00344B7F"/>
    <w:rsid w:val="00344FD5"/>
    <w:rsid w:val="00350DE3"/>
    <w:rsid w:val="00352CEC"/>
    <w:rsid w:val="00353FA4"/>
    <w:rsid w:val="00354BE3"/>
    <w:rsid w:val="00355507"/>
    <w:rsid w:val="00356B60"/>
    <w:rsid w:val="00356F33"/>
    <w:rsid w:val="00361498"/>
    <w:rsid w:val="00362FE0"/>
    <w:rsid w:val="00363430"/>
    <w:rsid w:val="003638A7"/>
    <w:rsid w:val="003654AC"/>
    <w:rsid w:val="0036569A"/>
    <w:rsid w:val="00366FA7"/>
    <w:rsid w:val="00370228"/>
    <w:rsid w:val="003703DF"/>
    <w:rsid w:val="003709FD"/>
    <w:rsid w:val="003716EB"/>
    <w:rsid w:val="003761BB"/>
    <w:rsid w:val="00376657"/>
    <w:rsid w:val="00381100"/>
    <w:rsid w:val="003829A7"/>
    <w:rsid w:val="00383196"/>
    <w:rsid w:val="00383430"/>
    <w:rsid w:val="00384B9A"/>
    <w:rsid w:val="00385546"/>
    <w:rsid w:val="00385D3D"/>
    <w:rsid w:val="003868E7"/>
    <w:rsid w:val="00386F80"/>
    <w:rsid w:val="003902E1"/>
    <w:rsid w:val="00390AED"/>
    <w:rsid w:val="00391BE4"/>
    <w:rsid w:val="00393959"/>
    <w:rsid w:val="003939A3"/>
    <w:rsid w:val="00394D4D"/>
    <w:rsid w:val="003960E9"/>
    <w:rsid w:val="00396164"/>
    <w:rsid w:val="00397500"/>
    <w:rsid w:val="00397DE0"/>
    <w:rsid w:val="003A027F"/>
    <w:rsid w:val="003A1802"/>
    <w:rsid w:val="003A1EC2"/>
    <w:rsid w:val="003A3B63"/>
    <w:rsid w:val="003A42B8"/>
    <w:rsid w:val="003A65BF"/>
    <w:rsid w:val="003A67FB"/>
    <w:rsid w:val="003A6E25"/>
    <w:rsid w:val="003B021D"/>
    <w:rsid w:val="003B1E21"/>
    <w:rsid w:val="003B20E8"/>
    <w:rsid w:val="003B357F"/>
    <w:rsid w:val="003B4577"/>
    <w:rsid w:val="003B75C6"/>
    <w:rsid w:val="003C02CB"/>
    <w:rsid w:val="003C06CC"/>
    <w:rsid w:val="003C0E34"/>
    <w:rsid w:val="003C2E79"/>
    <w:rsid w:val="003C394D"/>
    <w:rsid w:val="003C4E2E"/>
    <w:rsid w:val="003C5836"/>
    <w:rsid w:val="003D140D"/>
    <w:rsid w:val="003D15CA"/>
    <w:rsid w:val="003D1809"/>
    <w:rsid w:val="003D2081"/>
    <w:rsid w:val="003D32D1"/>
    <w:rsid w:val="003D6C03"/>
    <w:rsid w:val="003D726A"/>
    <w:rsid w:val="003D7388"/>
    <w:rsid w:val="003E0552"/>
    <w:rsid w:val="003E0B05"/>
    <w:rsid w:val="003E17E2"/>
    <w:rsid w:val="003E1917"/>
    <w:rsid w:val="003E21F9"/>
    <w:rsid w:val="003E2934"/>
    <w:rsid w:val="003E45DB"/>
    <w:rsid w:val="003E502B"/>
    <w:rsid w:val="003E5C71"/>
    <w:rsid w:val="003E5E52"/>
    <w:rsid w:val="003E7D1D"/>
    <w:rsid w:val="003F0831"/>
    <w:rsid w:val="003F2275"/>
    <w:rsid w:val="003F2A86"/>
    <w:rsid w:val="003F3786"/>
    <w:rsid w:val="003F72A2"/>
    <w:rsid w:val="003F7E93"/>
    <w:rsid w:val="00403A3D"/>
    <w:rsid w:val="00405636"/>
    <w:rsid w:val="00405CF9"/>
    <w:rsid w:val="00406044"/>
    <w:rsid w:val="0040659C"/>
    <w:rsid w:val="00407349"/>
    <w:rsid w:val="0040755D"/>
    <w:rsid w:val="00410A3F"/>
    <w:rsid w:val="004134D6"/>
    <w:rsid w:val="004165AB"/>
    <w:rsid w:val="00416BB1"/>
    <w:rsid w:val="004175C7"/>
    <w:rsid w:val="00420FF5"/>
    <w:rsid w:val="004226B6"/>
    <w:rsid w:val="004235E5"/>
    <w:rsid w:val="00424252"/>
    <w:rsid w:val="00424C8D"/>
    <w:rsid w:val="004250AF"/>
    <w:rsid w:val="00425F2B"/>
    <w:rsid w:val="00432122"/>
    <w:rsid w:val="00433BD3"/>
    <w:rsid w:val="00434196"/>
    <w:rsid w:val="00434282"/>
    <w:rsid w:val="00434A63"/>
    <w:rsid w:val="004417B5"/>
    <w:rsid w:val="00444228"/>
    <w:rsid w:val="00445AB4"/>
    <w:rsid w:val="00447D30"/>
    <w:rsid w:val="00452B20"/>
    <w:rsid w:val="00453887"/>
    <w:rsid w:val="00453A82"/>
    <w:rsid w:val="00454D8B"/>
    <w:rsid w:val="00455613"/>
    <w:rsid w:val="00455BCC"/>
    <w:rsid w:val="00456989"/>
    <w:rsid w:val="00457255"/>
    <w:rsid w:val="00460109"/>
    <w:rsid w:val="004602FE"/>
    <w:rsid w:val="00460843"/>
    <w:rsid w:val="004646D3"/>
    <w:rsid w:val="004665E8"/>
    <w:rsid w:val="0046776D"/>
    <w:rsid w:val="00467955"/>
    <w:rsid w:val="00467B66"/>
    <w:rsid w:val="0047015B"/>
    <w:rsid w:val="004713B6"/>
    <w:rsid w:val="00471E2A"/>
    <w:rsid w:val="004721EE"/>
    <w:rsid w:val="00473F02"/>
    <w:rsid w:val="00474E6A"/>
    <w:rsid w:val="004755A2"/>
    <w:rsid w:val="00475BD1"/>
    <w:rsid w:val="00475E14"/>
    <w:rsid w:val="004764DB"/>
    <w:rsid w:val="004775D1"/>
    <w:rsid w:val="00480F9D"/>
    <w:rsid w:val="00482B80"/>
    <w:rsid w:val="00483381"/>
    <w:rsid w:val="00483A7F"/>
    <w:rsid w:val="00484702"/>
    <w:rsid w:val="00484A02"/>
    <w:rsid w:val="00485B36"/>
    <w:rsid w:val="004863B2"/>
    <w:rsid w:val="00487F86"/>
    <w:rsid w:val="004901CE"/>
    <w:rsid w:val="00494076"/>
    <w:rsid w:val="00494422"/>
    <w:rsid w:val="0049486C"/>
    <w:rsid w:val="004A12DB"/>
    <w:rsid w:val="004A51A1"/>
    <w:rsid w:val="004A548B"/>
    <w:rsid w:val="004A6BA0"/>
    <w:rsid w:val="004B2102"/>
    <w:rsid w:val="004B385D"/>
    <w:rsid w:val="004C0429"/>
    <w:rsid w:val="004C0774"/>
    <w:rsid w:val="004C1470"/>
    <w:rsid w:val="004C17D3"/>
    <w:rsid w:val="004C2227"/>
    <w:rsid w:val="004C265C"/>
    <w:rsid w:val="004C32B9"/>
    <w:rsid w:val="004D11E9"/>
    <w:rsid w:val="004D16E5"/>
    <w:rsid w:val="004D2FB7"/>
    <w:rsid w:val="004D3292"/>
    <w:rsid w:val="004D3BF4"/>
    <w:rsid w:val="004D51F5"/>
    <w:rsid w:val="004D5ABE"/>
    <w:rsid w:val="004D5F20"/>
    <w:rsid w:val="004D6FB4"/>
    <w:rsid w:val="004D728C"/>
    <w:rsid w:val="004D7D2F"/>
    <w:rsid w:val="004E0424"/>
    <w:rsid w:val="004E3F1D"/>
    <w:rsid w:val="004E42E0"/>
    <w:rsid w:val="004E626F"/>
    <w:rsid w:val="004E6DE4"/>
    <w:rsid w:val="004E7D3D"/>
    <w:rsid w:val="004F2CCF"/>
    <w:rsid w:val="004F3476"/>
    <w:rsid w:val="004F3B5E"/>
    <w:rsid w:val="004F6826"/>
    <w:rsid w:val="00501122"/>
    <w:rsid w:val="00501CE3"/>
    <w:rsid w:val="005036A5"/>
    <w:rsid w:val="00503F2C"/>
    <w:rsid w:val="005053AF"/>
    <w:rsid w:val="005064EE"/>
    <w:rsid w:val="00506D94"/>
    <w:rsid w:val="00507472"/>
    <w:rsid w:val="00507AE1"/>
    <w:rsid w:val="00510387"/>
    <w:rsid w:val="00510925"/>
    <w:rsid w:val="00514A7D"/>
    <w:rsid w:val="005172F5"/>
    <w:rsid w:val="005177B5"/>
    <w:rsid w:val="00517C28"/>
    <w:rsid w:val="0052063B"/>
    <w:rsid w:val="0052191D"/>
    <w:rsid w:val="00523BF1"/>
    <w:rsid w:val="0052487D"/>
    <w:rsid w:val="00524BBD"/>
    <w:rsid w:val="00530A34"/>
    <w:rsid w:val="005316BD"/>
    <w:rsid w:val="00533669"/>
    <w:rsid w:val="00534EEF"/>
    <w:rsid w:val="00535671"/>
    <w:rsid w:val="00535713"/>
    <w:rsid w:val="00535EAC"/>
    <w:rsid w:val="00537FD0"/>
    <w:rsid w:val="005422DE"/>
    <w:rsid w:val="005437EA"/>
    <w:rsid w:val="00544BDA"/>
    <w:rsid w:val="00545041"/>
    <w:rsid w:val="00547CCA"/>
    <w:rsid w:val="00547F16"/>
    <w:rsid w:val="00550269"/>
    <w:rsid w:val="00553355"/>
    <w:rsid w:val="0055697D"/>
    <w:rsid w:val="00556D22"/>
    <w:rsid w:val="00556F7B"/>
    <w:rsid w:val="00560BC3"/>
    <w:rsid w:val="00561C24"/>
    <w:rsid w:val="00562437"/>
    <w:rsid w:val="00562D8F"/>
    <w:rsid w:val="005658AE"/>
    <w:rsid w:val="005659B1"/>
    <w:rsid w:val="005666B6"/>
    <w:rsid w:val="005709D7"/>
    <w:rsid w:val="00572035"/>
    <w:rsid w:val="0057234D"/>
    <w:rsid w:val="00572CE0"/>
    <w:rsid w:val="005803E9"/>
    <w:rsid w:val="0058293B"/>
    <w:rsid w:val="00584951"/>
    <w:rsid w:val="00585D21"/>
    <w:rsid w:val="005865FB"/>
    <w:rsid w:val="0059061C"/>
    <w:rsid w:val="005919F0"/>
    <w:rsid w:val="00592782"/>
    <w:rsid w:val="00593F05"/>
    <w:rsid w:val="005940F2"/>
    <w:rsid w:val="00594A3F"/>
    <w:rsid w:val="0059613E"/>
    <w:rsid w:val="005967EF"/>
    <w:rsid w:val="00597C9E"/>
    <w:rsid w:val="005A060A"/>
    <w:rsid w:val="005A2542"/>
    <w:rsid w:val="005A2B53"/>
    <w:rsid w:val="005A45E3"/>
    <w:rsid w:val="005A5D6D"/>
    <w:rsid w:val="005A646A"/>
    <w:rsid w:val="005A7E76"/>
    <w:rsid w:val="005B2468"/>
    <w:rsid w:val="005B2F95"/>
    <w:rsid w:val="005B321B"/>
    <w:rsid w:val="005B6067"/>
    <w:rsid w:val="005C4B75"/>
    <w:rsid w:val="005C569E"/>
    <w:rsid w:val="005C5C93"/>
    <w:rsid w:val="005C660C"/>
    <w:rsid w:val="005D4CCB"/>
    <w:rsid w:val="005D51F8"/>
    <w:rsid w:val="005D530E"/>
    <w:rsid w:val="005D5B7C"/>
    <w:rsid w:val="005D5F4B"/>
    <w:rsid w:val="005D6637"/>
    <w:rsid w:val="005E063C"/>
    <w:rsid w:val="005E0FFF"/>
    <w:rsid w:val="005E3527"/>
    <w:rsid w:val="005E497E"/>
    <w:rsid w:val="005E5489"/>
    <w:rsid w:val="005E73D2"/>
    <w:rsid w:val="005E775B"/>
    <w:rsid w:val="005E7AC9"/>
    <w:rsid w:val="005F08D0"/>
    <w:rsid w:val="005F13AB"/>
    <w:rsid w:val="005F4D53"/>
    <w:rsid w:val="005F4FEB"/>
    <w:rsid w:val="005F52C5"/>
    <w:rsid w:val="005F5B8B"/>
    <w:rsid w:val="005F60F7"/>
    <w:rsid w:val="005F6323"/>
    <w:rsid w:val="005F677A"/>
    <w:rsid w:val="005F76A3"/>
    <w:rsid w:val="005F7A9C"/>
    <w:rsid w:val="005F7B94"/>
    <w:rsid w:val="00600166"/>
    <w:rsid w:val="00602518"/>
    <w:rsid w:val="00602BFC"/>
    <w:rsid w:val="00607059"/>
    <w:rsid w:val="0060748D"/>
    <w:rsid w:val="00610485"/>
    <w:rsid w:val="00610527"/>
    <w:rsid w:val="00610C30"/>
    <w:rsid w:val="00610CA1"/>
    <w:rsid w:val="00611D20"/>
    <w:rsid w:val="0061361E"/>
    <w:rsid w:val="00613AB9"/>
    <w:rsid w:val="0061499F"/>
    <w:rsid w:val="00620378"/>
    <w:rsid w:val="00620DF3"/>
    <w:rsid w:val="006225DD"/>
    <w:rsid w:val="006237AC"/>
    <w:rsid w:val="00624024"/>
    <w:rsid w:val="0062463A"/>
    <w:rsid w:val="006279C6"/>
    <w:rsid w:val="006308F4"/>
    <w:rsid w:val="00630AAE"/>
    <w:rsid w:val="00631586"/>
    <w:rsid w:val="006327F5"/>
    <w:rsid w:val="00632F74"/>
    <w:rsid w:val="006342EC"/>
    <w:rsid w:val="00635BBA"/>
    <w:rsid w:val="0063727F"/>
    <w:rsid w:val="00637751"/>
    <w:rsid w:val="00637A41"/>
    <w:rsid w:val="00637E66"/>
    <w:rsid w:val="006411C4"/>
    <w:rsid w:val="00641621"/>
    <w:rsid w:val="00642552"/>
    <w:rsid w:val="00643C2C"/>
    <w:rsid w:val="0064511A"/>
    <w:rsid w:val="00646B5C"/>
    <w:rsid w:val="00647BFD"/>
    <w:rsid w:val="006520B4"/>
    <w:rsid w:val="00654F76"/>
    <w:rsid w:val="00656172"/>
    <w:rsid w:val="006603D0"/>
    <w:rsid w:val="00662131"/>
    <w:rsid w:val="00663883"/>
    <w:rsid w:val="00663ED9"/>
    <w:rsid w:val="00664062"/>
    <w:rsid w:val="00665133"/>
    <w:rsid w:val="00666A01"/>
    <w:rsid w:val="006670EE"/>
    <w:rsid w:val="006675B9"/>
    <w:rsid w:val="0066790F"/>
    <w:rsid w:val="00670AAC"/>
    <w:rsid w:val="00672E62"/>
    <w:rsid w:val="0067390C"/>
    <w:rsid w:val="00675847"/>
    <w:rsid w:val="006759C9"/>
    <w:rsid w:val="00677496"/>
    <w:rsid w:val="00682C80"/>
    <w:rsid w:val="00682FCC"/>
    <w:rsid w:val="00683341"/>
    <w:rsid w:val="006834E0"/>
    <w:rsid w:val="0068587B"/>
    <w:rsid w:val="00686D74"/>
    <w:rsid w:val="00690C0A"/>
    <w:rsid w:val="00691009"/>
    <w:rsid w:val="00691AF3"/>
    <w:rsid w:val="00691E6F"/>
    <w:rsid w:val="006931F9"/>
    <w:rsid w:val="00693736"/>
    <w:rsid w:val="00695C0C"/>
    <w:rsid w:val="006A00BC"/>
    <w:rsid w:val="006A1D71"/>
    <w:rsid w:val="006A28E3"/>
    <w:rsid w:val="006A3441"/>
    <w:rsid w:val="006A3705"/>
    <w:rsid w:val="006A5540"/>
    <w:rsid w:val="006A7621"/>
    <w:rsid w:val="006B1733"/>
    <w:rsid w:val="006B2BC1"/>
    <w:rsid w:val="006B36F1"/>
    <w:rsid w:val="006B3BB1"/>
    <w:rsid w:val="006B3C50"/>
    <w:rsid w:val="006C0113"/>
    <w:rsid w:val="006C1531"/>
    <w:rsid w:val="006C3EDC"/>
    <w:rsid w:val="006C4423"/>
    <w:rsid w:val="006C4C83"/>
    <w:rsid w:val="006C6461"/>
    <w:rsid w:val="006D081B"/>
    <w:rsid w:val="006D0957"/>
    <w:rsid w:val="006D15AA"/>
    <w:rsid w:val="006D2F7B"/>
    <w:rsid w:val="006D3044"/>
    <w:rsid w:val="006D39DC"/>
    <w:rsid w:val="006D40B5"/>
    <w:rsid w:val="006D4BA7"/>
    <w:rsid w:val="006D5CDA"/>
    <w:rsid w:val="006D74E6"/>
    <w:rsid w:val="006D7E6C"/>
    <w:rsid w:val="006E7F85"/>
    <w:rsid w:val="006F0CFD"/>
    <w:rsid w:val="006F142C"/>
    <w:rsid w:val="006F1CC1"/>
    <w:rsid w:val="006F2C40"/>
    <w:rsid w:val="006F3770"/>
    <w:rsid w:val="006F427C"/>
    <w:rsid w:val="006F4E2E"/>
    <w:rsid w:val="006F6C67"/>
    <w:rsid w:val="006F7685"/>
    <w:rsid w:val="006F7A91"/>
    <w:rsid w:val="0070145F"/>
    <w:rsid w:val="00702B00"/>
    <w:rsid w:val="00704B84"/>
    <w:rsid w:val="00705CF9"/>
    <w:rsid w:val="00710295"/>
    <w:rsid w:val="00710582"/>
    <w:rsid w:val="007106C6"/>
    <w:rsid w:val="007117ED"/>
    <w:rsid w:val="00712369"/>
    <w:rsid w:val="00712692"/>
    <w:rsid w:val="00714B06"/>
    <w:rsid w:val="007151C8"/>
    <w:rsid w:val="00716452"/>
    <w:rsid w:val="0071683C"/>
    <w:rsid w:val="00724FD2"/>
    <w:rsid w:val="00725223"/>
    <w:rsid w:val="007255A7"/>
    <w:rsid w:val="00726681"/>
    <w:rsid w:val="00726947"/>
    <w:rsid w:val="007279CE"/>
    <w:rsid w:val="00727B7E"/>
    <w:rsid w:val="00727CE3"/>
    <w:rsid w:val="00730932"/>
    <w:rsid w:val="00730F3B"/>
    <w:rsid w:val="0073343F"/>
    <w:rsid w:val="007335E1"/>
    <w:rsid w:val="007344B8"/>
    <w:rsid w:val="007347E2"/>
    <w:rsid w:val="00736420"/>
    <w:rsid w:val="00741114"/>
    <w:rsid w:val="0074335B"/>
    <w:rsid w:val="00744213"/>
    <w:rsid w:val="0074497D"/>
    <w:rsid w:val="00745188"/>
    <w:rsid w:val="00745547"/>
    <w:rsid w:val="007462DA"/>
    <w:rsid w:val="007514C0"/>
    <w:rsid w:val="00751E9A"/>
    <w:rsid w:val="00751F7E"/>
    <w:rsid w:val="007530CB"/>
    <w:rsid w:val="0075325B"/>
    <w:rsid w:val="0075420F"/>
    <w:rsid w:val="0075606C"/>
    <w:rsid w:val="007564E9"/>
    <w:rsid w:val="007565B6"/>
    <w:rsid w:val="00757457"/>
    <w:rsid w:val="007631A7"/>
    <w:rsid w:val="0076585B"/>
    <w:rsid w:val="00767CDF"/>
    <w:rsid w:val="00770082"/>
    <w:rsid w:val="00770850"/>
    <w:rsid w:val="00770AB1"/>
    <w:rsid w:val="00770CD1"/>
    <w:rsid w:val="00771055"/>
    <w:rsid w:val="00771F4D"/>
    <w:rsid w:val="00772017"/>
    <w:rsid w:val="007727FE"/>
    <w:rsid w:val="00772944"/>
    <w:rsid w:val="00772C5C"/>
    <w:rsid w:val="00775B7A"/>
    <w:rsid w:val="007779B0"/>
    <w:rsid w:val="00780215"/>
    <w:rsid w:val="007843C4"/>
    <w:rsid w:val="007848FB"/>
    <w:rsid w:val="00785E84"/>
    <w:rsid w:val="00786858"/>
    <w:rsid w:val="00787DF8"/>
    <w:rsid w:val="007902E0"/>
    <w:rsid w:val="00792BAF"/>
    <w:rsid w:val="00793CEE"/>
    <w:rsid w:val="007959F2"/>
    <w:rsid w:val="00795AD6"/>
    <w:rsid w:val="00795CC6"/>
    <w:rsid w:val="007962E2"/>
    <w:rsid w:val="007962F2"/>
    <w:rsid w:val="00796502"/>
    <w:rsid w:val="00797B26"/>
    <w:rsid w:val="007A0189"/>
    <w:rsid w:val="007A08AC"/>
    <w:rsid w:val="007A09E4"/>
    <w:rsid w:val="007A0A88"/>
    <w:rsid w:val="007A115B"/>
    <w:rsid w:val="007A2AE5"/>
    <w:rsid w:val="007A2FDC"/>
    <w:rsid w:val="007A30C5"/>
    <w:rsid w:val="007A38A1"/>
    <w:rsid w:val="007A4D5A"/>
    <w:rsid w:val="007A5533"/>
    <w:rsid w:val="007A699D"/>
    <w:rsid w:val="007B1D1D"/>
    <w:rsid w:val="007B2655"/>
    <w:rsid w:val="007B29F0"/>
    <w:rsid w:val="007B3C16"/>
    <w:rsid w:val="007B5146"/>
    <w:rsid w:val="007B6C9B"/>
    <w:rsid w:val="007B71DB"/>
    <w:rsid w:val="007C2821"/>
    <w:rsid w:val="007C318F"/>
    <w:rsid w:val="007C39E0"/>
    <w:rsid w:val="007C449C"/>
    <w:rsid w:val="007C500A"/>
    <w:rsid w:val="007C5393"/>
    <w:rsid w:val="007C5A99"/>
    <w:rsid w:val="007C7DC4"/>
    <w:rsid w:val="007D1027"/>
    <w:rsid w:val="007D273F"/>
    <w:rsid w:val="007D4940"/>
    <w:rsid w:val="007D49A7"/>
    <w:rsid w:val="007E199C"/>
    <w:rsid w:val="007E3726"/>
    <w:rsid w:val="007E4338"/>
    <w:rsid w:val="007E5D41"/>
    <w:rsid w:val="007E5E52"/>
    <w:rsid w:val="007E689B"/>
    <w:rsid w:val="007E73FC"/>
    <w:rsid w:val="007E7B57"/>
    <w:rsid w:val="007E7E5E"/>
    <w:rsid w:val="007F0451"/>
    <w:rsid w:val="007F0A29"/>
    <w:rsid w:val="007F2FB8"/>
    <w:rsid w:val="007F3D4E"/>
    <w:rsid w:val="007F41C0"/>
    <w:rsid w:val="007F45FA"/>
    <w:rsid w:val="007F465A"/>
    <w:rsid w:val="007F4D82"/>
    <w:rsid w:val="007F51F9"/>
    <w:rsid w:val="007F5561"/>
    <w:rsid w:val="007F7C97"/>
    <w:rsid w:val="008003DA"/>
    <w:rsid w:val="00801772"/>
    <w:rsid w:val="008042FF"/>
    <w:rsid w:val="008051CF"/>
    <w:rsid w:val="00805761"/>
    <w:rsid w:val="00807374"/>
    <w:rsid w:val="00807BA8"/>
    <w:rsid w:val="00810212"/>
    <w:rsid w:val="00810278"/>
    <w:rsid w:val="00811236"/>
    <w:rsid w:val="00811F54"/>
    <w:rsid w:val="00812952"/>
    <w:rsid w:val="00813441"/>
    <w:rsid w:val="008139EE"/>
    <w:rsid w:val="00815294"/>
    <w:rsid w:val="008168D6"/>
    <w:rsid w:val="00820D39"/>
    <w:rsid w:val="00821F81"/>
    <w:rsid w:val="00824136"/>
    <w:rsid w:val="0082510C"/>
    <w:rsid w:val="008257A5"/>
    <w:rsid w:val="00825EB4"/>
    <w:rsid w:val="00827B5B"/>
    <w:rsid w:val="00827CBC"/>
    <w:rsid w:val="00827DB2"/>
    <w:rsid w:val="008302F5"/>
    <w:rsid w:val="008314C0"/>
    <w:rsid w:val="00832436"/>
    <w:rsid w:val="0083334B"/>
    <w:rsid w:val="00833F76"/>
    <w:rsid w:val="00834904"/>
    <w:rsid w:val="00834D0E"/>
    <w:rsid w:val="00835D7B"/>
    <w:rsid w:val="008363B4"/>
    <w:rsid w:val="008404A1"/>
    <w:rsid w:val="00841700"/>
    <w:rsid w:val="00843884"/>
    <w:rsid w:val="008460A7"/>
    <w:rsid w:val="008479ED"/>
    <w:rsid w:val="00852BAE"/>
    <w:rsid w:val="00852E1A"/>
    <w:rsid w:val="00853A04"/>
    <w:rsid w:val="00855D81"/>
    <w:rsid w:val="00856452"/>
    <w:rsid w:val="00856554"/>
    <w:rsid w:val="008571E0"/>
    <w:rsid w:val="00857EE7"/>
    <w:rsid w:val="008618FD"/>
    <w:rsid w:val="00862942"/>
    <w:rsid w:val="00862B94"/>
    <w:rsid w:val="008631DD"/>
    <w:rsid w:val="00863591"/>
    <w:rsid w:val="00864507"/>
    <w:rsid w:val="00864C75"/>
    <w:rsid w:val="00865811"/>
    <w:rsid w:val="00865D2B"/>
    <w:rsid w:val="0086745A"/>
    <w:rsid w:val="0087055F"/>
    <w:rsid w:val="008707C3"/>
    <w:rsid w:val="00871EC5"/>
    <w:rsid w:val="008723C9"/>
    <w:rsid w:val="00873BFF"/>
    <w:rsid w:val="00874B56"/>
    <w:rsid w:val="00874F3E"/>
    <w:rsid w:val="008752C8"/>
    <w:rsid w:val="008773B5"/>
    <w:rsid w:val="00880AEB"/>
    <w:rsid w:val="0088282D"/>
    <w:rsid w:val="0088344A"/>
    <w:rsid w:val="008835D4"/>
    <w:rsid w:val="00883919"/>
    <w:rsid w:val="008860DB"/>
    <w:rsid w:val="00886D16"/>
    <w:rsid w:val="008874B7"/>
    <w:rsid w:val="00892056"/>
    <w:rsid w:val="008920CD"/>
    <w:rsid w:val="008937A3"/>
    <w:rsid w:val="00893A8D"/>
    <w:rsid w:val="00896EFB"/>
    <w:rsid w:val="008A0D76"/>
    <w:rsid w:val="008A3464"/>
    <w:rsid w:val="008A4A26"/>
    <w:rsid w:val="008A5DB7"/>
    <w:rsid w:val="008A7405"/>
    <w:rsid w:val="008A7448"/>
    <w:rsid w:val="008A759F"/>
    <w:rsid w:val="008A7A1C"/>
    <w:rsid w:val="008B0F75"/>
    <w:rsid w:val="008B15C9"/>
    <w:rsid w:val="008B24FB"/>
    <w:rsid w:val="008B38E3"/>
    <w:rsid w:val="008B47F4"/>
    <w:rsid w:val="008B55A5"/>
    <w:rsid w:val="008B55B1"/>
    <w:rsid w:val="008B64F9"/>
    <w:rsid w:val="008B74B0"/>
    <w:rsid w:val="008B789C"/>
    <w:rsid w:val="008C130C"/>
    <w:rsid w:val="008C4E6A"/>
    <w:rsid w:val="008C6E4A"/>
    <w:rsid w:val="008C6F3E"/>
    <w:rsid w:val="008D28DA"/>
    <w:rsid w:val="008D2E62"/>
    <w:rsid w:val="008D43A3"/>
    <w:rsid w:val="008E0F86"/>
    <w:rsid w:val="008E473F"/>
    <w:rsid w:val="008E4F41"/>
    <w:rsid w:val="008E67E8"/>
    <w:rsid w:val="008F0106"/>
    <w:rsid w:val="008F2013"/>
    <w:rsid w:val="008F4B86"/>
    <w:rsid w:val="008F79B6"/>
    <w:rsid w:val="0090110B"/>
    <w:rsid w:val="0090255A"/>
    <w:rsid w:val="00902C37"/>
    <w:rsid w:val="009031A2"/>
    <w:rsid w:val="0091212C"/>
    <w:rsid w:val="009126E1"/>
    <w:rsid w:val="00912934"/>
    <w:rsid w:val="009129F1"/>
    <w:rsid w:val="0091341D"/>
    <w:rsid w:val="00914FD1"/>
    <w:rsid w:val="0091727D"/>
    <w:rsid w:val="00917A30"/>
    <w:rsid w:val="009204A9"/>
    <w:rsid w:val="00921F9E"/>
    <w:rsid w:val="00922DB8"/>
    <w:rsid w:val="009232A9"/>
    <w:rsid w:val="009249EE"/>
    <w:rsid w:val="00926229"/>
    <w:rsid w:val="009268CA"/>
    <w:rsid w:val="00926C19"/>
    <w:rsid w:val="009274FD"/>
    <w:rsid w:val="00927523"/>
    <w:rsid w:val="0092756C"/>
    <w:rsid w:val="00930CCF"/>
    <w:rsid w:val="00931812"/>
    <w:rsid w:val="00931B4A"/>
    <w:rsid w:val="00932F0F"/>
    <w:rsid w:val="0093369E"/>
    <w:rsid w:val="00933F7F"/>
    <w:rsid w:val="00934512"/>
    <w:rsid w:val="00934842"/>
    <w:rsid w:val="00935A8A"/>
    <w:rsid w:val="00935AA3"/>
    <w:rsid w:val="009361F2"/>
    <w:rsid w:val="0094027E"/>
    <w:rsid w:val="0094082A"/>
    <w:rsid w:val="0094085A"/>
    <w:rsid w:val="00941536"/>
    <w:rsid w:val="009416FB"/>
    <w:rsid w:val="00941771"/>
    <w:rsid w:val="0094396A"/>
    <w:rsid w:val="00947124"/>
    <w:rsid w:val="00947FB6"/>
    <w:rsid w:val="00950823"/>
    <w:rsid w:val="00950A50"/>
    <w:rsid w:val="00950B9D"/>
    <w:rsid w:val="00950DEE"/>
    <w:rsid w:val="00954606"/>
    <w:rsid w:val="0095485C"/>
    <w:rsid w:val="00954C6F"/>
    <w:rsid w:val="00955F2B"/>
    <w:rsid w:val="009577F5"/>
    <w:rsid w:val="00960420"/>
    <w:rsid w:val="00960E62"/>
    <w:rsid w:val="00961363"/>
    <w:rsid w:val="009636E8"/>
    <w:rsid w:val="009669E1"/>
    <w:rsid w:val="00967E07"/>
    <w:rsid w:val="009704EC"/>
    <w:rsid w:val="009709A9"/>
    <w:rsid w:val="009734A2"/>
    <w:rsid w:val="00973EDB"/>
    <w:rsid w:val="0097486A"/>
    <w:rsid w:val="00976461"/>
    <w:rsid w:val="00976C01"/>
    <w:rsid w:val="00976CDD"/>
    <w:rsid w:val="00980C0E"/>
    <w:rsid w:val="0098105B"/>
    <w:rsid w:val="009830AE"/>
    <w:rsid w:val="009834AE"/>
    <w:rsid w:val="00986B67"/>
    <w:rsid w:val="00986D52"/>
    <w:rsid w:val="009903A8"/>
    <w:rsid w:val="00990BDB"/>
    <w:rsid w:val="00992D7F"/>
    <w:rsid w:val="00992E9C"/>
    <w:rsid w:val="0099601A"/>
    <w:rsid w:val="00996781"/>
    <w:rsid w:val="0099787E"/>
    <w:rsid w:val="00997A91"/>
    <w:rsid w:val="009A03E1"/>
    <w:rsid w:val="009A0499"/>
    <w:rsid w:val="009A1ABC"/>
    <w:rsid w:val="009A3BA8"/>
    <w:rsid w:val="009A54FD"/>
    <w:rsid w:val="009A5FC3"/>
    <w:rsid w:val="009A68D9"/>
    <w:rsid w:val="009A6E34"/>
    <w:rsid w:val="009B1C67"/>
    <w:rsid w:val="009B5569"/>
    <w:rsid w:val="009B59CA"/>
    <w:rsid w:val="009B6F4B"/>
    <w:rsid w:val="009B7609"/>
    <w:rsid w:val="009B7681"/>
    <w:rsid w:val="009C309E"/>
    <w:rsid w:val="009C30E8"/>
    <w:rsid w:val="009C3CCA"/>
    <w:rsid w:val="009C6A75"/>
    <w:rsid w:val="009C6B93"/>
    <w:rsid w:val="009D018F"/>
    <w:rsid w:val="009D2DE3"/>
    <w:rsid w:val="009D4666"/>
    <w:rsid w:val="009D4D72"/>
    <w:rsid w:val="009D53B5"/>
    <w:rsid w:val="009D5862"/>
    <w:rsid w:val="009D5F44"/>
    <w:rsid w:val="009D649E"/>
    <w:rsid w:val="009E1C47"/>
    <w:rsid w:val="009E2781"/>
    <w:rsid w:val="009E3C49"/>
    <w:rsid w:val="009E444C"/>
    <w:rsid w:val="009E452D"/>
    <w:rsid w:val="009E47FB"/>
    <w:rsid w:val="009E5DD9"/>
    <w:rsid w:val="009E6C08"/>
    <w:rsid w:val="009E7F2A"/>
    <w:rsid w:val="009F0882"/>
    <w:rsid w:val="009F198B"/>
    <w:rsid w:val="009F1CD9"/>
    <w:rsid w:val="009F2674"/>
    <w:rsid w:val="009F26EC"/>
    <w:rsid w:val="009F2B9B"/>
    <w:rsid w:val="009F4D44"/>
    <w:rsid w:val="009F4EE2"/>
    <w:rsid w:val="009F50CD"/>
    <w:rsid w:val="009F76D6"/>
    <w:rsid w:val="00A00021"/>
    <w:rsid w:val="00A019D0"/>
    <w:rsid w:val="00A0266E"/>
    <w:rsid w:val="00A0271C"/>
    <w:rsid w:val="00A038C6"/>
    <w:rsid w:val="00A0415A"/>
    <w:rsid w:val="00A04461"/>
    <w:rsid w:val="00A05BAB"/>
    <w:rsid w:val="00A11590"/>
    <w:rsid w:val="00A11CD0"/>
    <w:rsid w:val="00A12082"/>
    <w:rsid w:val="00A12835"/>
    <w:rsid w:val="00A12945"/>
    <w:rsid w:val="00A1532B"/>
    <w:rsid w:val="00A15C73"/>
    <w:rsid w:val="00A171AD"/>
    <w:rsid w:val="00A17378"/>
    <w:rsid w:val="00A2006E"/>
    <w:rsid w:val="00A22E0C"/>
    <w:rsid w:val="00A233A3"/>
    <w:rsid w:val="00A2638B"/>
    <w:rsid w:val="00A263B5"/>
    <w:rsid w:val="00A26EAA"/>
    <w:rsid w:val="00A30E40"/>
    <w:rsid w:val="00A31BE5"/>
    <w:rsid w:val="00A3328C"/>
    <w:rsid w:val="00A33892"/>
    <w:rsid w:val="00A35DE6"/>
    <w:rsid w:val="00A3699B"/>
    <w:rsid w:val="00A36BAE"/>
    <w:rsid w:val="00A37AD7"/>
    <w:rsid w:val="00A42D09"/>
    <w:rsid w:val="00A47E41"/>
    <w:rsid w:val="00A47F9E"/>
    <w:rsid w:val="00A5011B"/>
    <w:rsid w:val="00A508EC"/>
    <w:rsid w:val="00A50F65"/>
    <w:rsid w:val="00A51C61"/>
    <w:rsid w:val="00A52709"/>
    <w:rsid w:val="00A53757"/>
    <w:rsid w:val="00A5485C"/>
    <w:rsid w:val="00A54B5A"/>
    <w:rsid w:val="00A5522E"/>
    <w:rsid w:val="00A57A63"/>
    <w:rsid w:val="00A622DD"/>
    <w:rsid w:val="00A6365E"/>
    <w:rsid w:val="00A64099"/>
    <w:rsid w:val="00A6558E"/>
    <w:rsid w:val="00A72973"/>
    <w:rsid w:val="00A77348"/>
    <w:rsid w:val="00A80206"/>
    <w:rsid w:val="00A80514"/>
    <w:rsid w:val="00A8061C"/>
    <w:rsid w:val="00A81E6C"/>
    <w:rsid w:val="00A82AE2"/>
    <w:rsid w:val="00A82F24"/>
    <w:rsid w:val="00A833C4"/>
    <w:rsid w:val="00A83C83"/>
    <w:rsid w:val="00A84CA5"/>
    <w:rsid w:val="00A8565C"/>
    <w:rsid w:val="00A860B7"/>
    <w:rsid w:val="00A87430"/>
    <w:rsid w:val="00A87F3E"/>
    <w:rsid w:val="00A90ED0"/>
    <w:rsid w:val="00A91184"/>
    <w:rsid w:val="00A927D2"/>
    <w:rsid w:val="00A92E3D"/>
    <w:rsid w:val="00A92F41"/>
    <w:rsid w:val="00A93E13"/>
    <w:rsid w:val="00A94649"/>
    <w:rsid w:val="00A958BE"/>
    <w:rsid w:val="00A9766C"/>
    <w:rsid w:val="00AA1F71"/>
    <w:rsid w:val="00AA4221"/>
    <w:rsid w:val="00AA7207"/>
    <w:rsid w:val="00AA7F3D"/>
    <w:rsid w:val="00AB0088"/>
    <w:rsid w:val="00AB15E8"/>
    <w:rsid w:val="00AB2165"/>
    <w:rsid w:val="00AB4710"/>
    <w:rsid w:val="00AB4B15"/>
    <w:rsid w:val="00AB6256"/>
    <w:rsid w:val="00AB6EFD"/>
    <w:rsid w:val="00AC08A8"/>
    <w:rsid w:val="00AC1CD8"/>
    <w:rsid w:val="00AC332B"/>
    <w:rsid w:val="00AC41A5"/>
    <w:rsid w:val="00AC526E"/>
    <w:rsid w:val="00AC5A35"/>
    <w:rsid w:val="00AD2856"/>
    <w:rsid w:val="00AD2D69"/>
    <w:rsid w:val="00AD2F2F"/>
    <w:rsid w:val="00AD3A10"/>
    <w:rsid w:val="00AD45E0"/>
    <w:rsid w:val="00AD4D24"/>
    <w:rsid w:val="00AE03A6"/>
    <w:rsid w:val="00AE12DA"/>
    <w:rsid w:val="00AE428B"/>
    <w:rsid w:val="00AE45DC"/>
    <w:rsid w:val="00AE697E"/>
    <w:rsid w:val="00AE6C9F"/>
    <w:rsid w:val="00AE7B14"/>
    <w:rsid w:val="00AF08A0"/>
    <w:rsid w:val="00AF111D"/>
    <w:rsid w:val="00AF276B"/>
    <w:rsid w:val="00AF2C18"/>
    <w:rsid w:val="00AF3FFC"/>
    <w:rsid w:val="00AF481B"/>
    <w:rsid w:val="00AF4868"/>
    <w:rsid w:val="00AF4B22"/>
    <w:rsid w:val="00AF66F2"/>
    <w:rsid w:val="00AF6D20"/>
    <w:rsid w:val="00AF720B"/>
    <w:rsid w:val="00AF721A"/>
    <w:rsid w:val="00AF72DF"/>
    <w:rsid w:val="00B0169A"/>
    <w:rsid w:val="00B01DB1"/>
    <w:rsid w:val="00B02837"/>
    <w:rsid w:val="00B0290E"/>
    <w:rsid w:val="00B0360D"/>
    <w:rsid w:val="00B03861"/>
    <w:rsid w:val="00B04E64"/>
    <w:rsid w:val="00B05119"/>
    <w:rsid w:val="00B10D97"/>
    <w:rsid w:val="00B11143"/>
    <w:rsid w:val="00B11757"/>
    <w:rsid w:val="00B11E63"/>
    <w:rsid w:val="00B13118"/>
    <w:rsid w:val="00B1486B"/>
    <w:rsid w:val="00B14BAF"/>
    <w:rsid w:val="00B156E3"/>
    <w:rsid w:val="00B16D63"/>
    <w:rsid w:val="00B20233"/>
    <w:rsid w:val="00B208F7"/>
    <w:rsid w:val="00B20915"/>
    <w:rsid w:val="00B20B82"/>
    <w:rsid w:val="00B225D1"/>
    <w:rsid w:val="00B22A17"/>
    <w:rsid w:val="00B22B0C"/>
    <w:rsid w:val="00B22FEE"/>
    <w:rsid w:val="00B24CDB"/>
    <w:rsid w:val="00B274D8"/>
    <w:rsid w:val="00B315B7"/>
    <w:rsid w:val="00B31B76"/>
    <w:rsid w:val="00B370BB"/>
    <w:rsid w:val="00B37359"/>
    <w:rsid w:val="00B40939"/>
    <w:rsid w:val="00B40E29"/>
    <w:rsid w:val="00B40E68"/>
    <w:rsid w:val="00B42B0C"/>
    <w:rsid w:val="00B44A6D"/>
    <w:rsid w:val="00B44BB4"/>
    <w:rsid w:val="00B4527F"/>
    <w:rsid w:val="00B45784"/>
    <w:rsid w:val="00B466E6"/>
    <w:rsid w:val="00B47AD5"/>
    <w:rsid w:val="00B50EE3"/>
    <w:rsid w:val="00B51BC7"/>
    <w:rsid w:val="00B5209E"/>
    <w:rsid w:val="00B52A83"/>
    <w:rsid w:val="00B552F2"/>
    <w:rsid w:val="00B55996"/>
    <w:rsid w:val="00B56B36"/>
    <w:rsid w:val="00B606CE"/>
    <w:rsid w:val="00B60BFE"/>
    <w:rsid w:val="00B61C55"/>
    <w:rsid w:val="00B62B91"/>
    <w:rsid w:val="00B6306D"/>
    <w:rsid w:val="00B638DB"/>
    <w:rsid w:val="00B6663D"/>
    <w:rsid w:val="00B66EA7"/>
    <w:rsid w:val="00B67D8D"/>
    <w:rsid w:val="00B67F70"/>
    <w:rsid w:val="00B70BA0"/>
    <w:rsid w:val="00B718A5"/>
    <w:rsid w:val="00B72161"/>
    <w:rsid w:val="00B728A2"/>
    <w:rsid w:val="00B73969"/>
    <w:rsid w:val="00B74DD1"/>
    <w:rsid w:val="00B7561A"/>
    <w:rsid w:val="00B759B6"/>
    <w:rsid w:val="00B75A04"/>
    <w:rsid w:val="00B76E91"/>
    <w:rsid w:val="00B80174"/>
    <w:rsid w:val="00B828F2"/>
    <w:rsid w:val="00B84A07"/>
    <w:rsid w:val="00B874DD"/>
    <w:rsid w:val="00B90ED0"/>
    <w:rsid w:val="00B91860"/>
    <w:rsid w:val="00B9341E"/>
    <w:rsid w:val="00B934B3"/>
    <w:rsid w:val="00B94161"/>
    <w:rsid w:val="00B946D0"/>
    <w:rsid w:val="00B95FE9"/>
    <w:rsid w:val="00BA1061"/>
    <w:rsid w:val="00BA3565"/>
    <w:rsid w:val="00BA3D3F"/>
    <w:rsid w:val="00BA4108"/>
    <w:rsid w:val="00BA4579"/>
    <w:rsid w:val="00BA5A51"/>
    <w:rsid w:val="00BA6D6A"/>
    <w:rsid w:val="00BA7214"/>
    <w:rsid w:val="00BA7A44"/>
    <w:rsid w:val="00BB05C1"/>
    <w:rsid w:val="00BB0F45"/>
    <w:rsid w:val="00BB165C"/>
    <w:rsid w:val="00BB2019"/>
    <w:rsid w:val="00BB5446"/>
    <w:rsid w:val="00BB5D60"/>
    <w:rsid w:val="00BC0958"/>
    <w:rsid w:val="00BC0FC1"/>
    <w:rsid w:val="00BC1AF9"/>
    <w:rsid w:val="00BC68FE"/>
    <w:rsid w:val="00BC6A03"/>
    <w:rsid w:val="00BC7739"/>
    <w:rsid w:val="00BD3325"/>
    <w:rsid w:val="00BD5ED3"/>
    <w:rsid w:val="00BD72D4"/>
    <w:rsid w:val="00BD7F47"/>
    <w:rsid w:val="00BE1079"/>
    <w:rsid w:val="00BE2DE0"/>
    <w:rsid w:val="00BE33E6"/>
    <w:rsid w:val="00BE39EE"/>
    <w:rsid w:val="00BE41C9"/>
    <w:rsid w:val="00BE564E"/>
    <w:rsid w:val="00BE5FFC"/>
    <w:rsid w:val="00BE6762"/>
    <w:rsid w:val="00BE7839"/>
    <w:rsid w:val="00BE7889"/>
    <w:rsid w:val="00BE7EA3"/>
    <w:rsid w:val="00BF29B1"/>
    <w:rsid w:val="00BF3615"/>
    <w:rsid w:val="00BF3D19"/>
    <w:rsid w:val="00BF5CD1"/>
    <w:rsid w:val="00BF6C0F"/>
    <w:rsid w:val="00C00B03"/>
    <w:rsid w:val="00C0251E"/>
    <w:rsid w:val="00C025AA"/>
    <w:rsid w:val="00C02AED"/>
    <w:rsid w:val="00C03E87"/>
    <w:rsid w:val="00C05156"/>
    <w:rsid w:val="00C05295"/>
    <w:rsid w:val="00C05D56"/>
    <w:rsid w:val="00C102BF"/>
    <w:rsid w:val="00C11000"/>
    <w:rsid w:val="00C111E3"/>
    <w:rsid w:val="00C11541"/>
    <w:rsid w:val="00C125D0"/>
    <w:rsid w:val="00C14770"/>
    <w:rsid w:val="00C16528"/>
    <w:rsid w:val="00C17807"/>
    <w:rsid w:val="00C17CC5"/>
    <w:rsid w:val="00C223DD"/>
    <w:rsid w:val="00C22CF0"/>
    <w:rsid w:val="00C242C4"/>
    <w:rsid w:val="00C24354"/>
    <w:rsid w:val="00C25938"/>
    <w:rsid w:val="00C26361"/>
    <w:rsid w:val="00C26BE5"/>
    <w:rsid w:val="00C276F2"/>
    <w:rsid w:val="00C30017"/>
    <w:rsid w:val="00C35794"/>
    <w:rsid w:val="00C36972"/>
    <w:rsid w:val="00C37365"/>
    <w:rsid w:val="00C400CC"/>
    <w:rsid w:val="00C42D01"/>
    <w:rsid w:val="00C45A9F"/>
    <w:rsid w:val="00C45CAA"/>
    <w:rsid w:val="00C4698E"/>
    <w:rsid w:val="00C46B14"/>
    <w:rsid w:val="00C47B91"/>
    <w:rsid w:val="00C50369"/>
    <w:rsid w:val="00C53781"/>
    <w:rsid w:val="00C54D4B"/>
    <w:rsid w:val="00C559ED"/>
    <w:rsid w:val="00C566B7"/>
    <w:rsid w:val="00C56821"/>
    <w:rsid w:val="00C57BC3"/>
    <w:rsid w:val="00C60652"/>
    <w:rsid w:val="00C6236A"/>
    <w:rsid w:val="00C624EC"/>
    <w:rsid w:val="00C62A87"/>
    <w:rsid w:val="00C65214"/>
    <w:rsid w:val="00C65E7B"/>
    <w:rsid w:val="00C7035B"/>
    <w:rsid w:val="00C73B4B"/>
    <w:rsid w:val="00C73B8C"/>
    <w:rsid w:val="00C74268"/>
    <w:rsid w:val="00C77B30"/>
    <w:rsid w:val="00C83E70"/>
    <w:rsid w:val="00C84C0E"/>
    <w:rsid w:val="00C8514E"/>
    <w:rsid w:val="00C85275"/>
    <w:rsid w:val="00C85291"/>
    <w:rsid w:val="00C87B38"/>
    <w:rsid w:val="00C916A3"/>
    <w:rsid w:val="00C923A4"/>
    <w:rsid w:val="00C929D8"/>
    <w:rsid w:val="00C93E8F"/>
    <w:rsid w:val="00C9538B"/>
    <w:rsid w:val="00C95704"/>
    <w:rsid w:val="00C9579A"/>
    <w:rsid w:val="00C95E49"/>
    <w:rsid w:val="00C972EA"/>
    <w:rsid w:val="00CA106D"/>
    <w:rsid w:val="00CA32F1"/>
    <w:rsid w:val="00CA3A69"/>
    <w:rsid w:val="00CA4D96"/>
    <w:rsid w:val="00CA4D97"/>
    <w:rsid w:val="00CA6E38"/>
    <w:rsid w:val="00CA7456"/>
    <w:rsid w:val="00CA74E3"/>
    <w:rsid w:val="00CA7A0B"/>
    <w:rsid w:val="00CB255C"/>
    <w:rsid w:val="00CB284C"/>
    <w:rsid w:val="00CB386C"/>
    <w:rsid w:val="00CB541C"/>
    <w:rsid w:val="00CB57A0"/>
    <w:rsid w:val="00CC0EBD"/>
    <w:rsid w:val="00CC1DD9"/>
    <w:rsid w:val="00CC4DAA"/>
    <w:rsid w:val="00CC78E5"/>
    <w:rsid w:val="00CC79DE"/>
    <w:rsid w:val="00CD1223"/>
    <w:rsid w:val="00CD3673"/>
    <w:rsid w:val="00CD3892"/>
    <w:rsid w:val="00CD69BB"/>
    <w:rsid w:val="00CD6DC3"/>
    <w:rsid w:val="00CE1DD0"/>
    <w:rsid w:val="00CE2706"/>
    <w:rsid w:val="00CE27E7"/>
    <w:rsid w:val="00CE2C41"/>
    <w:rsid w:val="00CE2D00"/>
    <w:rsid w:val="00CE3981"/>
    <w:rsid w:val="00CE4363"/>
    <w:rsid w:val="00CE499D"/>
    <w:rsid w:val="00CE4E68"/>
    <w:rsid w:val="00CE57AC"/>
    <w:rsid w:val="00CE59E5"/>
    <w:rsid w:val="00CE5BD8"/>
    <w:rsid w:val="00CE651C"/>
    <w:rsid w:val="00CE769C"/>
    <w:rsid w:val="00CF16E3"/>
    <w:rsid w:val="00CF194F"/>
    <w:rsid w:val="00CF30B8"/>
    <w:rsid w:val="00CF324C"/>
    <w:rsid w:val="00CF4AED"/>
    <w:rsid w:val="00CF5986"/>
    <w:rsid w:val="00CF6703"/>
    <w:rsid w:val="00CF7815"/>
    <w:rsid w:val="00CF7AD7"/>
    <w:rsid w:val="00D00485"/>
    <w:rsid w:val="00D005C7"/>
    <w:rsid w:val="00D00CE6"/>
    <w:rsid w:val="00D07CE6"/>
    <w:rsid w:val="00D11E15"/>
    <w:rsid w:val="00D12ECC"/>
    <w:rsid w:val="00D144E2"/>
    <w:rsid w:val="00D14914"/>
    <w:rsid w:val="00D2189D"/>
    <w:rsid w:val="00D21D9A"/>
    <w:rsid w:val="00D2262E"/>
    <w:rsid w:val="00D23528"/>
    <w:rsid w:val="00D23791"/>
    <w:rsid w:val="00D23A86"/>
    <w:rsid w:val="00D27336"/>
    <w:rsid w:val="00D276B5"/>
    <w:rsid w:val="00D32B9C"/>
    <w:rsid w:val="00D33D1F"/>
    <w:rsid w:val="00D34CCC"/>
    <w:rsid w:val="00D3678F"/>
    <w:rsid w:val="00D371AE"/>
    <w:rsid w:val="00D41005"/>
    <w:rsid w:val="00D41D41"/>
    <w:rsid w:val="00D421AF"/>
    <w:rsid w:val="00D42BCB"/>
    <w:rsid w:val="00D4362B"/>
    <w:rsid w:val="00D43B97"/>
    <w:rsid w:val="00D44C4F"/>
    <w:rsid w:val="00D46814"/>
    <w:rsid w:val="00D47012"/>
    <w:rsid w:val="00D514AE"/>
    <w:rsid w:val="00D51C88"/>
    <w:rsid w:val="00D521E6"/>
    <w:rsid w:val="00D52345"/>
    <w:rsid w:val="00D55880"/>
    <w:rsid w:val="00D57066"/>
    <w:rsid w:val="00D611D0"/>
    <w:rsid w:val="00D6176E"/>
    <w:rsid w:val="00D62925"/>
    <w:rsid w:val="00D6327F"/>
    <w:rsid w:val="00D6341C"/>
    <w:rsid w:val="00D6432A"/>
    <w:rsid w:val="00D651AF"/>
    <w:rsid w:val="00D656D2"/>
    <w:rsid w:val="00D667D0"/>
    <w:rsid w:val="00D66DE5"/>
    <w:rsid w:val="00D67A47"/>
    <w:rsid w:val="00D71CA6"/>
    <w:rsid w:val="00D72138"/>
    <w:rsid w:val="00D7331C"/>
    <w:rsid w:val="00D73EAC"/>
    <w:rsid w:val="00D74345"/>
    <w:rsid w:val="00D75F38"/>
    <w:rsid w:val="00D76EFF"/>
    <w:rsid w:val="00D776BD"/>
    <w:rsid w:val="00D80124"/>
    <w:rsid w:val="00D80496"/>
    <w:rsid w:val="00D808C0"/>
    <w:rsid w:val="00D813B2"/>
    <w:rsid w:val="00D81619"/>
    <w:rsid w:val="00D8346F"/>
    <w:rsid w:val="00D847DB"/>
    <w:rsid w:val="00D86D3A"/>
    <w:rsid w:val="00D87DEC"/>
    <w:rsid w:val="00D902A9"/>
    <w:rsid w:val="00D911C2"/>
    <w:rsid w:val="00D961F8"/>
    <w:rsid w:val="00DA1C88"/>
    <w:rsid w:val="00DA25A7"/>
    <w:rsid w:val="00DA38E2"/>
    <w:rsid w:val="00DA3E03"/>
    <w:rsid w:val="00DA42A1"/>
    <w:rsid w:val="00DA69EB"/>
    <w:rsid w:val="00DB1433"/>
    <w:rsid w:val="00DB370E"/>
    <w:rsid w:val="00DB4DA8"/>
    <w:rsid w:val="00DB6478"/>
    <w:rsid w:val="00DC0269"/>
    <w:rsid w:val="00DC0D3F"/>
    <w:rsid w:val="00DC12A5"/>
    <w:rsid w:val="00DC16F2"/>
    <w:rsid w:val="00DC171B"/>
    <w:rsid w:val="00DC28EC"/>
    <w:rsid w:val="00DC2C56"/>
    <w:rsid w:val="00DC3766"/>
    <w:rsid w:val="00DC466F"/>
    <w:rsid w:val="00DC64A2"/>
    <w:rsid w:val="00DC66B4"/>
    <w:rsid w:val="00DC71A4"/>
    <w:rsid w:val="00DD0FE3"/>
    <w:rsid w:val="00DD2207"/>
    <w:rsid w:val="00DD3672"/>
    <w:rsid w:val="00DD3693"/>
    <w:rsid w:val="00DD3BBC"/>
    <w:rsid w:val="00DD3E8E"/>
    <w:rsid w:val="00DD42BA"/>
    <w:rsid w:val="00DD59FF"/>
    <w:rsid w:val="00DD6D76"/>
    <w:rsid w:val="00DE3165"/>
    <w:rsid w:val="00DE4CB9"/>
    <w:rsid w:val="00DE5034"/>
    <w:rsid w:val="00DE6453"/>
    <w:rsid w:val="00DE74EA"/>
    <w:rsid w:val="00DE7AAA"/>
    <w:rsid w:val="00DE7FA1"/>
    <w:rsid w:val="00DF1CB3"/>
    <w:rsid w:val="00DF2735"/>
    <w:rsid w:val="00DF3B96"/>
    <w:rsid w:val="00DF43C6"/>
    <w:rsid w:val="00DF45C4"/>
    <w:rsid w:val="00DF5761"/>
    <w:rsid w:val="00DF5A91"/>
    <w:rsid w:val="00DF5B94"/>
    <w:rsid w:val="00DF6C37"/>
    <w:rsid w:val="00DF726E"/>
    <w:rsid w:val="00DF7AED"/>
    <w:rsid w:val="00E01BCE"/>
    <w:rsid w:val="00E01D14"/>
    <w:rsid w:val="00E01FCA"/>
    <w:rsid w:val="00E02736"/>
    <w:rsid w:val="00E02C0B"/>
    <w:rsid w:val="00E04443"/>
    <w:rsid w:val="00E04487"/>
    <w:rsid w:val="00E04C05"/>
    <w:rsid w:val="00E05F96"/>
    <w:rsid w:val="00E11D20"/>
    <w:rsid w:val="00E11EF6"/>
    <w:rsid w:val="00E138A7"/>
    <w:rsid w:val="00E2120A"/>
    <w:rsid w:val="00E22C73"/>
    <w:rsid w:val="00E266A2"/>
    <w:rsid w:val="00E31E2A"/>
    <w:rsid w:val="00E32E35"/>
    <w:rsid w:val="00E342BF"/>
    <w:rsid w:val="00E34D9F"/>
    <w:rsid w:val="00E35235"/>
    <w:rsid w:val="00E37FF4"/>
    <w:rsid w:val="00E40FB7"/>
    <w:rsid w:val="00E41164"/>
    <w:rsid w:val="00E42152"/>
    <w:rsid w:val="00E42341"/>
    <w:rsid w:val="00E42D37"/>
    <w:rsid w:val="00E42E7A"/>
    <w:rsid w:val="00E43026"/>
    <w:rsid w:val="00E43C9C"/>
    <w:rsid w:val="00E44FF2"/>
    <w:rsid w:val="00E465C5"/>
    <w:rsid w:val="00E47570"/>
    <w:rsid w:val="00E50079"/>
    <w:rsid w:val="00E50B5E"/>
    <w:rsid w:val="00E50BDB"/>
    <w:rsid w:val="00E51FC3"/>
    <w:rsid w:val="00E52B73"/>
    <w:rsid w:val="00E55656"/>
    <w:rsid w:val="00E55FBF"/>
    <w:rsid w:val="00E5710D"/>
    <w:rsid w:val="00E57FAA"/>
    <w:rsid w:val="00E60AAD"/>
    <w:rsid w:val="00E62E50"/>
    <w:rsid w:val="00E63AF4"/>
    <w:rsid w:val="00E63F9E"/>
    <w:rsid w:val="00E6483B"/>
    <w:rsid w:val="00E64FE0"/>
    <w:rsid w:val="00E650B3"/>
    <w:rsid w:val="00E66E63"/>
    <w:rsid w:val="00E67AA3"/>
    <w:rsid w:val="00E70FB0"/>
    <w:rsid w:val="00E73725"/>
    <w:rsid w:val="00E74807"/>
    <w:rsid w:val="00E7542E"/>
    <w:rsid w:val="00E77DE4"/>
    <w:rsid w:val="00E80242"/>
    <w:rsid w:val="00E8037B"/>
    <w:rsid w:val="00E810A8"/>
    <w:rsid w:val="00E81EF6"/>
    <w:rsid w:val="00E82FE7"/>
    <w:rsid w:val="00E8656F"/>
    <w:rsid w:val="00E86CDD"/>
    <w:rsid w:val="00E8725C"/>
    <w:rsid w:val="00E87963"/>
    <w:rsid w:val="00E87E55"/>
    <w:rsid w:val="00E913EE"/>
    <w:rsid w:val="00E92D04"/>
    <w:rsid w:val="00E93666"/>
    <w:rsid w:val="00E936CB"/>
    <w:rsid w:val="00E937C3"/>
    <w:rsid w:val="00E93988"/>
    <w:rsid w:val="00E9457C"/>
    <w:rsid w:val="00E94636"/>
    <w:rsid w:val="00E94F37"/>
    <w:rsid w:val="00E963AE"/>
    <w:rsid w:val="00E976BC"/>
    <w:rsid w:val="00E9782F"/>
    <w:rsid w:val="00E97AD5"/>
    <w:rsid w:val="00E97C4E"/>
    <w:rsid w:val="00EA1573"/>
    <w:rsid w:val="00EB2756"/>
    <w:rsid w:val="00EB3649"/>
    <w:rsid w:val="00EB47F8"/>
    <w:rsid w:val="00EB496F"/>
    <w:rsid w:val="00EB6B7E"/>
    <w:rsid w:val="00EC0215"/>
    <w:rsid w:val="00EC0A18"/>
    <w:rsid w:val="00EC1A5E"/>
    <w:rsid w:val="00EC216B"/>
    <w:rsid w:val="00EC250D"/>
    <w:rsid w:val="00EC2CDB"/>
    <w:rsid w:val="00EC3B6D"/>
    <w:rsid w:val="00EC3C86"/>
    <w:rsid w:val="00EC3F0D"/>
    <w:rsid w:val="00EC4A7B"/>
    <w:rsid w:val="00EC7E13"/>
    <w:rsid w:val="00ED019A"/>
    <w:rsid w:val="00ED1A09"/>
    <w:rsid w:val="00ED1D12"/>
    <w:rsid w:val="00ED27C2"/>
    <w:rsid w:val="00ED34DF"/>
    <w:rsid w:val="00ED7CDB"/>
    <w:rsid w:val="00EE0F0A"/>
    <w:rsid w:val="00EE21A1"/>
    <w:rsid w:val="00EE3380"/>
    <w:rsid w:val="00EE6E56"/>
    <w:rsid w:val="00EE6EC8"/>
    <w:rsid w:val="00EE7A18"/>
    <w:rsid w:val="00EF0125"/>
    <w:rsid w:val="00EF01D7"/>
    <w:rsid w:val="00EF05F0"/>
    <w:rsid w:val="00EF0FFA"/>
    <w:rsid w:val="00EF1C23"/>
    <w:rsid w:val="00EF1CC6"/>
    <w:rsid w:val="00EF2065"/>
    <w:rsid w:val="00EF20D3"/>
    <w:rsid w:val="00EF251D"/>
    <w:rsid w:val="00EF2A09"/>
    <w:rsid w:val="00EF43B0"/>
    <w:rsid w:val="00EF4DB4"/>
    <w:rsid w:val="00EF52B2"/>
    <w:rsid w:val="00EF65A6"/>
    <w:rsid w:val="00F00B43"/>
    <w:rsid w:val="00F0146B"/>
    <w:rsid w:val="00F0190D"/>
    <w:rsid w:val="00F02108"/>
    <w:rsid w:val="00F02A05"/>
    <w:rsid w:val="00F036A6"/>
    <w:rsid w:val="00F0488D"/>
    <w:rsid w:val="00F04EE5"/>
    <w:rsid w:val="00F067EF"/>
    <w:rsid w:val="00F10561"/>
    <w:rsid w:val="00F1132F"/>
    <w:rsid w:val="00F14D52"/>
    <w:rsid w:val="00F15226"/>
    <w:rsid w:val="00F15D7E"/>
    <w:rsid w:val="00F16766"/>
    <w:rsid w:val="00F17622"/>
    <w:rsid w:val="00F17BFB"/>
    <w:rsid w:val="00F207D6"/>
    <w:rsid w:val="00F21125"/>
    <w:rsid w:val="00F2143E"/>
    <w:rsid w:val="00F255A9"/>
    <w:rsid w:val="00F2727A"/>
    <w:rsid w:val="00F27ED8"/>
    <w:rsid w:val="00F322D0"/>
    <w:rsid w:val="00F32EE2"/>
    <w:rsid w:val="00F3315B"/>
    <w:rsid w:val="00F333F8"/>
    <w:rsid w:val="00F33D90"/>
    <w:rsid w:val="00F34FB6"/>
    <w:rsid w:val="00F35096"/>
    <w:rsid w:val="00F3658B"/>
    <w:rsid w:val="00F36937"/>
    <w:rsid w:val="00F37C9D"/>
    <w:rsid w:val="00F37CB0"/>
    <w:rsid w:val="00F40095"/>
    <w:rsid w:val="00F40778"/>
    <w:rsid w:val="00F40F8C"/>
    <w:rsid w:val="00F42541"/>
    <w:rsid w:val="00F4281B"/>
    <w:rsid w:val="00F42C71"/>
    <w:rsid w:val="00F43FB5"/>
    <w:rsid w:val="00F44B7B"/>
    <w:rsid w:val="00F45FC7"/>
    <w:rsid w:val="00F4756D"/>
    <w:rsid w:val="00F47777"/>
    <w:rsid w:val="00F47A75"/>
    <w:rsid w:val="00F51DA3"/>
    <w:rsid w:val="00F5266E"/>
    <w:rsid w:val="00F52812"/>
    <w:rsid w:val="00F52872"/>
    <w:rsid w:val="00F530D8"/>
    <w:rsid w:val="00F53F46"/>
    <w:rsid w:val="00F54312"/>
    <w:rsid w:val="00F55815"/>
    <w:rsid w:val="00F57771"/>
    <w:rsid w:val="00F57BCD"/>
    <w:rsid w:val="00F628D7"/>
    <w:rsid w:val="00F633A5"/>
    <w:rsid w:val="00F64AB9"/>
    <w:rsid w:val="00F67604"/>
    <w:rsid w:val="00F700B8"/>
    <w:rsid w:val="00F726F6"/>
    <w:rsid w:val="00F72A3D"/>
    <w:rsid w:val="00F72CAC"/>
    <w:rsid w:val="00F7302E"/>
    <w:rsid w:val="00F7343B"/>
    <w:rsid w:val="00F8173C"/>
    <w:rsid w:val="00F82992"/>
    <w:rsid w:val="00F832D8"/>
    <w:rsid w:val="00F84F8D"/>
    <w:rsid w:val="00F8577F"/>
    <w:rsid w:val="00F87E9B"/>
    <w:rsid w:val="00F90F52"/>
    <w:rsid w:val="00F91F28"/>
    <w:rsid w:val="00F93001"/>
    <w:rsid w:val="00F93EF2"/>
    <w:rsid w:val="00F93FDB"/>
    <w:rsid w:val="00F96523"/>
    <w:rsid w:val="00F969B4"/>
    <w:rsid w:val="00F9725A"/>
    <w:rsid w:val="00FA0B1D"/>
    <w:rsid w:val="00FA113B"/>
    <w:rsid w:val="00FA13CF"/>
    <w:rsid w:val="00FA1910"/>
    <w:rsid w:val="00FA1DE3"/>
    <w:rsid w:val="00FA2A42"/>
    <w:rsid w:val="00FA3390"/>
    <w:rsid w:val="00FA36B2"/>
    <w:rsid w:val="00FA3FE0"/>
    <w:rsid w:val="00FA4F11"/>
    <w:rsid w:val="00FA5DCE"/>
    <w:rsid w:val="00FA693F"/>
    <w:rsid w:val="00FB2D8B"/>
    <w:rsid w:val="00FB3109"/>
    <w:rsid w:val="00FB41D1"/>
    <w:rsid w:val="00FB7B2B"/>
    <w:rsid w:val="00FB7C99"/>
    <w:rsid w:val="00FC069E"/>
    <w:rsid w:val="00FC0CBB"/>
    <w:rsid w:val="00FC1050"/>
    <w:rsid w:val="00FC143C"/>
    <w:rsid w:val="00FC1D69"/>
    <w:rsid w:val="00FC2F6D"/>
    <w:rsid w:val="00FC31A1"/>
    <w:rsid w:val="00FC518B"/>
    <w:rsid w:val="00FC5E6E"/>
    <w:rsid w:val="00FC6B0C"/>
    <w:rsid w:val="00FC6DD5"/>
    <w:rsid w:val="00FC726E"/>
    <w:rsid w:val="00FD2748"/>
    <w:rsid w:val="00FD3B54"/>
    <w:rsid w:val="00FD4D0B"/>
    <w:rsid w:val="00FD7B28"/>
    <w:rsid w:val="00FE06A3"/>
    <w:rsid w:val="00FE239B"/>
    <w:rsid w:val="00FE3767"/>
    <w:rsid w:val="00FE6A9B"/>
    <w:rsid w:val="00FF055A"/>
    <w:rsid w:val="00FF18E3"/>
    <w:rsid w:val="00FF2378"/>
    <w:rsid w:val="00FF2F99"/>
    <w:rsid w:val="00FF4114"/>
    <w:rsid w:val="00FF4B17"/>
    <w:rsid w:val="00FF7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D421DC"/>
  <w15:chartTrackingRefBased/>
  <w15:docId w15:val="{44EC8077-ECA1-49E6-8C52-870279E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6361"/>
    <w:pPr>
      <w:spacing w:before="120" w:after="0" w:line="276" w:lineRule="auto"/>
      <w:jc w:val="both"/>
    </w:pPr>
  </w:style>
  <w:style w:type="paragraph" w:styleId="Nadpis1">
    <w:name w:val="heading 1"/>
    <w:basedOn w:val="Normln"/>
    <w:next w:val="Odstavecseseznamem"/>
    <w:link w:val="Nadpis1Char"/>
    <w:uiPriority w:val="9"/>
    <w:qFormat/>
    <w:rsid w:val="00D6432A"/>
    <w:pPr>
      <w:keepNext/>
      <w:keepLines/>
      <w:numPr>
        <w:numId w:val="1"/>
      </w:numPr>
      <w:spacing w:before="480"/>
      <w:jc w:val="center"/>
      <w:outlineLvl w:val="0"/>
    </w:pPr>
    <w:rPr>
      <w:rFonts w:asciiTheme="majorHAnsi" w:eastAsiaTheme="majorEastAsia" w:hAnsiTheme="majorHAnsi"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D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D4940"/>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7D4940"/>
  </w:style>
  <w:style w:type="paragraph" w:styleId="Zpat">
    <w:name w:val="footer"/>
    <w:basedOn w:val="Normln"/>
    <w:link w:val="ZpatChar"/>
    <w:uiPriority w:val="99"/>
    <w:unhideWhenUsed/>
    <w:rsid w:val="007D4940"/>
    <w:pPr>
      <w:tabs>
        <w:tab w:val="center" w:pos="4536"/>
        <w:tab w:val="right" w:pos="9072"/>
      </w:tabs>
      <w:spacing w:before="0" w:line="240" w:lineRule="auto"/>
    </w:pPr>
  </w:style>
  <w:style w:type="character" w:customStyle="1" w:styleId="ZpatChar">
    <w:name w:val="Zápatí Char"/>
    <w:basedOn w:val="Standardnpsmoodstavce"/>
    <w:link w:val="Zpat"/>
    <w:uiPriority w:val="99"/>
    <w:rsid w:val="007D4940"/>
  </w:style>
  <w:style w:type="character" w:customStyle="1" w:styleId="Nadpis1Char">
    <w:name w:val="Nadpis 1 Char"/>
    <w:basedOn w:val="Standardnpsmoodstavce"/>
    <w:link w:val="Nadpis1"/>
    <w:uiPriority w:val="9"/>
    <w:rsid w:val="00D6432A"/>
    <w:rPr>
      <w:rFonts w:asciiTheme="majorHAnsi" w:eastAsiaTheme="majorEastAsia" w:hAnsiTheme="majorHAnsi" w:cstheme="majorBidi"/>
      <w:b/>
      <w:szCs w:val="32"/>
    </w:rPr>
  </w:style>
  <w:style w:type="paragraph" w:styleId="Odstavecseseznamem">
    <w:name w:val="List Paragraph"/>
    <w:basedOn w:val="Normln"/>
    <w:link w:val="OdstavecseseznamemChar"/>
    <w:uiPriority w:val="34"/>
    <w:qFormat/>
    <w:rsid w:val="00AE12DA"/>
    <w:pPr>
      <w:numPr>
        <w:ilvl w:val="1"/>
        <w:numId w:val="1"/>
      </w:numPr>
    </w:pPr>
  </w:style>
  <w:style w:type="character" w:customStyle="1" w:styleId="OdstavecseseznamemChar">
    <w:name w:val="Odstavec se seznamem Char"/>
    <w:link w:val="Odstavecseseznamem"/>
    <w:uiPriority w:val="34"/>
    <w:locked/>
    <w:rsid w:val="003E0552"/>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3E0552"/>
    <w:pPr>
      <w:tabs>
        <w:tab w:val="right" w:pos="9072"/>
      </w:tabs>
      <w:spacing w:before="0"/>
    </w:pPr>
    <w:rPr>
      <w:rFonts w:eastAsia="Calibri" w:cs="Times New Roman"/>
      <w:sz w:val="20"/>
      <w:szCs w:val="20"/>
      <w:lang w:bidi="en-US"/>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3E0552"/>
    <w:rPr>
      <w:rFonts w:eastAsia="Calibri" w:cs="Times New Roman"/>
      <w:sz w:val="20"/>
      <w:szCs w:val="20"/>
      <w:lang w:bidi="en-US"/>
    </w:rPr>
  </w:style>
  <w:style w:type="character" w:styleId="Znakapoznpodarou">
    <w:name w:val="footnote reference"/>
    <w:basedOn w:val="Standardnpsmoodstavce"/>
    <w:uiPriority w:val="99"/>
    <w:unhideWhenUsed/>
    <w:rsid w:val="003E0552"/>
    <w:rPr>
      <w:vertAlign w:val="superscript"/>
    </w:rPr>
  </w:style>
  <w:style w:type="character" w:styleId="Odkaznakoment">
    <w:name w:val="annotation reference"/>
    <w:basedOn w:val="Standardnpsmoodstavce"/>
    <w:uiPriority w:val="99"/>
    <w:semiHidden/>
    <w:unhideWhenUsed/>
    <w:rsid w:val="00865D2B"/>
    <w:rPr>
      <w:sz w:val="16"/>
      <w:szCs w:val="16"/>
    </w:rPr>
  </w:style>
  <w:style w:type="paragraph" w:styleId="Textkomente">
    <w:name w:val="annotation text"/>
    <w:basedOn w:val="Normln"/>
    <w:link w:val="TextkomenteChar"/>
    <w:uiPriority w:val="99"/>
    <w:semiHidden/>
    <w:unhideWhenUsed/>
    <w:rsid w:val="00865D2B"/>
    <w:pPr>
      <w:spacing w:line="240" w:lineRule="auto"/>
    </w:pPr>
    <w:rPr>
      <w:sz w:val="20"/>
      <w:szCs w:val="20"/>
    </w:rPr>
  </w:style>
  <w:style w:type="character" w:customStyle="1" w:styleId="TextkomenteChar">
    <w:name w:val="Text komentáře Char"/>
    <w:basedOn w:val="Standardnpsmoodstavce"/>
    <w:link w:val="Textkomente"/>
    <w:uiPriority w:val="99"/>
    <w:semiHidden/>
    <w:rsid w:val="00865D2B"/>
    <w:rPr>
      <w:sz w:val="20"/>
      <w:szCs w:val="20"/>
    </w:rPr>
  </w:style>
  <w:style w:type="paragraph" w:styleId="Pedmtkomente">
    <w:name w:val="annotation subject"/>
    <w:basedOn w:val="Textkomente"/>
    <w:next w:val="Textkomente"/>
    <w:link w:val="PedmtkomenteChar"/>
    <w:uiPriority w:val="99"/>
    <w:semiHidden/>
    <w:unhideWhenUsed/>
    <w:rsid w:val="00865D2B"/>
    <w:rPr>
      <w:b/>
      <w:bCs/>
    </w:rPr>
  </w:style>
  <w:style w:type="character" w:customStyle="1" w:styleId="PedmtkomenteChar">
    <w:name w:val="Předmět komentáře Char"/>
    <w:basedOn w:val="TextkomenteChar"/>
    <w:link w:val="Pedmtkomente"/>
    <w:uiPriority w:val="99"/>
    <w:semiHidden/>
    <w:rsid w:val="00865D2B"/>
    <w:rPr>
      <w:b/>
      <w:bCs/>
      <w:sz w:val="20"/>
      <w:szCs w:val="20"/>
    </w:rPr>
  </w:style>
  <w:style w:type="paragraph" w:styleId="Textbubliny">
    <w:name w:val="Balloon Text"/>
    <w:basedOn w:val="Normln"/>
    <w:link w:val="TextbublinyChar"/>
    <w:uiPriority w:val="99"/>
    <w:semiHidden/>
    <w:unhideWhenUsed/>
    <w:rsid w:val="00865D2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5D2B"/>
    <w:rPr>
      <w:rFonts w:ascii="Segoe UI" w:hAnsi="Segoe UI" w:cs="Segoe UI"/>
      <w:sz w:val="18"/>
      <w:szCs w:val="18"/>
    </w:rPr>
  </w:style>
  <w:style w:type="table" w:customStyle="1" w:styleId="Mkatabulky1">
    <w:name w:val="Mřížka tabulky1"/>
    <w:basedOn w:val="Normlntabulka"/>
    <w:next w:val="Mkatabulky"/>
    <w:uiPriority w:val="39"/>
    <w:rsid w:val="006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E8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ED9B-EA7A-4452-95B8-D275DBF0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3963</Words>
  <Characters>23387</Characters>
  <Application>Microsoft Office Word</Application>
  <DocSecurity>4</DocSecurity>
  <Lines>194</Lines>
  <Paragraphs>54</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
      <vt:lpstr>Úvodní ustanovení</vt:lpstr>
      <vt:lpstr>Předmět smlouvy</vt:lpstr>
      <vt:lpstr>Plnění předmětu smlouvy</vt:lpstr>
      <vt:lpstr>Lhůty plnění předmětu smlouvy</vt:lpstr>
      <vt:lpstr>Místa plnění předmětu smlouvy</vt:lpstr>
      <vt:lpstr>Cena díla a platební podmínky</vt:lpstr>
      <vt:lpstr>Odpovědnost za vady a záruční podmínky</vt:lpstr>
      <vt:lpstr>Pojištění</vt:lpstr>
      <vt:lpstr>Smluvní sankce</vt:lpstr>
      <vt:lpstr>Autorské dílo a licence k jeho užití</vt:lpstr>
      <vt:lpstr>Ostatní a závěrečná ustanovení</vt:lpstr>
      <vt:lpstr>    příloha č. 1 smlouvy: Podrobné požadavky objednatele na předmět smlouvy</vt:lpstr>
      <vt:lpstr>        A. Obecné požadavky na plnění</vt:lpstr>
      <vt:lpstr>        B. Projektová dokumentace pro provádění stavby (též „dokumentace pro výběr zhoto</vt:lpstr>
      <vt:lpstr>    příloha č. 2 smlouvy: Složení realizačního týmu objednatele</vt:lpstr>
      <vt:lpstr>    příloha č. 3 smlouvy: Složení realizačního týmu zhotovitele</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Hronková Zuzana</cp:lastModifiedBy>
  <cp:revision>2</cp:revision>
  <cp:lastPrinted>2021-09-14T08:19:00Z</cp:lastPrinted>
  <dcterms:created xsi:type="dcterms:W3CDTF">2021-09-16T08:17:00Z</dcterms:created>
  <dcterms:modified xsi:type="dcterms:W3CDTF">2021-09-16T08:17:00Z</dcterms:modified>
</cp:coreProperties>
</file>