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06" w:rsidRDefault="00BE11EB" w:rsidP="002B1839">
      <w:pPr>
        <w:pStyle w:val="Normlnweb"/>
        <w:pBdr>
          <w:bottom w:val="single" w:sz="4" w:space="1" w:color="auto"/>
        </w:pBdr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1 ke </w:t>
      </w:r>
      <w:r w:rsidR="00CC31B2" w:rsidRPr="00B661A1">
        <w:rPr>
          <w:b/>
          <w:sz w:val="32"/>
          <w:szCs w:val="32"/>
        </w:rPr>
        <w:t>S</w:t>
      </w:r>
      <w:r w:rsidR="002B1839" w:rsidRPr="00B661A1">
        <w:rPr>
          <w:b/>
          <w:sz w:val="32"/>
          <w:szCs w:val="32"/>
        </w:rPr>
        <w:t>mlouv</w:t>
      </w:r>
      <w:r>
        <w:rPr>
          <w:b/>
          <w:sz w:val="32"/>
          <w:szCs w:val="32"/>
        </w:rPr>
        <w:t>ě</w:t>
      </w:r>
      <w:r w:rsidR="002B1839" w:rsidRPr="00B661A1">
        <w:rPr>
          <w:b/>
          <w:sz w:val="32"/>
          <w:szCs w:val="32"/>
        </w:rPr>
        <w:t xml:space="preserve"> o dílo</w:t>
      </w:r>
      <w:r w:rsidR="00432433" w:rsidRPr="00B661A1">
        <w:rPr>
          <w:b/>
          <w:sz w:val="32"/>
          <w:szCs w:val="32"/>
        </w:rPr>
        <w:t xml:space="preserve"> </w:t>
      </w:r>
      <w:r w:rsidR="000A2006" w:rsidRPr="00B661A1">
        <w:rPr>
          <w:b/>
          <w:sz w:val="32"/>
          <w:szCs w:val="32"/>
        </w:rPr>
        <w:t>č.</w:t>
      </w:r>
      <w:r w:rsidR="001E5AA3" w:rsidRPr="00B661A1">
        <w:rPr>
          <w:b/>
          <w:sz w:val="32"/>
          <w:szCs w:val="32"/>
        </w:rPr>
        <w:t xml:space="preserve"> </w:t>
      </w:r>
      <w:r w:rsidR="000A2006" w:rsidRPr="00B661A1">
        <w:rPr>
          <w:b/>
          <w:sz w:val="32"/>
          <w:szCs w:val="32"/>
        </w:rPr>
        <w:t xml:space="preserve"> </w:t>
      </w:r>
      <w:r w:rsidR="005A30B8">
        <w:rPr>
          <w:b/>
          <w:sz w:val="32"/>
          <w:szCs w:val="32"/>
        </w:rPr>
        <w:t>629</w:t>
      </w:r>
      <w:r w:rsidR="001425F9">
        <w:rPr>
          <w:b/>
          <w:sz w:val="32"/>
          <w:szCs w:val="32"/>
        </w:rPr>
        <w:t>/2016/SOD</w:t>
      </w:r>
    </w:p>
    <w:p w:rsidR="00BE11EB" w:rsidRPr="00B661A1" w:rsidRDefault="00BE11EB" w:rsidP="002B1839">
      <w:pPr>
        <w:pStyle w:val="Normlnweb"/>
        <w:pBdr>
          <w:bottom w:val="single" w:sz="4" w:space="1" w:color="auto"/>
        </w:pBdr>
        <w:spacing w:before="0" w:beforeAutospacing="0" w:after="0" w:afterAutospacing="0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Oprava chodníků zámkovou dlažbou, demolice a likvidace stávajících povrchů a vrstev.</w:t>
      </w:r>
    </w:p>
    <w:p w:rsidR="00532F24" w:rsidRPr="00B661A1" w:rsidRDefault="00532F24" w:rsidP="00532F24">
      <w:pPr>
        <w:spacing w:line="240" w:lineRule="atLeast"/>
        <w:ind w:left="567" w:hanging="567"/>
        <w:rPr>
          <w:b/>
          <w:u w:val="single"/>
        </w:rPr>
      </w:pPr>
    </w:p>
    <w:p w:rsidR="00532F24" w:rsidRPr="00B661A1" w:rsidRDefault="00532F24" w:rsidP="00532F24">
      <w:pPr>
        <w:tabs>
          <w:tab w:val="left" w:pos="1560"/>
        </w:tabs>
        <w:spacing w:line="240" w:lineRule="atLeast"/>
        <w:ind w:left="425" w:hanging="425"/>
      </w:pPr>
      <w:r w:rsidRPr="00B661A1">
        <w:rPr>
          <w:b/>
        </w:rPr>
        <w:t>Objednatel:</w:t>
      </w:r>
      <w:r w:rsidRPr="00B661A1">
        <w:rPr>
          <w:b/>
        </w:rPr>
        <w:tab/>
      </w:r>
      <w:r w:rsidR="00EC658A" w:rsidRPr="00B661A1">
        <w:rPr>
          <w:b/>
        </w:rPr>
        <w:tab/>
      </w:r>
      <w:r w:rsidRPr="00B661A1">
        <w:rPr>
          <w:b/>
        </w:rPr>
        <w:t xml:space="preserve">Město Říčany </w:t>
      </w:r>
      <w:r w:rsidRPr="00B661A1">
        <w:rPr>
          <w:b/>
        </w:rPr>
        <w:br/>
      </w:r>
      <w:r w:rsidRPr="00B661A1">
        <w:rPr>
          <w:b/>
        </w:rPr>
        <w:tab/>
      </w:r>
      <w:r w:rsidRPr="00B661A1">
        <w:rPr>
          <w:b/>
        </w:rPr>
        <w:tab/>
      </w:r>
      <w:r w:rsidRPr="00B661A1">
        <w:t xml:space="preserve">Masarykovo nám. 53/40, </w:t>
      </w:r>
      <w:proofErr w:type="gramStart"/>
      <w:r w:rsidRPr="00B661A1">
        <w:t>251 01  Říčany</w:t>
      </w:r>
      <w:proofErr w:type="gramEnd"/>
      <w:r w:rsidRPr="00B661A1">
        <w:br/>
      </w:r>
      <w:r w:rsidRPr="00B661A1">
        <w:tab/>
      </w:r>
      <w:r w:rsidRPr="00B661A1">
        <w:tab/>
        <w:t xml:space="preserve">zastoupené starostou </w:t>
      </w:r>
    </w:p>
    <w:p w:rsidR="002B1839" w:rsidRDefault="00532F24" w:rsidP="00EF7195">
      <w:pPr>
        <w:tabs>
          <w:tab w:val="left" w:pos="1560"/>
        </w:tabs>
        <w:spacing w:line="240" w:lineRule="atLeast"/>
        <w:ind w:left="2124" w:hanging="425"/>
      </w:pPr>
      <w:r w:rsidRPr="00B661A1">
        <w:tab/>
      </w:r>
      <w:r w:rsidR="002B1839" w:rsidRPr="00B661A1">
        <w:t>oprávněn jednat ve věcech provozních a technických</w:t>
      </w:r>
    </w:p>
    <w:p w:rsidR="00280C6C" w:rsidRPr="00B661A1" w:rsidRDefault="00280C6C" w:rsidP="00EF7195">
      <w:pPr>
        <w:tabs>
          <w:tab w:val="left" w:pos="1560"/>
        </w:tabs>
        <w:spacing w:line="240" w:lineRule="atLeast"/>
        <w:ind w:left="2124" w:hanging="425"/>
      </w:pPr>
    </w:p>
    <w:p w:rsidR="00532F24" w:rsidRPr="00B661A1" w:rsidRDefault="002B1839" w:rsidP="00532F24">
      <w:pPr>
        <w:tabs>
          <w:tab w:val="left" w:pos="1560"/>
        </w:tabs>
        <w:spacing w:line="240" w:lineRule="atLeast"/>
        <w:ind w:left="425" w:hanging="425"/>
      </w:pPr>
      <w:r w:rsidRPr="00B661A1">
        <w:tab/>
      </w:r>
      <w:r w:rsidRPr="00B661A1">
        <w:tab/>
      </w:r>
      <w:r w:rsidRPr="00B661A1">
        <w:tab/>
      </w:r>
      <w:r w:rsidR="00532F24" w:rsidRPr="00B661A1">
        <w:t>IČ: 00240702</w:t>
      </w:r>
    </w:p>
    <w:p w:rsidR="00532F24" w:rsidRDefault="00532F24" w:rsidP="00532F24">
      <w:pPr>
        <w:tabs>
          <w:tab w:val="left" w:pos="1560"/>
        </w:tabs>
        <w:spacing w:line="240" w:lineRule="atLeast"/>
        <w:ind w:left="425" w:hanging="425"/>
      </w:pPr>
      <w:r w:rsidRPr="00B661A1">
        <w:tab/>
      </w:r>
      <w:r w:rsidRPr="00B661A1">
        <w:tab/>
      </w:r>
      <w:r w:rsidRPr="00B661A1">
        <w:tab/>
        <w:t xml:space="preserve">bankovní spojení:  </w:t>
      </w:r>
      <w:r w:rsidRPr="00B661A1">
        <w:br/>
        <w:t xml:space="preserve">                             </w:t>
      </w:r>
      <w:proofErr w:type="spellStart"/>
      <w:proofErr w:type="gramStart"/>
      <w:r w:rsidRPr="00B661A1">
        <w:t>č.ú</w:t>
      </w:r>
      <w:proofErr w:type="spellEnd"/>
      <w:r w:rsidRPr="00B661A1">
        <w:t>.:</w:t>
      </w:r>
      <w:proofErr w:type="gramEnd"/>
      <w:r w:rsidRPr="00B661A1">
        <w:t xml:space="preserve"> </w:t>
      </w:r>
    </w:p>
    <w:p w:rsidR="00280C6C" w:rsidRDefault="00767108" w:rsidP="00532F24">
      <w:pPr>
        <w:tabs>
          <w:tab w:val="left" w:pos="1560"/>
        </w:tabs>
        <w:spacing w:line="240" w:lineRule="atLeast"/>
        <w:ind w:left="425" w:hanging="425"/>
      </w:pPr>
      <w:r>
        <w:tab/>
      </w:r>
      <w:r>
        <w:tab/>
      </w:r>
      <w:r>
        <w:tab/>
        <w:t xml:space="preserve">id datové schránky: </w:t>
      </w:r>
    </w:p>
    <w:p w:rsidR="000950BC" w:rsidRPr="00B661A1" w:rsidRDefault="000950BC" w:rsidP="00532F24">
      <w:pPr>
        <w:tabs>
          <w:tab w:val="left" w:pos="1560"/>
        </w:tabs>
        <w:spacing w:line="240" w:lineRule="atLeast"/>
        <w:ind w:left="425" w:hanging="425"/>
      </w:pPr>
      <w:r w:rsidRPr="00B661A1">
        <w:t>(dále jen „objednatel“ nebo „</w:t>
      </w:r>
      <w:proofErr w:type="gramStart"/>
      <w:r w:rsidRPr="00B661A1">
        <w:t>zadavatel“ )</w:t>
      </w:r>
      <w:proofErr w:type="gramEnd"/>
    </w:p>
    <w:p w:rsidR="00532F24" w:rsidRPr="00B661A1" w:rsidRDefault="00532F24" w:rsidP="00532F24">
      <w:pPr>
        <w:spacing w:before="120" w:line="240" w:lineRule="atLeast"/>
        <w:ind w:hanging="284"/>
      </w:pPr>
      <w:r w:rsidRPr="00B661A1">
        <w:tab/>
      </w:r>
    </w:p>
    <w:p w:rsidR="00FF7FF7" w:rsidRDefault="00532F24" w:rsidP="00412F2A">
      <w:pPr>
        <w:jc w:val="both"/>
        <w:rPr>
          <w:b/>
        </w:rPr>
      </w:pPr>
      <w:r w:rsidRPr="00B661A1">
        <w:rPr>
          <w:b/>
        </w:rPr>
        <w:t>Zhotovitel</w:t>
      </w:r>
      <w:r w:rsidR="00377340" w:rsidRPr="00B661A1">
        <w:rPr>
          <w:b/>
        </w:rPr>
        <w:t>:</w:t>
      </w:r>
      <w:r w:rsidR="00377340" w:rsidRPr="00B661A1">
        <w:rPr>
          <w:b/>
        </w:rPr>
        <w:tab/>
      </w:r>
      <w:r w:rsidRPr="00B661A1">
        <w:t xml:space="preserve"> </w:t>
      </w:r>
      <w:r w:rsidRPr="00B661A1">
        <w:tab/>
      </w:r>
      <w:permStart w:id="691870729" w:edGrp="everyone"/>
      <w:r w:rsidR="00FF7FF7">
        <w:rPr>
          <w:b/>
        </w:rPr>
        <w:t>RYBÁŘ stavební s.r.o.</w:t>
      </w:r>
    </w:p>
    <w:p w:rsidR="00FF7FF7" w:rsidRDefault="00FF7FF7" w:rsidP="00FF7FF7">
      <w:pPr>
        <w:ind w:left="1416" w:firstLine="708"/>
        <w:jc w:val="both"/>
      </w:pPr>
      <w:permStart w:id="1833124670" w:edGrp="everyone"/>
      <w:permEnd w:id="691870729"/>
      <w:r>
        <w:t>Náměstí Míru 50, 276 01 Mělník</w:t>
      </w:r>
      <w:r w:rsidR="00377340" w:rsidRPr="00464F10">
        <w:t>.</w:t>
      </w:r>
      <w:permEnd w:id="1833124670"/>
      <w:r w:rsidR="00532F24" w:rsidRPr="00464F10">
        <w:t xml:space="preserve"> </w:t>
      </w:r>
    </w:p>
    <w:p w:rsidR="002B1839" w:rsidRPr="00464F10" w:rsidRDefault="002B1839" w:rsidP="00FF7FF7">
      <w:pPr>
        <w:ind w:left="1416" w:firstLine="708"/>
      </w:pPr>
      <w:r w:rsidRPr="00464F10">
        <w:t>zastoupen:</w:t>
      </w:r>
      <w:permStart w:id="665415161" w:edGrp="everyone"/>
      <w:r w:rsidR="00FF7FF7">
        <w:t xml:space="preserve"> </w:t>
      </w:r>
      <w:permEnd w:id="665415161"/>
    </w:p>
    <w:p w:rsidR="002B1839" w:rsidRPr="00464F10" w:rsidRDefault="002B1839" w:rsidP="002B1839">
      <w:pPr>
        <w:ind w:left="2124"/>
      </w:pPr>
      <w:r w:rsidRPr="00464F10">
        <w:t xml:space="preserve">oprávněn jednat ve věcech provozních a technických:  </w:t>
      </w:r>
    </w:p>
    <w:p w:rsidR="00FF7FF7" w:rsidRDefault="00532F24" w:rsidP="00FF7FF7">
      <w:pPr>
        <w:ind w:left="1416" w:firstLine="708"/>
      </w:pPr>
      <w:r w:rsidRPr="00464F10">
        <w:t>IČ</w:t>
      </w:r>
      <w:r w:rsidR="009152E8" w:rsidRPr="00464F10">
        <w:t>O</w:t>
      </w:r>
      <w:r w:rsidRPr="00464F10">
        <w:t xml:space="preserve">: </w:t>
      </w:r>
      <w:permStart w:id="1904287845" w:edGrp="everyone"/>
      <w:r w:rsidR="00FF7FF7">
        <w:t>27131335</w:t>
      </w:r>
      <w:permEnd w:id="1904287845"/>
      <w:r w:rsidRPr="00464F10">
        <w:tab/>
      </w:r>
    </w:p>
    <w:p w:rsidR="00532F24" w:rsidRPr="00464F10" w:rsidRDefault="00532F24" w:rsidP="00FF7FF7">
      <w:pPr>
        <w:ind w:left="1416" w:firstLine="708"/>
      </w:pPr>
      <w:r w:rsidRPr="00464F10">
        <w:t xml:space="preserve">DIČ: </w:t>
      </w:r>
      <w:permStart w:id="97857512" w:edGrp="everyone"/>
      <w:r w:rsidR="00FF7FF7">
        <w:t>CZ27131335</w:t>
      </w:r>
      <w:permEnd w:id="97857512"/>
    </w:p>
    <w:p w:rsidR="00532F24" w:rsidRPr="00464F10" w:rsidRDefault="00412F2A" w:rsidP="00532F24">
      <w:r>
        <w:tab/>
      </w:r>
      <w:r w:rsidR="00532F24" w:rsidRPr="00464F10">
        <w:tab/>
      </w:r>
      <w:r w:rsidR="00532F24" w:rsidRPr="00464F10">
        <w:tab/>
        <w:t xml:space="preserve">bankovní spojení: </w:t>
      </w:r>
    </w:p>
    <w:p w:rsidR="002B1839" w:rsidRPr="00464F10" w:rsidRDefault="00412F2A" w:rsidP="00663D16">
      <w:r>
        <w:tab/>
      </w:r>
      <w:r w:rsidR="00532F24" w:rsidRPr="00464F10">
        <w:tab/>
      </w:r>
      <w:r w:rsidR="00532F24" w:rsidRPr="00464F10">
        <w:tab/>
      </w:r>
      <w:proofErr w:type="spellStart"/>
      <w:proofErr w:type="gramStart"/>
      <w:r w:rsidR="00532F24" w:rsidRPr="00464F10">
        <w:t>č.ú</w:t>
      </w:r>
      <w:proofErr w:type="spellEnd"/>
      <w:r w:rsidR="00532F24" w:rsidRPr="00464F10">
        <w:t>.</w:t>
      </w:r>
      <w:proofErr w:type="gramEnd"/>
      <w:r w:rsidR="00532F24" w:rsidRPr="00464F10">
        <w:t xml:space="preserve">: </w:t>
      </w:r>
      <w:bookmarkStart w:id="0" w:name="_GoBack"/>
      <w:bookmarkEnd w:id="0"/>
    </w:p>
    <w:p w:rsidR="000A2006" w:rsidRPr="00B661A1" w:rsidRDefault="002B1839" w:rsidP="00D516A8">
      <w:pPr>
        <w:ind w:left="2124" w:firstLine="9"/>
      </w:pPr>
      <w:r w:rsidRPr="00464F10">
        <w:t>zapsána v </w:t>
      </w:r>
      <w:proofErr w:type="spellStart"/>
      <w:r w:rsidRPr="00464F10">
        <w:t>OR:</w:t>
      </w:r>
      <w:permStart w:id="1940220103" w:edGrp="everyone"/>
      <w:r w:rsidR="00E4344B">
        <w:t>vedeném</w:t>
      </w:r>
      <w:proofErr w:type="spellEnd"/>
      <w:r w:rsidR="00E4344B">
        <w:t xml:space="preserve"> u Městského soudu v Praze, oddíl C, vložka 98620</w:t>
      </w:r>
      <w:r w:rsidR="00A02E04" w:rsidRPr="00B661A1">
        <w:t xml:space="preserve"> </w:t>
      </w:r>
      <w:permEnd w:id="1940220103"/>
    </w:p>
    <w:p w:rsidR="002B1839" w:rsidRPr="00B661A1" w:rsidRDefault="000950BC" w:rsidP="002B1839">
      <w:r w:rsidRPr="00B661A1">
        <w:t>(dále jen „zhotovitel“ nebo „</w:t>
      </w:r>
      <w:r w:rsidR="00235AA3" w:rsidRPr="00B661A1">
        <w:t>uchazeč</w:t>
      </w:r>
      <w:r w:rsidRPr="00B661A1">
        <w:t>“)</w:t>
      </w:r>
    </w:p>
    <w:p w:rsidR="00903215" w:rsidRPr="00B661A1" w:rsidRDefault="00903215" w:rsidP="002B1839"/>
    <w:p w:rsidR="000950BC" w:rsidRPr="00B661A1" w:rsidRDefault="000950BC" w:rsidP="000A2006">
      <w:pPr>
        <w:pStyle w:val="Normlnweb"/>
        <w:spacing w:before="0" w:beforeAutospacing="0" w:after="0" w:afterAutospacing="0"/>
        <w:jc w:val="both"/>
      </w:pPr>
    </w:p>
    <w:p w:rsidR="00532F24" w:rsidRPr="00B661A1" w:rsidRDefault="000869A1" w:rsidP="002B1839">
      <w:pPr>
        <w:jc w:val="center"/>
        <w:rPr>
          <w:b/>
          <w:u w:val="single"/>
        </w:rPr>
      </w:pPr>
      <w:r w:rsidRPr="00B661A1">
        <w:rPr>
          <w:b/>
          <w:u w:val="single"/>
        </w:rPr>
        <w:t xml:space="preserve">Čl. </w:t>
      </w:r>
      <w:r w:rsidR="000950BC" w:rsidRPr="00B661A1">
        <w:rPr>
          <w:b/>
          <w:u w:val="single"/>
        </w:rPr>
        <w:t>1</w:t>
      </w:r>
      <w:r w:rsidR="00532F24" w:rsidRPr="00B661A1">
        <w:rPr>
          <w:b/>
          <w:u w:val="single"/>
        </w:rPr>
        <w:t xml:space="preserve">. </w:t>
      </w:r>
      <w:r w:rsidR="00532F24" w:rsidRPr="00B661A1">
        <w:rPr>
          <w:b/>
          <w:u w:val="single"/>
        </w:rPr>
        <w:tab/>
        <w:t xml:space="preserve">PŘEDMĚT </w:t>
      </w:r>
      <w:r w:rsidR="00BE11EB">
        <w:rPr>
          <w:b/>
          <w:u w:val="single"/>
        </w:rPr>
        <w:t>DODATKU</w:t>
      </w:r>
    </w:p>
    <w:p w:rsidR="00532F24" w:rsidRPr="00B661A1" w:rsidRDefault="00532F24" w:rsidP="00532F24">
      <w:pPr>
        <w:jc w:val="both"/>
        <w:rPr>
          <w:u w:val="single"/>
        </w:rPr>
      </w:pPr>
    </w:p>
    <w:p w:rsidR="00747DC2" w:rsidRPr="00452E29" w:rsidRDefault="000153F3" w:rsidP="00747DC2">
      <w:pPr>
        <w:pStyle w:val="Normlnweb"/>
        <w:numPr>
          <w:ilvl w:val="1"/>
          <w:numId w:val="24"/>
        </w:numPr>
        <w:jc w:val="both"/>
        <w:rPr>
          <w:color w:val="000000" w:themeColor="text1"/>
        </w:rPr>
      </w:pPr>
      <w:r w:rsidRPr="00B661A1">
        <w:t>Předmětem</w:t>
      </w:r>
      <w:r w:rsidR="000418DD" w:rsidRPr="00B661A1">
        <w:t xml:space="preserve"> t</w:t>
      </w:r>
      <w:r w:rsidR="00BE11EB">
        <w:t xml:space="preserve">ohoto dodatku </w:t>
      </w:r>
      <w:r w:rsidR="00747DC2">
        <w:t xml:space="preserve">č. 1 </w:t>
      </w:r>
      <w:r w:rsidR="00BE11EB">
        <w:t>je stanovení víceprací</w:t>
      </w:r>
      <w:r w:rsidR="00747DC2">
        <w:t xml:space="preserve"> </w:t>
      </w:r>
      <w:r w:rsidR="00BE11EB">
        <w:t>pro realizaci díla</w:t>
      </w:r>
      <w:r w:rsidR="00747DC2">
        <w:t xml:space="preserve"> </w:t>
      </w:r>
      <w:r w:rsidR="002C755A">
        <w:t>„</w:t>
      </w:r>
      <w:r w:rsidR="00747DC2" w:rsidRPr="00B661A1">
        <w:t>Oprava chodníků zámkovou dlažbou</w:t>
      </w:r>
      <w:r w:rsidR="002C755A">
        <w:t>“ dle</w:t>
      </w:r>
      <w:r w:rsidR="003375F9">
        <w:t xml:space="preserve"> </w:t>
      </w:r>
      <w:proofErr w:type="spellStart"/>
      <w:r w:rsidR="002C755A">
        <w:rPr>
          <w:color w:val="000000" w:themeColor="text1"/>
        </w:rPr>
        <w:t>SoD</w:t>
      </w:r>
      <w:proofErr w:type="spellEnd"/>
      <w:r w:rsidR="002C755A">
        <w:rPr>
          <w:color w:val="000000" w:themeColor="text1"/>
        </w:rPr>
        <w:t xml:space="preserve"> </w:t>
      </w:r>
      <w:r w:rsidR="00412F2A">
        <w:rPr>
          <w:color w:val="000000" w:themeColor="text1"/>
        </w:rPr>
        <w:t>č. 629/2016/SOD</w:t>
      </w:r>
      <w:r w:rsidR="00747DC2" w:rsidRPr="00452E29">
        <w:rPr>
          <w:color w:val="000000" w:themeColor="text1"/>
        </w:rPr>
        <w:t>.</w:t>
      </w:r>
    </w:p>
    <w:p w:rsidR="00CB184B" w:rsidRPr="00B661A1" w:rsidRDefault="00CB184B" w:rsidP="000950BC">
      <w:pPr>
        <w:pStyle w:val="Normlnweb"/>
        <w:spacing w:before="0" w:beforeAutospacing="0" w:after="0" w:afterAutospacing="0"/>
      </w:pPr>
    </w:p>
    <w:p w:rsidR="009D6332" w:rsidRDefault="000869A1" w:rsidP="009D6332">
      <w:pPr>
        <w:pStyle w:val="Nadpis1"/>
        <w:numPr>
          <w:ilvl w:val="0"/>
          <w:numId w:val="0"/>
        </w:numPr>
        <w:rPr>
          <w:sz w:val="24"/>
          <w:szCs w:val="24"/>
        </w:rPr>
      </w:pPr>
      <w:r w:rsidRPr="00B661A1">
        <w:rPr>
          <w:sz w:val="24"/>
          <w:szCs w:val="24"/>
        </w:rPr>
        <w:t xml:space="preserve">Čl. </w:t>
      </w:r>
      <w:r w:rsidR="00BC7F7E" w:rsidRPr="00B661A1">
        <w:rPr>
          <w:sz w:val="24"/>
          <w:szCs w:val="24"/>
        </w:rPr>
        <w:t>2</w:t>
      </w:r>
      <w:r w:rsidR="000153F3" w:rsidRPr="00B661A1">
        <w:rPr>
          <w:sz w:val="24"/>
          <w:szCs w:val="24"/>
        </w:rPr>
        <w:t>.</w:t>
      </w:r>
      <w:r w:rsidR="000153F3" w:rsidRPr="00B661A1">
        <w:rPr>
          <w:sz w:val="24"/>
          <w:szCs w:val="24"/>
        </w:rPr>
        <w:tab/>
      </w:r>
      <w:r w:rsidR="00747DC2">
        <w:rPr>
          <w:sz w:val="24"/>
          <w:szCs w:val="24"/>
        </w:rPr>
        <w:t>PŘEDMĚT PLNĚNÍ</w:t>
      </w:r>
    </w:p>
    <w:p w:rsidR="008B14B8" w:rsidRPr="00B661A1" w:rsidRDefault="008B14B8" w:rsidP="009D6332">
      <w:pPr>
        <w:pStyle w:val="Nadpis1"/>
        <w:numPr>
          <w:ilvl w:val="0"/>
          <w:numId w:val="0"/>
        </w:numPr>
        <w:rPr>
          <w:sz w:val="24"/>
          <w:szCs w:val="24"/>
        </w:rPr>
      </w:pPr>
    </w:p>
    <w:p w:rsidR="002C755A" w:rsidRPr="003375F9" w:rsidRDefault="008B14B8" w:rsidP="00464F10">
      <w:pPr>
        <w:ind w:left="705" w:hanging="705"/>
        <w:jc w:val="both"/>
      </w:pPr>
      <w:r>
        <w:t>2.1</w:t>
      </w:r>
      <w:r>
        <w:tab/>
      </w:r>
      <w:r w:rsidR="002C755A" w:rsidRPr="003375F9">
        <w:t>Předmět plnění se navyšuje o položku víceprací, spočívajících v opravě povrchu 13 vjezdů k pozemkům v ul. Smetanova dle výkazu výměr, který je přílohou č. 1 tohoto dodatku.</w:t>
      </w:r>
    </w:p>
    <w:p w:rsidR="00747DC2" w:rsidRDefault="00747DC2" w:rsidP="00464F10">
      <w:pPr>
        <w:ind w:left="705" w:hanging="705"/>
        <w:jc w:val="both"/>
      </w:pPr>
    </w:p>
    <w:p w:rsidR="008B14B8" w:rsidRDefault="008B14B8" w:rsidP="00464F10">
      <w:pPr>
        <w:ind w:left="705" w:hanging="705"/>
        <w:jc w:val="both"/>
      </w:pPr>
    </w:p>
    <w:p w:rsidR="00C76323" w:rsidRDefault="000869A1" w:rsidP="009D6332">
      <w:pPr>
        <w:pStyle w:val="Nadpis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BC7F7E">
        <w:rPr>
          <w:sz w:val="24"/>
          <w:szCs w:val="24"/>
        </w:rPr>
        <w:t>3</w:t>
      </w:r>
      <w:r w:rsidR="00C76323" w:rsidRPr="00B74709">
        <w:rPr>
          <w:sz w:val="24"/>
          <w:szCs w:val="24"/>
        </w:rPr>
        <w:t>.</w:t>
      </w:r>
      <w:r w:rsidR="008B14B8">
        <w:rPr>
          <w:sz w:val="24"/>
          <w:szCs w:val="24"/>
        </w:rPr>
        <w:tab/>
        <w:t>LHUTA ZHOTOVENÍ DÍLA</w:t>
      </w:r>
    </w:p>
    <w:p w:rsidR="008B14B8" w:rsidRDefault="00BC7F7E" w:rsidP="0080383C">
      <w:pPr>
        <w:ind w:left="567" w:hanging="567"/>
        <w:jc w:val="both"/>
      </w:pPr>
      <w:r>
        <w:t>3</w:t>
      </w:r>
      <w:r w:rsidR="00C76323" w:rsidRPr="00663D16">
        <w:t>.1</w:t>
      </w:r>
      <w:r w:rsidR="00C76323" w:rsidRPr="00663D16">
        <w:tab/>
      </w:r>
      <w:r w:rsidR="008B14B8">
        <w:t>Doba dokončení díla se dodatkem č. 1 nemění.</w:t>
      </w:r>
    </w:p>
    <w:p w:rsidR="008B14B8" w:rsidRDefault="008B14B8" w:rsidP="0080383C">
      <w:pPr>
        <w:ind w:left="567" w:hanging="567"/>
        <w:jc w:val="both"/>
      </w:pPr>
    </w:p>
    <w:p w:rsidR="005A571F" w:rsidRDefault="000869A1" w:rsidP="009D6332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395ED8">
        <w:rPr>
          <w:sz w:val="24"/>
          <w:szCs w:val="24"/>
        </w:rPr>
        <w:t>4</w:t>
      </w:r>
      <w:r w:rsidR="00B74709" w:rsidRPr="00B74709">
        <w:rPr>
          <w:sz w:val="24"/>
          <w:szCs w:val="24"/>
        </w:rPr>
        <w:t xml:space="preserve">. </w:t>
      </w:r>
      <w:r w:rsidR="00B74709" w:rsidRPr="00B74709">
        <w:rPr>
          <w:sz w:val="24"/>
          <w:szCs w:val="24"/>
        </w:rPr>
        <w:tab/>
      </w:r>
      <w:r w:rsidR="008B14B8">
        <w:rPr>
          <w:sz w:val="24"/>
          <w:szCs w:val="24"/>
        </w:rPr>
        <w:t xml:space="preserve">CENA </w:t>
      </w:r>
      <w:r w:rsidR="002C755A">
        <w:rPr>
          <w:sz w:val="24"/>
          <w:szCs w:val="24"/>
        </w:rPr>
        <w:t>A</w:t>
      </w:r>
      <w:r w:rsidR="008B14B8">
        <w:rPr>
          <w:sz w:val="24"/>
          <w:szCs w:val="24"/>
        </w:rPr>
        <w:t xml:space="preserve"> PLATEBNÍ PODMÍNKY</w:t>
      </w:r>
    </w:p>
    <w:p w:rsidR="00510EE4" w:rsidRDefault="00510EE4" w:rsidP="009D6332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</w:p>
    <w:p w:rsidR="00510EE4" w:rsidRDefault="00510EE4" w:rsidP="00E30648">
      <w:pPr>
        <w:ind w:left="705" w:hanging="705"/>
        <w:jc w:val="both"/>
      </w:pPr>
      <w:r>
        <w:lastRenderedPageBreak/>
        <w:t>4.1</w:t>
      </w:r>
      <w:r>
        <w:tab/>
        <w:t xml:space="preserve">Z důvodu uvedených víceprací se tedy původní cena díla za úsek chodníku Smetanova - část 1. Olivova – </w:t>
      </w:r>
      <w:proofErr w:type="spellStart"/>
      <w:r>
        <w:t>Kamlerova</w:t>
      </w:r>
      <w:proofErr w:type="spellEnd"/>
      <w:r>
        <w:t xml:space="preserve"> vpravo a Smetanova - část 2. </w:t>
      </w:r>
      <w:proofErr w:type="spellStart"/>
      <w:r>
        <w:t>Kamlerova</w:t>
      </w:r>
      <w:proofErr w:type="spellEnd"/>
      <w:r>
        <w:t xml:space="preserve"> – Škroupova </w:t>
      </w:r>
      <w:r w:rsidR="002C755A">
        <w:t xml:space="preserve">vpravo, </w:t>
      </w:r>
      <w:r>
        <w:t>mění takto:</w:t>
      </w:r>
    </w:p>
    <w:p w:rsidR="00510EE4" w:rsidRDefault="00510EE4" w:rsidP="00510EE4"/>
    <w:p w:rsidR="00510EE4" w:rsidRDefault="00510EE4" w:rsidP="00510EE4">
      <w:pPr>
        <w:ind w:firstLine="708"/>
      </w:pPr>
      <w:r>
        <w:t>Cena původní</w:t>
      </w:r>
      <w:r w:rsidR="00F96B41">
        <w:tab/>
      </w:r>
      <w:r>
        <w:tab/>
      </w:r>
      <w:r>
        <w:tab/>
        <w:t>1 509 779.00 Kč bez DPH</w:t>
      </w:r>
      <w:r>
        <w:tab/>
        <w:t xml:space="preserve"> 1 826 832.59 Kč vč. DPH</w:t>
      </w:r>
    </w:p>
    <w:p w:rsidR="00510EE4" w:rsidRDefault="00510EE4" w:rsidP="00510EE4">
      <w:pPr>
        <w:ind w:firstLine="708"/>
      </w:pPr>
      <w:r>
        <w:t>Cena více prací výkaz/výměr</w:t>
      </w:r>
      <w:r>
        <w:tab/>
        <w:t xml:space="preserve">     91 615.75 Kč bez DPH</w:t>
      </w:r>
      <w:r>
        <w:tab/>
        <w:t xml:space="preserve">      110855.05 Kč </w:t>
      </w:r>
      <w:proofErr w:type="spellStart"/>
      <w:proofErr w:type="gramStart"/>
      <w:r>
        <w:t>vč.DPH</w:t>
      </w:r>
      <w:proofErr w:type="spellEnd"/>
      <w:proofErr w:type="gramEnd"/>
    </w:p>
    <w:p w:rsidR="00510EE4" w:rsidRDefault="00510EE4" w:rsidP="00510EE4">
      <w:pPr>
        <w:ind w:firstLine="708"/>
      </w:pPr>
      <w:r>
        <w:t>Cena vč. více prací</w:t>
      </w:r>
      <w:r>
        <w:tab/>
      </w:r>
      <w:r>
        <w:tab/>
        <w:t>1 601 394.75 Kč bez DPH</w:t>
      </w:r>
      <w:r>
        <w:tab/>
        <w:t xml:space="preserve"> 1 937 687.64 Kč vč. DPH</w:t>
      </w:r>
    </w:p>
    <w:p w:rsidR="00510EE4" w:rsidRDefault="00510EE4" w:rsidP="00510EE4"/>
    <w:p w:rsidR="00014AE4" w:rsidRDefault="00510EE4" w:rsidP="00E30648">
      <w:pPr>
        <w:ind w:left="705" w:hanging="705"/>
        <w:jc w:val="both"/>
      </w:pPr>
      <w:r>
        <w:t>4.2</w:t>
      </w:r>
      <w:r>
        <w:tab/>
      </w:r>
      <w:r w:rsidR="00014AE4">
        <w:t xml:space="preserve">Z důvodu uvedených víceprací se tedy původní </w:t>
      </w:r>
      <w:r w:rsidR="002C755A" w:rsidRPr="003375F9">
        <w:t>celková</w:t>
      </w:r>
      <w:r w:rsidR="002C755A">
        <w:t xml:space="preserve"> </w:t>
      </w:r>
      <w:r w:rsidR="00014AE4">
        <w:t>cena díla</w:t>
      </w:r>
      <w:r w:rsidR="00F96B41">
        <w:t xml:space="preserve"> sjednaného smlouvou č. 629/2016/SOD</w:t>
      </w:r>
      <w:r w:rsidR="00014AE4">
        <w:t xml:space="preserve"> mění takto:</w:t>
      </w:r>
    </w:p>
    <w:p w:rsidR="00906D64" w:rsidRDefault="00906D64" w:rsidP="00510EE4"/>
    <w:p w:rsidR="000F5A93" w:rsidRDefault="000F5A93" w:rsidP="00F96B41">
      <w:pPr>
        <w:ind w:firstLine="708"/>
      </w:pPr>
      <w:r>
        <w:t>Cena původní SOD</w:t>
      </w:r>
      <w:r w:rsidR="00B26652">
        <w:tab/>
      </w:r>
      <w:r>
        <w:tab/>
        <w:t>9 173 002.84 Kč bez DPH</w:t>
      </w:r>
      <w:r>
        <w:tab/>
        <w:t>11 099 333.44 Kč vč. DPH</w:t>
      </w:r>
    </w:p>
    <w:p w:rsidR="00B26652" w:rsidRDefault="00B26652" w:rsidP="00F96B41">
      <w:pPr>
        <w:ind w:firstLine="708"/>
      </w:pPr>
      <w:r>
        <w:t>Dodatek č.1 k SOD</w:t>
      </w:r>
      <w:r>
        <w:tab/>
      </w:r>
      <w:r>
        <w:tab/>
        <w:t xml:space="preserve">     91 615.75 Kč bez DPH</w:t>
      </w:r>
      <w:r>
        <w:tab/>
        <w:t xml:space="preserve">      110855.05 Kč </w:t>
      </w:r>
      <w:proofErr w:type="spellStart"/>
      <w:proofErr w:type="gramStart"/>
      <w:r>
        <w:t>vč.DPH</w:t>
      </w:r>
      <w:proofErr w:type="spellEnd"/>
      <w:proofErr w:type="gramEnd"/>
    </w:p>
    <w:p w:rsidR="00B26652" w:rsidRDefault="00B26652" w:rsidP="00F96B41">
      <w:pPr>
        <w:ind w:firstLine="708"/>
      </w:pPr>
      <w:r>
        <w:t xml:space="preserve">Cena díla </w:t>
      </w:r>
      <w:proofErr w:type="spellStart"/>
      <w:proofErr w:type="gramStart"/>
      <w:r>
        <w:t>vč.všech</w:t>
      </w:r>
      <w:proofErr w:type="spellEnd"/>
      <w:proofErr w:type="gramEnd"/>
      <w:r>
        <w:t xml:space="preserve"> dodatků</w:t>
      </w:r>
      <w:r>
        <w:tab/>
        <w:t>9 264 618.59 Kč bez DPH</w:t>
      </w:r>
      <w:r>
        <w:tab/>
        <w:t>11 210 188.50 Kč vč. DPH</w:t>
      </w:r>
    </w:p>
    <w:p w:rsidR="00510EE4" w:rsidRDefault="00510EE4" w:rsidP="00510EE4"/>
    <w:p w:rsidR="00510EE4" w:rsidRPr="00510EE4" w:rsidRDefault="00510EE4" w:rsidP="00510EE4"/>
    <w:p w:rsidR="00A91462" w:rsidRDefault="000869A1" w:rsidP="00903215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r w:rsidR="00D90523">
        <w:rPr>
          <w:sz w:val="24"/>
          <w:szCs w:val="24"/>
        </w:rPr>
        <w:t>5</w:t>
      </w:r>
      <w:r w:rsidR="007C6871">
        <w:rPr>
          <w:sz w:val="24"/>
          <w:szCs w:val="24"/>
        </w:rPr>
        <w:t>.</w:t>
      </w:r>
      <w:r w:rsidR="00510EE4">
        <w:rPr>
          <w:sz w:val="24"/>
          <w:szCs w:val="24"/>
        </w:rPr>
        <w:tab/>
      </w:r>
      <w:r w:rsidR="00F51B5B">
        <w:rPr>
          <w:sz w:val="24"/>
          <w:szCs w:val="24"/>
        </w:rPr>
        <w:t xml:space="preserve">OSTATNÍ A </w:t>
      </w:r>
      <w:r w:rsidR="007C6871">
        <w:rPr>
          <w:sz w:val="24"/>
          <w:szCs w:val="24"/>
        </w:rPr>
        <w:t>ZÁVĚREČNÁ USTANOVENÍ</w:t>
      </w:r>
    </w:p>
    <w:p w:rsidR="00510EE4" w:rsidRDefault="00510EE4" w:rsidP="00903215">
      <w:pPr>
        <w:pStyle w:val="Nadpis1"/>
        <w:numPr>
          <w:ilvl w:val="0"/>
          <w:numId w:val="0"/>
        </w:numPr>
        <w:ind w:left="284" w:hanging="284"/>
        <w:rPr>
          <w:sz w:val="24"/>
          <w:szCs w:val="24"/>
        </w:rPr>
      </w:pPr>
    </w:p>
    <w:p w:rsidR="00182B8D" w:rsidRDefault="00D90523" w:rsidP="00182B8D">
      <w:pPr>
        <w:ind w:left="705" w:hanging="705"/>
      </w:pPr>
      <w:r>
        <w:t>5</w:t>
      </w:r>
      <w:r w:rsidR="00E265C4">
        <w:t>.1</w:t>
      </w:r>
      <w:r w:rsidR="00E265C4">
        <w:tab/>
      </w:r>
      <w:r w:rsidR="00E265C4">
        <w:tab/>
      </w:r>
      <w:r w:rsidR="00182B8D">
        <w:t>Ostatní články původní smlouvy se nemění.</w:t>
      </w:r>
    </w:p>
    <w:p w:rsidR="00182B8D" w:rsidRDefault="00182B8D" w:rsidP="00182B8D">
      <w:pPr>
        <w:ind w:left="705" w:hanging="705"/>
        <w:jc w:val="center"/>
      </w:pPr>
    </w:p>
    <w:p w:rsidR="000B3389" w:rsidRDefault="00D90523" w:rsidP="009F3D81">
      <w:pPr>
        <w:ind w:left="705" w:hanging="705"/>
        <w:jc w:val="both"/>
      </w:pPr>
      <w:r>
        <w:t>5</w:t>
      </w:r>
      <w:r w:rsidR="00A91462">
        <w:t>.2</w:t>
      </w:r>
      <w:r w:rsidR="00A91462">
        <w:tab/>
      </w:r>
      <w:r w:rsidR="00182B8D">
        <w:t xml:space="preserve">Tento dodatek č. 1 nabývá platnosti a účinnosti podpisem objednatele a zhotovitele. Je sepsána ve 4 vyhotoveních s platností originálu, z nichž objednatel obdrží tři a zhotovitel jedno vyhotovení. </w:t>
      </w:r>
    </w:p>
    <w:p w:rsidR="000B3389" w:rsidRDefault="00D90523" w:rsidP="00663D16">
      <w:pPr>
        <w:ind w:left="705" w:hanging="705"/>
        <w:jc w:val="both"/>
      </w:pPr>
      <w:r>
        <w:t>5</w:t>
      </w:r>
      <w:r w:rsidR="00A91462">
        <w:t>.3</w:t>
      </w:r>
      <w:r w:rsidR="000B3389">
        <w:t xml:space="preserve"> </w:t>
      </w:r>
      <w:r w:rsidR="009F3D81">
        <w:tab/>
      </w:r>
      <w:r w:rsidR="00182B8D" w:rsidRPr="00F6613E">
        <w:t xml:space="preserve">Rada města Říčany </w:t>
      </w:r>
      <w:r w:rsidR="00182B8D">
        <w:t xml:space="preserve">schválila uzavření tohoto dodatku </w:t>
      </w:r>
      <w:proofErr w:type="gramStart"/>
      <w:r w:rsidR="00182B8D" w:rsidRPr="00F6613E">
        <w:t>dne ..................... pod</w:t>
      </w:r>
      <w:proofErr w:type="gramEnd"/>
      <w:r w:rsidR="00182B8D" w:rsidRPr="00F6613E">
        <w:t xml:space="preserve"> č. </w:t>
      </w:r>
      <w:proofErr w:type="spellStart"/>
      <w:r w:rsidR="00182B8D" w:rsidRPr="00F6613E">
        <w:t>usn</w:t>
      </w:r>
      <w:proofErr w:type="spellEnd"/>
      <w:r w:rsidR="00182B8D" w:rsidRPr="00F6613E">
        <w:t>. .................</w:t>
      </w:r>
    </w:p>
    <w:p w:rsidR="000B3389" w:rsidRPr="00B74709" w:rsidRDefault="00D90523" w:rsidP="000B3389">
      <w:pPr>
        <w:ind w:left="705" w:hanging="705"/>
        <w:jc w:val="both"/>
      </w:pPr>
      <w:r>
        <w:t>5</w:t>
      </w:r>
      <w:r w:rsidR="00A91462">
        <w:t>.4</w:t>
      </w:r>
      <w:r w:rsidR="00FF19C0">
        <w:tab/>
      </w:r>
      <w:r>
        <w:t xml:space="preserve">Smluvní strany souhlasně </w:t>
      </w:r>
      <w:r w:rsidR="00182B8D">
        <w:t xml:space="preserve">prohlašují, </w:t>
      </w:r>
      <w:r w:rsidR="00182B8D" w:rsidRPr="002F6EAB">
        <w:t xml:space="preserve">že </w:t>
      </w:r>
      <w:r>
        <w:t xml:space="preserve">obsah a rozsah tohoto dodatku </w:t>
      </w:r>
      <w:r w:rsidR="00182B8D" w:rsidRPr="002F6EAB">
        <w:t>je</w:t>
      </w:r>
      <w:r>
        <w:t xml:space="preserve"> jim znám a s jeho obsahem souhlasí</w:t>
      </w:r>
      <w:r w:rsidR="00200F1F">
        <w:t>,</w:t>
      </w:r>
      <w:r>
        <w:t xml:space="preserve"> což stvrzují svým podpisem.</w:t>
      </w:r>
    </w:p>
    <w:p w:rsidR="00F92298" w:rsidRDefault="00D90523" w:rsidP="00D90523">
      <w:pPr>
        <w:ind w:left="705" w:hanging="705"/>
        <w:jc w:val="both"/>
      </w:pPr>
      <w:r>
        <w:t>5</w:t>
      </w:r>
      <w:r w:rsidR="00A91462">
        <w:t>.5</w:t>
      </w:r>
      <w:r w:rsidR="000B3389" w:rsidRPr="000B3389">
        <w:tab/>
      </w:r>
      <w:r>
        <w:t xml:space="preserve">Smluvní strany berou na vědomí, že </w:t>
      </w:r>
      <w:r w:rsidR="00B1239B">
        <w:t xml:space="preserve">dodatek č. 1 ke </w:t>
      </w:r>
      <w:r>
        <w:t>smlouv</w:t>
      </w:r>
      <w:r w:rsidR="00B1239B">
        <w:t>ě č.629/2016/SOD</w:t>
      </w:r>
      <w:r>
        <w:t xml:space="preserve"> podléhá povinnosti uveřejnění v registru smluv vedeném Ministerstvem vnitra ČR. Smluvní strany se dohodly, že uveřejnění </w:t>
      </w:r>
      <w:r w:rsidR="00B1239B">
        <w:t xml:space="preserve">dodatku č. 1 ke </w:t>
      </w:r>
      <w:r>
        <w:t>smlouv</w:t>
      </w:r>
      <w:r w:rsidR="00B1239B">
        <w:t>ě</w:t>
      </w:r>
      <w:r>
        <w:t xml:space="preserve"> v registru zajistí město Říčany</w:t>
      </w:r>
      <w:r w:rsidR="00BD1289" w:rsidRPr="00FF19C0">
        <w:t>.</w:t>
      </w:r>
    </w:p>
    <w:p w:rsidR="0017583A" w:rsidRDefault="0017583A" w:rsidP="000A2006"/>
    <w:p w:rsidR="000A2006" w:rsidRPr="00A12F3B" w:rsidRDefault="000B3389" w:rsidP="000A2006">
      <w:r w:rsidRPr="00A12F3B">
        <w:t>Příloha:</w:t>
      </w:r>
    </w:p>
    <w:p w:rsidR="00C93066" w:rsidRPr="00A12F3B" w:rsidRDefault="00D90523" w:rsidP="00C93066">
      <w:pPr>
        <w:numPr>
          <w:ilvl w:val="0"/>
          <w:numId w:val="25"/>
        </w:numPr>
      </w:pPr>
      <w:r>
        <w:t>výkaz/výměr ulice Smetanova, havarijní oprava vjezdů k rodinným domům – 13 vjezdů.</w:t>
      </w:r>
    </w:p>
    <w:p w:rsidR="00C93066" w:rsidRPr="00A12F3B" w:rsidRDefault="00C93066" w:rsidP="000A2006"/>
    <w:p w:rsidR="00BD1289" w:rsidRPr="00373F88" w:rsidRDefault="00BD1289" w:rsidP="000A2006"/>
    <w:p w:rsidR="000A2006" w:rsidRDefault="000A2006" w:rsidP="000A2006">
      <w:pPr>
        <w:rPr>
          <w:noProof/>
        </w:rPr>
      </w:pPr>
      <w:r w:rsidRPr="00A12F3B">
        <w:t xml:space="preserve">V Říčanech </w:t>
      </w:r>
      <w:proofErr w:type="gramStart"/>
      <w:r w:rsidRPr="00A12F3B">
        <w:t>dne:</w:t>
      </w:r>
      <w:r w:rsidR="00F529C5" w:rsidRPr="00A12F3B">
        <w:t xml:space="preserve"> </w:t>
      </w:r>
      <w:r w:rsidR="009B418F" w:rsidRPr="00A12F3B">
        <w:t>.............................</w:t>
      </w:r>
      <w:proofErr w:type="gramEnd"/>
    </w:p>
    <w:p w:rsidR="009B5302" w:rsidRDefault="009B5302" w:rsidP="00321482">
      <w:pPr>
        <w:ind w:left="708" w:firstLine="708"/>
      </w:pPr>
    </w:p>
    <w:p w:rsidR="00321482" w:rsidRDefault="009D6332" w:rsidP="00321482">
      <w:pPr>
        <w:ind w:left="708" w:firstLine="708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 w:rsidR="00321482">
        <w:t>Za zhotovitele:</w:t>
      </w:r>
    </w:p>
    <w:p w:rsidR="00321482" w:rsidRDefault="00321482" w:rsidP="000A2006"/>
    <w:p w:rsidR="006D40A5" w:rsidRDefault="00963919" w:rsidP="000A2006">
      <w:r>
        <w:tab/>
      </w:r>
      <w:r>
        <w:tab/>
      </w:r>
      <w:r>
        <w:tab/>
      </w:r>
      <w:r>
        <w:tab/>
      </w:r>
    </w:p>
    <w:p w:rsidR="00FF19C0" w:rsidRDefault="00FF19C0" w:rsidP="00FF19C0">
      <w:r>
        <w:tab/>
      </w:r>
      <w:r w:rsidR="009D6332">
        <w:t>……………………………..</w:t>
      </w:r>
      <w:r w:rsidR="009D6332">
        <w:tab/>
      </w:r>
      <w:r w:rsidR="009D6332">
        <w:tab/>
      </w:r>
      <w:r w:rsidR="006D40A5">
        <w:tab/>
      </w:r>
      <w:r>
        <w:t xml:space="preserve">                     ……………………………..</w:t>
      </w:r>
      <w:r>
        <w:tab/>
        <w:t xml:space="preserve">     </w:t>
      </w:r>
    </w:p>
    <w:p w:rsidR="000A2006" w:rsidRDefault="00321482" w:rsidP="00321482">
      <w:pPr>
        <w:ind w:left="708"/>
      </w:pPr>
      <w:r>
        <w:t xml:space="preserve">    </w:t>
      </w:r>
      <w:r w:rsidR="003F0BF4">
        <w:t>Mgr. Vladimír Kořen</w:t>
      </w:r>
      <w:r w:rsidR="009D6332">
        <w:tab/>
      </w:r>
      <w:r w:rsidR="009D6332">
        <w:tab/>
      </w:r>
      <w:r w:rsidR="009D6332">
        <w:tab/>
      </w:r>
      <w:r w:rsidR="009D6332">
        <w:tab/>
      </w:r>
      <w:r w:rsidR="009D6332">
        <w:tab/>
      </w:r>
      <w:permStart w:id="453594140" w:edGrp="everyone"/>
      <w:r w:rsidR="00FF19C0">
        <w:t xml:space="preserve">   </w:t>
      </w:r>
      <w:r w:rsidR="0044219B">
        <w:t>Ing. David Rybář</w:t>
      </w:r>
    </w:p>
    <w:permEnd w:id="453594140"/>
    <w:p w:rsidR="007110D6" w:rsidRDefault="003F0BF4" w:rsidP="00251B16">
      <w:pPr>
        <w:ind w:left="708"/>
        <w:sectPr w:rsidR="007110D6" w:rsidSect="0099316B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starost</w:t>
      </w:r>
      <w:r w:rsidR="00321482">
        <w:t>a města</w:t>
      </w:r>
      <w:r w:rsidR="00963919">
        <w:tab/>
      </w:r>
      <w:r w:rsidR="00FF19C0">
        <w:t xml:space="preserve">                                                   </w:t>
      </w:r>
      <w:r w:rsidR="00FF19C0">
        <w:tab/>
      </w:r>
      <w:permStart w:id="1769811529" w:edGrp="everyone"/>
      <w:r w:rsidR="0044219B">
        <w:t>jednatel společnosti</w:t>
      </w:r>
      <w:permEnd w:id="1769811529"/>
    </w:p>
    <w:p w:rsidR="00D2651D" w:rsidRDefault="00D2651D" w:rsidP="00510EE4"/>
    <w:sectPr w:rsidR="00D2651D" w:rsidSect="0099316B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56" w:rsidRDefault="000F3756">
      <w:r>
        <w:separator/>
      </w:r>
    </w:p>
  </w:endnote>
  <w:endnote w:type="continuationSeparator" w:id="0">
    <w:p w:rsidR="000F3756" w:rsidRDefault="000F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06" w:rsidRDefault="00EB2CD7" w:rsidP="009931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B6A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6A06">
      <w:rPr>
        <w:rStyle w:val="slostrnky"/>
        <w:noProof/>
      </w:rPr>
      <w:t>1</w:t>
    </w:r>
    <w:r>
      <w:rPr>
        <w:rStyle w:val="slostrnky"/>
      </w:rPr>
      <w:fldChar w:fldCharType="end"/>
    </w:r>
  </w:p>
  <w:p w:rsidR="00AB6A06" w:rsidRDefault="00AB6A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06" w:rsidRDefault="00EB2CD7" w:rsidP="009931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B6A0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0C6C">
      <w:rPr>
        <w:rStyle w:val="slostrnky"/>
        <w:noProof/>
      </w:rPr>
      <w:t>1</w:t>
    </w:r>
    <w:r>
      <w:rPr>
        <w:rStyle w:val="slostrnky"/>
      </w:rPr>
      <w:fldChar w:fldCharType="end"/>
    </w:r>
  </w:p>
  <w:p w:rsidR="00AB6A06" w:rsidRDefault="00AB6A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56" w:rsidRDefault="000F3756">
      <w:r>
        <w:separator/>
      </w:r>
    </w:p>
  </w:footnote>
  <w:footnote w:type="continuationSeparator" w:id="0">
    <w:p w:rsidR="000F3756" w:rsidRDefault="000F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FEA"/>
    <w:multiLevelType w:val="hybridMultilevel"/>
    <w:tmpl w:val="66FA11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640"/>
    <w:multiLevelType w:val="multilevel"/>
    <w:tmpl w:val="D2C696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D419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68389F"/>
    <w:multiLevelType w:val="multilevel"/>
    <w:tmpl w:val="9C1C815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4E211D"/>
    <w:multiLevelType w:val="multilevel"/>
    <w:tmpl w:val="6590C42A"/>
    <w:lvl w:ilvl="0">
      <w:start w:val="1"/>
      <w:numFmt w:val="decimal"/>
      <w:lvlText w:val="%1."/>
      <w:lvlJc w:val="left"/>
      <w:pPr>
        <w:tabs>
          <w:tab w:val="num" w:pos="-985"/>
        </w:tabs>
        <w:ind w:left="-985" w:hanging="17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-1155"/>
        </w:tabs>
        <w:ind w:left="-1155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-1155"/>
        </w:tabs>
        <w:ind w:left="-1155" w:firstLine="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1202154A"/>
    <w:multiLevelType w:val="hybridMultilevel"/>
    <w:tmpl w:val="AB961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C1853"/>
    <w:multiLevelType w:val="multilevel"/>
    <w:tmpl w:val="B40017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D59138E"/>
    <w:multiLevelType w:val="multilevel"/>
    <w:tmpl w:val="CFA6C1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946CE8"/>
    <w:multiLevelType w:val="hybridMultilevel"/>
    <w:tmpl w:val="BA98F838"/>
    <w:lvl w:ilvl="0" w:tplc="0F768A3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hAnsi="Tahoma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23426"/>
    <w:multiLevelType w:val="hybridMultilevel"/>
    <w:tmpl w:val="C31A3822"/>
    <w:lvl w:ilvl="0" w:tplc="3E5C9FEA">
      <w:start w:val="1"/>
      <w:numFmt w:val="ordinal"/>
      <w:pStyle w:val="Nadpis2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C0F2B"/>
    <w:multiLevelType w:val="multilevel"/>
    <w:tmpl w:val="34424D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813362"/>
    <w:multiLevelType w:val="multilevel"/>
    <w:tmpl w:val="0D6A1C5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E04408"/>
    <w:multiLevelType w:val="hybridMultilevel"/>
    <w:tmpl w:val="AD58B81A"/>
    <w:lvl w:ilvl="0" w:tplc="C4BCE01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A94989"/>
    <w:multiLevelType w:val="hybridMultilevel"/>
    <w:tmpl w:val="A458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40B9B"/>
    <w:multiLevelType w:val="hybridMultilevel"/>
    <w:tmpl w:val="B7E8E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6FDE"/>
    <w:multiLevelType w:val="hybridMultilevel"/>
    <w:tmpl w:val="E3F0F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C3A38"/>
    <w:multiLevelType w:val="hybridMultilevel"/>
    <w:tmpl w:val="703C4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65197"/>
    <w:multiLevelType w:val="hybridMultilevel"/>
    <w:tmpl w:val="8E8AC12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D22DB8"/>
    <w:multiLevelType w:val="multilevel"/>
    <w:tmpl w:val="328A64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4D330D"/>
    <w:multiLevelType w:val="multilevel"/>
    <w:tmpl w:val="BCB01F36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5"/>
        </w:tabs>
        <w:ind w:left="14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19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5"/>
        </w:tabs>
        <w:ind w:left="24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5"/>
        </w:tabs>
        <w:ind w:left="29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5"/>
        </w:tabs>
        <w:ind w:left="34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5"/>
        </w:tabs>
        <w:ind w:left="4035" w:hanging="1440"/>
      </w:pPr>
      <w:rPr>
        <w:rFonts w:hint="default"/>
      </w:rPr>
    </w:lvl>
  </w:abstractNum>
  <w:abstractNum w:abstractNumId="20" w15:restartNumberingAfterBreak="0">
    <w:nsid w:val="5357735E"/>
    <w:multiLevelType w:val="hybridMultilevel"/>
    <w:tmpl w:val="8F261E0C"/>
    <w:lvl w:ilvl="0" w:tplc="6A26BC8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29359A"/>
    <w:multiLevelType w:val="hybridMultilevel"/>
    <w:tmpl w:val="3E9E8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9050D"/>
    <w:multiLevelType w:val="multilevel"/>
    <w:tmpl w:val="F3301C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E15F21"/>
    <w:multiLevelType w:val="hybridMultilevel"/>
    <w:tmpl w:val="9EE0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A6103"/>
    <w:multiLevelType w:val="hybridMultilevel"/>
    <w:tmpl w:val="3A3C5BE2"/>
    <w:lvl w:ilvl="0" w:tplc="236C3CA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98D567A"/>
    <w:multiLevelType w:val="hybridMultilevel"/>
    <w:tmpl w:val="AE5CA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C7ECA"/>
    <w:multiLevelType w:val="hybridMultilevel"/>
    <w:tmpl w:val="DD140046"/>
    <w:lvl w:ilvl="0" w:tplc="B80C32B8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921380"/>
    <w:multiLevelType w:val="hybridMultilevel"/>
    <w:tmpl w:val="87A686BC"/>
    <w:lvl w:ilvl="0" w:tplc="56E0506E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7"/>
  </w:num>
  <w:num w:numId="4">
    <w:abstractNumId w:val="26"/>
  </w:num>
  <w:num w:numId="5">
    <w:abstractNumId w:val="8"/>
  </w:num>
  <w:num w:numId="6">
    <w:abstractNumId w:val="19"/>
  </w:num>
  <w:num w:numId="7">
    <w:abstractNumId w:val="19"/>
  </w:num>
  <w:num w:numId="8">
    <w:abstractNumId w:val="2"/>
  </w:num>
  <w:num w:numId="9">
    <w:abstractNumId w:val="19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5"/>
  </w:num>
  <w:num w:numId="18">
    <w:abstractNumId w:val="16"/>
  </w:num>
  <w:num w:numId="19">
    <w:abstractNumId w:val="19"/>
  </w:num>
  <w:num w:numId="20">
    <w:abstractNumId w:val="23"/>
  </w:num>
  <w:num w:numId="21">
    <w:abstractNumId w:val="21"/>
  </w:num>
  <w:num w:numId="22">
    <w:abstractNumId w:val="19"/>
  </w:num>
  <w:num w:numId="23">
    <w:abstractNumId w:val="25"/>
  </w:num>
  <w:num w:numId="24">
    <w:abstractNumId w:val="11"/>
  </w:num>
  <w:num w:numId="25">
    <w:abstractNumId w:val="0"/>
  </w:num>
  <w:num w:numId="26">
    <w:abstractNumId w:val="3"/>
  </w:num>
  <w:num w:numId="27">
    <w:abstractNumId w:val="24"/>
  </w:num>
  <w:num w:numId="28">
    <w:abstractNumId w:val="20"/>
  </w:num>
  <w:num w:numId="29">
    <w:abstractNumId w:val="18"/>
  </w:num>
  <w:num w:numId="30">
    <w:abstractNumId w:val="22"/>
  </w:num>
  <w:num w:numId="31">
    <w:abstractNumId w:val="7"/>
  </w:num>
  <w:num w:numId="32">
    <w:abstractNumId w:val="1"/>
  </w:num>
  <w:num w:numId="33">
    <w:abstractNumId w:val="6"/>
  </w:num>
  <w:num w:numId="34">
    <w:abstractNumId w:val="10"/>
  </w:num>
  <w:num w:numId="35">
    <w:abstractNumId w:val="9"/>
  </w:num>
  <w:num w:numId="36">
    <w:abstractNumId w:val="14"/>
  </w:num>
  <w:num w:numId="37">
    <w:abstractNumId w:val="15"/>
  </w:num>
  <w:num w:numId="38">
    <w:abstractNumId w:val="1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06"/>
    <w:rsid w:val="000001DC"/>
    <w:rsid w:val="00001771"/>
    <w:rsid w:val="000032F2"/>
    <w:rsid w:val="00014AE4"/>
    <w:rsid w:val="00014EE3"/>
    <w:rsid w:val="000153F3"/>
    <w:rsid w:val="000158D8"/>
    <w:rsid w:val="000217DB"/>
    <w:rsid w:val="0002234B"/>
    <w:rsid w:val="00024327"/>
    <w:rsid w:val="000351BE"/>
    <w:rsid w:val="0004069C"/>
    <w:rsid w:val="000418DD"/>
    <w:rsid w:val="00042DF3"/>
    <w:rsid w:val="00044C0A"/>
    <w:rsid w:val="000869A1"/>
    <w:rsid w:val="000950BC"/>
    <w:rsid w:val="000A2006"/>
    <w:rsid w:val="000A2C77"/>
    <w:rsid w:val="000B3389"/>
    <w:rsid w:val="000B4C9B"/>
    <w:rsid w:val="000B6034"/>
    <w:rsid w:val="000C1CC7"/>
    <w:rsid w:val="000D5871"/>
    <w:rsid w:val="000F3756"/>
    <w:rsid w:val="000F5A93"/>
    <w:rsid w:val="000F5FEE"/>
    <w:rsid w:val="0010314A"/>
    <w:rsid w:val="00117D53"/>
    <w:rsid w:val="00133610"/>
    <w:rsid w:val="001425F9"/>
    <w:rsid w:val="001461EF"/>
    <w:rsid w:val="00147728"/>
    <w:rsid w:val="00155463"/>
    <w:rsid w:val="001611F8"/>
    <w:rsid w:val="00164C3F"/>
    <w:rsid w:val="00165BA6"/>
    <w:rsid w:val="0017583A"/>
    <w:rsid w:val="00177476"/>
    <w:rsid w:val="00182B8D"/>
    <w:rsid w:val="00195F86"/>
    <w:rsid w:val="001A1E17"/>
    <w:rsid w:val="001A3135"/>
    <w:rsid w:val="001B14F8"/>
    <w:rsid w:val="001B243B"/>
    <w:rsid w:val="001B32AE"/>
    <w:rsid w:val="001E5AA3"/>
    <w:rsid w:val="001F2471"/>
    <w:rsid w:val="001F3A69"/>
    <w:rsid w:val="00200F1F"/>
    <w:rsid w:val="002053EA"/>
    <w:rsid w:val="00220046"/>
    <w:rsid w:val="002208E1"/>
    <w:rsid w:val="00221EDC"/>
    <w:rsid w:val="00232645"/>
    <w:rsid w:val="00235AA3"/>
    <w:rsid w:val="0024052E"/>
    <w:rsid w:val="002416C3"/>
    <w:rsid w:val="00244F2B"/>
    <w:rsid w:val="00251B16"/>
    <w:rsid w:val="00254FC8"/>
    <w:rsid w:val="002657B4"/>
    <w:rsid w:val="00265E2C"/>
    <w:rsid w:val="00271CD0"/>
    <w:rsid w:val="0027689F"/>
    <w:rsid w:val="00280C6C"/>
    <w:rsid w:val="002834A2"/>
    <w:rsid w:val="002932BE"/>
    <w:rsid w:val="002A006A"/>
    <w:rsid w:val="002A2913"/>
    <w:rsid w:val="002A3FB8"/>
    <w:rsid w:val="002A69B6"/>
    <w:rsid w:val="002B1839"/>
    <w:rsid w:val="002B4850"/>
    <w:rsid w:val="002C755A"/>
    <w:rsid w:val="002D22E3"/>
    <w:rsid w:val="002E1BF6"/>
    <w:rsid w:val="002F4D3B"/>
    <w:rsid w:val="002F61F3"/>
    <w:rsid w:val="00303AF9"/>
    <w:rsid w:val="00306DAE"/>
    <w:rsid w:val="00316D30"/>
    <w:rsid w:val="00321482"/>
    <w:rsid w:val="00326052"/>
    <w:rsid w:val="003334F4"/>
    <w:rsid w:val="003347CD"/>
    <w:rsid w:val="003357A4"/>
    <w:rsid w:val="00336FD4"/>
    <w:rsid w:val="00337386"/>
    <w:rsid w:val="003375F9"/>
    <w:rsid w:val="00341B3E"/>
    <w:rsid w:val="0034648A"/>
    <w:rsid w:val="00371EB2"/>
    <w:rsid w:val="00373F88"/>
    <w:rsid w:val="00377340"/>
    <w:rsid w:val="003918F9"/>
    <w:rsid w:val="00395ED8"/>
    <w:rsid w:val="003A3402"/>
    <w:rsid w:val="003A3659"/>
    <w:rsid w:val="003A7FF4"/>
    <w:rsid w:val="003B0EDB"/>
    <w:rsid w:val="003B1490"/>
    <w:rsid w:val="003B4DFE"/>
    <w:rsid w:val="003B7433"/>
    <w:rsid w:val="003C0DD3"/>
    <w:rsid w:val="003C793D"/>
    <w:rsid w:val="003D4702"/>
    <w:rsid w:val="003E2C02"/>
    <w:rsid w:val="003F0BF4"/>
    <w:rsid w:val="003F3CC6"/>
    <w:rsid w:val="003F3DD7"/>
    <w:rsid w:val="003F73E4"/>
    <w:rsid w:val="00401909"/>
    <w:rsid w:val="00402265"/>
    <w:rsid w:val="00412F2A"/>
    <w:rsid w:val="004136E7"/>
    <w:rsid w:val="00416A3E"/>
    <w:rsid w:val="004272A4"/>
    <w:rsid w:val="00432433"/>
    <w:rsid w:val="00435676"/>
    <w:rsid w:val="0044219B"/>
    <w:rsid w:val="00444FA9"/>
    <w:rsid w:val="00446218"/>
    <w:rsid w:val="00452E29"/>
    <w:rsid w:val="004633EB"/>
    <w:rsid w:val="00464F10"/>
    <w:rsid w:val="00476C08"/>
    <w:rsid w:val="00477E16"/>
    <w:rsid w:val="004801F8"/>
    <w:rsid w:val="00492511"/>
    <w:rsid w:val="004A1F92"/>
    <w:rsid w:val="004A37DB"/>
    <w:rsid w:val="004A6671"/>
    <w:rsid w:val="004C03B0"/>
    <w:rsid w:val="00510EE4"/>
    <w:rsid w:val="00511349"/>
    <w:rsid w:val="005231F6"/>
    <w:rsid w:val="00524058"/>
    <w:rsid w:val="0052561B"/>
    <w:rsid w:val="00532F24"/>
    <w:rsid w:val="005462DC"/>
    <w:rsid w:val="00546F3E"/>
    <w:rsid w:val="005476A8"/>
    <w:rsid w:val="00550121"/>
    <w:rsid w:val="00550D4A"/>
    <w:rsid w:val="005546B6"/>
    <w:rsid w:val="00554CB0"/>
    <w:rsid w:val="00563F19"/>
    <w:rsid w:val="00565405"/>
    <w:rsid w:val="00571F99"/>
    <w:rsid w:val="005A30B8"/>
    <w:rsid w:val="005A571F"/>
    <w:rsid w:val="005A61BB"/>
    <w:rsid w:val="005A7C14"/>
    <w:rsid w:val="005B227E"/>
    <w:rsid w:val="005C260D"/>
    <w:rsid w:val="005C7E1E"/>
    <w:rsid w:val="005D3971"/>
    <w:rsid w:val="00601418"/>
    <w:rsid w:val="0060645D"/>
    <w:rsid w:val="00615C7A"/>
    <w:rsid w:val="0061612E"/>
    <w:rsid w:val="00623AF0"/>
    <w:rsid w:val="006318CD"/>
    <w:rsid w:val="00652243"/>
    <w:rsid w:val="0065506A"/>
    <w:rsid w:val="00661DF0"/>
    <w:rsid w:val="00662D6F"/>
    <w:rsid w:val="00663373"/>
    <w:rsid w:val="00663D16"/>
    <w:rsid w:val="00670032"/>
    <w:rsid w:val="00673379"/>
    <w:rsid w:val="00683572"/>
    <w:rsid w:val="00692F9D"/>
    <w:rsid w:val="006936AE"/>
    <w:rsid w:val="006A1C10"/>
    <w:rsid w:val="006A1C7C"/>
    <w:rsid w:val="006A4CE5"/>
    <w:rsid w:val="006A6E47"/>
    <w:rsid w:val="006B000F"/>
    <w:rsid w:val="006B2783"/>
    <w:rsid w:val="006D0C9D"/>
    <w:rsid w:val="006D40A5"/>
    <w:rsid w:val="006E2BBD"/>
    <w:rsid w:val="006E4D08"/>
    <w:rsid w:val="006E59B2"/>
    <w:rsid w:val="006F419F"/>
    <w:rsid w:val="006F6C3F"/>
    <w:rsid w:val="00701A13"/>
    <w:rsid w:val="00703E42"/>
    <w:rsid w:val="00706E97"/>
    <w:rsid w:val="007110D6"/>
    <w:rsid w:val="00713D09"/>
    <w:rsid w:val="00723E2A"/>
    <w:rsid w:val="00731853"/>
    <w:rsid w:val="00733C45"/>
    <w:rsid w:val="007363ED"/>
    <w:rsid w:val="0074171B"/>
    <w:rsid w:val="00747DC2"/>
    <w:rsid w:val="00753058"/>
    <w:rsid w:val="007553C3"/>
    <w:rsid w:val="00767108"/>
    <w:rsid w:val="007863B5"/>
    <w:rsid w:val="00792819"/>
    <w:rsid w:val="007A512F"/>
    <w:rsid w:val="007B0AD2"/>
    <w:rsid w:val="007B5501"/>
    <w:rsid w:val="007B6578"/>
    <w:rsid w:val="007C6871"/>
    <w:rsid w:val="007E15C8"/>
    <w:rsid w:val="007F2183"/>
    <w:rsid w:val="007F3FFD"/>
    <w:rsid w:val="0080383C"/>
    <w:rsid w:val="0080604C"/>
    <w:rsid w:val="00811FBB"/>
    <w:rsid w:val="00825509"/>
    <w:rsid w:val="00841D6E"/>
    <w:rsid w:val="0084528F"/>
    <w:rsid w:val="00845424"/>
    <w:rsid w:val="00873AD3"/>
    <w:rsid w:val="00881517"/>
    <w:rsid w:val="0089220F"/>
    <w:rsid w:val="00893947"/>
    <w:rsid w:val="008B14B8"/>
    <w:rsid w:val="008B3FC9"/>
    <w:rsid w:val="008B67C7"/>
    <w:rsid w:val="008C312F"/>
    <w:rsid w:val="008E0919"/>
    <w:rsid w:val="008F65A4"/>
    <w:rsid w:val="008F7CBE"/>
    <w:rsid w:val="00903215"/>
    <w:rsid w:val="00903720"/>
    <w:rsid w:val="00904CD8"/>
    <w:rsid w:val="00906D64"/>
    <w:rsid w:val="009152E8"/>
    <w:rsid w:val="00931749"/>
    <w:rsid w:val="00932FF6"/>
    <w:rsid w:val="009332C2"/>
    <w:rsid w:val="00941D32"/>
    <w:rsid w:val="00942B84"/>
    <w:rsid w:val="00943588"/>
    <w:rsid w:val="009468A7"/>
    <w:rsid w:val="00953021"/>
    <w:rsid w:val="00954AD2"/>
    <w:rsid w:val="009628A7"/>
    <w:rsid w:val="00963919"/>
    <w:rsid w:val="009704B6"/>
    <w:rsid w:val="00970888"/>
    <w:rsid w:val="00972F6A"/>
    <w:rsid w:val="0098162D"/>
    <w:rsid w:val="009827BA"/>
    <w:rsid w:val="009828D4"/>
    <w:rsid w:val="00991CA9"/>
    <w:rsid w:val="0099316B"/>
    <w:rsid w:val="00993627"/>
    <w:rsid w:val="00997E30"/>
    <w:rsid w:val="009A211C"/>
    <w:rsid w:val="009B418F"/>
    <w:rsid w:val="009B5302"/>
    <w:rsid w:val="009C0CCB"/>
    <w:rsid w:val="009C5740"/>
    <w:rsid w:val="009D2B05"/>
    <w:rsid w:val="009D54B9"/>
    <w:rsid w:val="009D6332"/>
    <w:rsid w:val="009D6AAB"/>
    <w:rsid w:val="009E329E"/>
    <w:rsid w:val="009E6F4C"/>
    <w:rsid w:val="009F3D81"/>
    <w:rsid w:val="009F62E4"/>
    <w:rsid w:val="009F7382"/>
    <w:rsid w:val="00A02E04"/>
    <w:rsid w:val="00A12F3B"/>
    <w:rsid w:val="00A16C53"/>
    <w:rsid w:val="00A20569"/>
    <w:rsid w:val="00A349CA"/>
    <w:rsid w:val="00A34AB6"/>
    <w:rsid w:val="00A41842"/>
    <w:rsid w:val="00A47C84"/>
    <w:rsid w:val="00A52099"/>
    <w:rsid w:val="00A72EA5"/>
    <w:rsid w:val="00A736EE"/>
    <w:rsid w:val="00A751B7"/>
    <w:rsid w:val="00A80A79"/>
    <w:rsid w:val="00A80BDC"/>
    <w:rsid w:val="00A85417"/>
    <w:rsid w:val="00A91462"/>
    <w:rsid w:val="00A9166A"/>
    <w:rsid w:val="00A95B65"/>
    <w:rsid w:val="00AA283E"/>
    <w:rsid w:val="00AA3C68"/>
    <w:rsid w:val="00AB2D61"/>
    <w:rsid w:val="00AB3306"/>
    <w:rsid w:val="00AB6A06"/>
    <w:rsid w:val="00AF4C6E"/>
    <w:rsid w:val="00B1239B"/>
    <w:rsid w:val="00B13100"/>
    <w:rsid w:val="00B20C57"/>
    <w:rsid w:val="00B23E28"/>
    <w:rsid w:val="00B26652"/>
    <w:rsid w:val="00B325B2"/>
    <w:rsid w:val="00B333F2"/>
    <w:rsid w:val="00B36869"/>
    <w:rsid w:val="00B447C6"/>
    <w:rsid w:val="00B638A3"/>
    <w:rsid w:val="00B661A1"/>
    <w:rsid w:val="00B70B6C"/>
    <w:rsid w:val="00B71C94"/>
    <w:rsid w:val="00B74709"/>
    <w:rsid w:val="00B81BF4"/>
    <w:rsid w:val="00BB2424"/>
    <w:rsid w:val="00BC6505"/>
    <w:rsid w:val="00BC7F7E"/>
    <w:rsid w:val="00BD1289"/>
    <w:rsid w:val="00BE11EB"/>
    <w:rsid w:val="00BE3572"/>
    <w:rsid w:val="00BE5D25"/>
    <w:rsid w:val="00BF3620"/>
    <w:rsid w:val="00C2472F"/>
    <w:rsid w:val="00C25137"/>
    <w:rsid w:val="00C33AEA"/>
    <w:rsid w:val="00C43B49"/>
    <w:rsid w:val="00C46A2F"/>
    <w:rsid w:val="00C516E3"/>
    <w:rsid w:val="00C5434D"/>
    <w:rsid w:val="00C543F5"/>
    <w:rsid w:val="00C65E30"/>
    <w:rsid w:val="00C76323"/>
    <w:rsid w:val="00C82C03"/>
    <w:rsid w:val="00C93066"/>
    <w:rsid w:val="00C97D0B"/>
    <w:rsid w:val="00CA311C"/>
    <w:rsid w:val="00CB184B"/>
    <w:rsid w:val="00CB3B34"/>
    <w:rsid w:val="00CB4526"/>
    <w:rsid w:val="00CC31B2"/>
    <w:rsid w:val="00CE074A"/>
    <w:rsid w:val="00CE2846"/>
    <w:rsid w:val="00CE3233"/>
    <w:rsid w:val="00CE43ED"/>
    <w:rsid w:val="00D169F9"/>
    <w:rsid w:val="00D174B0"/>
    <w:rsid w:val="00D206A9"/>
    <w:rsid w:val="00D2651D"/>
    <w:rsid w:val="00D365F6"/>
    <w:rsid w:val="00D41DAD"/>
    <w:rsid w:val="00D476A5"/>
    <w:rsid w:val="00D516A8"/>
    <w:rsid w:val="00D5402F"/>
    <w:rsid w:val="00D66608"/>
    <w:rsid w:val="00D7556D"/>
    <w:rsid w:val="00D81B4B"/>
    <w:rsid w:val="00D90523"/>
    <w:rsid w:val="00D92A1B"/>
    <w:rsid w:val="00DA676F"/>
    <w:rsid w:val="00DB6BDF"/>
    <w:rsid w:val="00DC0C6B"/>
    <w:rsid w:val="00DC5FEC"/>
    <w:rsid w:val="00DD1B01"/>
    <w:rsid w:val="00DD21D2"/>
    <w:rsid w:val="00DD3BC8"/>
    <w:rsid w:val="00E05521"/>
    <w:rsid w:val="00E20ABF"/>
    <w:rsid w:val="00E265C4"/>
    <w:rsid w:val="00E30648"/>
    <w:rsid w:val="00E4344B"/>
    <w:rsid w:val="00E50824"/>
    <w:rsid w:val="00E51D8F"/>
    <w:rsid w:val="00E64493"/>
    <w:rsid w:val="00E701E5"/>
    <w:rsid w:val="00E71830"/>
    <w:rsid w:val="00E84FCF"/>
    <w:rsid w:val="00E9274E"/>
    <w:rsid w:val="00EA6B3E"/>
    <w:rsid w:val="00EB2CD7"/>
    <w:rsid w:val="00EC1CC2"/>
    <w:rsid w:val="00EC658A"/>
    <w:rsid w:val="00EE5074"/>
    <w:rsid w:val="00EE74E7"/>
    <w:rsid w:val="00EF7195"/>
    <w:rsid w:val="00F1746C"/>
    <w:rsid w:val="00F1757F"/>
    <w:rsid w:val="00F20AFF"/>
    <w:rsid w:val="00F31988"/>
    <w:rsid w:val="00F41906"/>
    <w:rsid w:val="00F42413"/>
    <w:rsid w:val="00F44C0B"/>
    <w:rsid w:val="00F51B5B"/>
    <w:rsid w:val="00F529C5"/>
    <w:rsid w:val="00F55832"/>
    <w:rsid w:val="00F57010"/>
    <w:rsid w:val="00F606A9"/>
    <w:rsid w:val="00F6637F"/>
    <w:rsid w:val="00F74276"/>
    <w:rsid w:val="00F87D71"/>
    <w:rsid w:val="00F91085"/>
    <w:rsid w:val="00F91738"/>
    <w:rsid w:val="00F91B2D"/>
    <w:rsid w:val="00F92298"/>
    <w:rsid w:val="00F96B41"/>
    <w:rsid w:val="00FA3A8E"/>
    <w:rsid w:val="00FB2E50"/>
    <w:rsid w:val="00FC2E80"/>
    <w:rsid w:val="00FC39E8"/>
    <w:rsid w:val="00FC4F62"/>
    <w:rsid w:val="00FC6FDE"/>
    <w:rsid w:val="00FF19C0"/>
    <w:rsid w:val="00FF706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B63588-11BE-4704-AF74-18189622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006"/>
    <w:rPr>
      <w:sz w:val="24"/>
      <w:szCs w:val="24"/>
    </w:rPr>
  </w:style>
  <w:style w:type="paragraph" w:styleId="Nadpis1">
    <w:name w:val="heading 1"/>
    <w:basedOn w:val="Normln"/>
    <w:qFormat/>
    <w:rsid w:val="000A2006"/>
    <w:pPr>
      <w:numPr>
        <w:numId w:val="1"/>
      </w:numPr>
      <w:spacing w:line="360" w:lineRule="auto"/>
      <w:jc w:val="center"/>
      <w:outlineLvl w:val="0"/>
    </w:pPr>
    <w:rPr>
      <w:b/>
      <w:bCs/>
      <w:kern w:val="36"/>
      <w:sz w:val="26"/>
      <w:szCs w:val="26"/>
      <w:u w:val="single"/>
    </w:rPr>
  </w:style>
  <w:style w:type="paragraph" w:styleId="Nadpis2">
    <w:name w:val="heading 2"/>
    <w:basedOn w:val="Normln"/>
    <w:next w:val="Normln"/>
    <w:link w:val="Nadpis2Char"/>
    <w:qFormat/>
    <w:rsid w:val="000158D8"/>
    <w:pPr>
      <w:keepNext/>
      <w:numPr>
        <w:numId w:val="35"/>
      </w:numPr>
      <w:jc w:val="both"/>
      <w:outlineLvl w:val="1"/>
    </w:pPr>
    <w:rPr>
      <w:rFonts w:cs="Arial"/>
      <w:bCs/>
      <w:iCs/>
    </w:rPr>
  </w:style>
  <w:style w:type="paragraph" w:styleId="Nadpis3">
    <w:name w:val="heading 3"/>
    <w:basedOn w:val="Normln"/>
    <w:next w:val="Normln"/>
    <w:qFormat/>
    <w:rsid w:val="000A2006"/>
    <w:pPr>
      <w:keepNext/>
      <w:numPr>
        <w:ilvl w:val="2"/>
        <w:numId w:val="1"/>
      </w:numPr>
      <w:outlineLvl w:val="2"/>
    </w:pPr>
    <w:rPr>
      <w:rFonts w:cs="Arial"/>
      <w:bCs/>
    </w:rPr>
  </w:style>
  <w:style w:type="paragraph" w:styleId="Nadpis4">
    <w:name w:val="heading 4"/>
    <w:basedOn w:val="Normln"/>
    <w:next w:val="Normln"/>
    <w:link w:val="Nadpis4Char"/>
    <w:qFormat/>
    <w:rsid w:val="000A2006"/>
    <w:pPr>
      <w:keepNext/>
      <w:numPr>
        <w:ilvl w:val="3"/>
        <w:numId w:val="2"/>
      </w:numPr>
      <w:jc w:val="both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A2006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rsid w:val="000A2006"/>
    <w:rPr>
      <w:bCs/>
      <w:sz w:val="24"/>
      <w:szCs w:val="28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rsid w:val="000158D8"/>
    <w:rPr>
      <w:rFonts w:cs="Arial"/>
      <w:bCs/>
      <w:iCs/>
      <w:sz w:val="24"/>
      <w:szCs w:val="24"/>
    </w:rPr>
  </w:style>
  <w:style w:type="paragraph" w:styleId="Zpat">
    <w:name w:val="footer"/>
    <w:basedOn w:val="Normln"/>
    <w:rsid w:val="000A20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A2006"/>
  </w:style>
  <w:style w:type="character" w:styleId="Odkaznakoment">
    <w:name w:val="annotation reference"/>
    <w:basedOn w:val="Standardnpsmoodstavce"/>
    <w:semiHidden/>
    <w:rsid w:val="000A2006"/>
    <w:rPr>
      <w:sz w:val="16"/>
      <w:szCs w:val="16"/>
    </w:rPr>
  </w:style>
  <w:style w:type="paragraph" w:styleId="Textkomente">
    <w:name w:val="annotation text"/>
    <w:basedOn w:val="Normln"/>
    <w:semiHidden/>
    <w:rsid w:val="000A200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A2006"/>
    <w:rPr>
      <w:b/>
      <w:bCs/>
    </w:rPr>
  </w:style>
  <w:style w:type="paragraph" w:styleId="Textbubliny">
    <w:name w:val="Balloon Text"/>
    <w:basedOn w:val="Normln"/>
    <w:semiHidden/>
    <w:rsid w:val="000A200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D2B05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B661A1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7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6F99-B0FB-4456-BCA2-7B94C9AB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Říčany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Ing.Lstibůrková Eva</dc:creator>
  <cp:lastModifiedBy>Svoboda Michal</cp:lastModifiedBy>
  <cp:revision>3</cp:revision>
  <cp:lastPrinted>2016-12-07T16:22:00Z</cp:lastPrinted>
  <dcterms:created xsi:type="dcterms:W3CDTF">2017-03-14T07:37:00Z</dcterms:created>
  <dcterms:modified xsi:type="dcterms:W3CDTF">2017-03-14T13:16:00Z</dcterms:modified>
</cp:coreProperties>
</file>