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5916" w14:textId="77777777" w:rsidR="00167A9A" w:rsidRDefault="00B8637F">
      <w:pPr>
        <w:pStyle w:val="Standard"/>
      </w:pPr>
      <w:r>
        <w:rPr>
          <w:b/>
          <w:bCs/>
        </w:rPr>
        <w:t xml:space="preserve">            </w:t>
      </w:r>
      <w:r>
        <w:rPr>
          <w:rFonts w:cs="Arial"/>
          <w:b/>
          <w:bCs/>
          <w:color w:val="000000"/>
          <w:sz w:val="22"/>
          <w:szCs w:val="22"/>
          <w:shd w:val="clear" w:color="auto" w:fill="FFFFFF"/>
        </w:rPr>
        <w:t>VIP Art Company, z.s.</w:t>
      </w:r>
    </w:p>
    <w:p w14:paraId="0D146BED" w14:textId="77777777" w:rsidR="00167A9A" w:rsidRDefault="00B8637F">
      <w:pPr>
        <w:pStyle w:val="Standard"/>
      </w:pPr>
      <w:r>
        <w:rPr>
          <w:rFonts w:cs="Arial"/>
          <w:b/>
          <w:bCs/>
          <w:color w:val="000000"/>
          <w:sz w:val="22"/>
          <w:szCs w:val="22"/>
          <w:shd w:val="clear" w:color="auto" w:fill="FFFFFF"/>
        </w:rPr>
        <w:t xml:space="preserve">           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s</w:t>
      </w:r>
      <w:r>
        <w:rPr>
          <w:rFonts w:cs="Arial"/>
          <w:color w:val="000000"/>
          <w:sz w:val="22"/>
          <w:szCs w:val="22"/>
        </w:rPr>
        <w:t xml:space="preserve">e sídlem </w:t>
      </w:r>
      <w:r>
        <w:rPr>
          <w:rFonts w:cs="Arial"/>
          <w:color w:val="000000"/>
          <w:sz w:val="22"/>
          <w:szCs w:val="22"/>
          <w:shd w:val="clear" w:color="auto" w:fill="FFFFFF"/>
        </w:rPr>
        <w:t>Radlická 2343/48, 150 00 Praha 5 - Smíchov</w:t>
      </w:r>
      <w:r>
        <w:rPr>
          <w:rFonts w:cs="Arial"/>
          <w:color w:val="000000"/>
          <w:sz w:val="22"/>
          <w:szCs w:val="22"/>
        </w:rPr>
        <w:br/>
      </w:r>
      <w:r>
        <w:rPr>
          <w:rFonts w:cs="Arial"/>
          <w:color w:val="000000"/>
          <w:sz w:val="22"/>
          <w:szCs w:val="22"/>
        </w:rPr>
        <w:t xml:space="preserve">             </w:t>
      </w:r>
      <w:r>
        <w:rPr>
          <w:rFonts w:cs="Arial"/>
          <w:color w:val="000000"/>
          <w:sz w:val="22"/>
          <w:szCs w:val="22"/>
          <w:shd w:val="clear" w:color="auto" w:fill="FFFFFF"/>
        </w:rPr>
        <w:t>IČ: 086 25 735</w:t>
      </w:r>
      <w:r>
        <w:rPr>
          <w:rFonts w:cs="Arial"/>
          <w:color w:val="000000"/>
          <w:sz w:val="22"/>
          <w:szCs w:val="22"/>
        </w:rPr>
        <w:br/>
      </w:r>
      <w:r>
        <w:rPr>
          <w:rFonts w:cs="Arial"/>
          <w:color w:val="000000"/>
          <w:sz w:val="22"/>
          <w:szCs w:val="22"/>
        </w:rPr>
        <w:t xml:space="preserve">             </w:t>
      </w:r>
      <w:r>
        <w:rPr>
          <w:rFonts w:cs="Arial"/>
          <w:color w:val="000000"/>
          <w:sz w:val="22"/>
          <w:szCs w:val="22"/>
          <w:shd w:val="clear" w:color="auto" w:fill="FFFFFF"/>
        </w:rPr>
        <w:t>zastoupený: Bc. Jana Nováková, DiS</w:t>
      </w:r>
    </w:p>
    <w:p w14:paraId="637D08C9" w14:textId="32CEBC1B" w:rsidR="00167A9A" w:rsidRDefault="00B8637F">
      <w:pPr>
        <w:pStyle w:val="Standard"/>
        <w:rPr>
          <w:rFonts w:cs="Arial"/>
          <w:color w:val="000000"/>
          <w:sz w:val="22"/>
          <w:szCs w:val="22"/>
          <w:shd w:val="clear" w:color="auto" w:fill="FFFFFF"/>
        </w:rPr>
      </w:pPr>
      <w:r>
        <w:rPr>
          <w:rFonts w:cs="Arial"/>
          <w:color w:val="000000"/>
          <w:sz w:val="22"/>
          <w:szCs w:val="22"/>
          <w:shd w:val="clear" w:color="auto" w:fill="FFFFFF"/>
        </w:rPr>
        <w:t xml:space="preserve">             bankovní spojení: Moneta Money Bank, číslo účtu: </w:t>
      </w:r>
      <w:r w:rsidR="00213594">
        <w:rPr>
          <w:rFonts w:cs="Arial"/>
          <w:color w:val="000000"/>
          <w:sz w:val="22"/>
          <w:szCs w:val="22"/>
          <w:shd w:val="clear" w:color="auto" w:fill="FFFFFF"/>
        </w:rPr>
        <w:t>xxxx</w:t>
      </w:r>
    </w:p>
    <w:p w14:paraId="4EC6EEDF" w14:textId="77777777" w:rsidR="00167A9A" w:rsidRDefault="00B8637F">
      <w:pPr>
        <w:pStyle w:val="Standard"/>
        <w:rPr>
          <w:rFonts w:cs="Arial"/>
          <w:color w:val="000000"/>
          <w:sz w:val="22"/>
          <w:szCs w:val="22"/>
          <w:shd w:val="clear" w:color="auto" w:fill="FFFFFF"/>
        </w:rPr>
      </w:pPr>
      <w:r>
        <w:rPr>
          <w:rFonts w:cs="Arial"/>
          <w:color w:val="000000"/>
          <w:sz w:val="22"/>
          <w:szCs w:val="22"/>
          <w:shd w:val="clear" w:color="auto" w:fill="FFFFFF"/>
        </w:rPr>
        <w:t xml:space="preserve">             (dále jen „Pořadatel“)</w:t>
      </w:r>
    </w:p>
    <w:p w14:paraId="40C6B169" w14:textId="77777777" w:rsidR="00167A9A" w:rsidRDefault="00B8637F">
      <w:pPr>
        <w:pStyle w:val="Standard"/>
      </w:pPr>
      <w:r>
        <w:t>a</w:t>
      </w:r>
    </w:p>
    <w:p w14:paraId="2190DF2A" w14:textId="77777777" w:rsidR="00167A9A" w:rsidRDefault="00B8637F">
      <w:pPr>
        <w:pStyle w:val="Standard"/>
        <w:rPr>
          <w:b/>
          <w:bCs/>
        </w:rPr>
      </w:pPr>
      <w:r>
        <w:rPr>
          <w:b/>
          <w:bCs/>
        </w:rPr>
        <w:t>MKC Hořovice</w:t>
      </w:r>
    </w:p>
    <w:p w14:paraId="4DCE15D0" w14:textId="77777777" w:rsidR="00167A9A" w:rsidRDefault="00B8637F">
      <w:pPr>
        <w:pStyle w:val="Standard"/>
      </w:pPr>
      <w:r>
        <w:t xml:space="preserve">se sídlem Vrbnovská 30/1 (areál Starého zámku), 268 </w:t>
      </w:r>
      <w:r>
        <w:t>01  Hořovice</w:t>
      </w:r>
    </w:p>
    <w:p w14:paraId="7627B84E" w14:textId="77777777" w:rsidR="00167A9A" w:rsidRDefault="00B8637F">
      <w:pPr>
        <w:pStyle w:val="Standard"/>
      </w:pPr>
      <w:r>
        <w:t>IČO: 673 618 97, DIČ: CZ 67361897</w:t>
      </w:r>
    </w:p>
    <w:p w14:paraId="6CD6902E" w14:textId="77777777" w:rsidR="00167A9A" w:rsidRDefault="00B8637F">
      <w:pPr>
        <w:pStyle w:val="Standard"/>
      </w:pPr>
      <w:r>
        <w:t xml:space="preserve"> zastoupený: Mgr. Přemysl Landa, ředitel</w:t>
      </w:r>
    </w:p>
    <w:p w14:paraId="7E661AAF" w14:textId="77777777" w:rsidR="00167A9A" w:rsidRDefault="00B8637F">
      <w:pPr>
        <w:pStyle w:val="Standard"/>
      </w:pPr>
      <w:r>
        <w:t>(dále jen „Spolupořadatel“)</w:t>
      </w:r>
    </w:p>
    <w:p w14:paraId="2E1AB405" w14:textId="77777777" w:rsidR="00167A9A" w:rsidRDefault="00B8637F">
      <w:pPr>
        <w:pStyle w:val="Standard"/>
      </w:pPr>
      <w:r>
        <w:t>(dále jen „Strany“)</w:t>
      </w:r>
    </w:p>
    <w:p w14:paraId="5178F4D0" w14:textId="77777777" w:rsidR="00167A9A" w:rsidRDefault="00B8637F">
      <w:pPr>
        <w:pStyle w:val="Standard"/>
      </w:pPr>
      <w:r>
        <w:t xml:space="preserve">se níže uvedeného dne, měsíce a roku dohodli na uzavření této Smlouvy o společném uspořádání kulturní akce, a to za </w:t>
      </w:r>
      <w:r>
        <w:t>těchto podmínek:</w:t>
      </w:r>
    </w:p>
    <w:p w14:paraId="2854B6F7" w14:textId="77777777" w:rsidR="00167A9A" w:rsidRDefault="00167A9A">
      <w:pPr>
        <w:pStyle w:val="Standard"/>
      </w:pPr>
    </w:p>
    <w:p w14:paraId="54FBEEAE" w14:textId="77777777" w:rsidR="00167A9A" w:rsidRDefault="00B8637F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Předmět smlouvy</w:t>
      </w:r>
    </w:p>
    <w:p w14:paraId="600077F4" w14:textId="77777777" w:rsidR="00167A9A" w:rsidRDefault="00B8637F">
      <w:pPr>
        <w:pStyle w:val="Standard"/>
      </w:pPr>
      <w:r>
        <w:t>Divadelní představení:</w:t>
      </w:r>
      <w:r>
        <w:rPr>
          <w:b/>
          <w:bCs/>
        </w:rPr>
        <w:t xml:space="preserve"> Když kočky nejsou doma</w:t>
      </w:r>
    </w:p>
    <w:p w14:paraId="0D06B751" w14:textId="77777777" w:rsidR="00167A9A" w:rsidRDefault="00B8637F">
      <w:pPr>
        <w:pStyle w:val="Standard"/>
      </w:pPr>
      <w:r>
        <w:t>Hrají:</w:t>
      </w:r>
      <w:r>
        <w:rPr>
          <w:color w:val="000000"/>
        </w:rPr>
        <w:t xml:space="preserve"> Lukáš Vaculík, </w:t>
      </w:r>
      <w:r>
        <w:rPr>
          <w:rStyle w:val="Zdraznn"/>
          <w:i w:val="0"/>
          <w:color w:val="000000"/>
        </w:rPr>
        <w:t>Roman  Štolpa</w:t>
      </w:r>
      <w:r>
        <w:rPr>
          <w:rStyle w:val="StrongEmphasis"/>
          <w:b w:val="0"/>
          <w:bCs w:val="0"/>
          <w:color w:val="000000"/>
        </w:rPr>
        <w:t xml:space="preserve">, </w:t>
      </w:r>
      <w:r>
        <w:rPr>
          <w:rStyle w:val="Zdraznn"/>
          <w:i w:val="0"/>
          <w:color w:val="000000"/>
        </w:rPr>
        <w:t>Hana Sršňová, Jana</w:t>
      </w:r>
      <w:r>
        <w:rPr>
          <w:rStyle w:val="StrongEmphasis"/>
          <w:b w:val="0"/>
          <w:bCs w:val="0"/>
          <w:color w:val="000000"/>
        </w:rPr>
        <w:t xml:space="preserve"> Galinová</w:t>
      </w:r>
      <w:r>
        <w:rPr>
          <w:rStyle w:val="Zdraznn"/>
          <w:i w:val="0"/>
          <w:color w:val="000000"/>
        </w:rPr>
        <w:t>, Jaroslava Zimová, Lenka</w:t>
      </w:r>
      <w:r>
        <w:rPr>
          <w:rStyle w:val="StrongEmphasis"/>
          <w:b w:val="0"/>
          <w:bCs w:val="0"/>
          <w:color w:val="000000"/>
        </w:rPr>
        <w:t xml:space="preserve"> Lavičková</w:t>
      </w:r>
    </w:p>
    <w:p w14:paraId="55B35293" w14:textId="77777777" w:rsidR="00167A9A" w:rsidRDefault="00B8637F">
      <w:pPr>
        <w:pStyle w:val="Standard"/>
      </w:pPr>
      <w:r>
        <w:t>(dále jen „Představení“)</w:t>
      </w:r>
    </w:p>
    <w:p w14:paraId="5B73BB6D" w14:textId="77777777" w:rsidR="00167A9A" w:rsidRDefault="00B8637F">
      <w:pPr>
        <w:pStyle w:val="Standard"/>
        <w:rPr>
          <w:b/>
          <w:bCs/>
        </w:rPr>
      </w:pPr>
      <w:r>
        <w:rPr>
          <w:b/>
          <w:bCs/>
        </w:rPr>
        <w:t>Termín konání: 11.11.2021</w:t>
      </w:r>
    </w:p>
    <w:p w14:paraId="01EA1F44" w14:textId="77777777" w:rsidR="00167A9A" w:rsidRDefault="00B8637F">
      <w:pPr>
        <w:pStyle w:val="Standard"/>
      </w:pPr>
      <w:r>
        <w:t xml:space="preserve">Místo konání: </w:t>
      </w:r>
      <w:r>
        <w:t>Společenský dům Hořovice, Nádražní 606, 268 01  Hořovice</w:t>
      </w:r>
    </w:p>
    <w:p w14:paraId="0DBE1EF1" w14:textId="77777777" w:rsidR="00167A9A" w:rsidRDefault="00167A9A">
      <w:pPr>
        <w:pStyle w:val="Standard"/>
      </w:pPr>
    </w:p>
    <w:p w14:paraId="51B5AF9C" w14:textId="77777777" w:rsidR="00167A9A" w:rsidRDefault="00B8637F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Povinnosti Pořadatele (na vlastní náklady)</w:t>
      </w:r>
    </w:p>
    <w:p w14:paraId="421EDD05" w14:textId="77777777" w:rsidR="00167A9A" w:rsidRDefault="00B8637F">
      <w:pPr>
        <w:pStyle w:val="Standard"/>
      </w:pPr>
      <w:r>
        <w:t>Pořadatel prohlašuje, že je oprávněn jednat jménem zastupovaného umělce a přijímat odměny za jeho vystoupení.</w:t>
      </w:r>
    </w:p>
    <w:p w14:paraId="3511F17E" w14:textId="77777777" w:rsidR="00167A9A" w:rsidRDefault="00B8637F">
      <w:pPr>
        <w:pStyle w:val="Standard"/>
      </w:pPr>
      <w:r>
        <w:t>Pořadatel zajistí vystoupení uvedeného umělce</w:t>
      </w:r>
      <w:r>
        <w:t>, včetně dopravy a ubytování.</w:t>
      </w:r>
    </w:p>
    <w:p w14:paraId="0C6A3F1A" w14:textId="77777777" w:rsidR="00167A9A" w:rsidRDefault="00B8637F">
      <w:pPr>
        <w:pStyle w:val="Standard"/>
      </w:pPr>
      <w:r>
        <w:t>Pořadatel zajistí úhradu autorských poplatků.</w:t>
      </w:r>
    </w:p>
    <w:p w14:paraId="63037121" w14:textId="77777777" w:rsidR="00167A9A" w:rsidRDefault="00B8637F">
      <w:pPr>
        <w:pStyle w:val="Standard"/>
      </w:pPr>
      <w:r>
        <w:t>Pořadatel dodá materiály na propagaci představení, a to anotaci představení a plakáty v el. i fyzické podobě v počtu a velikosti dle dohody se Spolupořadatelem.</w:t>
      </w:r>
    </w:p>
    <w:p w14:paraId="1617F108" w14:textId="77777777" w:rsidR="00167A9A" w:rsidRDefault="00B8637F">
      <w:pPr>
        <w:pStyle w:val="Standard"/>
      </w:pPr>
      <w:r>
        <w:t>Pořadatel zajistí o</w:t>
      </w:r>
      <w:r>
        <w:t>bčerstvení pro účinkující.</w:t>
      </w:r>
    </w:p>
    <w:p w14:paraId="2F8684EB" w14:textId="77777777" w:rsidR="00167A9A" w:rsidRDefault="00167A9A">
      <w:pPr>
        <w:pStyle w:val="Standard"/>
      </w:pPr>
    </w:p>
    <w:p w14:paraId="56A5EA03" w14:textId="77777777" w:rsidR="00167A9A" w:rsidRDefault="00B8637F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Povinnosti Spolupořadatele (na vlastní náklady)</w:t>
      </w:r>
    </w:p>
    <w:p w14:paraId="360F493C" w14:textId="77777777" w:rsidR="00167A9A" w:rsidRDefault="00B8637F">
      <w:pPr>
        <w:pStyle w:val="Standard"/>
      </w:pPr>
      <w:r>
        <w:t>Spolupořadatel poskytne  divadelní sál SD Hořovice, včetně přilehlých prostor, potřebných ke zdárnému uspořádání představení.</w:t>
      </w:r>
    </w:p>
    <w:p w14:paraId="03795BF7" w14:textId="77777777" w:rsidR="00167A9A" w:rsidRDefault="00B8637F">
      <w:pPr>
        <w:pStyle w:val="Standard"/>
      </w:pPr>
      <w:r>
        <w:t xml:space="preserve">Spolupořadatel zajistí výlep plakátů na </w:t>
      </w:r>
      <w:r>
        <w:t>obvyklých výlepových plochách a veškerou propagaci dle svých zvyklostí.</w:t>
      </w:r>
    </w:p>
    <w:p w14:paraId="61C9CC0D" w14:textId="77777777" w:rsidR="00167A9A" w:rsidRDefault="00B8637F">
      <w:pPr>
        <w:pStyle w:val="Standard"/>
      </w:pPr>
      <w:r>
        <w:t>Spolupořadatel zajistí prodej  vstupenek (dodá fyzicky pořadatel) v obvyklých předprodejích i bezprostředně před představením.</w:t>
      </w:r>
    </w:p>
    <w:p w14:paraId="15A5E6D7" w14:textId="77777777" w:rsidR="00167A9A" w:rsidRDefault="00B8637F">
      <w:pPr>
        <w:pStyle w:val="Standard"/>
      </w:pPr>
      <w:r>
        <w:t xml:space="preserve">Spolupořadatel dále zajistí hasiče, biletářky, uvaděčky, </w:t>
      </w:r>
      <w:r>
        <w:t>šatnářky, pořadatelskou službu, pomocníka při vykládce a nakládce kulis.</w:t>
      </w:r>
    </w:p>
    <w:p w14:paraId="189590F6" w14:textId="77777777" w:rsidR="00167A9A" w:rsidRDefault="00B8637F">
      <w:pPr>
        <w:pStyle w:val="Standard"/>
      </w:pPr>
      <w:r>
        <w:t>Spolupořadatel  zajistí úklid předmětných prostor po skončení představení.</w:t>
      </w:r>
    </w:p>
    <w:p w14:paraId="3CE6F274" w14:textId="77777777" w:rsidR="00167A9A" w:rsidRDefault="00B8637F">
      <w:pPr>
        <w:pStyle w:val="Standard"/>
      </w:pPr>
      <w:r>
        <w:t>Spolupořadatel zajistí přítomnost odpovědné osoby znalé prostor po technické stránce, a to po celou dobu pří</w:t>
      </w:r>
      <w:r>
        <w:t>prav a během celého průběhu představení, a to i pro případ technických potíží (výpadek proudu apod.).</w:t>
      </w:r>
    </w:p>
    <w:p w14:paraId="02F011C1" w14:textId="77777777" w:rsidR="00167A9A" w:rsidRDefault="00B8637F">
      <w:pPr>
        <w:pStyle w:val="Standard"/>
      </w:pPr>
      <w:r>
        <w:t>Spolupořadatel zajistí uzamykatelnou vyhřátou šatnu se zásuvkou 220 V, se zrcadlem, umyvadlem a věšákem na kostýmy a soc. zařízením.</w:t>
      </w:r>
    </w:p>
    <w:p w14:paraId="4EE5C2C6" w14:textId="77777777" w:rsidR="00167A9A" w:rsidRDefault="00B8637F">
      <w:pPr>
        <w:pStyle w:val="Standard"/>
      </w:pPr>
      <w:r>
        <w:t>Spolupořadatel zajist</w:t>
      </w:r>
      <w:r>
        <w:t>í tři parkovací místa v bezprostřední blízkosti místa konání představení.</w:t>
      </w:r>
    </w:p>
    <w:p w14:paraId="5F6DFF78" w14:textId="77777777" w:rsidR="00167A9A" w:rsidRDefault="00B8637F">
      <w:pPr>
        <w:pStyle w:val="Standard"/>
      </w:pPr>
      <w:r>
        <w:t>Spolupořadatel zajistí pro vystoupení odpovídající technické podmínky:</w:t>
      </w:r>
    </w:p>
    <w:p w14:paraId="19EE91C3" w14:textId="77777777" w:rsidR="00167A9A" w:rsidRDefault="00B8637F">
      <w:pPr>
        <w:pStyle w:val="Standard"/>
      </w:pPr>
      <w:r>
        <w:t>-  základní divadelní  osvětlení a ozvučení</w:t>
      </w:r>
    </w:p>
    <w:p w14:paraId="705AA048" w14:textId="3CE66FA0" w:rsidR="00167A9A" w:rsidRDefault="00B8637F">
      <w:pPr>
        <w:pStyle w:val="Standard"/>
      </w:pPr>
      <w:r>
        <w:t>-  další technické požadavky: technik představení pan Petr Erlitz,</w:t>
      </w:r>
      <w:r>
        <w:t xml:space="preserve"> tel.: </w:t>
      </w:r>
      <w:r w:rsidR="00213594">
        <w:t>xxxx</w:t>
      </w:r>
    </w:p>
    <w:p w14:paraId="5FC3DE12" w14:textId="77777777" w:rsidR="00167A9A" w:rsidRDefault="00167A9A">
      <w:pPr>
        <w:pStyle w:val="Standard"/>
      </w:pPr>
    </w:p>
    <w:p w14:paraId="782B3260" w14:textId="77777777" w:rsidR="00167A9A" w:rsidRDefault="00167A9A">
      <w:pPr>
        <w:pStyle w:val="Standard"/>
      </w:pPr>
    </w:p>
    <w:p w14:paraId="2C3884E9" w14:textId="77777777" w:rsidR="00167A9A" w:rsidRDefault="00B8637F">
      <w:pPr>
        <w:pStyle w:val="Standard"/>
      </w:pPr>
      <w:r>
        <w:t>Spolupořadatel dále zajistí: sál  SD přístupný :    od  16:00 hod.</w:t>
      </w:r>
    </w:p>
    <w:p w14:paraId="0F4FB830" w14:textId="77777777" w:rsidR="00167A9A" w:rsidRDefault="00B8637F">
      <w:pPr>
        <w:pStyle w:val="Standard"/>
      </w:pPr>
      <w:r>
        <w:t xml:space="preserve">                                             začátek představení: od  19:00 hod.</w:t>
      </w:r>
    </w:p>
    <w:p w14:paraId="0059BF3D" w14:textId="77777777" w:rsidR="00167A9A" w:rsidRDefault="00B8637F">
      <w:pPr>
        <w:pStyle w:val="Standard"/>
      </w:pPr>
      <w:r>
        <w:t xml:space="preserve">                                             délka  představení:  130 min. (s přestávk</w:t>
      </w:r>
      <w:r>
        <w:t>ou)</w:t>
      </w:r>
    </w:p>
    <w:p w14:paraId="0E0A4AAD" w14:textId="77777777" w:rsidR="00167A9A" w:rsidRDefault="00B8637F">
      <w:pPr>
        <w:pStyle w:val="Standard"/>
      </w:pPr>
      <w:r>
        <w:t xml:space="preserve"> </w:t>
      </w:r>
    </w:p>
    <w:p w14:paraId="3BDF7537" w14:textId="77777777" w:rsidR="00167A9A" w:rsidRDefault="00B8637F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Tržba z prodeje vstupenek</w:t>
      </w:r>
    </w:p>
    <w:p w14:paraId="06A080D4" w14:textId="77777777" w:rsidR="00167A9A" w:rsidRDefault="00167A9A">
      <w:pPr>
        <w:pStyle w:val="Standard"/>
        <w:rPr>
          <w:b/>
          <w:bCs/>
        </w:rPr>
      </w:pPr>
    </w:p>
    <w:p w14:paraId="567AF365" w14:textId="77777777" w:rsidR="00167A9A" w:rsidRDefault="00B8637F">
      <w:pPr>
        <w:pStyle w:val="Standard"/>
      </w:pPr>
      <w:r>
        <w:t>Cena vstupenek:  390,- Kč / 370,- Kč</w:t>
      </w:r>
    </w:p>
    <w:p w14:paraId="45D8543D" w14:textId="77777777" w:rsidR="00167A9A" w:rsidRDefault="00B8637F">
      <w:pPr>
        <w:pStyle w:val="Standard"/>
      </w:pPr>
      <w:r>
        <w:t xml:space="preserve">                            </w:t>
      </w:r>
    </w:p>
    <w:p w14:paraId="17248D3E" w14:textId="77777777" w:rsidR="00167A9A" w:rsidRDefault="00B8637F">
      <w:pPr>
        <w:pStyle w:val="Standard"/>
      </w:pPr>
      <w:r>
        <w:t>Tržba z prodeje vstupenek bude rozdělena mezi Pořadatele a Spolupořadatele, a to v poměru 80 %  pro Pořadatele a  20 %  pro Spolupořadatele.</w:t>
      </w:r>
    </w:p>
    <w:p w14:paraId="704B3845" w14:textId="77777777" w:rsidR="00167A9A" w:rsidRDefault="00B8637F">
      <w:pPr>
        <w:pStyle w:val="Standard"/>
      </w:pPr>
      <w:r>
        <w:t>Spolupořadatel provede konečné vyúčtování prodeje vstupenek na kulturní akci bezprostředně po jejím ukončení.</w:t>
      </w:r>
    </w:p>
    <w:p w14:paraId="10BAAA7A" w14:textId="77777777" w:rsidR="00167A9A" w:rsidRDefault="00B8637F">
      <w:pPr>
        <w:pStyle w:val="Standard"/>
      </w:pPr>
      <w:r>
        <w:t>Strany si ujednávají, že Spolupořadatel je oprávněn započíst svou pohledávku na úhradu odměny z tržby z prodeje vstupenek na kulturní akci, dle to</w:t>
      </w:r>
      <w:r>
        <w:t>hoto článku, proti pohledávce Pořadatele na úplatu za prodané vstupenky. O provedení započtení bude Spolupořadatel Pořadatele písemně informovat, včetně uvedení přesné výše pohledávek.</w:t>
      </w:r>
    </w:p>
    <w:p w14:paraId="642AC417" w14:textId="77777777" w:rsidR="00167A9A" w:rsidRDefault="00B8637F">
      <w:pPr>
        <w:pStyle w:val="Standard"/>
      </w:pPr>
      <w:r>
        <w:t>Úplatu přijatou Spolupořadatelem za prodané vstupenky je Spolupořadatel</w:t>
      </w:r>
      <w:r>
        <w:t xml:space="preserve"> povinen převést na bankovní účet Pořadatele, a to na základě faktury, vystavené Spolupořadateli Pořadatelem,  na částku, stanovenou a vzájemně odsouhlasenou Pořadatelem a Spolupořadatelem, se splatností 5 dní od data konání představení..</w:t>
      </w:r>
    </w:p>
    <w:p w14:paraId="57B181EB" w14:textId="77777777" w:rsidR="00167A9A" w:rsidRDefault="00167A9A">
      <w:pPr>
        <w:pStyle w:val="Standard"/>
      </w:pPr>
    </w:p>
    <w:p w14:paraId="4FD1ECDC" w14:textId="77777777" w:rsidR="00167A9A" w:rsidRDefault="00B8637F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Závěrečná ustano</w:t>
      </w:r>
      <w:r>
        <w:rPr>
          <w:b/>
          <w:bCs/>
        </w:rPr>
        <w:t>vení</w:t>
      </w:r>
    </w:p>
    <w:p w14:paraId="4378A19E" w14:textId="77777777" w:rsidR="00167A9A" w:rsidRDefault="00B8637F">
      <w:pPr>
        <w:pStyle w:val="Standard"/>
      </w:pPr>
      <w:r>
        <w:t>Obě strany si Smlouvu přečetly, s jejím obsahem souhlasí. Obě strany se dohodly, že akceptují, jako právoplatně uzavřenou, smlouvu, která byla po podpisu každou ze stran oskenována a zaslána elektronickou poštou. Veškeré dodatky a změny musí mít písem</w:t>
      </w:r>
      <w:r>
        <w:t>nou formu a musí být odsouhlaseny oběma stranami, přičemž lze akceptovat jejich elektronickou formu.</w:t>
      </w:r>
    </w:p>
    <w:p w14:paraId="05DD013F" w14:textId="77777777" w:rsidR="00167A9A" w:rsidRDefault="00B8637F">
      <w:pPr>
        <w:pStyle w:val="Standard"/>
      </w:pPr>
      <w:r>
        <w:t>Pořadatel, zastupující účinkující, může od smlouvy odstoupit, pokud účinkující nemůže vystoupení uspořádat, a to jen ve zvláště odůvodněných případech (one</w:t>
      </w:r>
      <w:r>
        <w:t>mocnění, úmrtí v rodině apod.) V těchto případech nevzniká žádné smluvní straně nárok na náhradu vzniklých nákladů. Důvod odstoupení musí být však pořadatelem, zastupujícím účinkujícího, sdělen spolupořadateli neprodleně, jakmile se pořadatel od účinkující</w:t>
      </w:r>
      <w:r>
        <w:t>ho o důvodu dozví. Snažení obou stran bude směřovat k dohodě na uspořádání divadelního představení v náhradním termínu.</w:t>
      </w:r>
    </w:p>
    <w:p w14:paraId="0A856F02" w14:textId="77777777" w:rsidR="00167A9A" w:rsidRDefault="00167A9A">
      <w:pPr>
        <w:pStyle w:val="Standard"/>
      </w:pPr>
    </w:p>
    <w:p w14:paraId="3C005E24" w14:textId="77777777" w:rsidR="00167A9A" w:rsidRDefault="00167A9A">
      <w:pPr>
        <w:pStyle w:val="Standard"/>
      </w:pPr>
    </w:p>
    <w:p w14:paraId="752870AE" w14:textId="77777777" w:rsidR="00167A9A" w:rsidRDefault="00B8637F">
      <w:pPr>
        <w:pStyle w:val="Standard"/>
      </w:pPr>
      <w:r>
        <w:t xml:space="preserve">       V Praze dne 08.09.2021                                                       V Hořovicích dne             </w:t>
      </w:r>
    </w:p>
    <w:p w14:paraId="2B77A8BE" w14:textId="77777777" w:rsidR="00167A9A" w:rsidRDefault="00167A9A">
      <w:pPr>
        <w:pStyle w:val="Standard"/>
      </w:pPr>
    </w:p>
    <w:p w14:paraId="2891394C" w14:textId="77777777" w:rsidR="00167A9A" w:rsidRDefault="00167A9A">
      <w:pPr>
        <w:pStyle w:val="Standard"/>
      </w:pPr>
    </w:p>
    <w:p w14:paraId="664FDBE5" w14:textId="77777777" w:rsidR="00167A9A" w:rsidRDefault="00167A9A">
      <w:pPr>
        <w:pStyle w:val="Standard"/>
      </w:pPr>
    </w:p>
    <w:p w14:paraId="20B3BE61" w14:textId="77777777" w:rsidR="00167A9A" w:rsidRDefault="00167A9A">
      <w:pPr>
        <w:pStyle w:val="Standard"/>
      </w:pPr>
    </w:p>
    <w:p w14:paraId="2A9B4F14" w14:textId="77777777" w:rsidR="00167A9A" w:rsidRDefault="00167A9A">
      <w:pPr>
        <w:pStyle w:val="Standard"/>
      </w:pPr>
    </w:p>
    <w:p w14:paraId="233582D1" w14:textId="77777777" w:rsidR="00167A9A" w:rsidRDefault="00167A9A">
      <w:pPr>
        <w:pStyle w:val="Standard"/>
      </w:pPr>
    </w:p>
    <w:p w14:paraId="56E84984" w14:textId="77777777" w:rsidR="00167A9A" w:rsidRDefault="00167A9A">
      <w:pPr>
        <w:pStyle w:val="Standard"/>
      </w:pPr>
    </w:p>
    <w:p w14:paraId="285932A2" w14:textId="77777777" w:rsidR="00167A9A" w:rsidRDefault="00167A9A">
      <w:pPr>
        <w:pStyle w:val="Standard"/>
      </w:pPr>
    </w:p>
    <w:p w14:paraId="00F836FD" w14:textId="77777777" w:rsidR="00167A9A" w:rsidRDefault="00167A9A">
      <w:pPr>
        <w:pStyle w:val="Standard"/>
      </w:pPr>
    </w:p>
    <w:p w14:paraId="4D623BFC" w14:textId="77777777" w:rsidR="00167A9A" w:rsidRDefault="00B8637F">
      <w:pPr>
        <w:pStyle w:val="Standard"/>
      </w:pPr>
      <w:r>
        <w:t xml:space="preserve">   --------</w:t>
      </w:r>
      <w:r>
        <w:t>--------------------------------                                             -----------------------------------------</w:t>
      </w:r>
    </w:p>
    <w:p w14:paraId="4CA4159A" w14:textId="77777777" w:rsidR="00167A9A" w:rsidRDefault="00B8637F">
      <w:pPr>
        <w:pStyle w:val="Standard"/>
      </w:pPr>
      <w:r>
        <w:t xml:space="preserve">                     Pořadatel                                                                                Spolupořadatel</w:t>
      </w:r>
    </w:p>
    <w:sectPr w:rsidR="00167A9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E196" w14:textId="77777777" w:rsidR="00B8637F" w:rsidRDefault="00B8637F">
      <w:r>
        <w:separator/>
      </w:r>
    </w:p>
  </w:endnote>
  <w:endnote w:type="continuationSeparator" w:id="0">
    <w:p w14:paraId="392DE51B" w14:textId="77777777" w:rsidR="00B8637F" w:rsidRDefault="00B8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DD8C" w14:textId="77777777" w:rsidR="00B8637F" w:rsidRDefault="00B8637F">
      <w:r>
        <w:rPr>
          <w:color w:val="000000"/>
        </w:rPr>
        <w:separator/>
      </w:r>
    </w:p>
  </w:footnote>
  <w:footnote w:type="continuationSeparator" w:id="0">
    <w:p w14:paraId="65951C0D" w14:textId="77777777" w:rsidR="00B8637F" w:rsidRDefault="00B86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079B5"/>
    <w:multiLevelType w:val="multilevel"/>
    <w:tmpl w:val="BE240D62"/>
    <w:lvl w:ilvl="0">
      <w:start w:val="1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7A9A"/>
    <w:rsid w:val="00167A9A"/>
    <w:rsid w:val="00213594"/>
    <w:rsid w:val="008F7A19"/>
    <w:rsid w:val="009B0B67"/>
    <w:rsid w:val="00B8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3484"/>
  <w15:docId w15:val="{157DC933-D75F-4181-81B5-096CE27D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Zdraznn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Labská</dc:creator>
  <cp:lastModifiedBy>Marcela Labská</cp:lastModifiedBy>
  <cp:revision>4</cp:revision>
  <cp:lastPrinted>2018-06-27T19:33:00Z</cp:lastPrinted>
  <dcterms:created xsi:type="dcterms:W3CDTF">2021-09-09T08:27:00Z</dcterms:created>
  <dcterms:modified xsi:type="dcterms:W3CDTF">2021-09-09T08:28:00Z</dcterms:modified>
</cp:coreProperties>
</file>