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8D" w:rsidRDefault="003B2F8D" w:rsidP="00E44CBB">
      <w:pPr>
        <w:jc w:val="center"/>
        <w:rPr>
          <w:b/>
        </w:rPr>
      </w:pPr>
      <w:bookmarkStart w:id="0" w:name="_GoBack"/>
      <w:bookmarkEnd w:id="0"/>
    </w:p>
    <w:p w:rsidR="00B32903" w:rsidRPr="00BC2CC9" w:rsidRDefault="00B32903" w:rsidP="00E44CBB">
      <w:pPr>
        <w:jc w:val="center"/>
        <w:rPr>
          <w:b/>
        </w:rPr>
      </w:pPr>
      <w:r w:rsidRPr="00BC2CC9">
        <w:rPr>
          <w:b/>
        </w:rPr>
        <w:t>SMLOUVA</w:t>
      </w:r>
    </w:p>
    <w:p w:rsidR="00B32903" w:rsidRPr="00BC2CC9" w:rsidRDefault="00B32903">
      <w:pPr>
        <w:jc w:val="center"/>
        <w:rPr>
          <w:b/>
        </w:rPr>
      </w:pPr>
    </w:p>
    <w:p w:rsidR="00B32903" w:rsidRPr="00BC2CC9" w:rsidRDefault="00B32903">
      <w:pPr>
        <w:jc w:val="center"/>
        <w:rPr>
          <w:b/>
        </w:rPr>
      </w:pPr>
      <w:r w:rsidRPr="00BC2CC9">
        <w:rPr>
          <w:b/>
        </w:rPr>
        <w:t>O VYKONÁNÍ PŘEZKOUMÁNÍ HOSPODAŘENÍ</w:t>
      </w:r>
      <w:r w:rsidR="003B2F8D">
        <w:rPr>
          <w:b/>
        </w:rPr>
        <w:t xml:space="preserve"> OBCE</w:t>
      </w:r>
    </w:p>
    <w:p w:rsidR="00B32903" w:rsidRPr="00BC2CC9" w:rsidRDefault="00B32903">
      <w:pPr>
        <w:jc w:val="both"/>
      </w:pPr>
    </w:p>
    <w:p w:rsidR="00B32903" w:rsidRPr="00BC2CC9" w:rsidRDefault="00B32903" w:rsidP="00CE5394">
      <w:pPr>
        <w:jc w:val="both"/>
      </w:pPr>
      <w:r w:rsidRPr="00BC2CC9">
        <w:t>Na základě § 4 odst. 7 zákona č. 420/2004 Sb., o přezkoumávání hospodaření územních samosprávných celků a dobrovolných svazků obcí, ve znění pozdějších předpisů</w:t>
      </w:r>
      <w:r w:rsidR="00B54AB1" w:rsidRPr="00BC2CC9">
        <w:t xml:space="preserve"> (dále jen zákon o přezkoumá</w:t>
      </w:r>
      <w:r w:rsidR="00297C2B" w:rsidRPr="00BC2CC9">
        <w:t>vá</w:t>
      </w:r>
      <w:r w:rsidR="00B54AB1" w:rsidRPr="00BC2CC9">
        <w:t>ní hospodaření)</w:t>
      </w:r>
      <w:r w:rsidR="00AB2345" w:rsidRPr="00BC2CC9">
        <w:t>,</w:t>
      </w:r>
      <w:r w:rsidRPr="00BC2CC9">
        <w:t xml:space="preserve"> a podle § 2 </w:t>
      </w:r>
      <w:r w:rsidR="00705E97" w:rsidRPr="00BC2CC9">
        <w:t xml:space="preserve">písm. </w:t>
      </w:r>
      <w:r w:rsidR="005C2209">
        <w:t>c</w:t>
      </w:r>
      <w:r w:rsidR="00705E97" w:rsidRPr="00BC2CC9">
        <w:t xml:space="preserve">) zákona č. </w:t>
      </w:r>
      <w:r w:rsidR="0033623A" w:rsidRPr="00BC2CC9">
        <w:t>93</w:t>
      </w:r>
      <w:r w:rsidR="00705E97" w:rsidRPr="00BC2CC9">
        <w:t>/200</w:t>
      </w:r>
      <w:r w:rsidR="0033623A" w:rsidRPr="00BC2CC9">
        <w:t>9</w:t>
      </w:r>
      <w:r w:rsidRPr="00BC2CC9">
        <w:t xml:space="preserve"> Sb., o auditorech</w:t>
      </w:r>
      <w:r w:rsidR="00B54AB1" w:rsidRPr="00BC2CC9">
        <w:t xml:space="preserve"> </w:t>
      </w:r>
      <w:r w:rsidR="005C2209">
        <w:t xml:space="preserve">a o změně některých zákonů, ve znění </w:t>
      </w:r>
      <w:proofErr w:type="spellStart"/>
      <w:r w:rsidR="005C2209">
        <w:t>pozd</w:t>
      </w:r>
      <w:proofErr w:type="spellEnd"/>
      <w:r w:rsidR="005C2209">
        <w:t xml:space="preserve">. předpisů </w:t>
      </w:r>
      <w:r w:rsidR="00B54AB1" w:rsidRPr="00BC2CC9">
        <w:t>(dále jen zákon o auditorech)</w:t>
      </w:r>
      <w:r w:rsidRPr="00BC2CC9">
        <w:t>, uzavírají dále uvedené smluvní strany předmětnou smlouvu takto:</w:t>
      </w:r>
    </w:p>
    <w:p w:rsidR="00013483" w:rsidRPr="00BC2CC9" w:rsidRDefault="00013483">
      <w:pPr>
        <w:spacing w:line="360" w:lineRule="auto"/>
      </w:pPr>
    </w:p>
    <w:p w:rsidR="00B32903" w:rsidRPr="00BC2CC9" w:rsidRDefault="00B32903">
      <w:pPr>
        <w:spacing w:line="360" w:lineRule="auto"/>
        <w:jc w:val="center"/>
      </w:pPr>
      <w:r w:rsidRPr="00BC2CC9">
        <w:t>Čl. I</w:t>
      </w:r>
    </w:p>
    <w:p w:rsidR="00B32903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Smluvní strany</w:t>
      </w:r>
    </w:p>
    <w:p w:rsidR="00660E38" w:rsidRPr="00BC2CC9" w:rsidRDefault="000E03DE" w:rsidP="00CE5394">
      <w:pPr>
        <w:jc w:val="both"/>
      </w:pPr>
      <w:r>
        <w:t xml:space="preserve">1. </w:t>
      </w:r>
      <w:r w:rsidR="009E30A0" w:rsidRPr="00AA335A">
        <w:rPr>
          <w:b/>
        </w:rPr>
        <w:t>Město Aš</w:t>
      </w:r>
      <w:r w:rsidR="009E30A0">
        <w:t xml:space="preserve">, </w:t>
      </w:r>
      <w:r w:rsidR="00441FE8" w:rsidRPr="00BC2CC9">
        <w:t>s</w:t>
      </w:r>
      <w:r w:rsidR="008E7493" w:rsidRPr="00BC2CC9">
        <w:t>e</w:t>
      </w:r>
      <w:r w:rsidR="004D37BA" w:rsidRPr="00BC2CC9">
        <w:t xml:space="preserve"> </w:t>
      </w:r>
      <w:r w:rsidR="00441FE8" w:rsidRPr="00BC2CC9">
        <w:t>sídlem</w:t>
      </w:r>
      <w:r w:rsidR="002D333D">
        <w:t xml:space="preserve"> </w:t>
      </w:r>
      <w:r w:rsidR="009E30A0">
        <w:t xml:space="preserve">Kamenná 52, Aš, </w:t>
      </w:r>
      <w:r w:rsidR="002D333D">
        <w:t>IČ</w:t>
      </w:r>
      <w:r w:rsidR="00FD3B74">
        <w:t>O</w:t>
      </w:r>
      <w:r w:rsidR="00837A27">
        <w:t xml:space="preserve"> </w:t>
      </w:r>
      <w:r w:rsidR="009E30A0">
        <w:t xml:space="preserve">00253901 </w:t>
      </w:r>
      <w:r w:rsidR="00B32903" w:rsidRPr="00BC2CC9">
        <w:t xml:space="preserve">jako zadavatel přezkoumání svého hospodaření auditorovi podle § 4 odst. </w:t>
      </w:r>
      <w:smartTag w:uri="urn:schemas-microsoft-com:office:smarttags" w:element="metricconverter">
        <w:smartTagPr>
          <w:attr w:name="ProductID" w:val="1 a"/>
        </w:smartTagPr>
        <w:r w:rsidR="00B32903" w:rsidRPr="00BC2CC9">
          <w:t>1 a</w:t>
        </w:r>
      </w:smartTag>
      <w:r w:rsidR="00B32903" w:rsidRPr="00BC2CC9">
        <w:t xml:space="preserve"> 7 zákona </w:t>
      </w:r>
      <w:r w:rsidR="004F30A4" w:rsidRPr="00BC2CC9">
        <w:t>o přezkoumá</w:t>
      </w:r>
      <w:r w:rsidR="00297C2B" w:rsidRPr="00BC2CC9">
        <w:t>vá</w:t>
      </w:r>
      <w:r w:rsidR="00B54AB1" w:rsidRPr="00BC2CC9">
        <w:t>ní hospodaření</w:t>
      </w:r>
      <w:r w:rsidR="007A31D2" w:rsidRPr="00BC2CC9">
        <w:t xml:space="preserve"> (dále jen „zadavatel“),</w:t>
      </w:r>
      <w:r w:rsidR="00837A27">
        <w:t xml:space="preserve"> </w:t>
      </w:r>
      <w:r w:rsidR="00B32903" w:rsidRPr="00BC2CC9">
        <w:t>jednající</w:t>
      </w:r>
      <w:r w:rsidR="00B655E3" w:rsidRPr="00BC2CC9">
        <w:t xml:space="preserve"> jménem</w:t>
      </w:r>
      <w:r w:rsidR="009E30A0">
        <w:t xml:space="preserve"> Mgr. Dalibora Blažka, </w:t>
      </w:r>
      <w:r w:rsidR="00ED071E">
        <w:t xml:space="preserve">starosty města, </w:t>
      </w:r>
      <w:r w:rsidR="00660E38" w:rsidRPr="00BC2CC9">
        <w:t>jako orgán</w:t>
      </w:r>
      <w:r w:rsidR="002D333D">
        <w:t xml:space="preserve"> </w:t>
      </w:r>
      <w:r w:rsidR="00B32903" w:rsidRPr="00BC2CC9">
        <w:t>op</w:t>
      </w:r>
      <w:r w:rsidR="00660E38" w:rsidRPr="00BC2CC9">
        <w:t xml:space="preserve">rávněný vystupovat jménem </w:t>
      </w:r>
      <w:r w:rsidR="007A31D2" w:rsidRPr="00BC2CC9">
        <w:t>zadavatele</w:t>
      </w:r>
    </w:p>
    <w:p w:rsidR="009E30A0" w:rsidRDefault="006A1C85" w:rsidP="009E30A0">
      <w:pPr>
        <w:spacing w:line="360" w:lineRule="auto"/>
        <w:jc w:val="both"/>
      </w:pPr>
      <w:r>
        <w:t xml:space="preserve"> </w:t>
      </w:r>
    </w:p>
    <w:p w:rsidR="00B32903" w:rsidRPr="00BC2CC9" w:rsidRDefault="00B32903" w:rsidP="009E30A0">
      <w:r w:rsidRPr="00BC2CC9">
        <w:t xml:space="preserve">2. </w:t>
      </w:r>
      <w:r w:rsidR="00774437" w:rsidRPr="00AA335A">
        <w:rPr>
          <w:b/>
        </w:rPr>
        <w:t>Auditor Ing. Miroslav Gross</w:t>
      </w:r>
      <w:r w:rsidR="00774437">
        <w:t xml:space="preserve">, </w:t>
      </w:r>
      <w:r w:rsidR="002D333D">
        <w:t xml:space="preserve">auditorské oprávnění KAČR č. 0997, </w:t>
      </w:r>
      <w:r w:rsidR="00441FE8" w:rsidRPr="00BC2CC9">
        <w:t>s</w:t>
      </w:r>
      <w:r w:rsidR="008E7493" w:rsidRPr="00BC2CC9">
        <w:t>e</w:t>
      </w:r>
      <w:r w:rsidR="004D37BA" w:rsidRPr="00BC2CC9">
        <w:t xml:space="preserve"> </w:t>
      </w:r>
      <w:r w:rsidRPr="00BC2CC9">
        <w:t>sídlem</w:t>
      </w:r>
      <w:r w:rsidR="004D37BA" w:rsidRPr="00BC2CC9">
        <w:t xml:space="preserve"> </w:t>
      </w:r>
      <w:r w:rsidR="002D333D">
        <w:t xml:space="preserve">v Karlových Varech, Keřová 356/7, </w:t>
      </w:r>
      <w:r w:rsidR="003B2F8D">
        <w:t xml:space="preserve">IČO 12404071, </w:t>
      </w:r>
      <w:r w:rsidR="002D333D">
        <w:t>DIČ: CZ530210136</w:t>
      </w:r>
      <w:r w:rsidR="00837A27">
        <w:t xml:space="preserve"> </w:t>
      </w:r>
      <w:r w:rsidRPr="00BC2CC9">
        <w:t>jako vykonavatel přezkoumání hospodaření</w:t>
      </w:r>
      <w:r w:rsidR="007A31D2" w:rsidRPr="00BC2CC9">
        <w:t xml:space="preserve"> (dále jen „vykonavatel“), </w:t>
      </w:r>
      <w:r w:rsidRPr="00BC2CC9">
        <w:t xml:space="preserve">jednající </w:t>
      </w:r>
      <w:r w:rsidR="00224F62">
        <w:t xml:space="preserve">svým jménem </w:t>
      </w:r>
    </w:p>
    <w:p w:rsidR="0023468C" w:rsidRDefault="0023468C">
      <w:pPr>
        <w:spacing w:line="360" w:lineRule="auto"/>
        <w:jc w:val="center"/>
      </w:pPr>
    </w:p>
    <w:p w:rsidR="00DC2865" w:rsidRPr="00BC2CC9" w:rsidRDefault="00DC2865" w:rsidP="00DC2865">
      <w:pPr>
        <w:spacing w:line="360" w:lineRule="auto"/>
        <w:jc w:val="center"/>
      </w:pPr>
      <w:r w:rsidRPr="00BC2CC9">
        <w:t>Čl. I</w:t>
      </w:r>
      <w:r>
        <w:t>I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Předmět smlouvy</w:t>
      </w:r>
    </w:p>
    <w:p w:rsidR="00C60449" w:rsidRPr="00BC2CC9" w:rsidRDefault="00B32903">
      <w:pPr>
        <w:spacing w:line="360" w:lineRule="auto"/>
        <w:jc w:val="both"/>
      </w:pPr>
      <w:r w:rsidRPr="00BC2CC9">
        <w:t>Předmětem smlouvy je</w:t>
      </w:r>
      <w:r w:rsidR="00C60449" w:rsidRPr="00BC2CC9">
        <w:t>:</w:t>
      </w:r>
    </w:p>
    <w:p w:rsidR="00B20F59" w:rsidRDefault="00B32903" w:rsidP="00CE5394">
      <w:pPr>
        <w:jc w:val="both"/>
      </w:pPr>
      <w:r w:rsidRPr="00BC2CC9">
        <w:t>v</w:t>
      </w:r>
      <w:r w:rsidR="0054551B" w:rsidRPr="00BC2CC9">
        <w:t>y</w:t>
      </w:r>
      <w:r w:rsidRPr="00BC2CC9">
        <w:t>kon</w:t>
      </w:r>
      <w:r w:rsidR="009B0571" w:rsidRPr="00BC2CC9">
        <w:t>ání</w:t>
      </w:r>
      <w:r w:rsidRPr="00BC2CC9">
        <w:t xml:space="preserve"> přezkoumání hospodaření </w:t>
      </w:r>
      <w:r w:rsidR="00D47FBC" w:rsidRPr="00BC2CC9">
        <w:t>územní</w:t>
      </w:r>
      <w:r w:rsidR="0091307F">
        <w:t xml:space="preserve">ho samosprávného celku </w:t>
      </w:r>
      <w:r w:rsidR="007A31D2" w:rsidRPr="00BC2CC9">
        <w:t>(dále jen „územní celek“)</w:t>
      </w:r>
      <w:r w:rsidR="007375F9" w:rsidRPr="00BC2CC9">
        <w:t xml:space="preserve"> a </w:t>
      </w:r>
      <w:r w:rsidR="00C60449" w:rsidRPr="00BC2CC9">
        <w:t xml:space="preserve">vydání zprávy o výsledku tohoto </w:t>
      </w:r>
      <w:r w:rsidR="00224403" w:rsidRPr="00BC2CC9">
        <w:t>přezkoumání</w:t>
      </w:r>
      <w:r w:rsidR="00C60449" w:rsidRPr="00BC2CC9">
        <w:t xml:space="preserve"> za rok končící 31.</w:t>
      </w:r>
      <w:r w:rsidR="00B655E3" w:rsidRPr="00BC2CC9">
        <w:t xml:space="preserve"> </w:t>
      </w:r>
      <w:r w:rsidR="00C60449" w:rsidRPr="00BC2CC9">
        <w:t>prosincem 20</w:t>
      </w:r>
      <w:r w:rsidR="00537A2B">
        <w:t>2</w:t>
      </w:r>
      <w:r w:rsidR="0091307F">
        <w:t>1</w:t>
      </w:r>
      <w:r w:rsidR="005C2209">
        <w:t xml:space="preserve"> s náležitostmi podle zákona o auditorech, auditorského standardu č. </w:t>
      </w:r>
      <w:smartTag w:uri="urn:schemas-microsoft-com:office:smarttags" w:element="metricconverter">
        <w:smartTagPr>
          <w:attr w:name="ProductID" w:val="52 a"/>
        </w:smartTagPr>
        <w:r w:rsidR="005C2209">
          <w:t>52 a</w:t>
        </w:r>
      </w:smartTag>
      <w:r w:rsidR="005C2209">
        <w:t xml:space="preserve"> dalších relevantních předpisů vydaných Komorou auditorů České republiky a ustanovení § 10 zákona o přezkoumání</w:t>
      </w:r>
      <w:r w:rsidR="00537A2B">
        <w:t xml:space="preserve">. </w:t>
      </w:r>
      <w:r w:rsidR="00D035E2" w:rsidRPr="00BC2CC9" w:rsidDel="000B6B13">
        <w:t xml:space="preserve"> </w:t>
      </w:r>
    </w:p>
    <w:p w:rsidR="003131AD" w:rsidRPr="00BC2CC9" w:rsidRDefault="003131AD" w:rsidP="003131AD">
      <w:pPr>
        <w:spacing w:line="360" w:lineRule="auto"/>
        <w:ind w:left="360"/>
        <w:jc w:val="both"/>
      </w:pPr>
    </w:p>
    <w:p w:rsidR="00B32903" w:rsidRPr="00BC2CC9" w:rsidRDefault="00B32903">
      <w:pPr>
        <w:spacing w:line="360" w:lineRule="auto"/>
        <w:jc w:val="center"/>
      </w:pPr>
      <w:r w:rsidRPr="00BC2CC9">
        <w:t>Čl. III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Předmět přezkoumání hospodaření</w:t>
      </w:r>
    </w:p>
    <w:p w:rsidR="00B32903" w:rsidRDefault="00B32903" w:rsidP="00CE5394">
      <w:pPr>
        <w:jc w:val="both"/>
      </w:pPr>
      <w:r w:rsidRPr="00BC2CC9">
        <w:t xml:space="preserve">Předmětem přezkoumání jsou údaje o ročním hospodaření </w:t>
      </w:r>
      <w:r w:rsidR="004E03D7" w:rsidRPr="00BC2CC9">
        <w:t>zadavatele</w:t>
      </w:r>
      <w:r w:rsidRPr="00BC2CC9">
        <w:t xml:space="preserve"> podle § 2 odst. 1 a </w:t>
      </w:r>
      <w:r w:rsidR="00CE5394">
        <w:t xml:space="preserve">oblasti uvedené v </w:t>
      </w:r>
      <w:r w:rsidRPr="00BC2CC9">
        <w:t>odst. 2 zákona</w:t>
      </w:r>
      <w:r w:rsidR="00FB0A4B" w:rsidRPr="00BC2CC9">
        <w:t xml:space="preserve"> o přezkoumá</w:t>
      </w:r>
      <w:r w:rsidR="00297C2B" w:rsidRPr="00BC2CC9">
        <w:t>vá</w:t>
      </w:r>
      <w:r w:rsidR="00FB0A4B" w:rsidRPr="00BC2CC9">
        <w:t>ní hospodaření</w:t>
      </w:r>
      <w:r w:rsidR="00CE5394">
        <w:t xml:space="preserve"> – viz příloha A, která </w:t>
      </w:r>
      <w:r w:rsidR="008051A3" w:rsidRPr="00BC2CC9">
        <w:t>je nedílnou součástí této smlouvy</w:t>
      </w:r>
      <w:r w:rsidRPr="00BC2CC9">
        <w:t>.</w:t>
      </w:r>
    </w:p>
    <w:p w:rsidR="00CE5394" w:rsidRPr="00BC2CC9" w:rsidRDefault="00CE5394" w:rsidP="00CE5394">
      <w:pPr>
        <w:jc w:val="both"/>
      </w:pPr>
    </w:p>
    <w:p w:rsidR="00B32903" w:rsidRPr="00BC2CC9" w:rsidRDefault="00B32903">
      <w:pPr>
        <w:spacing w:line="360" w:lineRule="auto"/>
        <w:jc w:val="center"/>
      </w:pPr>
      <w:r w:rsidRPr="00BC2CC9">
        <w:t>Čl. IV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Hlediska přezkoumání</w:t>
      </w:r>
      <w:r w:rsidR="00CE5394">
        <w:rPr>
          <w:b/>
        </w:rPr>
        <w:t xml:space="preserve"> hospodaření </w:t>
      </w:r>
    </w:p>
    <w:p w:rsidR="008B261E" w:rsidRPr="00BC2CC9" w:rsidRDefault="00B32903" w:rsidP="00CE5394">
      <w:pPr>
        <w:jc w:val="both"/>
      </w:pPr>
      <w:r w:rsidRPr="00BC2CC9">
        <w:t>Předmět přezkoumání hospodaření se ověřuje z</w:t>
      </w:r>
      <w:r w:rsidR="00B20F59" w:rsidRPr="00BC2CC9">
        <w:t> </w:t>
      </w:r>
      <w:r w:rsidRPr="00BC2CC9">
        <w:t>hlediska</w:t>
      </w:r>
      <w:r w:rsidR="00B20F59" w:rsidRPr="00BC2CC9">
        <w:t>:</w:t>
      </w:r>
    </w:p>
    <w:p w:rsidR="00CE5394" w:rsidRDefault="00B32903" w:rsidP="00CE5394">
      <w:pPr>
        <w:jc w:val="both"/>
      </w:pPr>
      <w:r w:rsidRPr="00BC2CC9">
        <w:t>dodržování povinností stanovených zvláštními prá</w:t>
      </w:r>
      <w:r w:rsidR="00D73131">
        <w:t>vními předpisy</w:t>
      </w:r>
      <w:r w:rsidR="00CE5394">
        <w:t xml:space="preserve">, </w:t>
      </w:r>
    </w:p>
    <w:p w:rsidR="00B32903" w:rsidRPr="00BC2CC9" w:rsidRDefault="00B32903" w:rsidP="00CE5394">
      <w:pPr>
        <w:jc w:val="both"/>
      </w:pPr>
      <w:r w:rsidRPr="00BC2CC9">
        <w:t>souladu hospodaření s finančními prostředky ve srovnání s</w:t>
      </w:r>
      <w:r w:rsidR="00CE5394">
        <w:t> </w:t>
      </w:r>
      <w:r w:rsidRPr="00BC2CC9">
        <w:t>rozpočtem</w:t>
      </w:r>
      <w:r w:rsidR="00CE5394">
        <w:t>,</w:t>
      </w:r>
      <w:r w:rsidRPr="00BC2CC9">
        <w:t xml:space="preserve"> </w:t>
      </w:r>
    </w:p>
    <w:p w:rsidR="00B32903" w:rsidRPr="00BC2CC9" w:rsidRDefault="00B32903" w:rsidP="00CE5394">
      <w:pPr>
        <w:jc w:val="both"/>
      </w:pPr>
      <w:r w:rsidRPr="00BC2CC9">
        <w:t>dodržení účelu poskytnuté dotace nebo návratné finanční výpomoci a podmínek jejich použití</w:t>
      </w:r>
      <w:r w:rsidR="00CE5394">
        <w:t xml:space="preserve">, </w:t>
      </w:r>
    </w:p>
    <w:p w:rsidR="00B32903" w:rsidRPr="00BC2CC9" w:rsidRDefault="00B32903" w:rsidP="00CE5394">
      <w:pPr>
        <w:jc w:val="both"/>
      </w:pPr>
      <w:r w:rsidRPr="00BC2CC9">
        <w:t>věcné a formální správnosti dokladů o přezkoumávaných operacích.</w:t>
      </w:r>
    </w:p>
    <w:p w:rsidR="00B20F59" w:rsidRDefault="00CE5394" w:rsidP="00CE5394">
      <w:pPr>
        <w:jc w:val="both"/>
      </w:pPr>
      <w:r>
        <w:t xml:space="preserve">Právní předpisy použité při přezkoumání hospodaření pokrývající výše uvedená hlediska jsou uvedeny v příloze B, která je nedílnou součástí této smlouvy. </w:t>
      </w:r>
    </w:p>
    <w:p w:rsidR="00CE5394" w:rsidRPr="00BC2CC9" w:rsidRDefault="00CE5394" w:rsidP="00660E38">
      <w:pPr>
        <w:spacing w:line="360" w:lineRule="auto"/>
      </w:pPr>
    </w:p>
    <w:p w:rsidR="00B32903" w:rsidRPr="00BC2CC9" w:rsidRDefault="00B32903" w:rsidP="00660E38">
      <w:pPr>
        <w:spacing w:line="360" w:lineRule="auto"/>
        <w:jc w:val="center"/>
      </w:pPr>
      <w:r w:rsidRPr="00BC2CC9">
        <w:lastRenderedPageBreak/>
        <w:t>Čl. V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Způsob, místo a čas výkonu přezkoumání</w:t>
      </w:r>
      <w:r w:rsidR="00CE5394">
        <w:rPr>
          <w:b/>
        </w:rPr>
        <w:t xml:space="preserve"> hospodaření </w:t>
      </w:r>
    </w:p>
    <w:p w:rsidR="00CE5394" w:rsidRDefault="00B32903" w:rsidP="00C70527">
      <w:pPr>
        <w:jc w:val="both"/>
      </w:pPr>
      <w:r w:rsidRPr="00BC2CC9">
        <w:t>Způsob výkonu přezkoumání hospodaření se řídí příslušnými ustanoveními zákona</w:t>
      </w:r>
      <w:r w:rsidR="0071535A" w:rsidRPr="00BC2CC9">
        <w:t xml:space="preserve"> </w:t>
      </w:r>
      <w:r w:rsidR="00224403" w:rsidRPr="00BC2CC9">
        <w:t xml:space="preserve">o </w:t>
      </w:r>
      <w:r w:rsidR="00CE5394">
        <w:t xml:space="preserve">auditorech, auditorským standardem č. </w:t>
      </w:r>
      <w:smartTag w:uri="urn:schemas-microsoft-com:office:smarttags" w:element="metricconverter">
        <w:smartTagPr>
          <w:attr w:name="ProductID" w:val="52 a"/>
        </w:smartTagPr>
        <w:r w:rsidR="00CE5394">
          <w:t>52 a</w:t>
        </w:r>
      </w:smartTag>
      <w:r w:rsidR="00CE5394">
        <w:t xml:space="preserve"> dalšími relevantními předpisy vydanými Komorou auditorů České republiky a ustanoveními § </w:t>
      </w:r>
      <w:smartTag w:uri="urn:schemas-microsoft-com:office:smarttags" w:element="metricconverter">
        <w:smartTagPr>
          <w:attr w:name="ProductID" w:val="2,3 a"/>
        </w:smartTagPr>
        <w:r w:rsidR="00CE5394">
          <w:t>2,3 a</w:t>
        </w:r>
      </w:smartTag>
      <w:r w:rsidR="00CE5394">
        <w:t xml:space="preserve"> 10 zákona o přezkoumání. </w:t>
      </w:r>
    </w:p>
    <w:p w:rsidR="00B32903" w:rsidRPr="00BC2CC9" w:rsidRDefault="00B32903" w:rsidP="00C70527">
      <w:pPr>
        <w:jc w:val="both"/>
      </w:pPr>
    </w:p>
    <w:p w:rsidR="00B32903" w:rsidRPr="00BC2CC9" w:rsidRDefault="00B32903" w:rsidP="00C70527">
      <w:pPr>
        <w:jc w:val="both"/>
      </w:pPr>
      <w:r w:rsidRPr="00BC2CC9">
        <w:t>Přezkoumání hospodaření se vykonává na z</w:t>
      </w:r>
      <w:r w:rsidR="00660E38" w:rsidRPr="00BC2CC9">
        <w:t>ákladě dokladů předložených zadavatelem podle požadavků vykonavatele</w:t>
      </w:r>
      <w:r w:rsidRPr="00BC2CC9">
        <w:t xml:space="preserve"> a podle ověření skutečného stavu věci. </w:t>
      </w:r>
      <w:r w:rsidR="00CD4306" w:rsidRPr="00BC2CC9">
        <w:t xml:space="preserve">Vykonavatel požádá o předložení těchto dokladů zadavatele nejpozději </w:t>
      </w:r>
      <w:r w:rsidR="00224403" w:rsidRPr="00BC2CC9">
        <w:t>1</w:t>
      </w:r>
      <w:r w:rsidR="00C70527">
        <w:t>4</w:t>
      </w:r>
      <w:r w:rsidR="00224403" w:rsidRPr="00BC2CC9">
        <w:t xml:space="preserve"> </w:t>
      </w:r>
      <w:r w:rsidR="00CD4306" w:rsidRPr="00BC2CC9">
        <w:t>dnů před zahájením přezkoumání.</w:t>
      </w:r>
    </w:p>
    <w:p w:rsidR="00B32903" w:rsidRPr="00BC2CC9" w:rsidRDefault="00B32903" w:rsidP="00C70527">
      <w:pPr>
        <w:jc w:val="both"/>
      </w:pPr>
      <w:r w:rsidRPr="00BC2CC9">
        <w:t>Míst</w:t>
      </w:r>
      <w:r w:rsidR="008E7493" w:rsidRPr="00BC2CC9">
        <w:t>em</w:t>
      </w:r>
      <w:r w:rsidRPr="00BC2CC9">
        <w:t xml:space="preserve"> výkonu přezkoumání hospodaření je</w:t>
      </w:r>
      <w:r w:rsidR="003131AD">
        <w:t xml:space="preserve"> </w:t>
      </w:r>
      <w:r w:rsidR="00694526">
        <w:t>M</w:t>
      </w:r>
      <w:r w:rsidR="003131AD">
        <w:t>ěstský úřad v</w:t>
      </w:r>
      <w:r w:rsidR="009E30A0">
        <w:t xml:space="preserve"> Aši. </w:t>
      </w:r>
      <w:r w:rsidR="00774437">
        <w:t xml:space="preserve"> </w:t>
      </w:r>
      <w:r w:rsidR="003131AD">
        <w:t xml:space="preserve"> </w:t>
      </w:r>
    </w:p>
    <w:p w:rsidR="009A0221" w:rsidRPr="00BC2CC9" w:rsidRDefault="009A0221" w:rsidP="00C70527">
      <w:pPr>
        <w:jc w:val="both"/>
      </w:pPr>
      <w:r w:rsidRPr="00BC2CC9">
        <w:t xml:space="preserve">Vykonavatel zahájí auditorské práce na dílčí fázi v prostorách zadavatele </w:t>
      </w:r>
      <w:r w:rsidR="00A7540D">
        <w:t xml:space="preserve">v měsíci </w:t>
      </w:r>
      <w:r w:rsidR="00537A2B">
        <w:t xml:space="preserve">říjnu </w:t>
      </w:r>
      <w:r w:rsidR="00A7540D">
        <w:t>20</w:t>
      </w:r>
      <w:r w:rsidR="00537A2B">
        <w:t>2</w:t>
      </w:r>
      <w:r w:rsidR="0091307F">
        <w:t>1</w:t>
      </w:r>
      <w:r w:rsidR="00A7540D">
        <w:t xml:space="preserve">. </w:t>
      </w:r>
      <w:r w:rsidRPr="00BC2CC9">
        <w:t>Vykonavatel předloží zadavateli požadavky na základní informace nejpozději 1</w:t>
      </w:r>
      <w:r w:rsidR="00C70527">
        <w:t>4</w:t>
      </w:r>
      <w:r w:rsidR="003131AD">
        <w:t xml:space="preserve"> </w:t>
      </w:r>
      <w:r w:rsidRPr="00BC2CC9">
        <w:t>dnů před tímto datem.</w:t>
      </w:r>
    </w:p>
    <w:p w:rsidR="00EC443C" w:rsidRPr="00BC2CC9" w:rsidRDefault="009A0221" w:rsidP="00C70527">
      <w:pPr>
        <w:jc w:val="both"/>
      </w:pPr>
      <w:r w:rsidRPr="00BC2CC9">
        <w:t>Vykonavatel zahájí auditorské práce na závěrečné fázi přezkoumání hospodaření v prostorách zadavatele</w:t>
      </w:r>
      <w:r w:rsidR="00EC443C" w:rsidRPr="00BC2CC9">
        <w:t xml:space="preserve"> </w:t>
      </w:r>
      <w:r w:rsidR="003131AD">
        <w:t>v lednu 20</w:t>
      </w:r>
      <w:r w:rsidR="00FE705E">
        <w:t>2</w:t>
      </w:r>
      <w:r w:rsidR="0091307F">
        <w:t>2</w:t>
      </w:r>
      <w:r w:rsidR="003131AD">
        <w:t xml:space="preserve">. </w:t>
      </w:r>
      <w:r w:rsidRPr="00BC2CC9">
        <w:t>Vykonavatel předloží zadavateli požadavky na základní informace nejpozději 1</w:t>
      </w:r>
      <w:r w:rsidR="00C70527">
        <w:t>4</w:t>
      </w:r>
      <w:r w:rsidRPr="00BC2CC9">
        <w:t xml:space="preserve"> dnů před </w:t>
      </w:r>
      <w:r w:rsidR="003131AD">
        <w:t xml:space="preserve">zahájením prací. </w:t>
      </w:r>
    </w:p>
    <w:p w:rsidR="009A0221" w:rsidRPr="00BC2CC9" w:rsidRDefault="009A0221" w:rsidP="00C70527">
      <w:pPr>
        <w:jc w:val="both"/>
      </w:pPr>
      <w:r w:rsidRPr="00BC2CC9">
        <w:t xml:space="preserve">Zadavatel poskytne vykonavateli </w:t>
      </w:r>
      <w:r w:rsidR="00612777" w:rsidRPr="00BC2CC9">
        <w:t>všechny nezbytné materiál</w:t>
      </w:r>
      <w:r w:rsidR="00B655E3" w:rsidRPr="00BC2CC9">
        <w:t>y</w:t>
      </w:r>
      <w:r w:rsidR="00612777" w:rsidRPr="00BC2CC9">
        <w:t xml:space="preserve"> a podklady včetně </w:t>
      </w:r>
      <w:r w:rsidRPr="00BC2CC9">
        <w:t xml:space="preserve">účetní </w:t>
      </w:r>
      <w:r w:rsidR="00612777" w:rsidRPr="00BC2CC9">
        <w:t xml:space="preserve">závěrky </w:t>
      </w:r>
      <w:r w:rsidRPr="00BC2CC9">
        <w:t>k 31. prosinci 20</w:t>
      </w:r>
      <w:r w:rsidR="00537A2B">
        <w:t>2</w:t>
      </w:r>
      <w:r w:rsidR="0091307F">
        <w:t>1</w:t>
      </w:r>
      <w:r w:rsidRPr="00BC2CC9">
        <w:t>, sestaven</w:t>
      </w:r>
      <w:r w:rsidR="00B655E3" w:rsidRPr="00BC2CC9">
        <w:t>é</w:t>
      </w:r>
      <w:r w:rsidRPr="00BC2CC9">
        <w:t xml:space="preserve"> v souladu s právními předpisy České republiky, k </w:t>
      </w:r>
      <w:r w:rsidR="00B655E3" w:rsidRPr="00BC2CC9">
        <w:t xml:space="preserve">vykonání přezkoumání hospodaření </w:t>
      </w:r>
      <w:r w:rsidRPr="00BC2CC9">
        <w:t xml:space="preserve">do </w:t>
      </w:r>
      <w:r w:rsidR="00774437">
        <w:t>15</w:t>
      </w:r>
      <w:r w:rsidR="002D333D">
        <w:t xml:space="preserve">. 3. </w:t>
      </w:r>
      <w:r w:rsidRPr="00BC2CC9">
        <w:t>20</w:t>
      </w:r>
      <w:r w:rsidR="00FE705E">
        <w:t>2</w:t>
      </w:r>
      <w:r w:rsidR="0091307F">
        <w:t>2</w:t>
      </w:r>
      <w:r w:rsidR="00612777" w:rsidRPr="00BC2CC9">
        <w:t>.</w:t>
      </w:r>
    </w:p>
    <w:p w:rsidR="009A0221" w:rsidRPr="00BC2CC9" w:rsidRDefault="009A0221" w:rsidP="00C70527">
      <w:pPr>
        <w:jc w:val="both"/>
      </w:pPr>
      <w:r w:rsidRPr="00BC2CC9">
        <w:t>Smluvní strany se dohod</w:t>
      </w:r>
      <w:r w:rsidR="003C24DB">
        <w:t xml:space="preserve">ly </w:t>
      </w:r>
      <w:r w:rsidRPr="00BC2CC9">
        <w:t xml:space="preserve">na zpracování </w:t>
      </w:r>
      <w:r w:rsidR="00B655E3" w:rsidRPr="00BC2CC9">
        <w:t xml:space="preserve">písemného </w:t>
      </w:r>
      <w:r w:rsidRPr="00BC2CC9">
        <w:t>zápisu z dílčího přezkoumání určeného jen pro vnitřní potřebu zadavatele.</w:t>
      </w:r>
    </w:p>
    <w:p w:rsidR="00B32903" w:rsidRPr="00BC2CC9" w:rsidRDefault="00B32903">
      <w:pPr>
        <w:spacing w:line="360" w:lineRule="auto"/>
      </w:pPr>
    </w:p>
    <w:p w:rsidR="000B30CE" w:rsidRPr="00BC2CC9" w:rsidRDefault="00B32903">
      <w:pPr>
        <w:spacing w:line="360" w:lineRule="auto"/>
        <w:jc w:val="center"/>
      </w:pPr>
      <w:r w:rsidRPr="00BC2CC9">
        <w:t>Čl.</w:t>
      </w:r>
      <w:r w:rsidR="00DC2865">
        <w:t xml:space="preserve"> </w:t>
      </w:r>
      <w:r w:rsidR="000B30CE" w:rsidRPr="00BC2CC9">
        <w:t>VI</w:t>
      </w:r>
      <w:r w:rsidRPr="00BC2CC9">
        <w:t xml:space="preserve"> </w:t>
      </w:r>
    </w:p>
    <w:p w:rsidR="000B30CE" w:rsidRPr="00BC2CC9" w:rsidRDefault="000B30CE">
      <w:pPr>
        <w:spacing w:line="360" w:lineRule="auto"/>
        <w:jc w:val="center"/>
        <w:rPr>
          <w:b/>
        </w:rPr>
      </w:pPr>
      <w:r w:rsidRPr="00BC2CC9">
        <w:rPr>
          <w:b/>
        </w:rPr>
        <w:t xml:space="preserve">Obsah zprávy o výsledku přezkoumání hospodaření </w:t>
      </w:r>
    </w:p>
    <w:p w:rsidR="000B30CE" w:rsidRPr="00BC2CC9" w:rsidRDefault="000B30CE" w:rsidP="00C70527">
      <w:pPr>
        <w:jc w:val="both"/>
      </w:pPr>
      <w:r w:rsidRPr="00BC2CC9">
        <w:t xml:space="preserve">Náležitosti zprávy o výsledku přezkoumání hospodaření se řídí </w:t>
      </w:r>
      <w:r w:rsidR="00C70527">
        <w:t xml:space="preserve">požadavky zákona o auditorech, auditorským standardem č. </w:t>
      </w:r>
      <w:smartTag w:uri="urn:schemas-microsoft-com:office:smarttags" w:element="metricconverter">
        <w:smartTagPr>
          <w:attr w:name="ProductID" w:val="52 a"/>
        </w:smartTagPr>
        <w:r w:rsidR="00C70527">
          <w:t>52 a</w:t>
        </w:r>
      </w:smartTag>
      <w:r w:rsidR="00C70527">
        <w:t xml:space="preserve"> dalšími relevantními předpisy vydanými Komorou auditorů České republiky a ustanovením </w:t>
      </w:r>
      <w:r w:rsidRPr="00BC2CC9">
        <w:t>§ 10 zákona o přezkoumávání hospodaření</w:t>
      </w:r>
      <w:r w:rsidR="00C70527">
        <w:t xml:space="preserve"> – viz příloha C, </w:t>
      </w:r>
      <w:r w:rsidRPr="003C24DB">
        <w:t>která</w:t>
      </w:r>
      <w:r w:rsidRPr="00BC2CC9">
        <w:t xml:space="preserve"> je nedílnou součástí této smlouvy.</w:t>
      </w:r>
    </w:p>
    <w:p w:rsidR="000B30CE" w:rsidRPr="00BC2CC9" w:rsidRDefault="000B30CE" w:rsidP="000B30CE">
      <w:pPr>
        <w:spacing w:line="360" w:lineRule="auto"/>
      </w:pPr>
    </w:p>
    <w:p w:rsidR="00B32903" w:rsidRPr="00BC2CC9" w:rsidRDefault="000B30CE">
      <w:pPr>
        <w:spacing w:line="360" w:lineRule="auto"/>
        <w:jc w:val="center"/>
      </w:pPr>
      <w:r w:rsidRPr="00BC2CC9">
        <w:t xml:space="preserve">Čl. </w:t>
      </w:r>
      <w:r w:rsidR="00B32903" w:rsidRPr="00BC2CC9">
        <w:t>VI</w:t>
      </w:r>
      <w:r w:rsidRPr="00BC2CC9">
        <w:t>I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Cena za vykonání přezkoumání hospodaření</w:t>
      </w:r>
      <w:r w:rsidR="00724E9C" w:rsidRPr="00BC2CC9">
        <w:rPr>
          <w:b/>
        </w:rPr>
        <w:t xml:space="preserve"> a způsob jejího uhrazení</w:t>
      </w:r>
    </w:p>
    <w:p w:rsidR="000E03DE" w:rsidRPr="00417B4B" w:rsidRDefault="00B32903" w:rsidP="00C70527">
      <w:pPr>
        <w:jc w:val="both"/>
      </w:pPr>
      <w:r w:rsidRPr="00417B4B">
        <w:t>Cena za vykonání přezkoumání hospodaření je smluvně stanovena ve výši</w:t>
      </w:r>
      <w:r w:rsidR="00724E9C" w:rsidRPr="00417B4B">
        <w:t xml:space="preserve"> </w:t>
      </w:r>
      <w:r w:rsidR="00C742DB">
        <w:t>78 000</w:t>
      </w:r>
      <w:r w:rsidR="000E03DE" w:rsidRPr="00417B4B">
        <w:t xml:space="preserve">,-- </w:t>
      </w:r>
      <w:r w:rsidRPr="00417B4B">
        <w:t>Kč</w:t>
      </w:r>
      <w:r w:rsidR="000E03DE" w:rsidRPr="00417B4B">
        <w:t xml:space="preserve">. Cena zahrnuje veškeré vedlejší výdaje. K ceně bude připočtena DPH ve výši platné sazby. </w:t>
      </w:r>
    </w:p>
    <w:p w:rsidR="000E03DE" w:rsidRPr="00417B4B" w:rsidRDefault="00216BF5" w:rsidP="00C70527">
      <w:pPr>
        <w:jc w:val="both"/>
      </w:pPr>
      <w:r w:rsidRPr="00417B4B">
        <w:t>Způsob uhrazení ceny za vykonání přezkoumání hospodaření</w:t>
      </w:r>
      <w:r w:rsidR="000E03DE" w:rsidRPr="00417B4B">
        <w:t>:</w:t>
      </w:r>
    </w:p>
    <w:p w:rsidR="000E03DE" w:rsidRPr="00417B4B" w:rsidRDefault="00A015F4" w:rsidP="00C70527">
      <w:pPr>
        <w:jc w:val="both"/>
      </w:pPr>
      <w:r w:rsidRPr="00417B4B">
        <w:t>Na základě dílčího přezkoumání bude vystavena dílčí faktura k</w:t>
      </w:r>
      <w:r w:rsidR="00D2655E" w:rsidRPr="00417B4B">
        <w:t> 15. 1. 20</w:t>
      </w:r>
      <w:r w:rsidR="00FE705E">
        <w:t>2</w:t>
      </w:r>
      <w:r w:rsidR="0091307F">
        <w:t>2</w:t>
      </w:r>
      <w:r w:rsidR="00D2655E" w:rsidRPr="00417B4B">
        <w:t xml:space="preserve"> </w:t>
      </w:r>
      <w:r w:rsidRPr="00417B4B">
        <w:t xml:space="preserve">na částku </w:t>
      </w:r>
      <w:r w:rsidR="000E03DE" w:rsidRPr="00417B4B">
        <w:t>3</w:t>
      </w:r>
      <w:r w:rsidR="00774437" w:rsidRPr="00417B4B">
        <w:t>0</w:t>
      </w:r>
      <w:r w:rsidR="000E03DE" w:rsidRPr="00417B4B">
        <w:t> 000,- Kč</w:t>
      </w:r>
      <w:r w:rsidRPr="00417B4B">
        <w:t xml:space="preserve">, bez DPH se splatností </w:t>
      </w:r>
      <w:r w:rsidR="000E03DE" w:rsidRPr="00417B4B">
        <w:t xml:space="preserve">do </w:t>
      </w:r>
      <w:r w:rsidR="00D2655E" w:rsidRPr="00417B4B">
        <w:t>31. 1. 20</w:t>
      </w:r>
      <w:r w:rsidR="00FE705E">
        <w:t>2</w:t>
      </w:r>
      <w:r w:rsidR="0091307F">
        <w:t>2</w:t>
      </w:r>
      <w:r w:rsidR="00D2655E" w:rsidRPr="00417B4B">
        <w:t xml:space="preserve">. </w:t>
      </w:r>
      <w:r w:rsidR="00BF2106" w:rsidRPr="00417B4B">
        <w:t xml:space="preserve"> </w:t>
      </w:r>
    </w:p>
    <w:p w:rsidR="00B32903" w:rsidRPr="00417B4B" w:rsidRDefault="000E03DE" w:rsidP="00C70527">
      <w:pPr>
        <w:jc w:val="both"/>
      </w:pPr>
      <w:r w:rsidRPr="00417B4B">
        <w:t xml:space="preserve">Zbývající úhrada bude provedena na základě daňového dokladu </w:t>
      </w:r>
      <w:r w:rsidR="00C70527" w:rsidRPr="00417B4B">
        <w:t xml:space="preserve">vystaveného </w:t>
      </w:r>
      <w:r w:rsidR="00D2655E" w:rsidRPr="00417B4B">
        <w:t xml:space="preserve">ke dni předání zprávy </w:t>
      </w:r>
      <w:r w:rsidR="00AA335A">
        <w:t>o přezkoumání se splatností</w:t>
      </w:r>
      <w:r w:rsidR="00D2655E" w:rsidRPr="00417B4B">
        <w:t xml:space="preserve"> </w:t>
      </w:r>
      <w:r w:rsidRPr="00417B4B">
        <w:t>do 15 dnů</w:t>
      </w:r>
      <w:r w:rsidR="00D2655E" w:rsidRPr="00417B4B">
        <w:t xml:space="preserve">. </w:t>
      </w:r>
      <w:r w:rsidRPr="00417B4B">
        <w:t xml:space="preserve"> </w:t>
      </w:r>
    </w:p>
    <w:p w:rsidR="00A93BBA" w:rsidRDefault="00A93BBA" w:rsidP="00C70527">
      <w:pPr>
        <w:jc w:val="both"/>
        <w:rPr>
          <w:b/>
        </w:rPr>
      </w:pPr>
    </w:p>
    <w:p w:rsidR="00A93BBA" w:rsidRPr="009E30A0" w:rsidRDefault="00A93BBA" w:rsidP="00C70527">
      <w:pPr>
        <w:jc w:val="both"/>
        <w:rPr>
          <w:b/>
        </w:rPr>
      </w:pPr>
    </w:p>
    <w:p w:rsidR="0023468C" w:rsidRDefault="0023468C">
      <w:pPr>
        <w:spacing w:line="360" w:lineRule="auto"/>
        <w:jc w:val="center"/>
        <w:rPr>
          <w:b/>
        </w:rPr>
      </w:pPr>
    </w:p>
    <w:p w:rsidR="003B2F8D" w:rsidRDefault="003B2F8D">
      <w:pPr>
        <w:spacing w:line="360" w:lineRule="auto"/>
        <w:jc w:val="center"/>
        <w:rPr>
          <w:b/>
        </w:rPr>
      </w:pPr>
    </w:p>
    <w:p w:rsidR="00537A2B" w:rsidRDefault="00537A2B">
      <w:pPr>
        <w:spacing w:line="360" w:lineRule="auto"/>
        <w:jc w:val="center"/>
        <w:rPr>
          <w:b/>
        </w:rPr>
      </w:pPr>
    </w:p>
    <w:p w:rsidR="003B2F8D" w:rsidRDefault="003B2F8D">
      <w:pPr>
        <w:spacing w:line="360" w:lineRule="auto"/>
        <w:jc w:val="center"/>
        <w:rPr>
          <w:b/>
        </w:rPr>
      </w:pPr>
    </w:p>
    <w:p w:rsidR="003B2F8D" w:rsidRPr="009E30A0" w:rsidRDefault="003B2F8D">
      <w:pPr>
        <w:spacing w:line="360" w:lineRule="auto"/>
        <w:jc w:val="center"/>
        <w:rPr>
          <w:b/>
        </w:rPr>
      </w:pPr>
    </w:p>
    <w:p w:rsidR="00B32903" w:rsidRPr="00BC2CC9" w:rsidRDefault="00B32903">
      <w:pPr>
        <w:spacing w:line="360" w:lineRule="auto"/>
        <w:jc w:val="center"/>
      </w:pPr>
      <w:r w:rsidRPr="00BC2CC9">
        <w:lastRenderedPageBreak/>
        <w:t>Čl. VII</w:t>
      </w:r>
      <w:r w:rsidR="000B30CE" w:rsidRPr="00BC2CC9">
        <w:t>I</w:t>
      </w:r>
    </w:p>
    <w:p w:rsidR="00B32903" w:rsidRPr="00BC2CC9" w:rsidRDefault="001F6C02">
      <w:pPr>
        <w:spacing w:line="360" w:lineRule="auto"/>
        <w:jc w:val="center"/>
        <w:rPr>
          <w:b/>
        </w:rPr>
      </w:pPr>
      <w:r w:rsidRPr="00BC2CC9">
        <w:rPr>
          <w:b/>
        </w:rPr>
        <w:t>Smluvní povinnosti zadavatele</w:t>
      </w:r>
    </w:p>
    <w:p w:rsidR="00EC443C" w:rsidRPr="00BC2CC9" w:rsidRDefault="001F6C02" w:rsidP="00C70527">
      <w:pPr>
        <w:jc w:val="both"/>
      </w:pPr>
      <w:r w:rsidRPr="00BC2CC9">
        <w:t>Zadavatel</w:t>
      </w:r>
      <w:r w:rsidR="00B32903" w:rsidRPr="00BC2CC9">
        <w:t xml:space="preserve"> </w:t>
      </w:r>
      <w:r w:rsidR="0047050D" w:rsidRPr="00BC2CC9">
        <w:t xml:space="preserve">je odpovědný za všechny předložené dokumenty a </w:t>
      </w:r>
      <w:r w:rsidR="00B32903" w:rsidRPr="00BC2CC9">
        <w:t xml:space="preserve">zavazuje </w:t>
      </w:r>
      <w:r w:rsidR="0047050D" w:rsidRPr="00BC2CC9">
        <w:t>se</w:t>
      </w:r>
      <w:r w:rsidR="00382EA5" w:rsidRPr="00BC2CC9">
        <w:t xml:space="preserve"> předložit </w:t>
      </w:r>
      <w:r w:rsidR="00CC4503" w:rsidRPr="00BC2CC9">
        <w:t xml:space="preserve">a poskytnout </w:t>
      </w:r>
      <w:r w:rsidR="00382EA5" w:rsidRPr="00BC2CC9">
        <w:t xml:space="preserve">pro přezkoumání </w:t>
      </w:r>
      <w:r w:rsidR="00CC4503" w:rsidRPr="00BC2CC9">
        <w:t xml:space="preserve">hospodaření </w:t>
      </w:r>
      <w:r w:rsidR="009B3551" w:rsidRPr="00BC2CC9">
        <w:t>následující</w:t>
      </w:r>
      <w:r w:rsidR="00EC443C" w:rsidRPr="00BC2CC9">
        <w:t>:</w:t>
      </w:r>
    </w:p>
    <w:p w:rsidR="00382EA5" w:rsidRPr="00BC2CC9" w:rsidRDefault="00382EA5" w:rsidP="00C70527">
      <w:pPr>
        <w:jc w:val="both"/>
      </w:pPr>
      <w:r w:rsidRPr="00BC2CC9">
        <w:t>uzavřenou a vyhodnocenou inventarizaci majetku a závazků k rozvahovému dni</w:t>
      </w:r>
      <w:r w:rsidR="00D34E3C">
        <w:t>;</w:t>
      </w:r>
    </w:p>
    <w:p w:rsidR="00ED3A59" w:rsidRPr="00BC2CC9" w:rsidRDefault="00B32903" w:rsidP="00C70527">
      <w:pPr>
        <w:jc w:val="both"/>
      </w:pPr>
      <w:r w:rsidRPr="00BC2CC9">
        <w:t>zpracova</w:t>
      </w:r>
      <w:r w:rsidR="00382EA5" w:rsidRPr="00BC2CC9">
        <w:t>nou</w:t>
      </w:r>
      <w:r w:rsidRPr="00BC2CC9">
        <w:t xml:space="preserve"> účetní závěrk</w:t>
      </w:r>
      <w:r w:rsidR="00EC443C" w:rsidRPr="00BC2CC9">
        <w:t xml:space="preserve">u, kterou tvoří rozvaha, výkaz zisku a ztráty, </w:t>
      </w:r>
      <w:r w:rsidR="00ED3A59" w:rsidRPr="00BC2CC9">
        <w:t xml:space="preserve">příloha, </w:t>
      </w:r>
      <w:r w:rsidR="00FF1E5E" w:rsidRPr="00BC2CC9">
        <w:t>přehled o peněžních tocích a změnách vlastního kapitálu</w:t>
      </w:r>
      <w:r w:rsidR="00D34E3C">
        <w:t>;</w:t>
      </w:r>
    </w:p>
    <w:p w:rsidR="00EC443C" w:rsidRPr="00BC2CC9" w:rsidRDefault="00EC443C" w:rsidP="00C70527">
      <w:pPr>
        <w:jc w:val="both"/>
      </w:pPr>
      <w:r w:rsidRPr="00BC2CC9">
        <w:t>finanční výkaz (výkaz pro hodno</w:t>
      </w:r>
      <w:r w:rsidR="00785492" w:rsidRPr="00BC2CC9">
        <w:t>cení plnění rozpočtu</w:t>
      </w:r>
      <w:r w:rsidR="00D735A5" w:rsidRPr="00BC2CC9">
        <w:t>)</w:t>
      </w:r>
      <w:r w:rsidR="00D34E3C">
        <w:t>;</w:t>
      </w:r>
    </w:p>
    <w:p w:rsidR="00382EA5" w:rsidRPr="00BC2CC9" w:rsidRDefault="00382EA5" w:rsidP="00C70527">
      <w:pPr>
        <w:jc w:val="both"/>
      </w:pPr>
      <w:r w:rsidRPr="00BC2CC9">
        <w:t xml:space="preserve">po dobu platnosti smlouvy vytvořit podmínky k naplnění jejího účelu a v jejich rámci vyhovět oprávněným požadavkům vykonavatele ve smyslu § 21 odst. 2 zákona o auditorech (viz </w:t>
      </w:r>
      <w:r w:rsidRPr="003C24DB">
        <w:t xml:space="preserve">příloha </w:t>
      </w:r>
      <w:r w:rsidR="00C70527">
        <w:t>D</w:t>
      </w:r>
      <w:r w:rsidRPr="003C24DB">
        <w:t>,</w:t>
      </w:r>
      <w:r w:rsidRPr="00BC2CC9">
        <w:t xml:space="preserve"> která je nedílnou součástí této smlouvy)</w:t>
      </w:r>
      <w:r w:rsidR="00D34E3C">
        <w:t>;</w:t>
      </w:r>
    </w:p>
    <w:p w:rsidR="00EC443C" w:rsidRPr="00BC2CC9" w:rsidRDefault="00382EA5" w:rsidP="00C70527">
      <w:pPr>
        <w:jc w:val="both"/>
      </w:pPr>
      <w:r w:rsidRPr="00BC2CC9">
        <w:t>další materiály a podk</w:t>
      </w:r>
      <w:r w:rsidR="00EB3E1D" w:rsidRPr="00BC2CC9">
        <w:t>lady na základě vzájemné dohody</w:t>
      </w:r>
      <w:r w:rsidRPr="00BC2CC9">
        <w:t>.</w:t>
      </w:r>
    </w:p>
    <w:p w:rsidR="00B32903" w:rsidRPr="00BC2CC9" w:rsidRDefault="00B32903">
      <w:pPr>
        <w:spacing w:line="360" w:lineRule="auto"/>
        <w:jc w:val="both"/>
      </w:pPr>
    </w:p>
    <w:p w:rsidR="00B32903" w:rsidRPr="00BC2CC9" w:rsidRDefault="00B32903">
      <w:pPr>
        <w:spacing w:line="360" w:lineRule="auto"/>
        <w:ind w:left="360"/>
        <w:jc w:val="center"/>
      </w:pPr>
      <w:r w:rsidRPr="00BC2CC9">
        <w:t>Čl. I</w:t>
      </w:r>
      <w:r w:rsidR="000B30CE" w:rsidRPr="00BC2CC9">
        <w:t>X</w:t>
      </w:r>
    </w:p>
    <w:p w:rsidR="00B32903" w:rsidRDefault="00225725">
      <w:pPr>
        <w:pStyle w:val="Nadpis1"/>
        <w:rPr>
          <w:rFonts w:ascii="Times New Roman" w:hAnsi="Times New Roman" w:cs="Times New Roman"/>
        </w:rPr>
      </w:pPr>
      <w:r w:rsidRPr="00BC2CC9">
        <w:rPr>
          <w:rFonts w:ascii="Times New Roman" w:hAnsi="Times New Roman" w:cs="Times New Roman"/>
        </w:rPr>
        <w:t>Smluvní povinnosti vykonavatele</w:t>
      </w:r>
    </w:p>
    <w:p w:rsidR="00B32903" w:rsidRPr="00BC2CC9" w:rsidRDefault="00C70527" w:rsidP="00C70527">
      <w:r>
        <w:t xml:space="preserve">Vykonavatel se zavazuje po dobu platnosti smlouvy vykonávat přezkoumání hospodaření. </w:t>
      </w:r>
      <w:r w:rsidR="0023468C">
        <w:t>P</w:t>
      </w:r>
      <w:r w:rsidR="00225725" w:rsidRPr="00BC2CC9">
        <w:t xml:space="preserve">odle </w:t>
      </w:r>
      <w:r w:rsidR="00382EA5" w:rsidRPr="00BC2CC9">
        <w:t xml:space="preserve">příslušných </w:t>
      </w:r>
      <w:r w:rsidR="00225725" w:rsidRPr="00BC2CC9">
        <w:t xml:space="preserve">právních předpisů a v souladu s jejími ustanoveními se </w:t>
      </w:r>
      <w:proofErr w:type="gramStart"/>
      <w:r w:rsidR="00225725" w:rsidRPr="00BC2CC9">
        <w:t xml:space="preserve">vykonavatel </w:t>
      </w:r>
      <w:r w:rsidR="00DC2865">
        <w:t xml:space="preserve"> </w:t>
      </w:r>
      <w:r w:rsidR="00225725" w:rsidRPr="00BC2CC9">
        <w:t xml:space="preserve"> zavazuje</w:t>
      </w:r>
      <w:proofErr w:type="gramEnd"/>
      <w:r w:rsidR="00225725" w:rsidRPr="00BC2CC9">
        <w:t xml:space="preserve"> zejména:</w:t>
      </w:r>
    </w:p>
    <w:p w:rsidR="00B32903" w:rsidRPr="00BC2CC9" w:rsidRDefault="00B32903" w:rsidP="008D0016">
      <w:pPr>
        <w:jc w:val="both"/>
      </w:pPr>
      <w:r w:rsidRPr="00BC2CC9">
        <w:t>konat sjednané práce odborně, kvalitně a přesně, a za předpokladu včasného dodání odůvodněně požadovaných podkladů ukončit tyto práce v dohodnutých lhůtách</w:t>
      </w:r>
      <w:r w:rsidR="008D0016">
        <w:t>,</w:t>
      </w:r>
    </w:p>
    <w:p w:rsidR="00FD0069" w:rsidRPr="00BC2CC9" w:rsidRDefault="008D0016" w:rsidP="008D0016">
      <w:pPr>
        <w:jc w:val="both"/>
      </w:pPr>
      <w:r>
        <w:t xml:space="preserve">řídit se při výkonu sjednané práce příslušnými právními předpisy a auditorskými standardy vydanými Komorou auditorů České republiky, </w:t>
      </w:r>
      <w:r w:rsidR="00FD0069" w:rsidRPr="00BC2CC9">
        <w:t xml:space="preserve"> </w:t>
      </w:r>
    </w:p>
    <w:p w:rsidR="008D0016" w:rsidRDefault="00B32903" w:rsidP="008D0016">
      <w:pPr>
        <w:jc w:val="both"/>
      </w:pPr>
      <w:r w:rsidRPr="00BC2CC9">
        <w:t xml:space="preserve">postupovat tak, aby </w:t>
      </w:r>
      <w:r w:rsidR="008D0016">
        <w:t xml:space="preserve">shromáždil dostatečné a vhodné důkazní informace, na jejichž základě by byl schopen poskytnout omezené ujištění o přezkoumávaném hospodaření, při tom je oprávněn vyžádat si písemné pověření k přístupu k informacím vedeným o zadavateli u bank, dlužníků a věřitelů, </w:t>
      </w:r>
    </w:p>
    <w:p w:rsidR="003C24DB" w:rsidRDefault="00B32903" w:rsidP="008D0016">
      <w:pPr>
        <w:jc w:val="both"/>
      </w:pPr>
      <w:r w:rsidRPr="00BC2CC9">
        <w:t xml:space="preserve">projednat konečné znění zprávy o výsledku přezkoumání </w:t>
      </w:r>
      <w:r w:rsidR="00EB3E1D" w:rsidRPr="00BC2CC9">
        <w:t>hospodaření vypracované</w:t>
      </w:r>
      <w:r w:rsidR="00705E97" w:rsidRPr="00BC2CC9">
        <w:t xml:space="preserve"> podle </w:t>
      </w:r>
      <w:r w:rsidR="008D0016">
        <w:t xml:space="preserve">zákona o auditorech a podle ustanovení </w:t>
      </w:r>
      <w:r w:rsidR="00705E97" w:rsidRPr="00BC2CC9">
        <w:t xml:space="preserve">§ 10 zákona </w:t>
      </w:r>
      <w:r w:rsidR="008E4A61" w:rsidRPr="00BC2CC9">
        <w:t>o přezkoumávání hospodaření</w:t>
      </w:r>
      <w:r w:rsidR="00F40648" w:rsidRPr="00BC2CC9">
        <w:t xml:space="preserve"> </w:t>
      </w:r>
      <w:r w:rsidR="003C3565" w:rsidRPr="00BC2CC9">
        <w:t>s oprávněnou osobou zadavatele</w:t>
      </w:r>
      <w:r w:rsidR="008D0016">
        <w:t xml:space="preserve">, </w:t>
      </w:r>
      <w:r w:rsidR="00D12F57" w:rsidRPr="00BC2CC9">
        <w:t xml:space="preserve">popř. </w:t>
      </w:r>
      <w:r w:rsidRPr="00BC2CC9">
        <w:t>s finan</w:t>
      </w:r>
      <w:r w:rsidR="003C3565" w:rsidRPr="00BC2CC9">
        <w:t>čním výbo</w:t>
      </w:r>
      <w:r w:rsidR="005633E9" w:rsidRPr="00BC2CC9">
        <w:t>rem zastupitelstva zadavatele a </w:t>
      </w:r>
      <w:r w:rsidR="003C3565" w:rsidRPr="00BC2CC9">
        <w:t>předat j</w:t>
      </w:r>
      <w:r w:rsidR="00FF1E5E" w:rsidRPr="00BC2CC9">
        <w:t>i</w:t>
      </w:r>
      <w:r w:rsidRPr="00BC2CC9">
        <w:t xml:space="preserve"> v dohodnuté lhůtě dva stejnopisy této zprávy</w:t>
      </w:r>
      <w:r w:rsidR="008D0016">
        <w:t xml:space="preserve"> včetně přehledu dokladů a písemností, které byly předmětem přezkoumání hospodaření. </w:t>
      </w:r>
    </w:p>
    <w:p w:rsidR="00B32903" w:rsidRPr="00BC2CC9" w:rsidRDefault="00B32903" w:rsidP="008D0016">
      <w:pPr>
        <w:jc w:val="both"/>
      </w:pPr>
      <w:r w:rsidRPr="00BC2CC9">
        <w:t>zachovávat mlčenlivost o všech skutečnostech, o kterých se dozvěděl v souvislosti s výkonem přezkoumání hospodaření; mlčenlivost se vztahuje i na osoby, které se s ním na přezkoumání podílely.</w:t>
      </w:r>
    </w:p>
    <w:p w:rsidR="000129F1" w:rsidRPr="00BC2CC9" w:rsidRDefault="000129F1" w:rsidP="00A4313D">
      <w:pPr>
        <w:spacing w:line="360" w:lineRule="auto"/>
        <w:ind w:left="360"/>
        <w:jc w:val="center"/>
        <w:rPr>
          <w:b/>
          <w:iCs/>
        </w:rPr>
      </w:pPr>
    </w:p>
    <w:p w:rsidR="00A4313D" w:rsidRPr="00BC2CC9" w:rsidRDefault="00A4313D" w:rsidP="00A4313D">
      <w:pPr>
        <w:spacing w:line="360" w:lineRule="auto"/>
        <w:ind w:left="360"/>
        <w:jc w:val="center"/>
        <w:rPr>
          <w:iCs/>
        </w:rPr>
      </w:pPr>
      <w:r w:rsidRPr="00BC2CC9">
        <w:rPr>
          <w:iCs/>
        </w:rPr>
        <w:t>Čl. X</w:t>
      </w:r>
    </w:p>
    <w:p w:rsidR="00A4313D" w:rsidRPr="00BC2CC9" w:rsidRDefault="00A4313D" w:rsidP="00A4313D">
      <w:pPr>
        <w:spacing w:line="360" w:lineRule="auto"/>
        <w:ind w:left="360"/>
        <w:jc w:val="center"/>
        <w:rPr>
          <w:b/>
          <w:iCs/>
        </w:rPr>
      </w:pPr>
      <w:r w:rsidRPr="00BC2CC9">
        <w:rPr>
          <w:b/>
          <w:iCs/>
        </w:rPr>
        <w:t>Termín předání zprávy o výsledcích přezkoumání hospodaření</w:t>
      </w:r>
    </w:p>
    <w:p w:rsidR="00A4313D" w:rsidRPr="00BC2CC9" w:rsidRDefault="00A4313D" w:rsidP="008D0016">
      <w:pPr>
        <w:jc w:val="both"/>
      </w:pPr>
      <w:r w:rsidRPr="00BC2CC9">
        <w:t xml:space="preserve">Nejpozdějším termínem pro předání zprávy vykonavatele o výsledcích přezkoumání hospodaření se po dohodě smluvních stran stanovuje na </w:t>
      </w:r>
      <w:r w:rsidR="002D333D">
        <w:t xml:space="preserve">31. 3. </w:t>
      </w:r>
      <w:r w:rsidR="00D735A5" w:rsidRPr="00BC2CC9">
        <w:t>20</w:t>
      </w:r>
      <w:r w:rsidR="00FE705E">
        <w:t>2</w:t>
      </w:r>
      <w:r w:rsidR="0091307F">
        <w:t>2</w:t>
      </w:r>
      <w:r w:rsidRPr="00BC2CC9">
        <w:t>.</w:t>
      </w:r>
    </w:p>
    <w:p w:rsidR="00A4313D" w:rsidRPr="00BC2CC9" w:rsidRDefault="00A4313D" w:rsidP="008D0016">
      <w:pPr>
        <w:jc w:val="both"/>
      </w:pPr>
      <w:r w:rsidRPr="00BC2CC9">
        <w:t xml:space="preserve">Předpokladem dodržení termínu předání zprávy o výsledcích přezkoumání hospodaření je předání všech požadovaných podkladů nejpozději </w:t>
      </w:r>
      <w:r w:rsidR="003C24DB">
        <w:t xml:space="preserve">10 </w:t>
      </w:r>
      <w:r w:rsidRPr="00BC2CC9">
        <w:t>dnů před smluvně sjednaným termínem předání zprávy o výsledcích přezkoumání hospodaření.</w:t>
      </w:r>
    </w:p>
    <w:p w:rsidR="00A4313D" w:rsidRDefault="00A4313D" w:rsidP="00A4313D">
      <w:pPr>
        <w:spacing w:line="360" w:lineRule="auto"/>
        <w:ind w:left="360"/>
        <w:jc w:val="both"/>
        <w:rPr>
          <w:iCs/>
        </w:rPr>
      </w:pPr>
    </w:p>
    <w:p w:rsidR="003B2F8D" w:rsidRDefault="003B2F8D" w:rsidP="00A4313D">
      <w:pPr>
        <w:spacing w:line="360" w:lineRule="auto"/>
        <w:ind w:left="360"/>
        <w:jc w:val="both"/>
        <w:rPr>
          <w:iCs/>
        </w:rPr>
      </w:pPr>
    </w:p>
    <w:p w:rsidR="003B2F8D" w:rsidRPr="00BC2CC9" w:rsidRDefault="003B2F8D" w:rsidP="00A4313D">
      <w:pPr>
        <w:spacing w:line="360" w:lineRule="auto"/>
        <w:ind w:left="360"/>
        <w:jc w:val="both"/>
        <w:rPr>
          <w:iCs/>
        </w:rPr>
      </w:pPr>
    </w:p>
    <w:p w:rsidR="003B2F8D" w:rsidRPr="003B2F8D" w:rsidRDefault="003B2F8D" w:rsidP="003B2F8D">
      <w:pPr>
        <w:spacing w:line="360" w:lineRule="auto"/>
        <w:ind w:left="360"/>
        <w:jc w:val="center"/>
      </w:pPr>
      <w:r w:rsidRPr="003B2F8D">
        <w:lastRenderedPageBreak/>
        <w:t xml:space="preserve">Čl. IX. </w:t>
      </w:r>
    </w:p>
    <w:p w:rsidR="003B2F8D" w:rsidRPr="003B2F8D" w:rsidRDefault="003B2F8D" w:rsidP="003B2F8D">
      <w:pPr>
        <w:spacing w:line="360" w:lineRule="auto"/>
        <w:jc w:val="center"/>
        <w:rPr>
          <w:b/>
        </w:rPr>
      </w:pPr>
      <w:r w:rsidRPr="003B2F8D">
        <w:rPr>
          <w:b/>
        </w:rPr>
        <w:t>Zveřejnění smlouvy v registru smluv</w:t>
      </w:r>
    </w:p>
    <w:p w:rsidR="003B2F8D" w:rsidRPr="00DB127B" w:rsidRDefault="003B2F8D" w:rsidP="003B2F8D">
      <w:pPr>
        <w:jc w:val="both"/>
      </w:pPr>
      <w:r w:rsidRPr="003B2F8D">
        <w:t xml:space="preserve">Tato smlouva podléhá uveřejnění v registru smluv podle zákona č. 340/2015 Sb., o zvláštních podmínkách účinnosti některých smluv, uveřejňování těchto smluv a o registru smluv (o registru smluv), ve znění pozdějších předpisů. Smluvní strany se dohodly, že uveřejnění </w:t>
      </w:r>
      <w:r w:rsidRPr="00DB127B">
        <w:t xml:space="preserve">smlouvy a všech případných dodatků podléhajících uveřejnění zabezpečí zadavatel. </w:t>
      </w:r>
      <w:r w:rsidR="00DB127B" w:rsidRPr="00DB127B">
        <w:t>V</w:t>
      </w:r>
      <w:r w:rsidRPr="00DB127B">
        <w:t xml:space="preserve"> registru smluv uvede zadavatel identifikátor datové schránky vykonavatele w2yrz45.  </w:t>
      </w:r>
    </w:p>
    <w:p w:rsidR="003B2F8D" w:rsidRDefault="003B2F8D" w:rsidP="003B2F8D">
      <w:pPr>
        <w:spacing w:line="360" w:lineRule="auto"/>
        <w:ind w:left="360"/>
        <w:jc w:val="center"/>
      </w:pPr>
    </w:p>
    <w:p w:rsidR="003B2F8D" w:rsidRPr="00BC2CC9" w:rsidRDefault="003B2F8D" w:rsidP="003B2F8D">
      <w:pPr>
        <w:spacing w:line="360" w:lineRule="auto"/>
        <w:ind w:left="360"/>
        <w:jc w:val="center"/>
      </w:pPr>
      <w:r w:rsidRPr="00BC2CC9">
        <w:t>Čl. X</w:t>
      </w:r>
    </w:p>
    <w:p w:rsidR="003B2F8D" w:rsidRPr="00BC2CC9" w:rsidRDefault="003B2F8D" w:rsidP="003B2F8D">
      <w:pPr>
        <w:spacing w:line="360" w:lineRule="auto"/>
        <w:ind w:left="360"/>
        <w:jc w:val="center"/>
        <w:rPr>
          <w:b/>
        </w:rPr>
      </w:pPr>
      <w:r w:rsidRPr="00BC2CC9">
        <w:rPr>
          <w:b/>
        </w:rPr>
        <w:t>Závěrečná ustanovení</w:t>
      </w:r>
    </w:p>
    <w:p w:rsidR="003B2F8D" w:rsidRPr="00BC2CC9" w:rsidRDefault="003B2F8D" w:rsidP="003B2F8D">
      <w:pPr>
        <w:jc w:val="both"/>
      </w:pPr>
      <w:r w:rsidRPr="00BC2CC9">
        <w:t xml:space="preserve">Tato smlouva se uzavírá </w:t>
      </w:r>
      <w:r>
        <w:t>na dobu určitou, a to do 31. 3. 20</w:t>
      </w:r>
      <w:r w:rsidR="00FE705E">
        <w:t>2</w:t>
      </w:r>
      <w:r w:rsidR="0091307F">
        <w:t>2</w:t>
      </w:r>
      <w:r>
        <w:t xml:space="preserve"> a </w:t>
      </w:r>
      <w:r w:rsidRPr="00BC2CC9">
        <w:t>může být ujednáním smluvních stran prodloužena.</w:t>
      </w:r>
    </w:p>
    <w:p w:rsidR="003B2F8D" w:rsidRDefault="003B2F8D" w:rsidP="003B2F8D">
      <w:pPr>
        <w:pStyle w:val="CM4"/>
        <w:jc w:val="both"/>
        <w:rPr>
          <w:rFonts w:ascii="Times New Roman" w:hAnsi="Times New Roman"/>
          <w:i/>
          <w:iCs/>
          <w:color w:val="2E75B6"/>
          <w:sz w:val="22"/>
          <w:szCs w:val="22"/>
        </w:rPr>
      </w:pPr>
      <w:r w:rsidRPr="00BC2CC9">
        <w:t>Smlouva je uzavřena okamžikem připojení podpisu druhé smluvní strany nebo okamžikem, kdy návrh smlouvy opatřený podpisem druhé smluvní strany obdrží navrhovatel smlouvy. Uzavřením smlouvy nabývá smlouva platnosti.</w:t>
      </w:r>
      <w:r>
        <w:t xml:space="preserve"> </w:t>
      </w:r>
      <w:r w:rsidRPr="003553A4">
        <w:t>Účinnost smlouvy nastává dnem jejího uveřejnění v registru smluv podle článku IX smlouvy.</w:t>
      </w:r>
    </w:p>
    <w:p w:rsidR="003B2F8D" w:rsidRPr="00BC2CC9" w:rsidRDefault="003B2F8D" w:rsidP="003B2F8D">
      <w:pPr>
        <w:jc w:val="both"/>
      </w:pPr>
      <w:r w:rsidRPr="00BC2CC9">
        <w:t>Smlouva může být měněna a doplňována jen písemně a musí být potvrzena souhlasnými podpisy oprávněných orgánů smluvních stran. Tyto dodatky tvoří nedílnou součást smlouvy.</w:t>
      </w:r>
    </w:p>
    <w:p w:rsidR="003B2F8D" w:rsidRPr="00BC2CC9" w:rsidRDefault="003B2F8D" w:rsidP="003B2F8D">
      <w:pPr>
        <w:jc w:val="both"/>
      </w:pPr>
      <w:r w:rsidRPr="00BC2CC9">
        <w:t>Odstoupit od smlouvy může smluvní strana, pokud druhá smluvní strana nebude plnit smluvní povinnosti, a to ani po marném uplynutí lhůty dohodnuté k dodatečnému splnění těchto povinností.</w:t>
      </w:r>
    </w:p>
    <w:p w:rsidR="003B2F8D" w:rsidRPr="00BC2CC9" w:rsidRDefault="003B2F8D" w:rsidP="003B2F8D">
      <w:pPr>
        <w:jc w:val="both"/>
      </w:pPr>
      <w:r w:rsidRPr="00BC2CC9">
        <w:t xml:space="preserve">Smlouva se vyhotovuje ve třech stejnopisech, přičemž dva stejnopisy obdrží zadavatel a jeden stejnopis obdrží vykonavatel. </w:t>
      </w:r>
    </w:p>
    <w:p w:rsidR="003B2F8D" w:rsidRPr="00BC2CC9" w:rsidRDefault="003B2F8D" w:rsidP="003B2F8D">
      <w:pPr>
        <w:spacing w:line="360" w:lineRule="auto"/>
        <w:jc w:val="both"/>
      </w:pPr>
    </w:p>
    <w:p w:rsidR="00A7540D" w:rsidRDefault="00DB127B" w:rsidP="00013483">
      <w:pPr>
        <w:spacing w:line="360" w:lineRule="auto"/>
        <w:jc w:val="both"/>
      </w:pPr>
      <w:r>
        <w:t>V Karlových Varech dne:</w:t>
      </w:r>
      <w:r>
        <w:tab/>
      </w:r>
      <w:r>
        <w:tab/>
      </w:r>
      <w:r>
        <w:tab/>
      </w:r>
      <w:r>
        <w:tab/>
      </w:r>
      <w:r>
        <w:tab/>
      </w:r>
      <w:r w:rsidR="00A7540D">
        <w:t>V</w:t>
      </w:r>
      <w:r w:rsidR="009E30A0">
        <w:t xml:space="preserve"> Aši </w:t>
      </w:r>
      <w:r w:rsidR="00A7540D">
        <w:t xml:space="preserve">dne </w:t>
      </w:r>
    </w:p>
    <w:p w:rsidR="00A7540D" w:rsidRDefault="00A7540D" w:rsidP="00013483">
      <w:pPr>
        <w:spacing w:line="360" w:lineRule="auto"/>
        <w:jc w:val="both"/>
      </w:pPr>
    </w:p>
    <w:p w:rsidR="003553A4" w:rsidRDefault="003553A4" w:rsidP="00013483">
      <w:pPr>
        <w:spacing w:line="360" w:lineRule="auto"/>
        <w:jc w:val="both"/>
      </w:pPr>
    </w:p>
    <w:p w:rsidR="003553A4" w:rsidRDefault="003553A4" w:rsidP="00013483">
      <w:pPr>
        <w:spacing w:line="360" w:lineRule="auto"/>
        <w:jc w:val="both"/>
      </w:pPr>
    </w:p>
    <w:p w:rsidR="00A7540D" w:rsidRDefault="00A7540D" w:rsidP="00A7540D">
      <w:pPr>
        <w:jc w:val="both"/>
      </w:pPr>
      <w:r>
        <w:t xml:space="preserve">Ing. </w:t>
      </w:r>
      <w:smartTag w:uri="urn:schemas-microsoft-com:office:smarttags" w:element="PersonName">
        <w:smartTagPr>
          <w:attr w:name="ProductID" w:val="Miroslav Gross"/>
        </w:smartTagPr>
        <w:r>
          <w:t>Miroslav Gross</w:t>
        </w:r>
      </w:smartTag>
      <w:r>
        <w:tab/>
      </w:r>
      <w:r>
        <w:tab/>
      </w:r>
      <w:r>
        <w:tab/>
      </w:r>
      <w:r>
        <w:tab/>
        <w:t xml:space="preserve">       </w:t>
      </w:r>
      <w:r w:rsidR="00413F55">
        <w:t xml:space="preserve">                </w:t>
      </w:r>
      <w:r w:rsidR="009E30A0">
        <w:t xml:space="preserve">Mgr. Dalibor Blažek </w:t>
      </w:r>
      <w:r w:rsidR="00774437">
        <w:t xml:space="preserve"> </w:t>
      </w:r>
      <w:r>
        <w:t xml:space="preserve"> </w:t>
      </w:r>
    </w:p>
    <w:p w:rsidR="00A7540D" w:rsidRDefault="00D2655E" w:rsidP="00A7540D">
      <w:pPr>
        <w:jc w:val="both"/>
      </w:pPr>
      <w:proofErr w:type="gramStart"/>
      <w:r>
        <w:t>a</w:t>
      </w:r>
      <w:r w:rsidR="00A7540D">
        <w:t xml:space="preserve">uditor  </w:t>
      </w:r>
      <w:r>
        <w:t xml:space="preserve"> </w:t>
      </w:r>
      <w:r w:rsidR="00A7540D">
        <w:t xml:space="preserve">                </w:t>
      </w:r>
      <w:r w:rsidR="00DC2865">
        <w:t xml:space="preserve"> </w:t>
      </w:r>
      <w:r w:rsidR="00A7540D">
        <w:t xml:space="preserve">                                               </w:t>
      </w:r>
      <w:r w:rsidR="00413F55">
        <w:t xml:space="preserve">               </w:t>
      </w:r>
      <w:r>
        <w:t>s</w:t>
      </w:r>
      <w:r w:rsidR="00A7540D">
        <w:t>tarosta</w:t>
      </w:r>
      <w:proofErr w:type="gramEnd"/>
      <w:r w:rsidR="00A7540D">
        <w:t xml:space="preserve"> města  </w:t>
      </w:r>
    </w:p>
    <w:p w:rsidR="00A7540D" w:rsidRPr="00BC2CC9" w:rsidRDefault="00A7540D" w:rsidP="00A7540D">
      <w:pPr>
        <w:jc w:val="both"/>
      </w:pPr>
    </w:p>
    <w:p w:rsidR="000129F1" w:rsidRPr="00BC2CC9" w:rsidRDefault="000129F1" w:rsidP="00013483">
      <w:pPr>
        <w:spacing w:line="360" w:lineRule="auto"/>
        <w:jc w:val="both"/>
      </w:pPr>
    </w:p>
    <w:p w:rsidR="003F3D3C" w:rsidRDefault="003F3D3C" w:rsidP="00013483">
      <w:pPr>
        <w:spacing w:line="360" w:lineRule="auto"/>
        <w:jc w:val="both"/>
      </w:pPr>
    </w:p>
    <w:p w:rsidR="003F3D3C" w:rsidRDefault="003F3D3C" w:rsidP="003F3D3C"/>
    <w:p w:rsidR="00B1434B" w:rsidRDefault="00B1434B" w:rsidP="003F3D3C"/>
    <w:p w:rsidR="00B1434B" w:rsidRDefault="00B1434B" w:rsidP="003F3D3C"/>
    <w:p w:rsidR="00B1434B" w:rsidRDefault="00B1434B" w:rsidP="003F3D3C"/>
    <w:p w:rsidR="00B1434B" w:rsidRDefault="00B1434B" w:rsidP="003F3D3C"/>
    <w:p w:rsidR="00B1434B" w:rsidRPr="00B852BF" w:rsidRDefault="00B1434B" w:rsidP="00B1434B">
      <w:pPr>
        <w:rPr>
          <w:sz w:val="20"/>
          <w:szCs w:val="20"/>
        </w:rPr>
      </w:pPr>
      <w:r>
        <w:rPr>
          <w:sz w:val="20"/>
          <w:szCs w:val="20"/>
        </w:rPr>
        <w:t>Za věcnou správnost: Bc. Painzová</w:t>
      </w:r>
    </w:p>
    <w:p w:rsidR="00B1434B" w:rsidRDefault="00B1434B" w:rsidP="003F3D3C"/>
    <w:p w:rsidR="003F3D3C" w:rsidRPr="00BC2CC9" w:rsidRDefault="003F3D3C" w:rsidP="00013483">
      <w:pPr>
        <w:spacing w:line="360" w:lineRule="auto"/>
        <w:jc w:val="both"/>
        <w:sectPr w:rsidR="003F3D3C" w:rsidRPr="00BC2CC9" w:rsidSect="00DC2865">
          <w:headerReference w:type="even" r:id="rId7"/>
          <w:headerReference w:type="default" r:id="rId8"/>
          <w:pgSz w:w="11906" w:h="16838" w:code="9"/>
          <w:pgMar w:top="567" w:right="1418" w:bottom="1134" w:left="1418" w:header="720" w:footer="720" w:gutter="0"/>
          <w:pgNumType w:fmt="numberInDash"/>
          <w:cols w:space="720"/>
          <w:titlePg/>
          <w:docGrid w:linePitch="360"/>
        </w:sectPr>
      </w:pPr>
    </w:p>
    <w:p w:rsidR="000129F1" w:rsidRPr="00BC2CC9" w:rsidRDefault="000129F1" w:rsidP="000129F1">
      <w:pPr>
        <w:spacing w:line="360" w:lineRule="auto"/>
        <w:ind w:left="7080" w:firstLine="708"/>
        <w:jc w:val="both"/>
      </w:pPr>
      <w:r w:rsidRPr="00BC2CC9">
        <w:lastRenderedPageBreak/>
        <w:t>Příloha A</w:t>
      </w:r>
    </w:p>
    <w:p w:rsidR="000129F1" w:rsidRPr="00BC2CC9" w:rsidRDefault="000129F1" w:rsidP="000129F1">
      <w:pPr>
        <w:spacing w:line="360" w:lineRule="auto"/>
        <w:jc w:val="both"/>
      </w:pPr>
    </w:p>
    <w:p w:rsidR="000129F1" w:rsidRPr="00682D29" w:rsidRDefault="000129F1" w:rsidP="00682D29">
      <w:pPr>
        <w:jc w:val="both"/>
        <w:rPr>
          <w:b/>
        </w:rPr>
      </w:pPr>
      <w:r w:rsidRPr="00682D29">
        <w:rPr>
          <w:b/>
        </w:rPr>
        <w:t xml:space="preserve">Údaje o ročním hospodaření obce podle § 2 odst. </w:t>
      </w:r>
      <w:smartTag w:uri="urn:schemas-microsoft-com:office:smarttags" w:element="metricconverter">
        <w:smartTagPr>
          <w:attr w:name="ProductID" w:val="1 a"/>
        </w:smartTagPr>
        <w:r w:rsidRPr="00682D29">
          <w:rPr>
            <w:b/>
          </w:rPr>
          <w:t>1 a</w:t>
        </w:r>
      </w:smartTag>
      <w:r w:rsidR="00682D29" w:rsidRPr="00682D29">
        <w:rPr>
          <w:b/>
        </w:rPr>
        <w:t xml:space="preserve"> oblasti podle odst. </w:t>
      </w:r>
      <w:r w:rsidRPr="00682D29">
        <w:rPr>
          <w:b/>
        </w:rPr>
        <w:t>2 zákona o přezkoumání hospodaření:</w:t>
      </w:r>
    </w:p>
    <w:p w:rsidR="000129F1" w:rsidRDefault="000129F1" w:rsidP="000129F1">
      <w:pPr>
        <w:spacing w:line="360" w:lineRule="auto"/>
        <w:jc w:val="both"/>
        <w:rPr>
          <w:b/>
        </w:rPr>
      </w:pPr>
    </w:p>
    <w:p w:rsidR="00682D29" w:rsidRPr="00682D29" w:rsidRDefault="00682D29" w:rsidP="000129F1">
      <w:pPr>
        <w:spacing w:line="360" w:lineRule="auto"/>
        <w:jc w:val="both"/>
      </w:pPr>
      <w:r w:rsidRPr="00682D29">
        <w:t xml:space="preserve">Předmětem přezkoumání jsou následující údaje: </w:t>
      </w:r>
    </w:p>
    <w:p w:rsidR="000129F1" w:rsidRPr="00BC2CC9" w:rsidRDefault="000129F1" w:rsidP="00682D29">
      <w:pPr>
        <w:jc w:val="both"/>
      </w:pPr>
      <w:r w:rsidRPr="00BC2CC9">
        <w:t>plnění příjmů a výdajů rozpočtu včetně peněžních operací, týkajících se rozpočtových prostředků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finanční operace, týkající se tvorby a použití peněžních fondů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náklady a výnosy podnikatelské činnosti územního celku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peněžní operace, týkající se sdružených prostředků vynakládaných na základě smlouvy mezi dvěma nebo více územními celky, anebo na základě smlouvy s jinými právnickými nebo fyzickými osobami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finanční operace, týkající se cizích zdrojů ve smyslu právních předpisů o účetnictví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hospodaření a nakládání s prostředky poskytnutými z Národního fondu a dalšími prostředky ze zahraničí poskytnutými na základě mezinárodních smluv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vyúčtování a vypořádání finančních vztahů ke státnímu rozpočtu, k rozpočtům krajů, k rozpočtům obcí, ke státním fondům a k dalším osobám.</w:t>
      </w:r>
    </w:p>
    <w:p w:rsidR="000129F1" w:rsidRPr="00BC2CC9" w:rsidRDefault="000129F1" w:rsidP="000129F1">
      <w:pPr>
        <w:spacing w:line="360" w:lineRule="auto"/>
        <w:jc w:val="both"/>
      </w:pPr>
    </w:p>
    <w:p w:rsidR="000129F1" w:rsidRPr="00BC2CC9" w:rsidRDefault="000129F1" w:rsidP="000129F1">
      <w:pPr>
        <w:spacing w:line="360" w:lineRule="auto"/>
        <w:jc w:val="both"/>
      </w:pPr>
      <w:r w:rsidRPr="00BC2CC9">
        <w:t xml:space="preserve">Předmětem přezkoumání </w:t>
      </w:r>
      <w:r w:rsidR="00682D29">
        <w:t>jsou dále oblasti:</w:t>
      </w:r>
    </w:p>
    <w:p w:rsidR="000129F1" w:rsidRPr="00BC2CC9" w:rsidRDefault="000129F1" w:rsidP="00682D29">
      <w:pPr>
        <w:jc w:val="both"/>
      </w:pPr>
      <w:r w:rsidRPr="00BC2CC9">
        <w:t>nakládání a hospodaření s majetkem ve vlastnictví územního celku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nakládání a hospodaření s majetkem státu, s nímž hospodaří územní celek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zadávání a uskutečňování veřejných zakázek, s výjimkou úkonů a postupů přezkoumaných orgánem dohledu podle zvláštního právního předpisu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stav pohledávek a závazků a nakládání s</w:t>
      </w:r>
      <w:r w:rsidR="00D34E3C">
        <w:t> </w:t>
      </w:r>
      <w:r w:rsidRPr="00BC2CC9">
        <w:t>nimi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ručení za závazky fyzických a právnických osob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zastavování movitých a nemovitých věcí ve prospěch třetích osob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zřizování věcných břemen k majetku územního celku</w:t>
      </w:r>
      <w:r w:rsidR="00D34E3C">
        <w:t>;</w:t>
      </w:r>
    </w:p>
    <w:p w:rsidR="000F5C82" w:rsidRDefault="000129F1" w:rsidP="0083270A">
      <w:pPr>
        <w:jc w:val="both"/>
      </w:pPr>
      <w:r w:rsidRPr="00BC2CC9">
        <w:t>účetnictví vedené územním celkem</w:t>
      </w:r>
    </w:p>
    <w:p w:rsidR="0083270A" w:rsidRDefault="0083270A" w:rsidP="0083270A">
      <w:pPr>
        <w:jc w:val="both"/>
      </w:pPr>
      <w:r>
        <w:t>ověření poměru dluhu územního celku k průměru jeho příjmů za poslední čtyři rozpočtové roky podle právních pře</w:t>
      </w:r>
      <w:r w:rsidR="00DB127B">
        <w:t xml:space="preserve">dpisů upravujících rozpočtovou </w:t>
      </w:r>
      <w:r>
        <w:t xml:space="preserve">odpovědnost. </w:t>
      </w:r>
    </w:p>
    <w:p w:rsidR="0083270A" w:rsidRDefault="0083270A" w:rsidP="0083270A">
      <w:pPr>
        <w:spacing w:line="360" w:lineRule="auto"/>
        <w:jc w:val="both"/>
      </w:pPr>
    </w:p>
    <w:p w:rsidR="0083270A" w:rsidRPr="00BC2CC9" w:rsidRDefault="0083270A" w:rsidP="00682D29">
      <w:pPr>
        <w:jc w:val="both"/>
      </w:pPr>
    </w:p>
    <w:p w:rsidR="000129F1" w:rsidRPr="00BC2CC9" w:rsidRDefault="000129F1" w:rsidP="000129F1">
      <w:pPr>
        <w:spacing w:line="360" w:lineRule="auto"/>
        <w:ind w:left="360"/>
        <w:jc w:val="both"/>
      </w:pPr>
    </w:p>
    <w:p w:rsidR="000129F1" w:rsidRPr="00BC2CC9" w:rsidRDefault="000129F1" w:rsidP="000129F1">
      <w:pPr>
        <w:spacing w:line="360" w:lineRule="auto"/>
        <w:jc w:val="both"/>
      </w:pPr>
    </w:p>
    <w:p w:rsidR="000129F1" w:rsidRPr="00BC2CC9" w:rsidRDefault="000129F1" w:rsidP="000129F1">
      <w:pPr>
        <w:spacing w:line="360" w:lineRule="auto"/>
        <w:jc w:val="both"/>
      </w:pPr>
    </w:p>
    <w:p w:rsidR="000129F1" w:rsidRDefault="000129F1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682D29">
      <w:pPr>
        <w:jc w:val="both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82D29">
        <w:t xml:space="preserve">     Příloha B</w:t>
      </w:r>
    </w:p>
    <w:p w:rsidR="00682D29" w:rsidRPr="00682D29" w:rsidRDefault="00682D29" w:rsidP="00682D29">
      <w:pPr>
        <w:jc w:val="both"/>
      </w:pPr>
    </w:p>
    <w:p w:rsidR="00682D29" w:rsidRPr="00D93CD5" w:rsidRDefault="00682D29" w:rsidP="00682D29">
      <w:r w:rsidRPr="00D93CD5">
        <w:t xml:space="preserve">Přehled právních předpisů, s nimiž auditor při </w:t>
      </w:r>
      <w:r w:rsidRPr="00126C3D">
        <w:t>přezkoumá</w:t>
      </w:r>
      <w:r>
        <w:t>ní</w:t>
      </w:r>
      <w:r w:rsidRPr="00D93CD5">
        <w:t xml:space="preserve"> hospodaření ověř</w:t>
      </w:r>
      <w:r>
        <w:t>uje soulad</w:t>
      </w:r>
    </w:p>
    <w:p w:rsidR="00682D29" w:rsidRDefault="00682D29" w:rsidP="00682D29">
      <w:pPr>
        <w:pStyle w:val="Zkladntextodsazen"/>
      </w:pPr>
    </w:p>
    <w:p w:rsidR="00105B48" w:rsidRPr="00682D29" w:rsidRDefault="00105B48" w:rsidP="00105B48">
      <w:pPr>
        <w:jc w:val="both"/>
      </w:pPr>
      <w:r w:rsidRPr="00682D29">
        <w:t xml:space="preserve">Při provádění přezkoumání hospodaření posuzuje auditor soulad hospodaření nejméně s následujícími právními předpisy, popř. s jejich vybranými ustanoveními: 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420/2004 Sb., </w:t>
      </w:r>
      <w:r w:rsidRPr="00E84BD8">
        <w:t>o přezkoumá</w:t>
      </w:r>
      <w:r>
        <w:t>vá</w:t>
      </w:r>
      <w:r w:rsidRPr="00E84BD8">
        <w:t>ní hospodaření územních samosprávných celků a dobrovolných svazků obcí, ve znění pozdějších předpisů,</w:t>
      </w:r>
    </w:p>
    <w:p w:rsidR="00105B48" w:rsidRPr="00D705E7" w:rsidRDefault="00105B48" w:rsidP="00105B48">
      <w:pPr>
        <w:numPr>
          <w:ilvl w:val="0"/>
          <w:numId w:val="27"/>
        </w:numPr>
        <w:ind w:left="567" w:hanging="283"/>
        <w:jc w:val="both"/>
      </w:pPr>
      <w:r>
        <w:t>zákon č. 23/2017 Sb. o pravidlech rozpočtové odpovědnosti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>
        <w:t>vyhláškou č. 5/2014 Sb., o způsobu, termínech a rozsahu údajů předkládaných pro hodnocení plnění státního rozpočtu, rozpočtů státních fondů, rozpočtů územních samosprávných celků, rozpočtů dobrovolných svazků obcí a rozpočtů Regionálních rad regionů soudržnosti,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>
        <w:t>zákonem č. 89/2012 Sb., občanský zákoník,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>
        <w:t>zákonem 90/2012 Sb., o obchodních společnostech a družstvech (zákon o obchodních korporacích),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>
        <w:t>zákonem č. 262/2006 Sb., zákoník práce, ve znění pozdějších předpisů</w:t>
      </w:r>
    </w:p>
    <w:p w:rsidR="00105B48" w:rsidRPr="00D705E7" w:rsidRDefault="00105B48" w:rsidP="00105B48">
      <w:pPr>
        <w:numPr>
          <w:ilvl w:val="0"/>
          <w:numId w:val="27"/>
        </w:numPr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250/200</w:t>
      </w:r>
      <w:r>
        <w:t>0</w:t>
      </w:r>
      <w:r w:rsidRPr="00D705E7">
        <w:t xml:space="preserve"> Sb., </w:t>
      </w:r>
      <w:r w:rsidRPr="00BF2789">
        <w:t>o rozpočtových pravidlech územních rozpočtů, ve znění pozdějších předpisů,</w:t>
      </w:r>
      <w:r w:rsidRPr="00FF73D1">
        <w:t xml:space="preserve"> </w:t>
      </w:r>
      <w:r w:rsidRPr="00BF2789">
        <w:t>a související</w:t>
      </w:r>
      <w:r>
        <w:t>mi</w:t>
      </w:r>
      <w:r w:rsidRPr="00BF2789">
        <w:t xml:space="preserve"> prováděcí</w:t>
      </w:r>
      <w:r>
        <w:t>mi</w:t>
      </w:r>
      <w:r w:rsidRPr="00BF2789">
        <w:t xml:space="preserve"> právní</w:t>
      </w:r>
      <w:r>
        <w:t>mi</w:t>
      </w:r>
      <w:r w:rsidRPr="00BF2789">
        <w:t xml:space="preserve"> předpisy</w:t>
      </w:r>
      <w:r>
        <w:t>:</w:t>
      </w:r>
    </w:p>
    <w:p w:rsidR="00105B48" w:rsidRDefault="00105B48" w:rsidP="00105B48">
      <w:pPr>
        <w:numPr>
          <w:ilvl w:val="0"/>
          <w:numId w:val="26"/>
        </w:numPr>
        <w:tabs>
          <w:tab w:val="clear" w:pos="1083"/>
          <w:tab w:val="num" w:pos="851"/>
        </w:tabs>
        <w:ind w:left="851" w:hanging="284"/>
        <w:jc w:val="both"/>
      </w:pPr>
      <w:r w:rsidRPr="00D705E7">
        <w:t>vyhláškou č. 323/2002 Sb.</w:t>
      </w:r>
      <w:r w:rsidRPr="00E84BD8">
        <w:t>, o rozpočtové skladb</w:t>
      </w:r>
      <w:r>
        <w:t>ě, ve znění pozdějších předpisů,</w:t>
      </w:r>
    </w:p>
    <w:p w:rsidR="00105B48" w:rsidRDefault="00105B48" w:rsidP="00105B48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563/1991 Sb., </w:t>
      </w:r>
      <w:r w:rsidRPr="00BF2789">
        <w:t>o účetnictví, ve znění pozdějších předpisů, a souv</w:t>
      </w:r>
      <w:r>
        <w:t>i</w:t>
      </w:r>
      <w:r w:rsidRPr="00BF2789">
        <w:t>sející</w:t>
      </w:r>
      <w:r>
        <w:t>mi</w:t>
      </w:r>
      <w:r w:rsidRPr="00BF2789">
        <w:t xml:space="preserve"> prováděcí</w:t>
      </w:r>
      <w:r>
        <w:t>mi</w:t>
      </w:r>
      <w:r w:rsidRPr="00BF2789">
        <w:t xml:space="preserve"> právní</w:t>
      </w:r>
      <w:r>
        <w:t>mi</w:t>
      </w:r>
      <w:r w:rsidRPr="00BF2789">
        <w:t xml:space="preserve"> předpisy</w:t>
      </w:r>
      <w:r>
        <w:t>:</w:t>
      </w:r>
    </w:p>
    <w:p w:rsidR="00105B48" w:rsidRDefault="00105B48" w:rsidP="00105B48">
      <w:pPr>
        <w:numPr>
          <w:ilvl w:val="0"/>
          <w:numId w:val="26"/>
        </w:numPr>
        <w:tabs>
          <w:tab w:val="clear" w:pos="1083"/>
          <w:tab w:val="num" w:pos="851"/>
        </w:tabs>
        <w:ind w:left="851" w:hanging="283"/>
      </w:pPr>
      <w:r w:rsidRPr="00D705E7">
        <w:t>vyhlášk</w:t>
      </w:r>
      <w:r>
        <w:t>ou</w:t>
      </w:r>
      <w:r w:rsidRPr="00D705E7">
        <w:t xml:space="preserve"> č. 410/2009 Sb.,</w:t>
      </w:r>
      <w:r w:rsidRPr="00E84BD8">
        <w:t xml:space="preserve"> </w:t>
      </w:r>
      <w:r w:rsidRPr="00223F76">
        <w:t>kterou se provádějí některá ustanovení zákona č. 563/1991 Sb., o účetnictví, ve znění pozdějších předpisů, pro některé vybrané účetní jednotky</w:t>
      </w:r>
      <w:r>
        <w:t>,</w:t>
      </w:r>
    </w:p>
    <w:p w:rsidR="0007244A" w:rsidRPr="00BF2789" w:rsidRDefault="00105B48" w:rsidP="0007244A">
      <w:pPr>
        <w:numPr>
          <w:ilvl w:val="0"/>
          <w:numId w:val="26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vyhlášk</w:t>
      </w:r>
      <w:r>
        <w:t>ou</w:t>
      </w:r>
      <w:r w:rsidRPr="00D705E7">
        <w:t xml:space="preserve"> č. 383/2009 Sb</w:t>
      </w:r>
      <w:r w:rsidRPr="00BF2789">
        <w:t>., o účetních záznamech v technické formě vybraných účetních jednotek a jejich předávání do centrálního systému účetních inf</w:t>
      </w:r>
      <w:r w:rsidR="0007244A" w:rsidRPr="00BF2789">
        <w:t>ormací státu a o požadavcích na technické a smíšené formy účetních záznamů (technická vyhláška o účetních záznamech)</w:t>
      </w:r>
      <w:r w:rsidR="0007244A">
        <w:t>,</w:t>
      </w:r>
    </w:p>
    <w:p w:rsidR="0007244A" w:rsidRPr="00BF2789" w:rsidRDefault="0007244A" w:rsidP="0007244A">
      <w:pPr>
        <w:numPr>
          <w:ilvl w:val="0"/>
          <w:numId w:val="26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česk</w:t>
      </w:r>
      <w:r>
        <w:t>ými</w:t>
      </w:r>
      <w:r w:rsidRPr="00D705E7">
        <w:t xml:space="preserve"> účetní</w:t>
      </w:r>
      <w:r>
        <w:t>mi</w:t>
      </w:r>
      <w:r w:rsidRPr="00D705E7">
        <w:t xml:space="preserve"> standardy </w:t>
      </w:r>
      <w:r w:rsidRPr="00BF2789">
        <w:t xml:space="preserve">pro některé vybrané účetní jednotky, které vedou účetnictví podle vyhlášky </w:t>
      </w:r>
      <w:r>
        <w:t xml:space="preserve">č. </w:t>
      </w:r>
      <w:r w:rsidRPr="00BF2789">
        <w:t>410/2009 Sb</w:t>
      </w:r>
      <w:r>
        <w:t>.,</w:t>
      </w:r>
    </w:p>
    <w:p w:rsidR="0007244A" w:rsidRPr="003F6F18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3F6F18">
        <w:t>zákonem č. 128/2000 Sb., o obcích, ve znění pozdějších předpisů</w:t>
      </w:r>
    </w:p>
    <w:p w:rsidR="0007244A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13</w:t>
      </w:r>
      <w:r>
        <w:t>4</w:t>
      </w:r>
      <w:r w:rsidRPr="00D705E7">
        <w:t>/20</w:t>
      </w:r>
      <w:r>
        <w:t>16</w:t>
      </w:r>
      <w:r w:rsidRPr="00D705E7">
        <w:t xml:space="preserve"> Sb., </w:t>
      </w:r>
      <w:r w:rsidRPr="00BF2789">
        <w:t xml:space="preserve">o </w:t>
      </w:r>
      <w:r>
        <w:t xml:space="preserve">zadávání veřejných zakázek, </w:t>
      </w:r>
      <w:r w:rsidRPr="00BF2789">
        <w:t>ve znění pozdějších předpisů,</w:t>
      </w:r>
    </w:p>
    <w:p w:rsidR="0007244A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243/2000 Sb., </w:t>
      </w:r>
      <w:r w:rsidRPr="00BF2789">
        <w:t xml:space="preserve">o rozpočtovém </w:t>
      </w:r>
      <w:r>
        <w:t>ur</w:t>
      </w:r>
      <w:r w:rsidRPr="00BF2789">
        <w:t xml:space="preserve">čení výnosů některých daní </w:t>
      </w:r>
      <w:r w:rsidRPr="00126C3D">
        <w:t>územní</w:t>
      </w:r>
      <w:r>
        <w:t>m</w:t>
      </w:r>
      <w:r w:rsidRPr="00BF2789">
        <w:t xml:space="preserve"> samosprávným celkům a některým státním fondům (zákon o rozpočtovém určení daní), ve znění pozdějších předpisů, </w:t>
      </w:r>
    </w:p>
    <w:p w:rsidR="0007244A" w:rsidRPr="00985516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EC192F">
        <w:t>zákonem č. 248/2000 Sb., o podpoře regionálního rozvoje,</w:t>
      </w:r>
    </w:p>
    <w:p w:rsidR="0007244A" w:rsidRPr="00985516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985516">
        <w:t>zákonem č. 320/2001 Sb. o finanční kontrole ve veřejné správě a o změně některých zákonů, ve znění pozdějších předpisů,</w:t>
      </w:r>
    </w:p>
    <w:p w:rsidR="007D533E" w:rsidRDefault="007D533E" w:rsidP="007D533E">
      <w:pPr>
        <w:numPr>
          <w:ilvl w:val="0"/>
          <w:numId w:val="29"/>
        </w:numPr>
        <w:tabs>
          <w:tab w:val="num" w:pos="567"/>
        </w:tabs>
        <w:ind w:left="567" w:hanging="283"/>
        <w:jc w:val="both"/>
      </w:pPr>
      <w:r>
        <w:t>nařízením vlády č. 603/2020 Sb., kterým se mění nařízení vlády č. 341/2017 Sb., o platových poměrech zaměstnanců ve veřejných službách a správě, ve znění pozdějších předpisů, provádějící některá ustanovení zákona č. 262/2006 Sb., zákoník práce, ve znění pozdějších předpisů,</w:t>
      </w:r>
    </w:p>
    <w:p w:rsidR="007D533E" w:rsidRDefault="007D533E" w:rsidP="007D533E">
      <w:pPr>
        <w:numPr>
          <w:ilvl w:val="0"/>
          <w:numId w:val="29"/>
        </w:numPr>
        <w:tabs>
          <w:tab w:val="num" w:pos="567"/>
        </w:tabs>
        <w:ind w:left="567" w:hanging="283"/>
        <w:jc w:val="both"/>
      </w:pPr>
      <w:r>
        <w:t>nařízením vlády č. 338/2019 Sb., kterým se mění n</w:t>
      </w:r>
      <w:r w:rsidR="004E1843">
        <w:t xml:space="preserve">ařízení vlády č. 318/2017 Sb., </w:t>
      </w:r>
      <w:r>
        <w:t>o výši odměn členů zastupitelstev územních samosprávných celků ve znění pozdějších předpisů.</w:t>
      </w:r>
    </w:p>
    <w:p w:rsidR="00105B48" w:rsidRDefault="00105B48" w:rsidP="00105B48">
      <w:pPr>
        <w:spacing w:line="360" w:lineRule="auto"/>
        <w:ind w:left="8496"/>
        <w:jc w:val="both"/>
      </w:pPr>
    </w:p>
    <w:p w:rsidR="007D533E" w:rsidRDefault="007D533E" w:rsidP="00105B48">
      <w:pPr>
        <w:spacing w:line="360" w:lineRule="auto"/>
        <w:ind w:left="8496"/>
        <w:jc w:val="both"/>
      </w:pPr>
    </w:p>
    <w:p w:rsidR="004E1843" w:rsidRDefault="004E1843">
      <w:r>
        <w:br w:type="page"/>
      </w:r>
    </w:p>
    <w:p w:rsidR="003F6F18" w:rsidRPr="003F6F18" w:rsidRDefault="003F6F18" w:rsidP="003F6F18">
      <w:pPr>
        <w:spacing w:line="360" w:lineRule="auto"/>
        <w:ind w:left="7080" w:firstLine="708"/>
        <w:jc w:val="both"/>
      </w:pPr>
      <w:r w:rsidRPr="003F6F18">
        <w:lastRenderedPageBreak/>
        <w:t xml:space="preserve">Příloha C </w:t>
      </w:r>
    </w:p>
    <w:p w:rsidR="003F6F18" w:rsidRDefault="003F6F18" w:rsidP="000129F1">
      <w:pPr>
        <w:spacing w:line="360" w:lineRule="auto"/>
        <w:jc w:val="both"/>
        <w:rPr>
          <w:b/>
        </w:rPr>
      </w:pPr>
    </w:p>
    <w:p w:rsidR="000129F1" w:rsidRPr="003F6F18" w:rsidRDefault="000129F1" w:rsidP="003F6F18">
      <w:pPr>
        <w:rPr>
          <w:b/>
        </w:rPr>
      </w:pPr>
      <w:r w:rsidRPr="003F6F18">
        <w:rPr>
          <w:b/>
        </w:rPr>
        <w:t>Obsahové náležitosti zprávy o výsledku přezkoumání hospodaření</w:t>
      </w:r>
      <w:r w:rsidR="003F6F18" w:rsidRPr="003F6F18">
        <w:rPr>
          <w:b/>
        </w:rPr>
        <w:t xml:space="preserve"> podle auditorského standardu č. </w:t>
      </w:r>
      <w:smartTag w:uri="urn:schemas-microsoft-com:office:smarttags" w:element="metricconverter">
        <w:smartTagPr>
          <w:attr w:name="ProductID" w:val="52 a"/>
        </w:smartTagPr>
        <w:r w:rsidR="003F6F18" w:rsidRPr="003F6F18">
          <w:rPr>
            <w:b/>
          </w:rPr>
          <w:t>52 a</w:t>
        </w:r>
      </w:smartTag>
      <w:r w:rsidR="003F6F18" w:rsidRPr="003F6F18">
        <w:rPr>
          <w:b/>
        </w:rPr>
        <w:t xml:space="preserve"> ustanovení § 10 odst. 2 až 5 zákona o přezkoumání </w:t>
      </w:r>
    </w:p>
    <w:p w:rsidR="004678E8" w:rsidRDefault="004678E8" w:rsidP="004678E8">
      <w:pPr>
        <w:jc w:val="both"/>
      </w:pPr>
    </w:p>
    <w:p w:rsidR="004678E8" w:rsidRPr="00BC2CC9" w:rsidRDefault="004678E8" w:rsidP="004678E8">
      <w:pPr>
        <w:jc w:val="both"/>
      </w:pPr>
      <w:r w:rsidRPr="00BC2CC9">
        <w:t>Jedná se zejména o: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název zprávy o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 xml:space="preserve">adresáta, </w:t>
      </w:r>
    </w:p>
    <w:p w:rsidR="004678E8" w:rsidRDefault="004678E8" w:rsidP="004678E8">
      <w:pPr>
        <w:numPr>
          <w:ilvl w:val="0"/>
          <w:numId w:val="23"/>
        </w:numPr>
        <w:jc w:val="both"/>
      </w:pPr>
      <w:r w:rsidRPr="00BC2CC9">
        <w:t xml:space="preserve">název </w:t>
      </w:r>
      <w:r>
        <w:t xml:space="preserve">přezkoumávaného </w:t>
      </w:r>
      <w:r w:rsidRPr="00BC2CC9">
        <w:t>územního celku</w:t>
      </w:r>
      <w:r>
        <w:t>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rok, za který bylo přezkoumání hospodaření provedeno,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označení osob provádějících přezkoumání hospodaření (</w:t>
      </w:r>
      <w:r w:rsidRPr="00BC2CC9">
        <w:t>jména a funkce auditorů zúčastněných na přezkoumání a přibraných osob</w:t>
      </w:r>
      <w:r>
        <w:t>),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místo přezkoumání hospodaření,</w:t>
      </w:r>
    </w:p>
    <w:p w:rsidR="004678E8" w:rsidRDefault="004678E8" w:rsidP="004678E8">
      <w:pPr>
        <w:numPr>
          <w:ilvl w:val="0"/>
          <w:numId w:val="23"/>
        </w:numPr>
        <w:ind w:left="709"/>
        <w:jc w:val="both"/>
      </w:pPr>
      <w:r>
        <w:t>období, ve kterém přezkoumání hospodaření probíhalo,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popis předmětu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popis hledisek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 xml:space="preserve">výčet právních předpisů použitých auditorem pro posouzení souladu hospodaření s těmito předpisy, 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definování odpovědnosti územního celku,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definování odpovědnosti auditora,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rámcový rozsah prací,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závěr z přezkoumání hospodaření podle ISAE 3000,</w:t>
      </w:r>
    </w:p>
    <w:p w:rsidR="004678E8" w:rsidRPr="00BC2CC9" w:rsidRDefault="004678E8" w:rsidP="004678E8">
      <w:pPr>
        <w:numPr>
          <w:ilvl w:val="0"/>
          <w:numId w:val="23"/>
        </w:numPr>
        <w:jc w:val="both"/>
      </w:pPr>
      <w:r>
        <w:t>závěr z přezkoumání hospodaření podle zákona o přezkoumání</w:t>
      </w:r>
      <w:r w:rsidRPr="005723E7">
        <w:t xml:space="preserve"> </w:t>
      </w:r>
      <w:r w:rsidRPr="00BC2CC9">
        <w:t>musí obsahovat vyjádření, zda při přezkoumání</w:t>
      </w:r>
      <w:r>
        <w:t xml:space="preserve"> hospodaření</w:t>
      </w:r>
      <w:r w:rsidRPr="00BC2CC9">
        <w:t xml:space="preserve">: 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993"/>
        </w:tabs>
        <w:ind w:left="993"/>
        <w:jc w:val="both"/>
      </w:pPr>
      <w:r w:rsidRPr="00BC2CC9">
        <w:t>nebyly zjištěny chyby a nedostatky, nebo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993"/>
        </w:tabs>
        <w:ind w:left="993"/>
        <w:jc w:val="both"/>
      </w:pPr>
      <w:r w:rsidRPr="00BC2CC9">
        <w:t>byly zjištěny chyby a nedostatky</w:t>
      </w:r>
      <w:r w:rsidRPr="00303E1B">
        <w:t xml:space="preserve"> </w:t>
      </w:r>
      <w:r>
        <w:t>podle ustanovení § 10 odst. 3 písm. b) zákona o přezkoumání</w:t>
      </w:r>
      <w:r w:rsidRPr="00BC2CC9">
        <w:t>, anebo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993"/>
        </w:tabs>
        <w:ind w:left="993"/>
        <w:jc w:val="both"/>
      </w:pPr>
      <w:r w:rsidRPr="00BC2CC9">
        <w:t>byly zjištěny nedostatky</w:t>
      </w:r>
      <w:r>
        <w:t xml:space="preserve"> podle ustanovení § 10 odst. 3 písm. c) zákona o přezkoumání</w:t>
      </w:r>
      <w:r w:rsidRPr="00BC2CC9">
        <w:t>, spočívající</w:t>
      </w:r>
      <w:r>
        <w:t>: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porušení rozpočtové kázně</w:t>
      </w:r>
      <w:r>
        <w:t xml:space="preserve"> nebo ve vzniku správního deliktu podle zákona upravujícího rozpočtová pravidla územních rozpočtů</w:t>
      </w:r>
      <w:r w:rsidRPr="00BC2CC9">
        <w:t>,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neúplnosti, nesprávnosti nebo neprůkaznosti vedení účetnictví,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pozměňování záznamů nebo dokladů v rozporu se zvláštními právními předpisy,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porušení povinností nebo překročení působnosti územního celku stanovených zvláštními právními předpisy,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 xml:space="preserve">v neodstranění nedostatků zjištěných při dílčím přezkoumání </w:t>
      </w:r>
      <w:r>
        <w:t xml:space="preserve">hospodaření </w:t>
      </w:r>
      <w:r w:rsidRPr="00BC2CC9">
        <w:t xml:space="preserve">nebo při přezkoumání </w:t>
      </w:r>
      <w:r>
        <w:t xml:space="preserve">hospodaření </w:t>
      </w:r>
      <w:r w:rsidRPr="00BC2CC9">
        <w:t>za předcházející roky, nebo</w:t>
      </w:r>
    </w:p>
    <w:p w:rsidR="004678E8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nevytvoření podmínek pro přezkoumání</w:t>
      </w:r>
      <w:r>
        <w:t xml:space="preserve"> hospodaření</w:t>
      </w:r>
      <w:r w:rsidRPr="00BC2CC9">
        <w:t xml:space="preserve"> podle</w:t>
      </w:r>
      <w:r>
        <w:t xml:space="preserve"> zákona o auditorech a uzavřené smlouvy </w:t>
      </w:r>
      <w:r w:rsidRPr="00BC2CC9">
        <w:t xml:space="preserve">znemožňující splnit požadavky stanovené v § </w:t>
      </w:r>
      <w:smartTag w:uri="urn:schemas-microsoft-com:office:smarttags" w:element="metricconverter">
        <w:smartTagPr>
          <w:attr w:name="ProductID" w:val="2 a"/>
        </w:smartTagPr>
        <w:r w:rsidRPr="00BC2CC9">
          <w:t>2 a</w:t>
        </w:r>
      </w:smartTag>
      <w:r w:rsidRPr="00BC2CC9">
        <w:t xml:space="preserve"> 3 zákona o přezkoumání</w:t>
      </w:r>
      <w:r>
        <w:t>,</w:t>
      </w:r>
    </w:p>
    <w:p w:rsidR="004678E8" w:rsidRDefault="004678E8" w:rsidP="004678E8">
      <w:pPr>
        <w:numPr>
          <w:ilvl w:val="0"/>
          <w:numId w:val="28"/>
        </w:numPr>
        <w:tabs>
          <w:tab w:val="clear" w:pos="723"/>
          <w:tab w:val="num" w:pos="993"/>
        </w:tabs>
        <w:ind w:hanging="14"/>
        <w:jc w:val="both"/>
      </w:pPr>
      <w:r>
        <w:t>další povinné náležitosti podle zákona o přezkoumání: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 xml:space="preserve">upozornění na případná rizika, která lze dovodit ze zjištění podle písmene </w:t>
      </w:r>
      <w:r>
        <w:t>p</w:t>
      </w:r>
      <w:r w:rsidRPr="00BC2CC9">
        <w:t>) a která mohou mít negativní dopad na hospodaření územního celku v</w:t>
      </w:r>
      <w:r>
        <w:t> </w:t>
      </w:r>
      <w:r w:rsidRPr="00BC2CC9">
        <w:t>budoucnosti</w:t>
      </w:r>
      <w:r>
        <w:t>;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uvedení podílu pohledávek a závazků na rozpočtu územního celku a podílu zastaveného majetku na celkovém majetku územního celku</w:t>
      </w:r>
      <w:r>
        <w:t>;</w:t>
      </w:r>
    </w:p>
    <w:p w:rsidR="004678E8" w:rsidRDefault="004678E8" w:rsidP="004678E8">
      <w:pPr>
        <w:ind w:left="1800"/>
        <w:jc w:val="both"/>
      </w:pPr>
    </w:p>
    <w:p w:rsidR="004678E8" w:rsidRPr="00BC2CC9" w:rsidRDefault="004678E8" w:rsidP="004678E8">
      <w:pPr>
        <w:numPr>
          <w:ilvl w:val="0"/>
          <w:numId w:val="23"/>
        </w:numPr>
        <w:jc w:val="both"/>
      </w:pPr>
      <w:r w:rsidRPr="00BC2CC9">
        <w:t>popis zjištěných chyb a nedostatků včetně uvedení povinností, stanovených zvláštními právními předpisy, nebo jiných hledisek přezkoumání, kter</w:t>
      </w:r>
      <w:r>
        <w:t>á</w:t>
      </w:r>
      <w:r w:rsidRPr="00BC2CC9">
        <w:t xml:space="preserve"> nebyl</w:t>
      </w:r>
      <w:r>
        <w:t>a</w:t>
      </w:r>
      <w:r w:rsidRPr="00BC2CC9">
        <w:t xml:space="preserve"> dodržen</w:t>
      </w:r>
      <w:r>
        <w:t>a,</w:t>
      </w:r>
    </w:p>
    <w:p w:rsidR="004678E8" w:rsidRDefault="004678E8" w:rsidP="004678E8">
      <w:pPr>
        <w:numPr>
          <w:ilvl w:val="0"/>
          <w:numId w:val="23"/>
        </w:numPr>
        <w:jc w:val="both"/>
      </w:pPr>
      <w:r w:rsidRPr="00940585">
        <w:lastRenderedPageBreak/>
        <w:t xml:space="preserve">označení </w:t>
      </w:r>
      <w:r>
        <w:t xml:space="preserve">všech </w:t>
      </w:r>
      <w:r w:rsidRPr="00940585">
        <w:t>dokladů a jiných materiálů</w:t>
      </w:r>
      <w:r>
        <w:t xml:space="preserve"> využitých při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označení první činnosti auditora, kterou byla ověřovací zakázka zahájena a den provedení,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označení poslední činnosti auditora na ověřovací zakázce předcházející vyhotovení zprávy a den provedení,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datum vyhotovení zprávy o výsledku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jméno a číslo oprávnění auditora odpovědného za předložení zprávy o výsledku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podpis auditora,</w:t>
      </w:r>
      <w:r w:rsidRPr="00BF2833">
        <w:t xml:space="preserve"> </w:t>
      </w:r>
      <w:r>
        <w:t>datum projednání zprávy s odpovědnou stranou,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datum předání zprávy o přezkoumání hospodaření územnímu celku,</w:t>
      </w:r>
    </w:p>
    <w:p w:rsidR="004678E8" w:rsidRPr="00BC2CC9" w:rsidRDefault="004678E8" w:rsidP="004678E8">
      <w:pPr>
        <w:numPr>
          <w:ilvl w:val="0"/>
          <w:numId w:val="23"/>
        </w:numPr>
        <w:jc w:val="both"/>
      </w:pPr>
      <w:r w:rsidRPr="00BC2CC9">
        <w:t>povinnou přílohou zprávy</w:t>
      </w:r>
      <w:r>
        <w:t xml:space="preserve"> o výsledku přezkoumání hospodaření</w:t>
      </w:r>
      <w:r w:rsidRPr="00BC2CC9">
        <w:t xml:space="preserve"> je i stanovisko podle § 7 písm. </w:t>
      </w:r>
      <w:r>
        <w:t>c</w:t>
      </w:r>
      <w:r w:rsidRPr="00BC2CC9">
        <w:t>) zákona o přezkoumání, pokud bylo příslušnému auditorovi doručeno.</w:t>
      </w:r>
    </w:p>
    <w:p w:rsidR="004678E8" w:rsidRPr="00BC2CC9" w:rsidRDefault="004678E8" w:rsidP="004678E8">
      <w:pPr>
        <w:ind w:left="7080" w:firstLine="708"/>
        <w:jc w:val="both"/>
      </w:pPr>
    </w:p>
    <w:p w:rsidR="004678E8" w:rsidRPr="005F320F" w:rsidRDefault="004678E8" w:rsidP="004678E8">
      <w:pPr>
        <w:spacing w:line="360" w:lineRule="auto"/>
        <w:ind w:left="7080" w:firstLine="708"/>
        <w:jc w:val="both"/>
        <w:rPr>
          <w:i/>
        </w:rPr>
      </w:pPr>
      <w:r w:rsidRPr="00BC2CC9">
        <w:br w:type="page"/>
      </w:r>
      <w:r w:rsidRPr="005F320F">
        <w:rPr>
          <w:i/>
        </w:rPr>
        <w:lastRenderedPageBreak/>
        <w:t>Příloha D</w:t>
      </w:r>
    </w:p>
    <w:p w:rsidR="004678E8" w:rsidRPr="00BC2CC9" w:rsidRDefault="004678E8" w:rsidP="004678E8">
      <w:pPr>
        <w:spacing w:line="360" w:lineRule="auto"/>
        <w:jc w:val="both"/>
      </w:pPr>
    </w:p>
    <w:p w:rsidR="004678E8" w:rsidRPr="004678E8" w:rsidRDefault="004678E8" w:rsidP="004678E8">
      <w:pPr>
        <w:pStyle w:val="Nadpis1"/>
        <w:jc w:val="both"/>
        <w:rPr>
          <w:rFonts w:ascii="Times New Roman" w:hAnsi="Times New Roman" w:cs="Times New Roman"/>
        </w:rPr>
      </w:pPr>
      <w:r w:rsidRPr="004678E8">
        <w:rPr>
          <w:rFonts w:ascii="Times New Roman" w:hAnsi="Times New Roman" w:cs="Times New Roman"/>
        </w:rPr>
        <w:t>Oprávněné požadavky auditora</w:t>
      </w:r>
    </w:p>
    <w:p w:rsidR="004678E8" w:rsidRPr="00BC2CC9" w:rsidRDefault="004678E8" w:rsidP="004678E8">
      <w:pPr>
        <w:jc w:val="both"/>
      </w:pPr>
      <w:r w:rsidRPr="00BC2CC9">
        <w:t xml:space="preserve">Podle ustanovení § 21 odst. 2 zákona o auditorech má auditor právo, aby mu </w:t>
      </w:r>
      <w:r>
        <w:t>zadavatel poskytl</w:t>
      </w:r>
      <w:r w:rsidRPr="00BC2CC9">
        <w:t xml:space="preserve"> veškeré jím požadované doklady a jiné písemnosti, dále informace a vysvětlení potřebn</w:t>
      </w:r>
      <w:r w:rsidRPr="00126C3D">
        <w:t>á</w:t>
      </w:r>
      <w:r w:rsidRPr="00BC2CC9">
        <w:t xml:space="preserve"> k řádnému poskytnutí auditorských služeb. </w:t>
      </w:r>
    </w:p>
    <w:p w:rsidR="004678E8" w:rsidRPr="00BC2CC9" w:rsidRDefault="004678E8" w:rsidP="004678E8">
      <w:pPr>
        <w:jc w:val="both"/>
      </w:pPr>
    </w:p>
    <w:p w:rsidR="004678E8" w:rsidRPr="00BC2CC9" w:rsidRDefault="004678E8" w:rsidP="004678E8">
      <w:pPr>
        <w:jc w:val="both"/>
      </w:pPr>
      <w:r w:rsidRPr="00BC2CC9">
        <w:t>Jedná se zejména o:</w:t>
      </w:r>
    </w:p>
    <w:p w:rsidR="004678E8" w:rsidRDefault="004678E8" w:rsidP="004678E8">
      <w:pPr>
        <w:numPr>
          <w:ilvl w:val="0"/>
          <w:numId w:val="24"/>
        </w:numPr>
        <w:jc w:val="both"/>
      </w:pPr>
      <w:r w:rsidRPr="00BC2CC9">
        <w:t>předložení účetní závěrky sestavené podle českých předpisů v originálním exempláři v českém jazyce, podepsan</w:t>
      </w:r>
      <w:r>
        <w:t>é</w:t>
      </w:r>
      <w:r w:rsidRPr="00BC2CC9">
        <w:t xml:space="preserve"> statutárním orgánem</w:t>
      </w:r>
      <w:r>
        <w:t xml:space="preserve"> územního celku,</w:t>
      </w:r>
    </w:p>
    <w:p w:rsidR="004678E8" w:rsidRPr="00BC2CC9" w:rsidRDefault="004678E8" w:rsidP="004678E8">
      <w:pPr>
        <w:numPr>
          <w:ilvl w:val="0"/>
          <w:numId w:val="24"/>
        </w:numPr>
        <w:jc w:val="both"/>
      </w:pPr>
      <w:r>
        <w:t xml:space="preserve">předložení finančního výkazu </w:t>
      </w:r>
      <w:r w:rsidRPr="00BC2CC9">
        <w:t>(výkaz pro hodnocení plnění rozpočtu</w:t>
      </w:r>
      <w:r>
        <w:t xml:space="preserve"> územních samosprávných celků, dobrovolných svazků obcí a regionálních rad – FIN 2 – </w:t>
      </w:r>
      <w:smartTag w:uri="urn:schemas-microsoft-com:office:smarttags" w:element="metricconverter">
        <w:smartTagPr>
          <w:attr w:name="ProductID" w:val="12 M"/>
        </w:smartTagPr>
        <w:r>
          <w:t>12 M</w:t>
        </w:r>
      </w:smartTag>
      <w:r w:rsidRPr="00BC2CC9">
        <w:t>)</w:t>
      </w:r>
      <w:r>
        <w:t>,</w:t>
      </w:r>
    </w:p>
    <w:p w:rsidR="004678E8" w:rsidRDefault="004678E8" w:rsidP="004678E8">
      <w:pPr>
        <w:numPr>
          <w:ilvl w:val="0"/>
          <w:numId w:val="24"/>
        </w:numPr>
        <w:jc w:val="both"/>
      </w:pPr>
      <w:r w:rsidRPr="00BC2CC9">
        <w:t xml:space="preserve">zajištění přístupu k účetním knihám, účetním písemnostem a dokumentům zadavatele, včetně mzdové evidence, </w:t>
      </w:r>
      <w:r>
        <w:t xml:space="preserve">k </w:t>
      </w:r>
      <w:r w:rsidRPr="00BC2CC9">
        <w:t>zápisů</w:t>
      </w:r>
      <w:r>
        <w:t>m</w:t>
      </w:r>
      <w:r w:rsidRPr="00BC2CC9">
        <w:t xml:space="preserve"> z jednání </w:t>
      </w:r>
      <w:r>
        <w:t xml:space="preserve">a usnesením volených orgánů (tj. </w:t>
      </w:r>
      <w:r w:rsidRPr="00BC2CC9">
        <w:t>zastupitelstva</w:t>
      </w:r>
      <w:r>
        <w:t xml:space="preserve"> a</w:t>
      </w:r>
      <w:r w:rsidRPr="00BC2CC9">
        <w:t xml:space="preserve"> rady</w:t>
      </w:r>
      <w:r>
        <w:t xml:space="preserve"> územního celku)</w:t>
      </w:r>
      <w:r w:rsidRPr="00BC2CC9">
        <w:t xml:space="preserve">, </w:t>
      </w:r>
      <w:r>
        <w:t xml:space="preserve">k zápisům </w:t>
      </w:r>
      <w:r w:rsidRPr="00BC2CC9">
        <w:t>výborů zastupitelstva a komisí rady za jakékoli časové období a v požadovaném čase, rozsahu a podrobnosti, a to současně s informacemi a vysvětleními od odpovědných pracovníků zadavatele. Vykonavatel je oprávněn si vyžádat písemné pověření o přístupu k informacím vedeným o zadavateli u bank, právníků a finančních úřadů</w:t>
      </w:r>
      <w:r>
        <w:t>,</w:t>
      </w:r>
    </w:p>
    <w:p w:rsidR="004678E8" w:rsidRPr="00BC2CC9" w:rsidRDefault="004678E8" w:rsidP="004678E8">
      <w:pPr>
        <w:numPr>
          <w:ilvl w:val="0"/>
          <w:numId w:val="24"/>
        </w:numPr>
        <w:jc w:val="both"/>
      </w:pPr>
      <w:r w:rsidRPr="00BC2CC9">
        <w:t>umožnění přístupu do veškerých prostor a k veškerému majetku zadavatele</w:t>
      </w:r>
      <w:r>
        <w:t>,</w:t>
      </w:r>
    </w:p>
    <w:p w:rsidR="004678E8" w:rsidRPr="00BC2CC9" w:rsidRDefault="004678E8" w:rsidP="004678E8">
      <w:pPr>
        <w:numPr>
          <w:ilvl w:val="0"/>
          <w:numId w:val="24"/>
        </w:numPr>
        <w:jc w:val="both"/>
      </w:pPr>
      <w:r w:rsidRPr="00BC2CC9">
        <w:t>umožnění účasti vykonavatele při inventarizaci majetku a závazků zadavatele. Zadavatel oznámí vykonavateli termíny konání těchto inventur nejméně jeden měsíc před jejich konáním, pokud není dohodnuto jinak</w:t>
      </w:r>
      <w:r>
        <w:t>,</w:t>
      </w:r>
    </w:p>
    <w:p w:rsidR="004678E8" w:rsidRPr="00BC2CC9" w:rsidRDefault="004678E8" w:rsidP="004678E8">
      <w:pPr>
        <w:numPr>
          <w:ilvl w:val="0"/>
          <w:numId w:val="24"/>
        </w:numPr>
        <w:jc w:val="both"/>
      </w:pPr>
      <w:r w:rsidRPr="00BC2CC9">
        <w:t>poskytnutí „Prohlášení vedení “ na žádost vykonavatele, potvrzující důležitá ústní vysvětlení a prohlášení učiněná pracovníky zadavatele, podepsané orgánem oprávněným jednat za zadavatele</w:t>
      </w:r>
      <w:r>
        <w:t>,</w:t>
      </w:r>
    </w:p>
    <w:p w:rsidR="004678E8" w:rsidRDefault="004678E8" w:rsidP="004678E8">
      <w:pPr>
        <w:numPr>
          <w:ilvl w:val="0"/>
          <w:numId w:val="24"/>
        </w:numPr>
        <w:jc w:val="both"/>
      </w:pPr>
      <w:r w:rsidRPr="00BC2CC9">
        <w:t>informování vykonavatele o výsledcích svého posouzení rizika vztahujícího se k</w:t>
      </w:r>
      <w:r>
        <w:t> </w:t>
      </w:r>
      <w:r w:rsidRPr="00BC2CC9">
        <w:t>možné</w:t>
      </w:r>
      <w:r>
        <w:t xml:space="preserve"> existenci</w:t>
      </w:r>
      <w:r w:rsidRPr="00BC2CC9">
        <w:t xml:space="preserve"> podvodu a o všech významných </w:t>
      </w:r>
      <w:r>
        <w:t xml:space="preserve">(materiálních) </w:t>
      </w:r>
      <w:r w:rsidRPr="00BC2CC9">
        <w:t xml:space="preserve">zjištěných podvodech týkajících se zadavatele, s možným dopadem na </w:t>
      </w:r>
      <w:r>
        <w:t>předmět přezkoumání hospodaření</w:t>
      </w:r>
      <w:r w:rsidRPr="00BC2CC9">
        <w:t>, či podezřeních na takové podvody</w:t>
      </w:r>
      <w:r>
        <w:t>,</w:t>
      </w:r>
    </w:p>
    <w:p w:rsidR="004678E8" w:rsidRDefault="004678E8" w:rsidP="004678E8">
      <w:pPr>
        <w:numPr>
          <w:ilvl w:val="0"/>
          <w:numId w:val="24"/>
        </w:numPr>
        <w:jc w:val="both"/>
      </w:pPr>
      <w:r w:rsidRPr="00BC2CC9">
        <w:t>ujištění o nezveřejnění informací ze strany zadavatele, které předtím nebyly ověřeny vykonavatelem, způsobem, který by mohl jejich uživatele uvést v omyl, že vykonavatelem ověřeny byly</w:t>
      </w:r>
      <w:r>
        <w:t>.</w:t>
      </w:r>
    </w:p>
    <w:p w:rsidR="004678E8" w:rsidRDefault="004678E8" w:rsidP="004678E8">
      <w:pPr>
        <w:spacing w:line="360" w:lineRule="auto"/>
        <w:jc w:val="both"/>
        <w:rPr>
          <w:b/>
          <w:i/>
        </w:rPr>
      </w:pPr>
      <w:r w:rsidRPr="00F44BC6">
        <w:rPr>
          <w:b/>
          <w:i/>
        </w:rPr>
        <w:tab/>
      </w:r>
      <w:r w:rsidRPr="00F44BC6">
        <w:rPr>
          <w:b/>
          <w:i/>
        </w:rPr>
        <w:tab/>
      </w:r>
      <w:r w:rsidRPr="00F44BC6">
        <w:rPr>
          <w:b/>
          <w:i/>
        </w:rPr>
        <w:tab/>
      </w:r>
      <w:r w:rsidRPr="00F44BC6">
        <w:rPr>
          <w:b/>
          <w:i/>
        </w:rPr>
        <w:tab/>
      </w:r>
      <w:r w:rsidRPr="00F44BC6">
        <w:rPr>
          <w:b/>
          <w:i/>
        </w:rPr>
        <w:tab/>
      </w: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Pr="00BC2CC9" w:rsidRDefault="004678E8" w:rsidP="004678E8">
      <w:pPr>
        <w:spacing w:line="360" w:lineRule="auto"/>
        <w:jc w:val="both"/>
      </w:pPr>
    </w:p>
    <w:p w:rsidR="000129F1" w:rsidRPr="00BC2CC9" w:rsidRDefault="000129F1" w:rsidP="000129F1">
      <w:pPr>
        <w:spacing w:line="360" w:lineRule="auto"/>
        <w:ind w:left="7080" w:firstLine="708"/>
        <w:jc w:val="both"/>
      </w:pPr>
    </w:p>
    <w:sectPr w:rsidR="000129F1" w:rsidRPr="00BC2CC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CC" w:rsidRDefault="00EE7DCC">
      <w:r>
        <w:separator/>
      </w:r>
    </w:p>
  </w:endnote>
  <w:endnote w:type="continuationSeparator" w:id="0">
    <w:p w:rsidR="00EE7DCC" w:rsidRDefault="00EE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Symbol 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CC" w:rsidRDefault="00EE7DCC">
      <w:r>
        <w:separator/>
      </w:r>
    </w:p>
  </w:footnote>
  <w:footnote w:type="continuationSeparator" w:id="0">
    <w:p w:rsidR="00EE7DCC" w:rsidRDefault="00EE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8D" w:rsidRDefault="003B2F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3B2F8D" w:rsidRDefault="003B2F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8D" w:rsidRDefault="003B2F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 \* Arabic </w:instrText>
    </w:r>
    <w:r>
      <w:rPr>
        <w:rStyle w:val="slostrnky"/>
      </w:rPr>
      <w:fldChar w:fldCharType="separate"/>
    </w:r>
    <w:r w:rsidR="00F067A5">
      <w:rPr>
        <w:rStyle w:val="slostrnky"/>
        <w:noProof/>
      </w:rPr>
      <w:t>9</w:t>
    </w:r>
    <w:r>
      <w:rPr>
        <w:rStyle w:val="slostrnky"/>
      </w:rPr>
      <w:fldChar w:fldCharType="end"/>
    </w:r>
  </w:p>
  <w:p w:rsidR="003B2F8D" w:rsidRDefault="003B2F8D">
    <w:pPr>
      <w:pStyle w:val="Zhlav"/>
    </w:pPr>
  </w:p>
  <w:p w:rsidR="003B2F8D" w:rsidRDefault="003B2F8D">
    <w:pPr>
      <w:pStyle w:val="Zhlav"/>
    </w:pPr>
  </w:p>
  <w:p w:rsidR="003B2F8D" w:rsidRDefault="003B2F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10904"/>
    <w:multiLevelType w:val="hybridMultilevel"/>
    <w:tmpl w:val="4D8C6AB0"/>
    <w:lvl w:ilvl="0" w:tplc="82FC7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229D"/>
    <w:multiLevelType w:val="hybridMultilevel"/>
    <w:tmpl w:val="10142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74CF3"/>
    <w:multiLevelType w:val="hybridMultilevel"/>
    <w:tmpl w:val="8DE864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A4479F"/>
    <w:multiLevelType w:val="hybridMultilevel"/>
    <w:tmpl w:val="3B8E0ED8"/>
    <w:lvl w:ilvl="0" w:tplc="3042C6C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740706"/>
    <w:multiLevelType w:val="hybridMultilevel"/>
    <w:tmpl w:val="32D2F2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B78CA"/>
    <w:multiLevelType w:val="hybridMultilevel"/>
    <w:tmpl w:val="AA4CA548"/>
    <w:lvl w:ilvl="0" w:tplc="0B06355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1B6470E1"/>
    <w:multiLevelType w:val="hybridMultilevel"/>
    <w:tmpl w:val="D7546ACA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EBA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E01F8">
      <w:start w:val="1"/>
      <w:numFmt w:val="decimal"/>
      <w:lvlText w:val="%3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2F71"/>
    <w:multiLevelType w:val="hybridMultilevel"/>
    <w:tmpl w:val="AE64A2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C6998"/>
    <w:multiLevelType w:val="hybridMultilevel"/>
    <w:tmpl w:val="99F83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D6D22"/>
    <w:multiLevelType w:val="hybridMultilevel"/>
    <w:tmpl w:val="888CD3D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7626"/>
    <w:multiLevelType w:val="hybridMultilevel"/>
    <w:tmpl w:val="88885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BF8"/>
    <w:multiLevelType w:val="hybridMultilevel"/>
    <w:tmpl w:val="3626BE64"/>
    <w:lvl w:ilvl="0" w:tplc="82FC7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20D5F"/>
    <w:multiLevelType w:val="hybridMultilevel"/>
    <w:tmpl w:val="4D22A248"/>
    <w:lvl w:ilvl="0" w:tplc="65C6FC24">
      <w:start w:val="1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6DE7665"/>
    <w:multiLevelType w:val="hybridMultilevel"/>
    <w:tmpl w:val="A3CA1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6AC2"/>
    <w:multiLevelType w:val="hybridMultilevel"/>
    <w:tmpl w:val="2826A3E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6543D"/>
    <w:multiLevelType w:val="hybridMultilevel"/>
    <w:tmpl w:val="DF1EF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C440BB"/>
    <w:multiLevelType w:val="hybridMultilevel"/>
    <w:tmpl w:val="25DA98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933890"/>
    <w:multiLevelType w:val="hybridMultilevel"/>
    <w:tmpl w:val="B0DA0752"/>
    <w:lvl w:ilvl="0" w:tplc="0C4AF8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55F54"/>
    <w:multiLevelType w:val="singleLevel"/>
    <w:tmpl w:val="AECEA4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5013146"/>
    <w:multiLevelType w:val="hybridMultilevel"/>
    <w:tmpl w:val="E92CE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8C6F7C"/>
    <w:multiLevelType w:val="hybridMultilevel"/>
    <w:tmpl w:val="1E28703E"/>
    <w:lvl w:ilvl="0" w:tplc="55C25C6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FE3043"/>
    <w:multiLevelType w:val="hybridMultilevel"/>
    <w:tmpl w:val="8A845466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B6397"/>
    <w:multiLevelType w:val="hybridMultilevel"/>
    <w:tmpl w:val="994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BA7C64"/>
    <w:multiLevelType w:val="hybridMultilevel"/>
    <w:tmpl w:val="FA36A0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31601"/>
    <w:multiLevelType w:val="hybridMultilevel"/>
    <w:tmpl w:val="C0B20C3E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F97A32"/>
    <w:multiLevelType w:val="hybridMultilevel"/>
    <w:tmpl w:val="D97ADA6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15"/>
  </w:num>
  <w:num w:numId="5">
    <w:abstractNumId w:val="16"/>
  </w:num>
  <w:num w:numId="6">
    <w:abstractNumId w:val="21"/>
  </w:num>
  <w:num w:numId="7">
    <w:abstractNumId w:val="26"/>
  </w:num>
  <w:num w:numId="8">
    <w:abstractNumId w:val="1"/>
  </w:num>
  <w:num w:numId="9">
    <w:abstractNumId w:val="12"/>
  </w:num>
  <w:num w:numId="10">
    <w:abstractNumId w:val="18"/>
  </w:num>
  <w:num w:numId="11">
    <w:abstractNumId w:val="10"/>
  </w:num>
  <w:num w:numId="12">
    <w:abstractNumId w:val="4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7"/>
  </w:num>
  <w:num w:numId="17">
    <w:abstractNumId w:val="3"/>
  </w:num>
  <w:num w:numId="18">
    <w:abstractNumId w:val="5"/>
  </w:num>
  <w:num w:numId="19">
    <w:abstractNumId w:val="11"/>
  </w:num>
  <w:num w:numId="20">
    <w:abstractNumId w:val="14"/>
  </w:num>
  <w:num w:numId="21">
    <w:abstractNumId w:val="20"/>
  </w:num>
  <w:num w:numId="22">
    <w:abstractNumId w:val="23"/>
  </w:num>
  <w:num w:numId="23">
    <w:abstractNumId w:val="7"/>
  </w:num>
  <w:num w:numId="24">
    <w:abstractNumId w:val="22"/>
  </w:num>
  <w:num w:numId="25">
    <w:abstractNumId w:val="9"/>
  </w:num>
  <w:num w:numId="26">
    <w:abstractNumId w:val="13"/>
  </w:num>
  <w:num w:numId="27">
    <w:abstractNumId w:val="6"/>
  </w:num>
  <w:num w:numId="28">
    <w:abstractNumId w:val="2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38"/>
    <w:rsid w:val="0000668F"/>
    <w:rsid w:val="00010A0E"/>
    <w:rsid w:val="000129F1"/>
    <w:rsid w:val="00013483"/>
    <w:rsid w:val="0001387E"/>
    <w:rsid w:val="0001726C"/>
    <w:rsid w:val="000204CA"/>
    <w:rsid w:val="0002145B"/>
    <w:rsid w:val="00025285"/>
    <w:rsid w:val="000268A5"/>
    <w:rsid w:val="00034235"/>
    <w:rsid w:val="00034C5C"/>
    <w:rsid w:val="00042E29"/>
    <w:rsid w:val="00045C48"/>
    <w:rsid w:val="000462BC"/>
    <w:rsid w:val="00064A10"/>
    <w:rsid w:val="00071C51"/>
    <w:rsid w:val="00071CD0"/>
    <w:rsid w:val="0007244A"/>
    <w:rsid w:val="00080692"/>
    <w:rsid w:val="0009072C"/>
    <w:rsid w:val="00091B54"/>
    <w:rsid w:val="000A1368"/>
    <w:rsid w:val="000A444E"/>
    <w:rsid w:val="000A54E9"/>
    <w:rsid w:val="000B30CE"/>
    <w:rsid w:val="000B6B13"/>
    <w:rsid w:val="000E03DE"/>
    <w:rsid w:val="000E6348"/>
    <w:rsid w:val="000F06E5"/>
    <w:rsid w:val="000F07BD"/>
    <w:rsid w:val="000F4F9B"/>
    <w:rsid w:val="000F5C82"/>
    <w:rsid w:val="001042E5"/>
    <w:rsid w:val="00104E97"/>
    <w:rsid w:val="00105B48"/>
    <w:rsid w:val="00121CA6"/>
    <w:rsid w:val="00122462"/>
    <w:rsid w:val="0012731D"/>
    <w:rsid w:val="00132755"/>
    <w:rsid w:val="00136B44"/>
    <w:rsid w:val="0014280E"/>
    <w:rsid w:val="00180590"/>
    <w:rsid w:val="00187484"/>
    <w:rsid w:val="00190CB8"/>
    <w:rsid w:val="00195EC5"/>
    <w:rsid w:val="001A1711"/>
    <w:rsid w:val="001A4106"/>
    <w:rsid w:val="001C1EED"/>
    <w:rsid w:val="001C35DC"/>
    <w:rsid w:val="001E1B07"/>
    <w:rsid w:val="001F229E"/>
    <w:rsid w:val="001F5318"/>
    <w:rsid w:val="001F6C02"/>
    <w:rsid w:val="00200381"/>
    <w:rsid w:val="00202E4E"/>
    <w:rsid w:val="0021680C"/>
    <w:rsid w:val="00216BF5"/>
    <w:rsid w:val="00224403"/>
    <w:rsid w:val="00224F62"/>
    <w:rsid w:val="00225725"/>
    <w:rsid w:val="002323E2"/>
    <w:rsid w:val="00232B32"/>
    <w:rsid w:val="0023468C"/>
    <w:rsid w:val="0025627B"/>
    <w:rsid w:val="00275DA8"/>
    <w:rsid w:val="002767E2"/>
    <w:rsid w:val="00287E7D"/>
    <w:rsid w:val="002923D8"/>
    <w:rsid w:val="00295153"/>
    <w:rsid w:val="00297C2B"/>
    <w:rsid w:val="002B1F14"/>
    <w:rsid w:val="002C6D69"/>
    <w:rsid w:val="002D0C6B"/>
    <w:rsid w:val="002D1895"/>
    <w:rsid w:val="002D333D"/>
    <w:rsid w:val="002E309A"/>
    <w:rsid w:val="002E3312"/>
    <w:rsid w:val="00301840"/>
    <w:rsid w:val="0030280C"/>
    <w:rsid w:val="00310853"/>
    <w:rsid w:val="003131AD"/>
    <w:rsid w:val="003255CF"/>
    <w:rsid w:val="0033623A"/>
    <w:rsid w:val="003369ED"/>
    <w:rsid w:val="003553A4"/>
    <w:rsid w:val="003610BD"/>
    <w:rsid w:val="003764D7"/>
    <w:rsid w:val="00382658"/>
    <w:rsid w:val="00382EA5"/>
    <w:rsid w:val="003A47FE"/>
    <w:rsid w:val="003B2F8D"/>
    <w:rsid w:val="003B7855"/>
    <w:rsid w:val="003C24DB"/>
    <w:rsid w:val="003C3565"/>
    <w:rsid w:val="003D4F2D"/>
    <w:rsid w:val="003E628F"/>
    <w:rsid w:val="003E712C"/>
    <w:rsid w:val="003F3D3C"/>
    <w:rsid w:val="003F6F18"/>
    <w:rsid w:val="00403136"/>
    <w:rsid w:val="00405FE7"/>
    <w:rsid w:val="00413F55"/>
    <w:rsid w:val="00417B4B"/>
    <w:rsid w:val="004315AC"/>
    <w:rsid w:val="004374A9"/>
    <w:rsid w:val="00441FE8"/>
    <w:rsid w:val="00453F17"/>
    <w:rsid w:val="004678E8"/>
    <w:rsid w:val="0047050D"/>
    <w:rsid w:val="004A3AAB"/>
    <w:rsid w:val="004B1ADD"/>
    <w:rsid w:val="004B3F85"/>
    <w:rsid w:val="004D37BA"/>
    <w:rsid w:val="004D78B3"/>
    <w:rsid w:val="004E03D7"/>
    <w:rsid w:val="004E1843"/>
    <w:rsid w:val="004E2F8D"/>
    <w:rsid w:val="004E3C57"/>
    <w:rsid w:val="004E62DF"/>
    <w:rsid w:val="004F30A4"/>
    <w:rsid w:val="005002B3"/>
    <w:rsid w:val="00501218"/>
    <w:rsid w:val="0050217C"/>
    <w:rsid w:val="0051138B"/>
    <w:rsid w:val="005173A0"/>
    <w:rsid w:val="005228BB"/>
    <w:rsid w:val="00537A2B"/>
    <w:rsid w:val="0054551B"/>
    <w:rsid w:val="00552EBC"/>
    <w:rsid w:val="005534D4"/>
    <w:rsid w:val="00556B92"/>
    <w:rsid w:val="005633E9"/>
    <w:rsid w:val="00590871"/>
    <w:rsid w:val="005A64E1"/>
    <w:rsid w:val="005C2209"/>
    <w:rsid w:val="005D1AEF"/>
    <w:rsid w:val="005D4804"/>
    <w:rsid w:val="005D50EE"/>
    <w:rsid w:val="00602CBC"/>
    <w:rsid w:val="00612777"/>
    <w:rsid w:val="006154BD"/>
    <w:rsid w:val="00630C6A"/>
    <w:rsid w:val="006434F5"/>
    <w:rsid w:val="006545B9"/>
    <w:rsid w:val="00660E38"/>
    <w:rsid w:val="0066734B"/>
    <w:rsid w:val="006724B2"/>
    <w:rsid w:val="006758DF"/>
    <w:rsid w:val="00682D29"/>
    <w:rsid w:val="00694526"/>
    <w:rsid w:val="006A1827"/>
    <w:rsid w:val="006A1C85"/>
    <w:rsid w:val="006A7075"/>
    <w:rsid w:val="006B0076"/>
    <w:rsid w:val="006B25E7"/>
    <w:rsid w:val="006B34B7"/>
    <w:rsid w:val="006B6829"/>
    <w:rsid w:val="006B7519"/>
    <w:rsid w:val="006C5563"/>
    <w:rsid w:val="006D10E8"/>
    <w:rsid w:val="006F2314"/>
    <w:rsid w:val="00705E97"/>
    <w:rsid w:val="007074B3"/>
    <w:rsid w:val="00712F97"/>
    <w:rsid w:val="0071535A"/>
    <w:rsid w:val="00723211"/>
    <w:rsid w:val="0072441E"/>
    <w:rsid w:val="00724E9C"/>
    <w:rsid w:val="007375F9"/>
    <w:rsid w:val="0075458E"/>
    <w:rsid w:val="007601B0"/>
    <w:rsid w:val="0077128E"/>
    <w:rsid w:val="00774437"/>
    <w:rsid w:val="00785492"/>
    <w:rsid w:val="00791324"/>
    <w:rsid w:val="007A31D2"/>
    <w:rsid w:val="007A439E"/>
    <w:rsid w:val="007A659A"/>
    <w:rsid w:val="007B5968"/>
    <w:rsid w:val="007C5328"/>
    <w:rsid w:val="007D533E"/>
    <w:rsid w:val="007D6AD8"/>
    <w:rsid w:val="007E13AE"/>
    <w:rsid w:val="007E3198"/>
    <w:rsid w:val="007E46D9"/>
    <w:rsid w:val="007F3B8C"/>
    <w:rsid w:val="007F58E8"/>
    <w:rsid w:val="00804839"/>
    <w:rsid w:val="008051A3"/>
    <w:rsid w:val="0081375E"/>
    <w:rsid w:val="00822E63"/>
    <w:rsid w:val="00827590"/>
    <w:rsid w:val="0083270A"/>
    <w:rsid w:val="0083294F"/>
    <w:rsid w:val="00837A27"/>
    <w:rsid w:val="00843113"/>
    <w:rsid w:val="00873714"/>
    <w:rsid w:val="00890B09"/>
    <w:rsid w:val="0089337C"/>
    <w:rsid w:val="008A54D7"/>
    <w:rsid w:val="008A5970"/>
    <w:rsid w:val="008A65F1"/>
    <w:rsid w:val="008B02F8"/>
    <w:rsid w:val="008B24FF"/>
    <w:rsid w:val="008B261E"/>
    <w:rsid w:val="008D0016"/>
    <w:rsid w:val="008D3175"/>
    <w:rsid w:val="008E056F"/>
    <w:rsid w:val="008E4A61"/>
    <w:rsid w:val="008E7493"/>
    <w:rsid w:val="008F315B"/>
    <w:rsid w:val="008F58CC"/>
    <w:rsid w:val="0091307F"/>
    <w:rsid w:val="0091526C"/>
    <w:rsid w:val="00917595"/>
    <w:rsid w:val="009221E0"/>
    <w:rsid w:val="0093512E"/>
    <w:rsid w:val="00936E7C"/>
    <w:rsid w:val="00951516"/>
    <w:rsid w:val="00963BA4"/>
    <w:rsid w:val="00981CB3"/>
    <w:rsid w:val="0098222F"/>
    <w:rsid w:val="009961CA"/>
    <w:rsid w:val="009A0221"/>
    <w:rsid w:val="009B0571"/>
    <w:rsid w:val="009B3551"/>
    <w:rsid w:val="009B43CD"/>
    <w:rsid w:val="009E30A0"/>
    <w:rsid w:val="009F1BD8"/>
    <w:rsid w:val="009F5567"/>
    <w:rsid w:val="009F5663"/>
    <w:rsid w:val="00A0143B"/>
    <w:rsid w:val="00A015F4"/>
    <w:rsid w:val="00A3452C"/>
    <w:rsid w:val="00A4313D"/>
    <w:rsid w:val="00A51E99"/>
    <w:rsid w:val="00A61704"/>
    <w:rsid w:val="00A63DE9"/>
    <w:rsid w:val="00A7043A"/>
    <w:rsid w:val="00A7540D"/>
    <w:rsid w:val="00A87170"/>
    <w:rsid w:val="00A93BBA"/>
    <w:rsid w:val="00A968BD"/>
    <w:rsid w:val="00AA335A"/>
    <w:rsid w:val="00AA3A5B"/>
    <w:rsid w:val="00AA3F6B"/>
    <w:rsid w:val="00AB2345"/>
    <w:rsid w:val="00AB6351"/>
    <w:rsid w:val="00AD128B"/>
    <w:rsid w:val="00AE744C"/>
    <w:rsid w:val="00B1434B"/>
    <w:rsid w:val="00B1574F"/>
    <w:rsid w:val="00B170A6"/>
    <w:rsid w:val="00B20130"/>
    <w:rsid w:val="00B20F59"/>
    <w:rsid w:val="00B27A78"/>
    <w:rsid w:val="00B32903"/>
    <w:rsid w:val="00B43125"/>
    <w:rsid w:val="00B436BA"/>
    <w:rsid w:val="00B474D4"/>
    <w:rsid w:val="00B54AB1"/>
    <w:rsid w:val="00B54EBF"/>
    <w:rsid w:val="00B655E3"/>
    <w:rsid w:val="00B666D8"/>
    <w:rsid w:val="00B80470"/>
    <w:rsid w:val="00B85F48"/>
    <w:rsid w:val="00B95863"/>
    <w:rsid w:val="00BB3486"/>
    <w:rsid w:val="00BC2CC9"/>
    <w:rsid w:val="00BC3C36"/>
    <w:rsid w:val="00BC4660"/>
    <w:rsid w:val="00BC6E6B"/>
    <w:rsid w:val="00BD4645"/>
    <w:rsid w:val="00BD7984"/>
    <w:rsid w:val="00BE0D86"/>
    <w:rsid w:val="00BE1F81"/>
    <w:rsid w:val="00BF2106"/>
    <w:rsid w:val="00BF734D"/>
    <w:rsid w:val="00C02ED1"/>
    <w:rsid w:val="00C1182C"/>
    <w:rsid w:val="00C22790"/>
    <w:rsid w:val="00C4796A"/>
    <w:rsid w:val="00C57CEE"/>
    <w:rsid w:val="00C60449"/>
    <w:rsid w:val="00C64DB2"/>
    <w:rsid w:val="00C70527"/>
    <w:rsid w:val="00C742DB"/>
    <w:rsid w:val="00CA05B7"/>
    <w:rsid w:val="00CB64EF"/>
    <w:rsid w:val="00CC0C6D"/>
    <w:rsid w:val="00CC4503"/>
    <w:rsid w:val="00CC686F"/>
    <w:rsid w:val="00CC7D53"/>
    <w:rsid w:val="00CD4306"/>
    <w:rsid w:val="00CD4ABF"/>
    <w:rsid w:val="00CE13A5"/>
    <w:rsid w:val="00CE5394"/>
    <w:rsid w:val="00CF60DF"/>
    <w:rsid w:val="00D00769"/>
    <w:rsid w:val="00D035E2"/>
    <w:rsid w:val="00D039DE"/>
    <w:rsid w:val="00D06001"/>
    <w:rsid w:val="00D12F57"/>
    <w:rsid w:val="00D2655E"/>
    <w:rsid w:val="00D34E3C"/>
    <w:rsid w:val="00D428B8"/>
    <w:rsid w:val="00D47FBC"/>
    <w:rsid w:val="00D5020C"/>
    <w:rsid w:val="00D73131"/>
    <w:rsid w:val="00D735A5"/>
    <w:rsid w:val="00D7412C"/>
    <w:rsid w:val="00D7525C"/>
    <w:rsid w:val="00D85A0C"/>
    <w:rsid w:val="00DB127B"/>
    <w:rsid w:val="00DB17B5"/>
    <w:rsid w:val="00DC1D66"/>
    <w:rsid w:val="00DC2865"/>
    <w:rsid w:val="00DC4845"/>
    <w:rsid w:val="00DC64AF"/>
    <w:rsid w:val="00DD4AD6"/>
    <w:rsid w:val="00DD69F7"/>
    <w:rsid w:val="00E05BF7"/>
    <w:rsid w:val="00E11FAB"/>
    <w:rsid w:val="00E16048"/>
    <w:rsid w:val="00E17BEE"/>
    <w:rsid w:val="00E2136D"/>
    <w:rsid w:val="00E21DA0"/>
    <w:rsid w:val="00E277C3"/>
    <w:rsid w:val="00E3200B"/>
    <w:rsid w:val="00E32445"/>
    <w:rsid w:val="00E44CBB"/>
    <w:rsid w:val="00E51D8F"/>
    <w:rsid w:val="00E576B4"/>
    <w:rsid w:val="00E62E49"/>
    <w:rsid w:val="00E84B4A"/>
    <w:rsid w:val="00E95CBC"/>
    <w:rsid w:val="00EA049C"/>
    <w:rsid w:val="00EA4671"/>
    <w:rsid w:val="00EB3E1D"/>
    <w:rsid w:val="00EB4969"/>
    <w:rsid w:val="00EC443C"/>
    <w:rsid w:val="00ED071E"/>
    <w:rsid w:val="00ED3A59"/>
    <w:rsid w:val="00ED4DDB"/>
    <w:rsid w:val="00ED529A"/>
    <w:rsid w:val="00EE294F"/>
    <w:rsid w:val="00EE2CEC"/>
    <w:rsid w:val="00EE7DCC"/>
    <w:rsid w:val="00F067A5"/>
    <w:rsid w:val="00F23083"/>
    <w:rsid w:val="00F37A6B"/>
    <w:rsid w:val="00F40648"/>
    <w:rsid w:val="00F57D7E"/>
    <w:rsid w:val="00F60AA9"/>
    <w:rsid w:val="00F65DBF"/>
    <w:rsid w:val="00F75735"/>
    <w:rsid w:val="00F8172A"/>
    <w:rsid w:val="00F8335B"/>
    <w:rsid w:val="00F847AC"/>
    <w:rsid w:val="00F91121"/>
    <w:rsid w:val="00F918E9"/>
    <w:rsid w:val="00FA6A4C"/>
    <w:rsid w:val="00FB0A4B"/>
    <w:rsid w:val="00FC32F9"/>
    <w:rsid w:val="00FC4D04"/>
    <w:rsid w:val="00FD0069"/>
    <w:rsid w:val="00FD32B0"/>
    <w:rsid w:val="00FD3B74"/>
    <w:rsid w:val="00FE2688"/>
    <w:rsid w:val="00FE705E"/>
    <w:rsid w:val="00FE7D1A"/>
    <w:rsid w:val="00FF1E5E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206F8-A8DA-4967-A1EB-4B5FA700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left="360"/>
      <w:jc w:val="center"/>
      <w:outlineLvl w:val="0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360" w:lineRule="auto"/>
      <w:ind w:left="360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spacing w:line="360" w:lineRule="auto"/>
      <w:jc w:val="both"/>
    </w:pPr>
    <w:rPr>
      <w:rFonts w:ascii="Arial" w:hAnsi="Arial" w:cs="Arial"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sid w:val="00712F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E4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semiHidden/>
    <w:rsid w:val="00287E7D"/>
    <w:rPr>
      <w:sz w:val="16"/>
      <w:szCs w:val="16"/>
    </w:rPr>
  </w:style>
  <w:style w:type="paragraph" w:styleId="Textkomente">
    <w:name w:val="annotation text"/>
    <w:basedOn w:val="Normln"/>
    <w:semiHidden/>
    <w:rsid w:val="00287E7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87E7D"/>
    <w:rPr>
      <w:b/>
      <w:bCs/>
    </w:rPr>
  </w:style>
  <w:style w:type="paragraph" w:styleId="Textvysvtlivek">
    <w:name w:val="endnote text"/>
    <w:basedOn w:val="Normln"/>
    <w:link w:val="TextvysvtlivekChar"/>
    <w:rsid w:val="00013483"/>
    <w:rPr>
      <w:sz w:val="20"/>
      <w:szCs w:val="20"/>
    </w:rPr>
  </w:style>
  <w:style w:type="character" w:customStyle="1" w:styleId="TextvysvtlivekChar">
    <w:name w:val="Text vysvětlivek Char"/>
    <w:link w:val="Textvysvtlivek"/>
    <w:rsid w:val="00013483"/>
    <w:rPr>
      <w:lang w:val="cs-CZ" w:eastAsia="cs-CZ"/>
    </w:rPr>
  </w:style>
  <w:style w:type="character" w:styleId="Odkaznavysvtlivky">
    <w:name w:val="endnote reference"/>
    <w:rsid w:val="00013483"/>
    <w:rPr>
      <w:vertAlign w:val="superscript"/>
    </w:rPr>
  </w:style>
  <w:style w:type="paragraph" w:customStyle="1" w:styleId="Default">
    <w:name w:val="Default"/>
    <w:basedOn w:val="Normln"/>
    <w:rsid w:val="003B2F8D"/>
    <w:pPr>
      <w:autoSpaceDE w:val="0"/>
      <w:autoSpaceDN w:val="0"/>
    </w:pPr>
    <w:rPr>
      <w:rFonts w:ascii="ITC Symbol CE" w:hAnsi="ITC Symbol CE"/>
      <w:color w:val="000000"/>
    </w:rPr>
  </w:style>
  <w:style w:type="paragraph" w:customStyle="1" w:styleId="CM4">
    <w:name w:val="CM4"/>
    <w:basedOn w:val="Normln"/>
    <w:rsid w:val="003B2F8D"/>
    <w:pPr>
      <w:autoSpaceDE w:val="0"/>
      <w:autoSpaceDN w:val="0"/>
      <w:spacing w:line="218" w:lineRule="atLeast"/>
    </w:pPr>
    <w:rPr>
      <w:rFonts w:ascii="ITC Symbol CE" w:hAnsi="ITC Symbol 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2668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Rámcový vzor</vt:lpstr>
    </vt:vector>
  </TitlesOfParts>
  <Company>Ministerstvo financí</Company>
  <LinksUpToDate>false</LinksUpToDate>
  <CharactersWithSpaces>18374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Rámcový vzor</dc:title>
  <dc:subject/>
  <dc:creator>dedkoval</dc:creator>
  <cp:keywords/>
  <cp:lastModifiedBy>Alena Painzová</cp:lastModifiedBy>
  <cp:revision>2</cp:revision>
  <cp:lastPrinted>2016-08-27T17:55:00Z</cp:lastPrinted>
  <dcterms:created xsi:type="dcterms:W3CDTF">2021-09-16T05:43:00Z</dcterms:created>
  <dcterms:modified xsi:type="dcterms:W3CDTF">2021-09-16T05:43:00Z</dcterms:modified>
</cp:coreProperties>
</file>