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73" w:rsidRDefault="0086127E">
      <w:pPr>
        <w:spacing w:before="77"/>
        <w:ind w:left="2389" w:right="2072"/>
        <w:jc w:val="center"/>
        <w:rPr>
          <w:rFonts w:ascii="Courier New"/>
          <w:b/>
          <w:sz w:val="97"/>
        </w:rPr>
      </w:pPr>
      <w:r>
        <w:rPr>
          <w:rFonts w:ascii="Courier New"/>
          <w:b/>
          <w:color w:val="2D69A8"/>
          <w:sz w:val="97"/>
        </w:rPr>
        <w:t>METROZOOM</w:t>
      </w:r>
    </w:p>
    <w:p w:rsidR="00F53273" w:rsidRDefault="00F53273">
      <w:pPr>
        <w:pStyle w:val="Zkladntext"/>
        <w:rPr>
          <w:rFonts w:ascii="Courier New"/>
          <w:b/>
          <w:sz w:val="105"/>
        </w:rPr>
      </w:pPr>
    </w:p>
    <w:p w:rsidR="00F53273" w:rsidRDefault="0086127E">
      <w:pPr>
        <w:spacing w:before="1"/>
        <w:ind w:left="2389" w:right="195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color w:val="3D3F3F"/>
          <w:w w:val="85"/>
          <w:sz w:val="34"/>
        </w:rPr>
        <w:t>PLNÁ MOC</w:t>
      </w:r>
    </w:p>
    <w:p w:rsidR="00F53273" w:rsidRDefault="00F53273">
      <w:pPr>
        <w:pStyle w:val="Zkladntext"/>
        <w:rPr>
          <w:rFonts w:ascii="Times New Roman"/>
          <w:b/>
          <w:sz w:val="38"/>
        </w:rPr>
      </w:pPr>
    </w:p>
    <w:p w:rsidR="00F53273" w:rsidRDefault="0086127E">
      <w:pPr>
        <w:pStyle w:val="Zkladntext"/>
        <w:spacing w:before="252"/>
        <w:ind w:left="577"/>
        <w:jc w:val="both"/>
      </w:pPr>
      <w:r>
        <w:rPr>
          <w:rFonts w:ascii="Times New Roman"/>
          <w:color w:val="3D3F3F"/>
        </w:rPr>
        <w:t xml:space="preserve">l. </w:t>
      </w: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>:</w:t>
      </w:r>
    </w:p>
    <w:p w:rsidR="00F53273" w:rsidRDefault="00F53273">
      <w:pPr>
        <w:pStyle w:val="Zkladntext"/>
        <w:spacing w:before="1"/>
        <w:rPr>
          <w:sz w:val="18"/>
        </w:rPr>
      </w:pPr>
    </w:p>
    <w:p w:rsidR="00F53273" w:rsidRDefault="0086127E">
      <w:pPr>
        <w:pStyle w:val="Zkladntext"/>
        <w:spacing w:line="307" w:lineRule="auto"/>
        <w:ind w:left="576" w:hanging="13"/>
      </w:pPr>
      <w:proofErr w:type="spellStart"/>
      <w:r>
        <w:rPr>
          <w:b/>
          <w:color w:val="3D3F3F"/>
          <w:sz w:val="19"/>
        </w:rPr>
        <w:t>MetroZoom</w:t>
      </w:r>
      <w:proofErr w:type="spellEnd"/>
      <w:r>
        <w:rPr>
          <w:b/>
          <w:color w:val="3D3F3F"/>
          <w:sz w:val="19"/>
        </w:rPr>
        <w:t xml:space="preserve"> </w:t>
      </w:r>
      <w:proofErr w:type="spellStart"/>
      <w:r>
        <w:rPr>
          <w:b/>
          <w:color w:val="3D3F3F"/>
          <w:sz w:val="19"/>
        </w:rPr>
        <w:t>s.r.o.</w:t>
      </w:r>
      <w:proofErr w:type="spellEnd"/>
      <w:r>
        <w:rPr>
          <w:b/>
          <w:color w:val="3D3F3F"/>
          <w:sz w:val="19"/>
        </w:rPr>
        <w:t xml:space="preserve"> </w:t>
      </w:r>
      <w:r>
        <w:rPr>
          <w:color w:val="4D4D4D"/>
        </w:rPr>
        <w:t xml:space="preserve">se </w:t>
      </w:r>
      <w:proofErr w:type="spellStart"/>
      <w:r>
        <w:rPr>
          <w:color w:val="4D4D4D"/>
        </w:rPr>
        <w:t>sídlem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>Praha 4</w:t>
      </w:r>
      <w:r>
        <w:rPr>
          <w:color w:val="606060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4D4D4D"/>
        </w:rPr>
        <w:t>strži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 xml:space="preserve">2097/63, IČO: 08291501, </w:t>
      </w:r>
      <w:proofErr w:type="spellStart"/>
      <w:r>
        <w:rPr>
          <w:color w:val="4D4D4D"/>
        </w:rPr>
        <w:t>zastoupená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jednatelem</w:t>
      </w:r>
      <w:proofErr w:type="spellEnd"/>
      <w:r>
        <w:rPr>
          <w:color w:val="3D3F3F"/>
        </w:rPr>
        <w:t xml:space="preserve"> </w:t>
      </w:r>
      <w:r>
        <w:rPr>
          <w:color w:val="4D4D4D"/>
        </w:rPr>
        <w:t xml:space="preserve">Ing. </w:t>
      </w:r>
      <w:proofErr w:type="spellStart"/>
      <w:r>
        <w:rPr>
          <w:color w:val="3D3F3F"/>
        </w:rPr>
        <w:t>Markem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Pavlasem</w:t>
      </w:r>
      <w:proofErr w:type="spellEnd"/>
      <w:r>
        <w:rPr>
          <w:color w:val="3D3F3F"/>
        </w:rPr>
        <w:t>,</w:t>
      </w:r>
    </w:p>
    <w:p w:rsidR="00F53273" w:rsidRDefault="0086127E">
      <w:pPr>
        <w:pStyle w:val="Odstavecseseznamem"/>
        <w:numPr>
          <w:ilvl w:val="0"/>
          <w:numId w:val="1"/>
        </w:numPr>
        <w:tabs>
          <w:tab w:val="left" w:pos="789"/>
        </w:tabs>
        <w:spacing w:before="153"/>
        <w:jc w:val="both"/>
        <w:rPr>
          <w:sz w:val="20"/>
        </w:rPr>
      </w:pPr>
      <w:proofErr w:type="spellStart"/>
      <w:r>
        <w:rPr>
          <w:color w:val="3D3F3F"/>
          <w:sz w:val="20"/>
        </w:rPr>
        <w:t>Zmocněnec</w:t>
      </w:r>
      <w:proofErr w:type="spellEnd"/>
      <w:r>
        <w:rPr>
          <w:color w:val="3D3F3F"/>
          <w:sz w:val="20"/>
        </w:rPr>
        <w:t>:</w:t>
      </w:r>
    </w:p>
    <w:p w:rsidR="00F53273" w:rsidRDefault="00F53273">
      <w:pPr>
        <w:pStyle w:val="Zkladntext"/>
        <w:spacing w:before="8"/>
        <w:rPr>
          <w:sz w:val="18"/>
        </w:rPr>
      </w:pPr>
    </w:p>
    <w:p w:rsidR="00F53273" w:rsidRDefault="0086127E">
      <w:pPr>
        <w:ind w:left="566"/>
        <w:jc w:val="both"/>
        <w:rPr>
          <w:sz w:val="20"/>
        </w:rPr>
      </w:pPr>
      <w:r>
        <w:rPr>
          <w:b/>
          <w:color w:val="3D3F3F"/>
          <w:sz w:val="20"/>
        </w:rPr>
        <w:t xml:space="preserve">Jitka </w:t>
      </w:r>
      <w:proofErr w:type="spellStart"/>
      <w:r>
        <w:rPr>
          <w:b/>
          <w:color w:val="2A2A2A"/>
          <w:sz w:val="20"/>
        </w:rPr>
        <w:t>Bílková</w:t>
      </w:r>
      <w:proofErr w:type="spellEnd"/>
      <w:r>
        <w:rPr>
          <w:b/>
          <w:color w:val="4D4D4D"/>
          <w:sz w:val="20"/>
        </w:rPr>
        <w:t>, xxx</w:t>
      </w:r>
    </w:p>
    <w:p w:rsidR="00F53273" w:rsidRDefault="00F53273">
      <w:pPr>
        <w:pStyle w:val="Zkladntext"/>
        <w:spacing w:before="8"/>
        <w:rPr>
          <w:sz w:val="18"/>
        </w:rPr>
      </w:pPr>
    </w:p>
    <w:p w:rsidR="00F53273" w:rsidRDefault="0086127E">
      <w:pPr>
        <w:pStyle w:val="Odstavecseseznamem"/>
        <w:numPr>
          <w:ilvl w:val="0"/>
          <w:numId w:val="1"/>
        </w:numPr>
        <w:tabs>
          <w:tab w:val="left" w:pos="792"/>
        </w:tabs>
        <w:ind w:left="791" w:hanging="216"/>
        <w:jc w:val="both"/>
        <w:rPr>
          <w:sz w:val="20"/>
        </w:rPr>
      </w:pPr>
      <w:proofErr w:type="spellStart"/>
      <w:r>
        <w:rPr>
          <w:color w:val="3D3F3F"/>
          <w:w w:val="95"/>
          <w:sz w:val="20"/>
        </w:rPr>
        <w:t>Rozsah</w:t>
      </w:r>
      <w:proofErr w:type="spellEnd"/>
      <w:r>
        <w:rPr>
          <w:color w:val="3D3F3F"/>
          <w:spacing w:val="9"/>
          <w:w w:val="95"/>
          <w:sz w:val="20"/>
        </w:rPr>
        <w:t xml:space="preserve"> </w:t>
      </w:r>
      <w:proofErr w:type="spellStart"/>
      <w:r>
        <w:rPr>
          <w:color w:val="3D3F3F"/>
          <w:w w:val="95"/>
          <w:sz w:val="20"/>
        </w:rPr>
        <w:t>zmocnění</w:t>
      </w:r>
      <w:proofErr w:type="spellEnd"/>
      <w:r>
        <w:rPr>
          <w:color w:val="3D3F3F"/>
          <w:w w:val="95"/>
          <w:sz w:val="20"/>
        </w:rPr>
        <w:t>:</w:t>
      </w:r>
    </w:p>
    <w:p w:rsidR="00F53273" w:rsidRDefault="00F53273">
      <w:pPr>
        <w:pStyle w:val="Zkladntext"/>
        <w:spacing w:before="1"/>
        <w:rPr>
          <w:sz w:val="18"/>
        </w:rPr>
      </w:pPr>
    </w:p>
    <w:p w:rsidR="00F53273" w:rsidRDefault="0086127E">
      <w:pPr>
        <w:pStyle w:val="Zkladntext"/>
        <w:spacing w:line="297" w:lineRule="auto"/>
        <w:ind w:left="570" w:right="118" w:firstLine="2"/>
        <w:jc w:val="both"/>
      </w:pP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uděluje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zmocněnci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plnou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moc</w:t>
      </w:r>
      <w:proofErr w:type="spellEnd"/>
      <w:r>
        <w:rPr>
          <w:color w:val="3D3F3F"/>
        </w:rPr>
        <w:t xml:space="preserve"> k </w:t>
      </w:r>
      <w:proofErr w:type="spellStart"/>
      <w:r>
        <w:rPr>
          <w:color w:val="3D3F3F"/>
        </w:rPr>
        <w:t>tomu</w:t>
      </w:r>
      <w:proofErr w:type="spellEnd"/>
      <w:r>
        <w:rPr>
          <w:color w:val="3D3F3F"/>
        </w:rPr>
        <w:t xml:space="preserve">, aby v </w:t>
      </w:r>
      <w:proofErr w:type="spellStart"/>
      <w:r>
        <w:rPr>
          <w:color w:val="3D3F3F"/>
        </w:rPr>
        <w:t>zastoupení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zmocnitele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podepisoval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jménem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společnosti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s.r.o.</w:t>
      </w:r>
      <w:proofErr w:type="spellEnd"/>
      <w:r>
        <w:rPr>
          <w:color w:val="4D4D4D"/>
        </w:rPr>
        <w:t xml:space="preserve">, se </w:t>
      </w:r>
      <w:proofErr w:type="spellStart"/>
      <w:r>
        <w:rPr>
          <w:color w:val="3D3F3F"/>
        </w:rPr>
        <w:t>sídlem</w:t>
      </w:r>
      <w:proofErr w:type="spellEnd"/>
      <w:r>
        <w:rPr>
          <w:color w:val="3D3F3F"/>
        </w:rPr>
        <w:t xml:space="preserve"> Praha </w:t>
      </w:r>
      <w:r>
        <w:rPr>
          <w:color w:val="3D3F3F"/>
          <w:spacing w:val="-3"/>
        </w:rPr>
        <w:t>4</w:t>
      </w:r>
      <w:r>
        <w:rPr>
          <w:color w:val="606060"/>
          <w:spacing w:val="-3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3D3F3F"/>
        </w:rPr>
        <w:t>strži</w:t>
      </w:r>
      <w:proofErr w:type="spellEnd"/>
      <w:r>
        <w:rPr>
          <w:color w:val="3D3F3F"/>
        </w:rPr>
        <w:t xml:space="preserve"> 2097</w:t>
      </w:r>
      <w:r>
        <w:rPr>
          <w:color w:val="4D4D4D"/>
        </w:rPr>
        <w:t xml:space="preserve">/63, IČO: 08291501, </w:t>
      </w:r>
      <w:proofErr w:type="spellStart"/>
      <w:r>
        <w:rPr>
          <w:color w:val="4D4D4D"/>
        </w:rPr>
        <w:t>obchodní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smlouvy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objednávky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jejich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dodatky</w:t>
      </w:r>
      <w:proofErr w:type="spellEnd"/>
      <w:r>
        <w:rPr>
          <w:color w:val="3D3F3F"/>
        </w:rPr>
        <w:t xml:space="preserve"> a </w:t>
      </w:r>
      <w:proofErr w:type="spellStart"/>
      <w:r>
        <w:rPr>
          <w:color w:val="3D3F3F"/>
        </w:rPr>
        <w:t>případné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další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dokumenty</w:t>
      </w:r>
      <w:proofErr w:type="spellEnd"/>
      <w:r>
        <w:rPr>
          <w:color w:val="3D3F3F"/>
        </w:rPr>
        <w:t xml:space="preserve"> (</w:t>
      </w:r>
      <w:proofErr w:type="spellStart"/>
      <w:r>
        <w:rPr>
          <w:color w:val="3D3F3F"/>
        </w:rPr>
        <w:t>jiné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sml</w:t>
      </w:r>
      <w:r>
        <w:rPr>
          <w:color w:val="3D3F3F"/>
        </w:rPr>
        <w:t>ouvy</w:t>
      </w:r>
      <w:proofErr w:type="spellEnd"/>
      <w:r>
        <w:rPr>
          <w:color w:val="3D3F3F"/>
        </w:rPr>
        <w:t xml:space="preserve">) </w:t>
      </w:r>
      <w:proofErr w:type="spellStart"/>
      <w:r>
        <w:rPr>
          <w:color w:val="4D4D4D"/>
          <w:spacing w:val="-6"/>
        </w:rPr>
        <w:t>souvise</w:t>
      </w:r>
      <w:r>
        <w:rPr>
          <w:color w:val="2A2A2A"/>
          <w:spacing w:val="-6"/>
        </w:rPr>
        <w:t>jící</w:t>
      </w:r>
      <w:proofErr w:type="spellEnd"/>
      <w:r>
        <w:rPr>
          <w:color w:val="2A2A2A"/>
          <w:spacing w:val="-6"/>
        </w:rPr>
        <w:t xml:space="preserve"> </w:t>
      </w:r>
      <w:r>
        <w:rPr>
          <w:color w:val="3D3F3F"/>
        </w:rPr>
        <w:t xml:space="preserve">s </w:t>
      </w:r>
      <w:proofErr w:type="spellStart"/>
      <w:r>
        <w:rPr>
          <w:color w:val="4D4D4D"/>
        </w:rPr>
        <w:t>obchodní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činností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společnosti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s.r.o.</w:t>
      </w:r>
      <w:proofErr w:type="spellEnd"/>
      <w:r>
        <w:rPr>
          <w:color w:val="4D4D4D"/>
        </w:rPr>
        <w:t xml:space="preserve">, </w:t>
      </w:r>
      <w:r>
        <w:rPr>
          <w:color w:val="3D3F3F"/>
        </w:rPr>
        <w:t xml:space="preserve">se </w:t>
      </w:r>
      <w:proofErr w:type="spellStart"/>
      <w:r>
        <w:rPr>
          <w:color w:val="4D4D4D"/>
        </w:rPr>
        <w:t>sídlem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>Praha 4</w:t>
      </w:r>
      <w:r>
        <w:rPr>
          <w:color w:val="606060"/>
        </w:rPr>
        <w:t xml:space="preserve">, </w:t>
      </w:r>
      <w:r>
        <w:rPr>
          <w:color w:val="3D3F3F"/>
        </w:rPr>
        <w:t xml:space="preserve">Na str </w:t>
      </w:r>
      <w:proofErr w:type="spellStart"/>
      <w:r>
        <w:rPr>
          <w:color w:val="606060"/>
          <w:spacing w:val="-4"/>
        </w:rPr>
        <w:t>ž</w:t>
      </w:r>
      <w:r>
        <w:rPr>
          <w:color w:val="3D3F3F"/>
          <w:spacing w:val="-4"/>
        </w:rPr>
        <w:t>i</w:t>
      </w:r>
      <w:proofErr w:type="spellEnd"/>
      <w:r>
        <w:rPr>
          <w:color w:val="3D3F3F"/>
          <w:spacing w:val="-4"/>
        </w:rPr>
        <w:t xml:space="preserve"> </w:t>
      </w:r>
      <w:r>
        <w:rPr>
          <w:color w:val="3D3F3F"/>
        </w:rPr>
        <w:t>2097</w:t>
      </w:r>
      <w:r>
        <w:rPr>
          <w:color w:val="606060"/>
        </w:rPr>
        <w:t xml:space="preserve">/ </w:t>
      </w:r>
      <w:r>
        <w:rPr>
          <w:color w:val="3D3F3F"/>
          <w:spacing w:val="-3"/>
        </w:rPr>
        <w:t>63</w:t>
      </w:r>
      <w:r>
        <w:rPr>
          <w:color w:val="606060"/>
          <w:spacing w:val="-3"/>
        </w:rPr>
        <w:t xml:space="preserve">, </w:t>
      </w:r>
      <w:r>
        <w:rPr>
          <w:color w:val="3D3F3F"/>
          <w:spacing w:val="-10"/>
        </w:rPr>
        <w:t>IČO</w:t>
      </w:r>
      <w:r>
        <w:rPr>
          <w:color w:val="606060"/>
          <w:spacing w:val="-10"/>
        </w:rPr>
        <w:t xml:space="preserve">: </w:t>
      </w:r>
      <w:r>
        <w:rPr>
          <w:color w:val="3D3F3F"/>
        </w:rPr>
        <w:t xml:space="preserve">08291501 do </w:t>
      </w:r>
      <w:proofErr w:type="spellStart"/>
      <w:r>
        <w:rPr>
          <w:color w:val="4D4D4D"/>
        </w:rPr>
        <w:t>výše</w:t>
      </w:r>
      <w:proofErr w:type="spellEnd"/>
      <w:r>
        <w:rPr>
          <w:color w:val="4D4D4D"/>
        </w:rPr>
        <w:t xml:space="preserve"> </w:t>
      </w:r>
      <w:r>
        <w:rPr>
          <w:color w:val="3D3F3F"/>
          <w:spacing w:val="-7"/>
        </w:rPr>
        <w:t>499.</w:t>
      </w:r>
      <w:proofErr w:type="gramStart"/>
      <w:r>
        <w:rPr>
          <w:color w:val="3D3F3F"/>
          <w:spacing w:val="-7"/>
        </w:rPr>
        <w:t>999</w:t>
      </w:r>
      <w:r>
        <w:rPr>
          <w:color w:val="606060"/>
          <w:spacing w:val="-7"/>
        </w:rPr>
        <w:t>,</w:t>
      </w:r>
      <w:r>
        <w:rPr>
          <w:color w:val="2A2A2A"/>
          <w:spacing w:val="-7"/>
        </w:rPr>
        <w:t>-</w:t>
      </w:r>
      <w:proofErr w:type="gramEnd"/>
      <w:r>
        <w:rPr>
          <w:color w:val="2A2A2A"/>
          <w:spacing w:val="27"/>
        </w:rPr>
        <w:t xml:space="preserve"> </w:t>
      </w:r>
      <w:proofErr w:type="spellStart"/>
      <w:r>
        <w:rPr>
          <w:color w:val="3D3F3F"/>
          <w:spacing w:val="-4"/>
        </w:rPr>
        <w:t>Kč</w:t>
      </w:r>
      <w:proofErr w:type="spellEnd"/>
      <w:r>
        <w:rPr>
          <w:color w:val="606060"/>
          <w:spacing w:val="-4"/>
        </w:rPr>
        <w:t>.</w:t>
      </w:r>
    </w:p>
    <w:p w:rsidR="00F53273" w:rsidRDefault="00F53273">
      <w:pPr>
        <w:pStyle w:val="Zkladntext"/>
      </w:pPr>
    </w:p>
    <w:p w:rsidR="00F53273" w:rsidRDefault="00F53273">
      <w:pPr>
        <w:pStyle w:val="Zkladntext"/>
        <w:spacing w:before="1"/>
        <w:rPr>
          <w:sz w:val="24"/>
        </w:rPr>
      </w:pPr>
    </w:p>
    <w:p w:rsidR="00F53273" w:rsidRDefault="00F53273">
      <w:pPr>
        <w:rPr>
          <w:sz w:val="24"/>
        </w:rPr>
        <w:sectPr w:rsidR="00F53273">
          <w:type w:val="continuous"/>
          <w:pgSz w:w="11900" w:h="16820"/>
          <w:pgMar w:top="1260" w:right="1340" w:bottom="280" w:left="820" w:header="708" w:footer="708" w:gutter="0"/>
          <w:cols w:space="708"/>
        </w:sectPr>
      </w:pPr>
    </w:p>
    <w:p w:rsidR="00F53273" w:rsidRDefault="0086127E">
      <w:pPr>
        <w:pStyle w:val="Zkladntext"/>
        <w:spacing w:before="94" w:line="218" w:lineRule="exact"/>
        <w:ind w:left="579"/>
      </w:pPr>
      <w:proofErr w:type="spellStart"/>
      <w:r>
        <w:rPr>
          <w:color w:val="4D4D4D"/>
        </w:rPr>
        <w:t>Zmocněnec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plnou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moc</w:t>
      </w:r>
      <w:proofErr w:type="spellEnd"/>
      <w:r>
        <w:rPr>
          <w:color w:val="3D3F3F"/>
        </w:rPr>
        <w:t xml:space="preserve"> </w:t>
      </w:r>
      <w:r>
        <w:rPr>
          <w:color w:val="4D4D4D"/>
        </w:rPr>
        <w:t xml:space="preserve">v </w:t>
      </w:r>
      <w:proofErr w:type="spellStart"/>
      <w:r>
        <w:rPr>
          <w:color w:val="3D3F3F"/>
        </w:rPr>
        <w:t>uvedeném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rozsahu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  <w:spacing w:val="-5"/>
        </w:rPr>
        <w:t>přijímá</w:t>
      </w:r>
      <w:proofErr w:type="spellEnd"/>
      <w:r>
        <w:rPr>
          <w:color w:val="606060"/>
          <w:spacing w:val="-5"/>
        </w:rPr>
        <w:t>.</w:t>
      </w:r>
    </w:p>
    <w:p w:rsidR="00F53273" w:rsidRDefault="0086127E">
      <w:pPr>
        <w:pStyle w:val="Zkladntext"/>
        <w:spacing w:line="1644" w:lineRule="exact"/>
        <w:ind w:left="487"/>
      </w:pPr>
      <w:r>
        <w:pict>
          <v:line id="_x0000_s1034" style="position:absolute;left:0;text-align:left;z-index:-3208;mso-position-horizontal-relative:page" from="68.4pt,73.5pt" to="104.05pt,73.5pt" strokeweight=".63492mm">
            <w10:wrap anchorx="page"/>
          </v:line>
        </w:pict>
      </w:r>
      <w:r>
        <w:rPr>
          <w:color w:val="4D4D4D"/>
          <w:w w:val="91"/>
        </w:rPr>
        <w:t>V</w:t>
      </w:r>
      <w:r>
        <w:rPr>
          <w:color w:val="4D4D4D"/>
          <w:spacing w:val="-14"/>
        </w:rPr>
        <w:t xml:space="preserve"> </w:t>
      </w:r>
      <w:proofErr w:type="spellStart"/>
      <w:r>
        <w:rPr>
          <w:color w:val="4D4D4D"/>
          <w:spacing w:val="-14"/>
        </w:rPr>
        <w:t>Praze</w:t>
      </w:r>
      <w:proofErr w:type="spellEnd"/>
      <w:r>
        <w:rPr>
          <w:color w:val="4D4D4D"/>
          <w:spacing w:val="-14"/>
        </w:rPr>
        <w:t xml:space="preserve"> 7. 8. 2019</w:t>
      </w:r>
    </w:p>
    <w:p w:rsidR="00F53273" w:rsidRDefault="0086127E">
      <w:pPr>
        <w:pStyle w:val="Zkladntext"/>
        <w:spacing w:before="376"/>
        <w:ind w:left="590"/>
      </w:pP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s </w:t>
      </w:r>
      <w:proofErr w:type="spellStart"/>
      <w:r>
        <w:rPr>
          <w:color w:val="3D3F3F"/>
        </w:rPr>
        <w:t>r</w:t>
      </w:r>
      <w:r>
        <w:rPr>
          <w:color w:val="606060"/>
        </w:rPr>
        <w:t>.</w:t>
      </w:r>
      <w:r>
        <w:rPr>
          <w:color w:val="3D3F3F"/>
        </w:rPr>
        <w:t>o</w:t>
      </w:r>
      <w:proofErr w:type="spellEnd"/>
      <w:r>
        <w:rPr>
          <w:color w:val="3D3F3F"/>
        </w:rPr>
        <w:t>.</w:t>
      </w:r>
    </w:p>
    <w:p w:rsidR="00F53273" w:rsidRDefault="00F53273">
      <w:pPr>
        <w:pStyle w:val="Zkladntext"/>
        <w:spacing w:before="2"/>
        <w:rPr>
          <w:sz w:val="18"/>
        </w:rPr>
      </w:pPr>
    </w:p>
    <w:p w:rsidR="00F53273" w:rsidRDefault="0086127E">
      <w:pPr>
        <w:pStyle w:val="Zkladntext"/>
        <w:spacing w:line="465" w:lineRule="auto"/>
        <w:ind w:left="586" w:right="1262"/>
      </w:pPr>
      <w:r>
        <w:rPr>
          <w:color w:val="2A2A2A"/>
        </w:rPr>
        <w:t xml:space="preserve">Ing. </w:t>
      </w:r>
      <w:r>
        <w:rPr>
          <w:color w:val="3D3F3F"/>
        </w:rPr>
        <w:t xml:space="preserve">Marek </w:t>
      </w:r>
      <w:proofErr w:type="spellStart"/>
      <w:r>
        <w:rPr>
          <w:color w:val="3D3F3F"/>
        </w:rPr>
        <w:t>Pavlas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jednatel</w:t>
      </w:r>
      <w:proofErr w:type="spellEnd"/>
      <w:r>
        <w:rPr>
          <w:color w:val="3D3F3F"/>
        </w:rPr>
        <w:t xml:space="preserve"> (</w:t>
      </w: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>)</w:t>
      </w:r>
    </w:p>
    <w:p w:rsidR="00F53273" w:rsidRDefault="0086127E">
      <w:pPr>
        <w:pStyle w:val="Zkladntext"/>
        <w:spacing w:before="1"/>
        <w:rPr>
          <w:sz w:val="109"/>
        </w:rPr>
      </w:pPr>
      <w:r>
        <w:br w:type="column"/>
      </w:r>
    </w:p>
    <w:p w:rsidR="00F53273" w:rsidRDefault="0086127E">
      <w:pPr>
        <w:pStyle w:val="Zkladntext"/>
        <w:spacing w:before="152" w:line="465" w:lineRule="auto"/>
        <w:ind w:left="614" w:right="1224" w:hanging="8"/>
      </w:pPr>
      <w:r>
        <w:rPr>
          <w:color w:val="3D3F3F"/>
        </w:rPr>
        <w:t xml:space="preserve">Jitka </w:t>
      </w:r>
      <w:proofErr w:type="spellStart"/>
      <w:r>
        <w:rPr>
          <w:color w:val="3D3F3F"/>
        </w:rPr>
        <w:t>Bílková</w:t>
      </w:r>
      <w:proofErr w:type="spellEnd"/>
      <w:r>
        <w:rPr>
          <w:color w:val="3D3F3F"/>
        </w:rPr>
        <w:t xml:space="preserve"> </w:t>
      </w:r>
      <w:r>
        <w:rPr>
          <w:color w:val="3D3F3F"/>
          <w:w w:val="95"/>
        </w:rPr>
        <w:t>(</w:t>
      </w:r>
      <w:proofErr w:type="spellStart"/>
      <w:r>
        <w:rPr>
          <w:color w:val="3D3F3F"/>
          <w:w w:val="95"/>
        </w:rPr>
        <w:t>zmocněnec</w:t>
      </w:r>
      <w:proofErr w:type="spellEnd"/>
      <w:r>
        <w:rPr>
          <w:color w:val="3D3F3F"/>
          <w:w w:val="95"/>
        </w:rPr>
        <w:t>)</w:t>
      </w:r>
    </w:p>
    <w:p w:rsidR="00F53273" w:rsidRDefault="00F53273">
      <w:pPr>
        <w:spacing w:line="465" w:lineRule="auto"/>
        <w:sectPr w:rsidR="00F53273">
          <w:type w:val="continuous"/>
          <w:pgSz w:w="11900" w:h="16820"/>
          <w:pgMar w:top="1260" w:right="1340" w:bottom="280" w:left="820" w:header="708" w:footer="708" w:gutter="0"/>
          <w:cols w:num="2" w:space="708" w:equalWidth="0">
            <w:col w:w="5219" w:space="490"/>
            <w:col w:w="4031"/>
          </w:cols>
        </w:sectPr>
      </w:pPr>
    </w:p>
    <w:p w:rsidR="00F53273" w:rsidRDefault="00F53273">
      <w:pPr>
        <w:pStyle w:val="Zkladntext"/>
        <w:spacing w:before="10"/>
      </w:pPr>
    </w:p>
    <w:p w:rsidR="00F53273" w:rsidRDefault="0086127E">
      <w:pPr>
        <w:tabs>
          <w:tab w:val="left" w:pos="3687"/>
        </w:tabs>
        <w:spacing w:before="100" w:line="220" w:lineRule="exact"/>
        <w:ind w:left="132"/>
        <w:rPr>
          <w:rFonts w:ascii="Courier New" w:hAnsi="Courier New"/>
          <w:sz w:val="23"/>
        </w:rPr>
      </w:pPr>
      <w:proofErr w:type="spellStart"/>
      <w:r>
        <w:rPr>
          <w:rFonts w:ascii="Courier New" w:hAnsi="Courier New"/>
          <w:color w:val="C4C3D4"/>
          <w:w w:val="70"/>
          <w:sz w:val="23"/>
        </w:rPr>
        <w:t>Ověrovac</w:t>
      </w:r>
      <w:proofErr w:type="spellEnd"/>
      <w:r>
        <w:rPr>
          <w:rFonts w:ascii="Courier New" w:hAnsi="Courier New"/>
          <w:color w:val="C4C3D4"/>
          <w:w w:val="70"/>
          <w:sz w:val="23"/>
        </w:rPr>
        <w:t>,</w:t>
      </w:r>
      <w:r>
        <w:rPr>
          <w:rFonts w:ascii="Courier New" w:hAnsi="Courier New"/>
          <w:color w:val="C4C3D4"/>
          <w:spacing w:val="-60"/>
          <w:w w:val="70"/>
          <w:sz w:val="23"/>
        </w:rPr>
        <w:t xml:space="preserve"> </w:t>
      </w:r>
      <w:proofErr w:type="spellStart"/>
      <w:r>
        <w:rPr>
          <w:rFonts w:ascii="Courier New" w:hAnsi="Courier New"/>
          <w:color w:val="C4C3D4"/>
          <w:w w:val="70"/>
          <w:sz w:val="23"/>
        </w:rPr>
        <w:t>dolvž</w:t>
      </w:r>
      <w:proofErr w:type="spellEnd"/>
      <w:r>
        <w:rPr>
          <w:rFonts w:ascii="Courier New" w:hAnsi="Courier New"/>
          <w:color w:val="C4C3D4"/>
          <w:spacing w:val="-56"/>
          <w:w w:val="70"/>
          <w:sz w:val="23"/>
        </w:rPr>
        <w:t xml:space="preserve"> </w:t>
      </w:r>
      <w:r>
        <w:rPr>
          <w:rFonts w:ascii="Courier New" w:hAnsi="Courier New"/>
          <w:color w:val="C4C3D4"/>
          <w:w w:val="70"/>
          <w:sz w:val="23"/>
        </w:rPr>
        <w:t>a</w:t>
      </w:r>
      <w:r>
        <w:rPr>
          <w:rFonts w:ascii="Courier New" w:hAnsi="Courier New"/>
          <w:color w:val="C4C3D4"/>
          <w:spacing w:val="-45"/>
          <w:w w:val="70"/>
          <w:sz w:val="23"/>
        </w:rPr>
        <w:t xml:space="preserve"> </w:t>
      </w:r>
      <w:proofErr w:type="spellStart"/>
      <w:proofErr w:type="gramStart"/>
      <w:r>
        <w:rPr>
          <w:rFonts w:ascii="Courier New" w:hAnsi="Courier New"/>
          <w:color w:val="C4C3D4"/>
          <w:w w:val="70"/>
          <w:sz w:val="23"/>
        </w:rPr>
        <w:t>p,o</w:t>
      </w:r>
      <w:proofErr w:type="spellEnd"/>
      <w:proofErr w:type="gramEnd"/>
      <w:r>
        <w:rPr>
          <w:rFonts w:ascii="Courier New" w:hAnsi="Courier New"/>
          <w:color w:val="C4C3D4"/>
          <w:spacing w:val="-56"/>
          <w:w w:val="70"/>
          <w:sz w:val="23"/>
        </w:rPr>
        <w:t xml:space="preserve"> </w:t>
      </w:r>
      <w:proofErr w:type="spellStart"/>
      <w:r>
        <w:rPr>
          <w:rFonts w:ascii="Courier New" w:hAnsi="Courier New"/>
          <w:color w:val="C4C3D4"/>
          <w:w w:val="70"/>
          <w:sz w:val="23"/>
        </w:rPr>
        <w:t>ie</w:t>
      </w:r>
      <w:proofErr w:type="spellEnd"/>
      <w:r>
        <w:rPr>
          <w:rFonts w:ascii="Courier New" w:hAnsi="Courier New"/>
          <w:color w:val="C4C3D4"/>
          <w:spacing w:val="-56"/>
          <w:w w:val="70"/>
          <w:sz w:val="23"/>
        </w:rPr>
        <w:t xml:space="preserve"> </w:t>
      </w:r>
      <w:proofErr w:type="spellStart"/>
      <w:r>
        <w:rPr>
          <w:rFonts w:ascii="Courier New" w:hAnsi="Courier New"/>
          <w:color w:val="C4C3D4"/>
          <w:w w:val="70"/>
          <w:sz w:val="23"/>
        </w:rPr>
        <w:t>a,:za</w:t>
      </w:r>
      <w:proofErr w:type="spellEnd"/>
      <w:r>
        <w:rPr>
          <w:rFonts w:ascii="Courier New" w:hAnsi="Courier New"/>
          <w:color w:val="C4C3D4"/>
          <w:spacing w:val="-56"/>
          <w:w w:val="70"/>
          <w:sz w:val="23"/>
        </w:rPr>
        <w:t xml:space="preserve"> </w:t>
      </w:r>
      <w:r>
        <w:rPr>
          <w:rFonts w:ascii="Courier New" w:hAnsi="Courier New"/>
          <w:color w:val="C4C3D4"/>
          <w:w w:val="70"/>
          <w:sz w:val="23"/>
        </w:rPr>
        <w:t>,</w:t>
      </w:r>
      <w:r>
        <w:rPr>
          <w:rFonts w:ascii="Courier New" w:hAnsi="Courier New"/>
          <w:color w:val="C4C3D4"/>
          <w:w w:val="70"/>
          <w:sz w:val="23"/>
        </w:rPr>
        <w:tab/>
      </w:r>
      <w:r>
        <w:rPr>
          <w:rFonts w:ascii="Courier New" w:hAnsi="Courier New"/>
          <w:noProof/>
          <w:color w:val="C4C3D4"/>
          <w:position w:val="-5"/>
          <w:sz w:val="23"/>
        </w:rPr>
        <w:drawing>
          <wp:inline distT="0" distB="0" distL="0" distR="0">
            <wp:extent cx="1220724" cy="1234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4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273">
      <w:type w:val="continuous"/>
      <w:pgSz w:w="11900" w:h="16820"/>
      <w:pgMar w:top="1260" w:right="13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AAA"/>
    <w:multiLevelType w:val="hybridMultilevel"/>
    <w:tmpl w:val="5464E476"/>
    <w:lvl w:ilvl="0" w:tplc="086EA47C">
      <w:start w:val="2"/>
      <w:numFmt w:val="decimal"/>
      <w:lvlText w:val="%1."/>
      <w:lvlJc w:val="left"/>
      <w:pPr>
        <w:ind w:left="788" w:hanging="218"/>
        <w:jc w:val="left"/>
      </w:pPr>
      <w:rPr>
        <w:rFonts w:ascii="Arial" w:eastAsia="Arial" w:hAnsi="Arial" w:cs="Arial" w:hint="default"/>
        <w:color w:val="3D3F3F"/>
        <w:w w:val="102"/>
        <w:sz w:val="20"/>
        <w:szCs w:val="20"/>
      </w:rPr>
    </w:lvl>
    <w:lvl w:ilvl="1" w:tplc="C15C89E6">
      <w:numFmt w:val="bullet"/>
      <w:lvlText w:val="•"/>
      <w:lvlJc w:val="left"/>
      <w:pPr>
        <w:ind w:left="1676" w:hanging="218"/>
      </w:pPr>
      <w:rPr>
        <w:rFonts w:hint="default"/>
      </w:rPr>
    </w:lvl>
    <w:lvl w:ilvl="2" w:tplc="AF46BE92">
      <w:numFmt w:val="bullet"/>
      <w:lvlText w:val="•"/>
      <w:lvlJc w:val="left"/>
      <w:pPr>
        <w:ind w:left="2572" w:hanging="218"/>
      </w:pPr>
      <w:rPr>
        <w:rFonts w:hint="default"/>
      </w:rPr>
    </w:lvl>
    <w:lvl w:ilvl="3" w:tplc="59BAD0D8">
      <w:numFmt w:val="bullet"/>
      <w:lvlText w:val="•"/>
      <w:lvlJc w:val="left"/>
      <w:pPr>
        <w:ind w:left="3468" w:hanging="218"/>
      </w:pPr>
      <w:rPr>
        <w:rFonts w:hint="default"/>
      </w:rPr>
    </w:lvl>
    <w:lvl w:ilvl="4" w:tplc="6572630E">
      <w:numFmt w:val="bullet"/>
      <w:lvlText w:val="•"/>
      <w:lvlJc w:val="left"/>
      <w:pPr>
        <w:ind w:left="4364" w:hanging="218"/>
      </w:pPr>
      <w:rPr>
        <w:rFonts w:hint="default"/>
      </w:rPr>
    </w:lvl>
    <w:lvl w:ilvl="5" w:tplc="942245EC">
      <w:numFmt w:val="bullet"/>
      <w:lvlText w:val="•"/>
      <w:lvlJc w:val="left"/>
      <w:pPr>
        <w:ind w:left="5260" w:hanging="218"/>
      </w:pPr>
      <w:rPr>
        <w:rFonts w:hint="default"/>
      </w:rPr>
    </w:lvl>
    <w:lvl w:ilvl="6" w:tplc="BDBEC700">
      <w:numFmt w:val="bullet"/>
      <w:lvlText w:val="•"/>
      <w:lvlJc w:val="left"/>
      <w:pPr>
        <w:ind w:left="6156" w:hanging="218"/>
      </w:pPr>
      <w:rPr>
        <w:rFonts w:hint="default"/>
      </w:rPr>
    </w:lvl>
    <w:lvl w:ilvl="7" w:tplc="F5BE2FBC">
      <w:numFmt w:val="bullet"/>
      <w:lvlText w:val="•"/>
      <w:lvlJc w:val="left"/>
      <w:pPr>
        <w:ind w:left="7052" w:hanging="218"/>
      </w:pPr>
      <w:rPr>
        <w:rFonts w:hint="default"/>
      </w:rPr>
    </w:lvl>
    <w:lvl w:ilvl="8" w:tplc="891EEDFC">
      <w:numFmt w:val="bullet"/>
      <w:lvlText w:val="•"/>
      <w:lvlJc w:val="left"/>
      <w:pPr>
        <w:ind w:left="7948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273"/>
    <w:rsid w:val="0086127E"/>
    <w:rsid w:val="00F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2F8469"/>
  <w15:docId w15:val="{E1160CA7-3AA0-4F8E-866F-2F1E9C0F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88" w:hanging="21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KM_C224e-20190925121824</dc:title>
  <cp:lastModifiedBy>Záhorská Zuzana (SPR)</cp:lastModifiedBy>
  <cp:revision>2</cp:revision>
  <dcterms:created xsi:type="dcterms:W3CDTF">2021-09-15T11:45:00Z</dcterms:created>
  <dcterms:modified xsi:type="dcterms:W3CDTF">2021-09-15T09:48:00Z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KM_C224e</vt:lpwstr>
  </property>
  <property fmtid="{D5CDD505-2E9C-101B-9397-08002B2CF9AE}" pid="4" name="LastSaved">
    <vt:filetime>2021-09-15T00:00:00Z</vt:filetime>
  </property>
</Properties>
</file>