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Default="0031520D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BD51D1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7208A" wp14:editId="49383755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 xml:space="preserve">č. </w:t>
                            </w:r>
                            <w:bookmarkStart w:id="0" w:name="_GoBack"/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O-</w:t>
                            </w:r>
                            <w:permStart w:id="1898388901" w:edGrp="everyone"/>
                            <w:r w:rsidR="00956075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31</w:t>
                            </w:r>
                            <w:r w:rsidR="000619AB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00-</w:t>
                            </w:r>
                            <w:r w:rsidR="00E32F0A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511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D30C88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21</w:t>
                            </w:r>
                            <w:bookmarkEnd w:id="0"/>
                            <w:permEnd w:id="18983889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720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31520D" w:rsidRDefault="0031520D"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 xml:space="preserve">č. </w:t>
                      </w:r>
                      <w:bookmarkStart w:id="1" w:name="_GoBack"/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O-</w:t>
                      </w:r>
                      <w:permStart w:id="1898388901" w:edGrp="everyone"/>
                      <w:r w:rsidR="00956075">
                        <w:rPr>
                          <w:rFonts w:ascii="Arial" w:hAnsi="Arial" w:cs="Arial"/>
                          <w:sz w:val="50"/>
                          <w:szCs w:val="50"/>
                        </w:rPr>
                        <w:t>31</w:t>
                      </w:r>
                      <w:r w:rsidR="000619AB">
                        <w:rPr>
                          <w:rFonts w:ascii="Arial" w:hAnsi="Arial" w:cs="Arial"/>
                          <w:sz w:val="50"/>
                          <w:szCs w:val="50"/>
                        </w:rPr>
                        <w:t>00-</w:t>
                      </w:r>
                      <w:r w:rsidR="00E32F0A">
                        <w:rPr>
                          <w:rFonts w:ascii="Arial" w:hAnsi="Arial" w:cs="Arial"/>
                          <w:sz w:val="50"/>
                          <w:szCs w:val="50"/>
                        </w:rPr>
                        <w:t>511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D30C88">
                        <w:rPr>
                          <w:rFonts w:ascii="Arial" w:hAnsi="Arial" w:cs="Arial"/>
                          <w:sz w:val="50"/>
                          <w:szCs w:val="50"/>
                        </w:rPr>
                        <w:t>21</w:t>
                      </w:r>
                      <w:bookmarkEnd w:id="1"/>
                      <w:permEnd w:id="189838890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530"/>
      </w:tblGrid>
      <w:tr w:rsidR="004C15C6" w:rsidTr="00145297">
        <w:tc>
          <w:tcPr>
            <w:tcW w:w="5152" w:type="dxa"/>
          </w:tcPr>
          <w:p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17" w:type="dxa"/>
          </w:tcPr>
          <w:p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Tr="00145297">
        <w:tc>
          <w:tcPr>
            <w:tcW w:w="5152" w:type="dxa"/>
          </w:tcPr>
          <w:p w:rsidR="004C15C6" w:rsidRPr="00926E2E" w:rsidRDefault="004F547B" w:rsidP="00865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THALIA KONTRAKT spol. s r.o.</w:t>
            </w:r>
          </w:p>
          <w:p w:rsidR="000559BD" w:rsidRPr="000559BD" w:rsidRDefault="004F547B" w:rsidP="00865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Kubatova 1566/6</w:t>
            </w:r>
          </w:p>
          <w:p w:rsidR="000559BD" w:rsidRPr="000559BD" w:rsidRDefault="000559BD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0559BD">
              <w:rPr>
                <w:rFonts w:ascii="Arial" w:hAnsi="Arial" w:cs="Arial"/>
                <w:sz w:val="24"/>
                <w:szCs w:val="24"/>
              </w:rPr>
              <w:t>1</w:t>
            </w:r>
            <w:r w:rsidR="004F547B">
              <w:rPr>
                <w:rFonts w:ascii="Arial" w:hAnsi="Arial" w:cs="Arial"/>
                <w:sz w:val="24"/>
                <w:szCs w:val="24"/>
              </w:rPr>
              <w:t>02</w:t>
            </w:r>
            <w:r w:rsidRPr="000559BD">
              <w:rPr>
                <w:rFonts w:ascii="Arial" w:hAnsi="Arial" w:cs="Arial"/>
                <w:sz w:val="24"/>
                <w:szCs w:val="24"/>
              </w:rPr>
              <w:t xml:space="preserve"> 00 Praha</w:t>
            </w:r>
            <w:r w:rsidR="004F547B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:rsidR="004C15C6" w:rsidRPr="00926E2E" w:rsidRDefault="004C15C6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IČ </w:t>
            </w:r>
            <w:r w:rsidR="004F547B" w:rsidRPr="004F547B">
              <w:rPr>
                <w:rFonts w:ascii="Arial" w:hAnsi="Arial" w:cs="Arial"/>
                <w:sz w:val="24"/>
                <w:szCs w:val="24"/>
              </w:rPr>
              <w:t>41191901</w:t>
            </w:r>
          </w:p>
          <w:p w:rsidR="004C15C6" w:rsidRDefault="004C15C6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DIČ </w:t>
            </w:r>
            <w:r w:rsidR="00CB2785">
              <w:rPr>
                <w:rFonts w:ascii="Arial" w:hAnsi="Arial" w:cs="Arial"/>
                <w:sz w:val="24"/>
                <w:szCs w:val="24"/>
              </w:rPr>
              <w:t xml:space="preserve">CZ </w:t>
            </w:r>
            <w:r w:rsidR="00CB2785" w:rsidRPr="004F547B">
              <w:rPr>
                <w:rFonts w:ascii="Arial" w:hAnsi="Arial" w:cs="Arial"/>
                <w:sz w:val="24"/>
                <w:szCs w:val="24"/>
              </w:rPr>
              <w:t>41191901</w:t>
            </w:r>
          </w:p>
          <w:p w:rsidR="00B55A84" w:rsidRDefault="00B55A84" w:rsidP="00865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Zapsaná pod spisovou značkou:</w:t>
            </w:r>
          </w:p>
          <w:p w:rsidR="00B55A84" w:rsidRPr="00926E2E" w:rsidRDefault="00B55A84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B55A84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4F547B">
              <w:rPr>
                <w:rFonts w:ascii="Arial" w:hAnsi="Arial" w:cs="Arial"/>
                <w:sz w:val="24"/>
                <w:szCs w:val="24"/>
              </w:rPr>
              <w:t>4084</w:t>
            </w:r>
            <w:r w:rsidRPr="00B55A84">
              <w:rPr>
                <w:rFonts w:ascii="Arial" w:hAnsi="Arial" w:cs="Arial"/>
                <w:sz w:val="24"/>
                <w:szCs w:val="24"/>
              </w:rPr>
              <w:t xml:space="preserve"> vedená u Městského soudu v Praze</w:t>
            </w:r>
          </w:p>
          <w:p w:rsidR="004C15C6" w:rsidRDefault="004C15C6" w:rsidP="008652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84" w:rsidRDefault="00B55A84" w:rsidP="0086527A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4617" w:type="dxa"/>
          </w:tcPr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č. bankovního účtu: 2000700006/6000</w:t>
            </w:r>
          </w:p>
          <w:p w:rsidR="004C15C6" w:rsidRDefault="00926E2E" w:rsidP="00926E2E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PPF Banka, a.s.</w:t>
            </w:r>
          </w:p>
          <w:p w:rsidR="00145297" w:rsidRPr="00145297" w:rsidRDefault="00145297" w:rsidP="00926E2E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11D" w:rsidRDefault="0047411D" w:rsidP="00996BE3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960709851" w:edGrp="everyone"/>
            <w:r w:rsidR="004F547B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2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47B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2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EEC">
              <w:rPr>
                <w:rFonts w:ascii="Arial" w:hAnsi="Arial" w:cs="Arial"/>
                <w:sz w:val="24"/>
                <w:szCs w:val="24"/>
              </w:rPr>
              <w:t>2021</w:t>
            </w:r>
            <w:permEnd w:id="960709851"/>
          </w:p>
        </w:tc>
      </w:tr>
    </w:tbl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145297" w:rsidRDefault="00145297" w:rsidP="0096185A">
      <w:pPr>
        <w:spacing w:after="40"/>
        <w:rPr>
          <w:rFonts w:ascii="Arial" w:hAnsi="Arial" w:cs="Arial"/>
          <w:sz w:val="16"/>
          <w:szCs w:val="16"/>
        </w:rPr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145297" w:rsidRDefault="000C2908" w:rsidP="00145297">
      <w:pPr>
        <w:pStyle w:val="TEXT"/>
        <w:rPr>
          <w:rStyle w:val="A1"/>
          <w:rFonts w:cs="Arial"/>
          <w:szCs w:val="24"/>
        </w:rPr>
      </w:pPr>
      <w:permStart w:id="112659426" w:edGrp="everyone"/>
      <w:r>
        <w:rPr>
          <w:rStyle w:val="A1"/>
          <w:rFonts w:cs="Arial"/>
          <w:szCs w:val="24"/>
        </w:rPr>
        <w:t>DEKOMOLTON a MOLTON scénický</w:t>
      </w:r>
      <w:r w:rsidR="00E32F0A">
        <w:rPr>
          <w:rStyle w:val="A1"/>
          <w:rFonts w:cs="Arial"/>
          <w:szCs w:val="24"/>
        </w:rPr>
        <w:t xml:space="preserve"> dle Vaší nabídky č. 30077 ze dne 9. 9. 2021:</w:t>
      </w:r>
    </w:p>
    <w:p w:rsidR="000260A4" w:rsidRDefault="00E32F0A" w:rsidP="00E32F0A">
      <w:pPr>
        <w:pStyle w:val="TEXT"/>
        <w:numPr>
          <w:ilvl w:val="0"/>
          <w:numId w:val="1"/>
        </w:numPr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>DEKOMOLTON - barva růžová</w:t>
      </w:r>
      <w:r w:rsidR="00CB2785">
        <w:rPr>
          <w:rStyle w:val="A1"/>
          <w:rFonts w:cs="Arial"/>
          <w:szCs w:val="24"/>
        </w:rPr>
        <w:t xml:space="preserve"> - 55 pruhů o délce 3,5 m - celkem 193 </w:t>
      </w:r>
      <w:proofErr w:type="spellStart"/>
      <w:r w:rsidR="00CB2785">
        <w:rPr>
          <w:rStyle w:val="A1"/>
          <w:rFonts w:cs="Arial"/>
          <w:szCs w:val="24"/>
        </w:rPr>
        <w:t>bm</w:t>
      </w:r>
      <w:proofErr w:type="spellEnd"/>
    </w:p>
    <w:p w:rsidR="00CB2785" w:rsidRDefault="00CB2785" w:rsidP="00E32F0A">
      <w:pPr>
        <w:pStyle w:val="TEXT"/>
        <w:numPr>
          <w:ilvl w:val="0"/>
          <w:numId w:val="1"/>
        </w:numPr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 xml:space="preserve">DEKOMOLTON - barva tmavá šedá - 12 pruhů o délce 3,5 m - celkem 42 </w:t>
      </w:r>
      <w:proofErr w:type="spellStart"/>
      <w:r>
        <w:rPr>
          <w:rStyle w:val="A1"/>
          <w:rFonts w:cs="Arial"/>
          <w:szCs w:val="24"/>
        </w:rPr>
        <w:t>bm</w:t>
      </w:r>
      <w:proofErr w:type="spellEnd"/>
    </w:p>
    <w:p w:rsidR="00CB2785" w:rsidRDefault="00CB2785" w:rsidP="00E32F0A">
      <w:pPr>
        <w:pStyle w:val="TEXT"/>
        <w:numPr>
          <w:ilvl w:val="0"/>
          <w:numId w:val="1"/>
        </w:numPr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 xml:space="preserve">MOLTON scénický - barva černá - celkem 12,4 </w:t>
      </w:r>
      <w:proofErr w:type="spellStart"/>
      <w:r>
        <w:rPr>
          <w:rStyle w:val="A1"/>
          <w:rFonts w:cs="Arial"/>
          <w:szCs w:val="24"/>
        </w:rPr>
        <w:t>bm</w:t>
      </w:r>
      <w:proofErr w:type="spellEnd"/>
    </w:p>
    <w:p w:rsidR="0062659B" w:rsidRDefault="00CB2785" w:rsidP="00145297">
      <w:pPr>
        <w:pStyle w:val="TEXT"/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>Dále objednáváme</w:t>
      </w:r>
      <w:r w:rsidR="0062659B">
        <w:rPr>
          <w:rStyle w:val="A1"/>
          <w:rFonts w:cs="Arial"/>
          <w:szCs w:val="24"/>
        </w:rPr>
        <w:t>:</w:t>
      </w:r>
    </w:p>
    <w:p w:rsidR="0062659B" w:rsidRDefault="0062659B" w:rsidP="00145297">
      <w:pPr>
        <w:pStyle w:val="TEXT"/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>-</w:t>
      </w:r>
      <w:r w:rsidR="00CB2785">
        <w:rPr>
          <w:rStyle w:val="A1"/>
          <w:rFonts w:cs="Arial"/>
          <w:szCs w:val="24"/>
        </w:rPr>
        <w:t xml:space="preserve"> stříhání p</w:t>
      </w:r>
      <w:r>
        <w:rPr>
          <w:rStyle w:val="A1"/>
          <w:rFonts w:cs="Arial"/>
          <w:szCs w:val="24"/>
        </w:rPr>
        <w:t xml:space="preserve">ruhů dle požadavku  </w:t>
      </w:r>
    </w:p>
    <w:p w:rsidR="0065200C" w:rsidRPr="00CB655D" w:rsidRDefault="0062659B" w:rsidP="007F2788">
      <w:pPr>
        <w:shd w:val="clear" w:color="auto" w:fill="FFFFFF"/>
        <w:rPr>
          <w:rStyle w:val="A1"/>
          <w:rFonts w:ascii="Arial" w:hAnsi="Arial" w:cs="Arial"/>
          <w:b/>
          <w:position w:val="4"/>
          <w:szCs w:val="24"/>
        </w:rPr>
      </w:pPr>
      <w:r w:rsidRPr="007F2788">
        <w:rPr>
          <w:rStyle w:val="A1"/>
          <w:rFonts w:ascii="Arial" w:hAnsi="Arial" w:cs="Arial"/>
          <w:position w:val="4"/>
          <w:szCs w:val="24"/>
        </w:rPr>
        <w:t xml:space="preserve">- dopravu na adresu: </w:t>
      </w:r>
      <w:r w:rsidR="007F2788" w:rsidRPr="00CB655D">
        <w:rPr>
          <w:rStyle w:val="A1"/>
          <w:rFonts w:ascii="Arial" w:hAnsi="Arial" w:cs="Arial"/>
          <w:b/>
          <w:position w:val="4"/>
          <w:szCs w:val="24"/>
        </w:rPr>
        <w:t>GHMP - 2. patro - Valentinská 98/2, Praha 1</w:t>
      </w:r>
    </w:p>
    <w:p w:rsidR="00145297" w:rsidRPr="00CB655D" w:rsidRDefault="00CB655D" w:rsidP="00145297">
      <w:pPr>
        <w:pStyle w:val="TEXT"/>
        <w:rPr>
          <w:rStyle w:val="A1"/>
          <w:rFonts w:cs="Arial"/>
          <w:b/>
          <w:szCs w:val="24"/>
        </w:rPr>
      </w:pPr>
      <w:r>
        <w:rPr>
          <w:rStyle w:val="A1"/>
          <w:rFonts w:cs="Arial"/>
          <w:szCs w:val="24"/>
        </w:rPr>
        <w:t xml:space="preserve">Termín </w:t>
      </w:r>
      <w:r w:rsidR="0012677C">
        <w:rPr>
          <w:rStyle w:val="A1"/>
          <w:rFonts w:cs="Arial"/>
          <w:szCs w:val="24"/>
        </w:rPr>
        <w:t>dodání</w:t>
      </w:r>
      <w:r>
        <w:rPr>
          <w:rStyle w:val="A1"/>
          <w:rFonts w:cs="Arial"/>
          <w:szCs w:val="24"/>
        </w:rPr>
        <w:t xml:space="preserve"> objednávky: </w:t>
      </w:r>
      <w:r w:rsidRPr="00CB655D">
        <w:rPr>
          <w:rStyle w:val="A1"/>
          <w:rFonts w:cs="Arial"/>
          <w:b/>
          <w:szCs w:val="24"/>
        </w:rPr>
        <w:t>v týdnu od 20. 09. 2021</w:t>
      </w:r>
    </w:p>
    <w:p w:rsidR="00CB655D" w:rsidRDefault="00CB655D" w:rsidP="00145297">
      <w:pPr>
        <w:pStyle w:val="TEXT"/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 xml:space="preserve">Cena celkem: </w:t>
      </w:r>
      <w:r w:rsidRPr="00CB655D">
        <w:rPr>
          <w:rStyle w:val="A1"/>
          <w:rFonts w:cs="Arial"/>
          <w:b/>
          <w:szCs w:val="24"/>
        </w:rPr>
        <w:t>Kč 46.807,00 bez DPH</w:t>
      </w: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545"/>
      </w:tblGrid>
      <w:tr w:rsidR="00166146" w:rsidTr="0086527A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146" w:rsidRDefault="00166146" w:rsidP="00166146">
            <w:pPr>
              <w:pStyle w:val="TEXT"/>
              <w:spacing w:after="0" w:line="240" w:lineRule="auto"/>
              <w:rPr>
                <w:rStyle w:val="A1"/>
                <w:rFonts w:cs="Arial"/>
                <w:position w:val="0"/>
                <w:sz w:val="50"/>
                <w:szCs w:val="50"/>
              </w:rPr>
            </w:pPr>
            <w:permStart w:id="471358160" w:edGrp="everyone"/>
            <w:permEnd w:id="112659426"/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Cena celkem</w:t>
            </w:r>
            <w:r w:rsidR="009B2BAE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včetně DPH</w:t>
            </w:r>
          </w:p>
          <w:p w:rsidR="00166146" w:rsidRDefault="00544D4F" w:rsidP="009B2BAE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rStyle w:val="A1"/>
                <w:rFonts w:cs="Arial"/>
                <w:position w:val="0"/>
                <w:sz w:val="50"/>
                <w:szCs w:val="50"/>
              </w:rPr>
              <w:t xml:space="preserve">Kč </w:t>
            </w:r>
            <w:r w:rsidR="00CB655D">
              <w:rPr>
                <w:rStyle w:val="A1"/>
                <w:rFonts w:cs="Arial"/>
                <w:position w:val="0"/>
                <w:sz w:val="50"/>
                <w:szCs w:val="50"/>
              </w:rPr>
              <w:t>56</w:t>
            </w:r>
            <w:r w:rsidR="00166146" w:rsidRPr="00926E2E">
              <w:rPr>
                <w:rStyle w:val="A1"/>
                <w:rFonts w:cs="Arial"/>
                <w:position w:val="0"/>
                <w:sz w:val="50"/>
                <w:szCs w:val="50"/>
              </w:rPr>
              <w:t>.</w:t>
            </w:r>
            <w:r w:rsidR="00CB655D">
              <w:rPr>
                <w:rStyle w:val="A1"/>
                <w:rFonts w:cs="Arial"/>
                <w:position w:val="0"/>
                <w:sz w:val="50"/>
                <w:szCs w:val="50"/>
              </w:rPr>
              <w:t>637</w:t>
            </w:r>
            <w:r w:rsidR="00166146" w:rsidRPr="00926E2E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,00 </w:t>
            </w:r>
            <w:permEnd w:id="471358160"/>
          </w:p>
        </w:tc>
      </w:tr>
    </w:tbl>
    <w:p w:rsidR="0096185A" w:rsidRDefault="0096185A" w:rsidP="00BD51D1">
      <w:pPr>
        <w:pStyle w:val="TEXT"/>
        <w:spacing w:after="0"/>
        <w:rPr>
          <w:sz w:val="24"/>
        </w:rPr>
      </w:pPr>
    </w:p>
    <w:p w:rsidR="0096185A" w:rsidRPr="0086527A" w:rsidRDefault="0096185A" w:rsidP="0096185A">
      <w:pPr>
        <w:pStyle w:val="TEXT"/>
        <w:spacing w:after="0"/>
        <w:rPr>
          <w:sz w:val="28"/>
          <w:szCs w:val="28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521"/>
        <w:gridCol w:w="2410"/>
        <w:gridCol w:w="2268"/>
      </w:tblGrid>
      <w:tr w:rsidR="00145266" w:rsidTr="00A80722">
        <w:trPr>
          <w:trHeight w:hRule="exact" w:val="322"/>
        </w:trPr>
        <w:tc>
          <w:tcPr>
            <w:tcW w:w="2719" w:type="dxa"/>
          </w:tcPr>
          <w:p w:rsidR="00145266" w:rsidRDefault="00145266" w:rsidP="00926E2E">
            <w:pPr>
              <w:pStyle w:val="TEXT"/>
              <w:rPr>
                <w:sz w:val="24"/>
              </w:rPr>
            </w:pPr>
          </w:p>
        </w:tc>
        <w:tc>
          <w:tcPr>
            <w:tcW w:w="2521" w:type="dxa"/>
            <w:tcMar>
              <w:top w:w="28" w:type="dxa"/>
            </w:tcMar>
          </w:tcPr>
          <w:p w:rsidR="00145266" w:rsidRDefault="00145266" w:rsidP="007A3C17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OBJEDNÁVÁ</w:t>
            </w:r>
          </w:p>
        </w:tc>
        <w:tc>
          <w:tcPr>
            <w:tcW w:w="2410" w:type="dxa"/>
          </w:tcPr>
          <w:p w:rsidR="00145266" w:rsidRDefault="00145266" w:rsidP="007A3C17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  <w:tc>
          <w:tcPr>
            <w:tcW w:w="2268" w:type="dxa"/>
          </w:tcPr>
          <w:p w:rsidR="00145266" w:rsidRDefault="00573250" w:rsidP="007A3C17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SCHVALUJE</w:t>
            </w:r>
          </w:p>
        </w:tc>
      </w:tr>
      <w:tr w:rsidR="00145266" w:rsidTr="00A80722">
        <w:trPr>
          <w:trHeight w:val="707"/>
        </w:trPr>
        <w:tc>
          <w:tcPr>
            <w:tcW w:w="2719" w:type="dxa"/>
            <w:vAlign w:val="bottom"/>
          </w:tcPr>
          <w:p w:rsidR="00145266" w:rsidRPr="00626BB8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Magdalena Juříková</w:t>
            </w:r>
          </w:p>
          <w:p w:rsidR="00145266" w:rsidRPr="00626BB8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 w:rsidRPr="00626BB8">
              <w:rPr>
                <w:sz w:val="24"/>
              </w:rPr>
              <w:t>ředitelka GHMP</w:t>
            </w:r>
          </w:p>
        </w:tc>
        <w:tc>
          <w:tcPr>
            <w:tcW w:w="2521" w:type="dxa"/>
            <w:vAlign w:val="bottom"/>
          </w:tcPr>
          <w:p w:rsidR="00145266" w:rsidRPr="0096185A" w:rsidRDefault="00CD059D" w:rsidP="00145266">
            <w:pPr>
              <w:pStyle w:val="TEXT"/>
              <w:spacing w:after="0" w:line="240" w:lineRule="auto"/>
              <w:rPr>
                <w:position w:val="8"/>
              </w:rPr>
            </w:pPr>
            <w:permStart w:id="782788879" w:edGrp="everyone"/>
            <w:r>
              <w:rPr>
                <w:position w:val="8"/>
              </w:rPr>
              <w:t>Radka Lhotáková</w:t>
            </w:r>
          </w:p>
          <w:p w:rsidR="00145266" w:rsidRDefault="00A80722" w:rsidP="00145266">
            <w:pPr>
              <w:pStyle w:val="TEXT"/>
              <w:spacing w:after="0" w:line="240" w:lineRule="auto"/>
            </w:pPr>
            <w:proofErr w:type="spellStart"/>
            <w:r>
              <w:rPr>
                <w:position w:val="8"/>
              </w:rPr>
              <w:t>xxxxxxxxx</w:t>
            </w:r>
            <w:permEnd w:id="782788879"/>
            <w:proofErr w:type="spellEnd"/>
          </w:p>
        </w:tc>
        <w:tc>
          <w:tcPr>
            <w:tcW w:w="2410" w:type="dxa"/>
            <w:vAlign w:val="bottom"/>
          </w:tcPr>
          <w:p w:rsidR="00145266" w:rsidRPr="0096185A" w:rsidRDefault="00A52772" w:rsidP="00145266">
            <w:pPr>
              <w:pStyle w:val="TEXT"/>
              <w:spacing w:after="0" w:line="240" w:lineRule="auto"/>
              <w:rPr>
                <w:position w:val="8"/>
              </w:rPr>
            </w:pPr>
            <w:permStart w:id="441262719" w:edGrp="everyone"/>
            <w:r>
              <w:rPr>
                <w:position w:val="8"/>
              </w:rPr>
              <w:t>Diana Brabcová</w:t>
            </w:r>
          </w:p>
          <w:p w:rsidR="00145266" w:rsidRDefault="00A80722" w:rsidP="00145266">
            <w:pPr>
              <w:pStyle w:val="TEXT"/>
              <w:spacing w:after="0" w:line="240" w:lineRule="auto"/>
            </w:pPr>
            <w:proofErr w:type="spellStart"/>
            <w:r>
              <w:rPr>
                <w:position w:val="8"/>
              </w:rPr>
              <w:t>xxxxxxxxxxx</w:t>
            </w:r>
            <w:permEnd w:id="441262719"/>
            <w:proofErr w:type="spellEnd"/>
          </w:p>
        </w:tc>
        <w:tc>
          <w:tcPr>
            <w:tcW w:w="2268" w:type="dxa"/>
            <w:vAlign w:val="bottom"/>
          </w:tcPr>
          <w:p w:rsidR="00145266" w:rsidRPr="00145266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permStart w:id="1022117129" w:edGrp="everyone"/>
            <w:r w:rsidRPr="00145266">
              <w:rPr>
                <w:sz w:val="24"/>
              </w:rPr>
              <w:t>Eva Koláčková</w:t>
            </w:r>
          </w:p>
          <w:p w:rsidR="00145266" w:rsidRPr="00145266" w:rsidRDefault="00145266" w:rsidP="00145266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45266">
              <w:rPr>
                <w:sz w:val="24"/>
              </w:rPr>
              <w:t>právce rozpočtu</w:t>
            </w:r>
            <w:permEnd w:id="1022117129"/>
          </w:p>
        </w:tc>
      </w:tr>
    </w:tbl>
    <w:p w:rsidR="00166146" w:rsidRDefault="00166146" w:rsidP="00166146"/>
    <w:sectPr w:rsidR="00166146" w:rsidSect="00062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134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E4" w:rsidRDefault="008162E4" w:rsidP="00626BB8">
      <w:pPr>
        <w:spacing w:after="0" w:line="240" w:lineRule="auto"/>
      </w:pPr>
      <w:r>
        <w:separator/>
      </w:r>
    </w:p>
  </w:endnote>
  <w:endnote w:type="continuationSeparator" w:id="0">
    <w:p w:rsidR="008162E4" w:rsidRDefault="008162E4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6" w:rsidRDefault="00BA0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BA0106" w:rsidRDefault="00626BB8" w:rsidP="00BA01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6" w:rsidRDefault="00BA01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E4" w:rsidRDefault="008162E4" w:rsidP="00626BB8">
      <w:pPr>
        <w:spacing w:after="0" w:line="240" w:lineRule="auto"/>
      </w:pPr>
      <w:r>
        <w:separator/>
      </w:r>
    </w:p>
  </w:footnote>
  <w:footnote w:type="continuationSeparator" w:id="0">
    <w:p w:rsidR="008162E4" w:rsidRDefault="008162E4" w:rsidP="006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6" w:rsidRDefault="00BA0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6" w:rsidRDefault="00BA01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6" w:rsidRDefault="00BA01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73A"/>
    <w:multiLevelType w:val="hybridMultilevel"/>
    <w:tmpl w:val="3D789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88"/>
    <w:rsid w:val="000260A4"/>
    <w:rsid w:val="000559BD"/>
    <w:rsid w:val="000619AB"/>
    <w:rsid w:val="00062BB1"/>
    <w:rsid w:val="000B7A8F"/>
    <w:rsid w:val="000C2908"/>
    <w:rsid w:val="00117387"/>
    <w:rsid w:val="0012677C"/>
    <w:rsid w:val="00145266"/>
    <w:rsid w:val="00145297"/>
    <w:rsid w:val="00166146"/>
    <w:rsid w:val="001B619B"/>
    <w:rsid w:val="001C45F3"/>
    <w:rsid w:val="001D0D4F"/>
    <w:rsid w:val="001D2801"/>
    <w:rsid w:val="00232F9E"/>
    <w:rsid w:val="002513DC"/>
    <w:rsid w:val="0026061B"/>
    <w:rsid w:val="00290142"/>
    <w:rsid w:val="00293521"/>
    <w:rsid w:val="002E0D6F"/>
    <w:rsid w:val="0031520D"/>
    <w:rsid w:val="003A3422"/>
    <w:rsid w:val="0047411D"/>
    <w:rsid w:val="004A76C9"/>
    <w:rsid w:val="004B7406"/>
    <w:rsid w:val="004C15C6"/>
    <w:rsid w:val="004E401F"/>
    <w:rsid w:val="004F547B"/>
    <w:rsid w:val="005039D4"/>
    <w:rsid w:val="00503EEC"/>
    <w:rsid w:val="00544D4F"/>
    <w:rsid w:val="0054654C"/>
    <w:rsid w:val="00573250"/>
    <w:rsid w:val="0062659B"/>
    <w:rsid w:val="00626BB8"/>
    <w:rsid w:val="0065200C"/>
    <w:rsid w:val="00687D6F"/>
    <w:rsid w:val="006D4A94"/>
    <w:rsid w:val="007A3C17"/>
    <w:rsid w:val="007F2788"/>
    <w:rsid w:val="00815A5C"/>
    <w:rsid w:val="008162E4"/>
    <w:rsid w:val="00857441"/>
    <w:rsid w:val="0086527A"/>
    <w:rsid w:val="008661D7"/>
    <w:rsid w:val="0089114F"/>
    <w:rsid w:val="00926E2E"/>
    <w:rsid w:val="00956075"/>
    <w:rsid w:val="0096185A"/>
    <w:rsid w:val="00976CB3"/>
    <w:rsid w:val="00996BE3"/>
    <w:rsid w:val="009B2BAE"/>
    <w:rsid w:val="00A52772"/>
    <w:rsid w:val="00A80722"/>
    <w:rsid w:val="00B332DB"/>
    <w:rsid w:val="00B55A84"/>
    <w:rsid w:val="00B67243"/>
    <w:rsid w:val="00B73FAB"/>
    <w:rsid w:val="00B7597B"/>
    <w:rsid w:val="00B86FAC"/>
    <w:rsid w:val="00BA0106"/>
    <w:rsid w:val="00BD51D1"/>
    <w:rsid w:val="00CA7EC1"/>
    <w:rsid w:val="00CB2785"/>
    <w:rsid w:val="00CB655D"/>
    <w:rsid w:val="00CD059D"/>
    <w:rsid w:val="00D00993"/>
    <w:rsid w:val="00D30C88"/>
    <w:rsid w:val="00D9687B"/>
    <w:rsid w:val="00DE40D2"/>
    <w:rsid w:val="00E32F0A"/>
    <w:rsid w:val="00E34F7D"/>
    <w:rsid w:val="00F322B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D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2021-09-15T12:54:00Z</dcterms:created>
  <dcterms:modified xsi:type="dcterms:W3CDTF">2021-09-15T12:54:00Z</dcterms:modified>
</cp:coreProperties>
</file>