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7"/>
        <w:keepNext w:val="0"/>
        <w:keepLines w:val="0"/>
        <w:widowControl w:val="0"/>
        <w:shd w:val="clear" w:color="auto" w:fill="auto"/>
        <w:bidi w:val="0"/>
        <w:spacing w:before="0" w:after="720" w:line="240" w:lineRule="auto"/>
        <w:ind w:left="0" w:right="0" w:firstLine="0"/>
        <w:jc w:val="center"/>
      </w:pPr>
      <w:r>
        <w:rPr>
          <w:b/>
          <w:bCs/>
          <w:color w:val="000000"/>
          <w:spacing w:val="0"/>
          <w:w w:val="100"/>
          <w:position w:val="0"/>
          <w:shd w:val="clear" w:color="auto" w:fill="auto"/>
          <w:lang w:val="cs-CZ" w:eastAsia="cs-CZ" w:bidi="cs-CZ"/>
        </w:rPr>
        <w:t>„Rekonstrukce garáže + dílny na cm ZR"</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16"/>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Číslo smlouvy zhotovitele:</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Kosovská 1122/16, 586 01 Jihlava</w:t>
      </w:r>
    </w:p>
    <w:p>
      <w:pPr>
        <w:pStyle w:val="Style7"/>
        <w:keepNext w:val="0"/>
        <w:keepLines w:val="0"/>
        <w:widowControl w:val="0"/>
        <w:shd w:val="clear" w:color="auto" w:fill="auto"/>
        <w:tabs>
          <w:tab w:pos="2112"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zastoupený:</w:t>
        <w:tab/>
        <w:t>Ing. Radovanem Necidem, ředitelem organizace</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ve věcech technických:</w:t>
      </w:r>
    </w:p>
    <w:p>
      <w:pPr>
        <w:widowControl w:val="0"/>
        <w:spacing w:line="1" w:lineRule="exact"/>
      </w:pPr>
      <w:r>
        <mc:AlternateContent>
          <mc:Choice Requires="wps">
            <w:drawing>
              <wp:anchor distT="170815" distB="0" distL="12065" distR="539750" simplePos="0" relativeHeight="125829378" behindDoc="0" locked="0" layoutInCell="1" allowOverlap="1">
                <wp:simplePos x="0" y="0"/>
                <wp:positionH relativeFrom="page">
                  <wp:posOffset>939165</wp:posOffset>
                </wp:positionH>
                <wp:positionV relativeFrom="paragraph">
                  <wp:posOffset>170815</wp:posOffset>
                </wp:positionV>
                <wp:extent cx="3757930" cy="1286510"/>
                <wp:wrapTopAndBottom/>
                <wp:docPr id="1" name="Shape 1"/>
                <a:graphic xmlns:a="http://schemas.openxmlformats.org/drawingml/2006/main">
                  <a:graphicData uri="http://schemas.microsoft.com/office/word/2010/wordprocessingShape">
                    <wps:wsp>
                      <wps:cNvSpPr txBox="1"/>
                      <wps:spPr>
                        <a:xfrm>
                          <a:ext cx="3757930" cy="1286510"/>
                        </a:xfrm>
                        <a:prstGeom prst="rect"/>
                        <a:noFill/>
                      </wps:spPr>
                      <wps:txbx>
                        <w:txbxContent>
                          <w:tbl>
                            <w:tblPr>
                              <w:tblOverlap w:val="never"/>
                              <w:jc w:val="left"/>
                              <w:tblLayout w:type="fixed"/>
                            </w:tblPr>
                            <w:tblGrid>
                              <w:gridCol w:w="2083"/>
                              <w:gridCol w:w="2928"/>
                              <w:gridCol w:w="907"/>
                            </w:tblGrid>
                            <w:tr>
                              <w:trPr>
                                <w:tblHeader/>
                                <w:trHeight w:val="26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tabs>
                                      <w:tab w:pos="1632" w:val="left"/>
                                    </w:tabs>
                                    <w:bidi w:val="0"/>
                                    <w:spacing w:before="0" w:after="0" w:line="240" w:lineRule="auto"/>
                                    <w:ind w:left="0" w:right="0" w:firstLine="0"/>
                                    <w:jc w:val="left"/>
                                  </w:pPr>
                                  <w:r>
                                    <w:rPr>
                                      <w:color w:val="000000"/>
                                      <w:spacing w:val="0"/>
                                      <w:w w:val="100"/>
                                      <w:position w:val="0"/>
                                      <w:shd w:val="clear" w:color="auto" w:fill="auto"/>
                                      <w:lang w:val="cs-CZ" w:eastAsia="cs-CZ" w:bidi="cs-CZ"/>
                                    </w:rPr>
                                    <w:t>tel.:!</w:t>
                                    <w:tab/>
                                    <w:t>, mob.:</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e</w:t>
                                  </w:r>
                                </w:p>
                              </w:tc>
                            </w:tr>
                            <w:tr>
                              <w:trPr>
                                <w:trHeight w:val="29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w:t>
                                  </w: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c>
                                <w:tcPr>
                                  <w:tcBorders/>
                                  <w:shd w:val="clear" w:color="auto" w:fill="FFFFFF"/>
                                  <w:vAlign w:val="top"/>
                                </w:tcPr>
                                <w:p>
                                  <w:pPr>
                                    <w:widowControl w:val="0"/>
                                    <w:rPr>
                                      <w:sz w:val="10"/>
                                      <w:szCs w:val="10"/>
                                    </w:rPr>
                                  </w:pPr>
                                </w:p>
                              </w:tc>
                            </w:tr>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3.950000000000003pt;margin-top:13.449999999999999pt;width:295.89999999999998pt;height:101.3pt;z-index:-125829375;mso-wrap-distance-left:0.94999999999999996pt;mso-wrap-distance-top:13.449999999999999pt;mso-wrap-distance-right:42.5pt;mso-position-horizontal-relative:page" filled="f" stroked="f">
                <v:textbox inset="0,0,0,0">
                  <w:txbxContent>
                    <w:tbl>
                      <w:tblPr>
                        <w:tblOverlap w:val="never"/>
                        <w:jc w:val="left"/>
                        <w:tblLayout w:type="fixed"/>
                      </w:tblPr>
                      <w:tblGrid>
                        <w:gridCol w:w="2083"/>
                        <w:gridCol w:w="2928"/>
                        <w:gridCol w:w="907"/>
                      </w:tblGrid>
                      <w:tr>
                        <w:trPr>
                          <w:tblHeader/>
                          <w:trHeight w:val="26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tabs>
                                <w:tab w:pos="1632" w:val="left"/>
                              </w:tabs>
                              <w:bidi w:val="0"/>
                              <w:spacing w:before="0" w:after="0" w:line="240" w:lineRule="auto"/>
                              <w:ind w:left="0" w:right="0" w:firstLine="0"/>
                              <w:jc w:val="left"/>
                            </w:pPr>
                            <w:r>
                              <w:rPr>
                                <w:color w:val="000000"/>
                                <w:spacing w:val="0"/>
                                <w:w w:val="100"/>
                                <w:position w:val="0"/>
                                <w:shd w:val="clear" w:color="auto" w:fill="auto"/>
                                <w:lang w:val="cs-CZ" w:eastAsia="cs-CZ" w:bidi="cs-CZ"/>
                              </w:rPr>
                              <w:t>tel.:!</w:t>
                              <w:tab/>
                              <w:t>, mob.:</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e</w:t>
                            </w:r>
                          </w:p>
                        </w:tc>
                      </w:tr>
                      <w:tr>
                        <w:trPr>
                          <w:trHeight w:val="29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w:t>
                            </w: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c>
                          <w:tcPr>
                            <w:tcBorders/>
                            <w:shd w:val="clear" w:color="auto" w:fill="FFFFFF"/>
                            <w:vAlign w:val="top"/>
                          </w:tcPr>
                          <w:p>
                            <w:pPr>
                              <w:widowControl w:val="0"/>
                              <w:rPr>
                                <w:sz w:val="10"/>
                                <w:szCs w:val="10"/>
                              </w:rPr>
                            </w:pPr>
                          </w:p>
                        </w:tc>
                      </w:tr>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927100</wp:posOffset>
                </wp:positionH>
                <wp:positionV relativeFrom="paragraph">
                  <wp:posOffset>0</wp:posOffset>
                </wp:positionV>
                <wp:extent cx="4309745" cy="155575"/>
                <wp:wrapNone/>
                <wp:docPr id="3" name="Shape 3"/>
                <a:graphic xmlns:a="http://schemas.openxmlformats.org/drawingml/2006/main">
                  <a:graphicData uri="http://schemas.microsoft.com/office/word/2010/wordprocessingShape">
                    <wps:wsp>
                      <wps:cNvSpPr txBox="1"/>
                      <wps:spPr>
                        <a:xfrm>
                          <a:ext cx="4309745" cy="15557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 referentka investiční výstavby,</w:t>
                            </w:r>
                          </w:p>
                        </w:txbxContent>
                      </wps:txbx>
                      <wps:bodyPr lIns="0" tIns="0" rIns="0" bIns="0">
                        <a:noAutoFit/>
                      </wps:bodyPr>
                    </wps:wsp>
                  </a:graphicData>
                </a:graphic>
              </wp:anchor>
            </w:drawing>
          </mc:Choice>
          <mc:Fallback>
            <w:pict>
              <v:shape id="_x0000_s1029" type="#_x0000_t202" style="position:absolute;margin-left:73.pt;margin-top:0;width:339.35000000000002pt;height:12.25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 referentka investiční výstavby,</w:t>
                      </w:r>
                    </w:p>
                  </w:txbxContent>
                </v:textbox>
                <w10:wrap anchorx="page"/>
              </v:shape>
            </w:pict>
          </mc:Fallback>
        </mc:AlternateContent>
      </w:r>
      <w:r>
        <mc:AlternateContent>
          <mc:Choice Requires="wps">
            <w:drawing>
              <wp:anchor distT="158750" distB="1102995" distL="0" distR="0" simplePos="0" relativeHeight="125829380" behindDoc="0" locked="0" layoutInCell="1" allowOverlap="1">
                <wp:simplePos x="0" y="0"/>
                <wp:positionH relativeFrom="page">
                  <wp:posOffset>5678805</wp:posOffset>
                </wp:positionH>
                <wp:positionV relativeFrom="paragraph">
                  <wp:posOffset>158750</wp:posOffset>
                </wp:positionV>
                <wp:extent cx="585470" cy="194945"/>
                <wp:wrapTopAndBottom/>
                <wp:docPr id="5" name="Shape 5"/>
                <a:graphic xmlns:a="http://schemas.openxmlformats.org/drawingml/2006/main">
                  <a:graphicData uri="http://schemas.microsoft.com/office/word/2010/wordprocessingShape">
                    <wps:wsp>
                      <wps:cNvSpPr txBox="1"/>
                      <wps:spPr>
                        <a:xfrm>
                          <a:ext cx="585470" cy="1949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®ksusv.cz</w:t>
                            </w:r>
                          </w:p>
                        </w:txbxContent>
                      </wps:txbx>
                      <wps:bodyPr wrap="none" lIns="0" tIns="0" rIns="0" bIns="0">
                        <a:noAutoFit/>
                      </wps:bodyPr>
                    </wps:wsp>
                  </a:graphicData>
                </a:graphic>
              </wp:anchor>
            </w:drawing>
          </mc:Choice>
          <mc:Fallback>
            <w:pict>
              <v:shape id="_x0000_s1031" type="#_x0000_t202" style="position:absolute;margin-left:447.14999999999998pt;margin-top:12.5pt;width:46.100000000000001pt;height:15.35pt;z-index:-125829373;mso-wrap-distance-left:0;mso-wrap-distance-top:12.5pt;mso-wrap-distance-right:0;mso-wrap-distance-bottom:86.849999999999994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®ksusv.cz</w:t>
                      </w:r>
                    </w:p>
                  </w:txbxContent>
                </v:textbox>
                <w10:wrap type="topAndBottom" anchorx="page"/>
              </v:shape>
            </w:pict>
          </mc:Fallback>
        </mc:AlternateConten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tbl>
      <w:tblPr>
        <w:tblOverlap w:val="never"/>
        <w:jc w:val="left"/>
        <w:tblLayout w:type="fixed"/>
      </w:tblPr>
      <w:tblGrid>
        <w:gridCol w:w="2050"/>
        <w:gridCol w:w="3787"/>
      </w:tblGrid>
      <w:tr>
        <w:trPr>
          <w:trHeight w:val="25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FLOORMAT, s.r.o.</w:t>
            </w:r>
          </w:p>
        </w:tc>
      </w:tr>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Jilmoví 7, 592 61 Pernštejnské Jestřábí</w:t>
            </w:r>
          </w:p>
        </w:tc>
      </w:tr>
      <w:tr>
        <w:trPr>
          <w:trHeight w:val="3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Alešem Matouškem, jednatelem</w:t>
            </w:r>
          </w:p>
        </w:tc>
      </w:tr>
      <w:tr>
        <w:trPr>
          <w:trHeight w:val="27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w:t>
            </w: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26968321</w:t>
            </w:r>
          </w:p>
        </w:tc>
      </w:tr>
      <w:tr>
        <w:trPr>
          <w:trHeight w:val="28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CZ26968321</w:t>
            </w:r>
          </w:p>
        </w:tc>
      </w:tr>
      <w:tr>
        <w:trPr>
          <w:trHeight w:val="3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"mailto:hanak@floormat.cz" </w:instrText>
            </w:r>
            <w:r>
              <w:fldChar w:fldCharType="separate"/>
            </w:r>
            <w:r>
              <w:rPr>
                <w:color w:val="000000"/>
                <w:spacing w:val="0"/>
                <w:w w:val="100"/>
                <w:position w:val="0"/>
                <w:shd w:val="clear" w:color="auto" w:fill="auto"/>
                <w:lang w:val="en-US" w:eastAsia="en-US" w:bidi="en-US"/>
              </w:rPr>
              <w:t>hanak@floormat.cz</w:t>
            </w:r>
            <w:r>
              <w:fldChar w:fldCharType="end"/>
            </w:r>
          </w:p>
        </w:tc>
      </w:tr>
      <w:tr>
        <w:trPr>
          <w:trHeight w:val="29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tc>
        <w:tc>
          <w:tcPr>
            <w:tcBorders/>
            <w:shd w:val="clear" w:color="auto" w:fill="FFFFFF"/>
            <w:vAlign w:val="top"/>
          </w:tcPr>
          <w:p>
            <w:pPr>
              <w:widowControl w:val="0"/>
              <w:rPr>
                <w:sz w:val="10"/>
                <w:szCs w:val="10"/>
              </w:rPr>
            </w:pPr>
          </w:p>
        </w:tc>
      </w:tr>
    </w:tbl>
    <w:p>
      <w:pPr>
        <w:widowControl w:val="0"/>
        <w:spacing w:after="699" w:line="1" w:lineRule="exact"/>
      </w:pPr>
    </w:p>
    <w:p>
      <w:pPr>
        <w:pStyle w:val="Style7"/>
        <w:keepNext w:val="0"/>
        <w:keepLines w:val="0"/>
        <w:widowControl w:val="0"/>
        <w:shd w:val="clear" w:color="auto" w:fill="auto"/>
        <w:bidi w:val="0"/>
        <w:spacing w:before="0" w:after="520" w:line="259" w:lineRule="auto"/>
        <w:ind w:left="0" w:right="0" w:firstLine="74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uvedené dílo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7"/>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Článek 2</w:t>
      </w:r>
    </w:p>
    <w:p>
      <w:pPr>
        <w:pStyle w:val="Style7"/>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Podklady pro uzavření smlouvy</w:t>
      </w:r>
    </w:p>
    <w:p>
      <w:pPr>
        <w:pStyle w:val="Style7"/>
        <w:keepNext w:val="0"/>
        <w:keepLines w:val="0"/>
        <w:widowControl w:val="0"/>
        <w:shd w:val="clear" w:color="auto" w:fill="auto"/>
        <w:bidi w:val="0"/>
        <w:spacing w:before="0" w:line="259" w:lineRule="auto"/>
        <w:ind w:left="0" w:right="0" w:firstLine="0"/>
        <w:jc w:val="left"/>
      </w:pPr>
      <w:r>
        <w:rPr>
          <w:color w:val="000000"/>
          <w:spacing w:val="0"/>
          <w:w w:val="100"/>
          <w:position w:val="0"/>
          <w:shd w:val="clear" w:color="auto" w:fill="auto"/>
          <w:lang w:val="cs-CZ" w:eastAsia="cs-CZ" w:bidi="cs-CZ"/>
        </w:rPr>
        <w:t>Podklady pro uzavření smlouvy jsou zejména:</w:t>
      </w:r>
    </w:p>
    <w:p>
      <w:pPr>
        <w:pStyle w:val="Style7"/>
        <w:keepNext w:val="0"/>
        <w:keepLines w:val="0"/>
        <w:widowControl w:val="0"/>
        <w:numPr>
          <w:ilvl w:val="0"/>
          <w:numId w:val="1"/>
        </w:numPr>
        <w:shd w:val="clear" w:color="auto" w:fill="auto"/>
        <w:tabs>
          <w:tab w:pos="363" w:val="left"/>
        </w:tabs>
        <w:bidi w:val="0"/>
        <w:spacing w:before="0" w:after="320" w:line="259" w:lineRule="auto"/>
        <w:ind w:left="0" w:right="0" w:firstLine="0"/>
        <w:jc w:val="left"/>
      </w:pPr>
      <w:r>
        <w:rPr>
          <w:color w:val="000000"/>
          <w:spacing w:val="0"/>
          <w:w w:val="100"/>
          <w:position w:val="0"/>
          <w:shd w:val="clear" w:color="auto" w:fill="auto"/>
          <w:lang w:val="cs-CZ" w:eastAsia="cs-CZ" w:bidi="cs-CZ"/>
        </w:rPr>
        <w:t xml:space="preserve">Předložená cenová nabídka zhotovitele ze dne 19.8.2021(dále jen </w:t>
      </w:r>
      <w:r>
        <w:rPr>
          <w:b/>
          <w:bCs/>
          <w:color w:val="000000"/>
          <w:spacing w:val="0"/>
          <w:w w:val="100"/>
          <w:position w:val="0"/>
          <w:shd w:val="clear" w:color="auto" w:fill="auto"/>
          <w:lang w:val="cs-CZ" w:eastAsia="cs-CZ" w:bidi="cs-CZ"/>
        </w:rPr>
        <w:t>„Nabídka Zhotovitele").</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3</w:t>
      </w:r>
    </w:p>
    <w:p>
      <w:pPr>
        <w:pStyle w:val="Style19"/>
        <w:keepNext/>
        <w:keepLines/>
        <w:widowControl w:val="0"/>
        <w:shd w:val="clear" w:color="auto" w:fill="auto"/>
        <w:bidi w:val="0"/>
        <w:spacing w:before="0"/>
        <w:ind w:left="0" w:right="0" w:firstLine="0"/>
        <w:jc w:val="center"/>
      </w:pPr>
      <w:bookmarkStart w:id="0" w:name="bookmark0"/>
      <w:bookmarkStart w:id="1" w:name="bookmark1"/>
      <w:r>
        <w:rPr>
          <w:color w:val="000000"/>
          <w:spacing w:val="0"/>
          <w:w w:val="100"/>
          <w:position w:val="0"/>
          <w:shd w:val="clear" w:color="auto" w:fill="auto"/>
          <w:lang w:val="cs-CZ" w:eastAsia="cs-CZ" w:bidi="cs-CZ"/>
        </w:rPr>
        <w:t>Předmět smlouvy</w:t>
      </w:r>
      <w:bookmarkEnd w:id="0"/>
      <w:bookmarkEnd w:id="1"/>
    </w:p>
    <w:p>
      <w:pPr>
        <w:pStyle w:val="Style7"/>
        <w:keepNext w:val="0"/>
        <w:keepLines w:val="0"/>
        <w:widowControl w:val="0"/>
        <w:numPr>
          <w:ilvl w:val="0"/>
          <w:numId w:val="3"/>
        </w:numPr>
        <w:shd w:val="clear" w:color="auto" w:fill="auto"/>
        <w:tabs>
          <w:tab w:pos="691" w:val="left"/>
        </w:tabs>
        <w:bidi w:val="0"/>
        <w:spacing w:before="0"/>
        <w:ind w:left="640" w:right="0" w:hanging="640"/>
        <w:jc w:val="both"/>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hd w:val="clear" w:color="auto" w:fill="auto"/>
          <w:lang w:val="cs-CZ" w:eastAsia="cs-CZ" w:bidi="cs-CZ"/>
        </w:rPr>
        <w:t xml:space="preserve">„Rekonstrukce garáže a dílny na cm </w:t>
      </w:r>
      <w:r>
        <w:rPr>
          <w:color w:val="000000"/>
          <w:spacing w:val="0"/>
          <w:w w:val="100"/>
          <w:position w:val="0"/>
          <w:shd w:val="clear" w:color="auto" w:fill="auto"/>
          <w:lang w:val="cs-CZ" w:eastAsia="cs-CZ" w:bidi="cs-CZ"/>
        </w:rPr>
        <w:t xml:space="preserve">ZR"(provedení drátkobetonové a železobetonové podlahyjv souladu s </w:t>
      </w:r>
      <w:r>
        <w:rPr>
          <w:b/>
          <w:bCs/>
          <w:color w:val="000000"/>
          <w:spacing w:val="0"/>
          <w:w w:val="100"/>
          <w:position w:val="0"/>
          <w:shd w:val="clear" w:color="auto" w:fill="auto"/>
          <w:lang w:val="cs-CZ" w:eastAsia="cs-CZ" w:bidi="cs-CZ"/>
        </w:rPr>
        <w:t xml:space="preserve">Nabídkou objednatele </w:t>
      </w:r>
      <w:r>
        <w:rPr>
          <w:color w:val="000000"/>
          <w:spacing w:val="0"/>
          <w:w w:val="100"/>
          <w:position w:val="0"/>
          <w:shd w:val="clear" w:color="auto" w:fill="auto"/>
          <w:lang w:val="cs-CZ" w:eastAsia="cs-CZ" w:bidi="cs-CZ"/>
        </w:rPr>
        <w:t xml:space="preserve">a za dodržení dále sjednaných podmínek dle této smlouvy. Předmětem díla je provedení všech prací, dodávek a služeb uvedených </w:t>
      </w:r>
      <w:r>
        <w:rPr>
          <w:b/>
          <w:bCs/>
          <w:color w:val="000000"/>
          <w:spacing w:val="0"/>
          <w:w w:val="100"/>
          <w:position w:val="0"/>
          <w:shd w:val="clear" w:color="auto" w:fill="auto"/>
          <w:lang w:val="cs-CZ" w:eastAsia="cs-CZ" w:bidi="cs-CZ"/>
        </w:rPr>
        <w:t xml:space="preserve">vNabídce Zhotovitele, </w:t>
      </w:r>
      <w:r>
        <w:rPr>
          <w:color w:val="000000"/>
          <w:spacing w:val="0"/>
          <w:w w:val="100"/>
          <w:position w:val="0"/>
          <w:shd w:val="clear" w:color="auto" w:fill="auto"/>
          <w:lang w:val="cs-CZ" w:eastAsia="cs-CZ" w:bidi="cs-CZ"/>
        </w:rPr>
        <w:t>které tvoří nedílnou součást této smlouvy bez ohledu na to, zda jsou v těchto výchozích dokumentech přímo uvedeny, či z nich vyplývají jiným způsobem.</w:t>
      </w:r>
    </w:p>
    <w:p>
      <w:pPr>
        <w:pStyle w:val="Style7"/>
        <w:keepNext w:val="0"/>
        <w:keepLines w:val="0"/>
        <w:widowControl w:val="0"/>
        <w:numPr>
          <w:ilvl w:val="0"/>
          <w:numId w:val="3"/>
        </w:numPr>
        <w:shd w:val="clear" w:color="auto" w:fill="auto"/>
        <w:tabs>
          <w:tab w:pos="691" w:val="left"/>
        </w:tabs>
        <w:bidi w:val="0"/>
        <w:spacing w:before="0"/>
        <w:ind w:left="640" w:right="0" w:hanging="640"/>
        <w:jc w:val="both"/>
      </w:pPr>
      <w:r>
        <w:rPr>
          <w:color w:val="000000"/>
          <w:spacing w:val="0"/>
          <w:w w:val="100"/>
          <w:position w:val="0"/>
          <w:shd w:val="clear" w:color="auto" w:fill="auto"/>
          <w:lang w:val="cs-CZ" w:eastAsia="cs-CZ" w:bidi="cs-CZ"/>
        </w:rPr>
        <w:t xml:space="preserve">Zhotovitel je povinen při předání díla předat objednateli doklady nezbytné k převzetí a užívání díla a to v českém jazyce, zejména </w:t>
      </w:r>
      <w:r>
        <w:rPr>
          <w:b/>
          <w:bCs/>
          <w:color w:val="000000"/>
          <w:spacing w:val="0"/>
          <w:w w:val="100"/>
          <w:position w:val="0"/>
          <w:shd w:val="clear" w:color="auto" w:fill="auto"/>
          <w:lang w:val="cs-CZ" w:eastAsia="cs-CZ" w:bidi="cs-CZ"/>
        </w:rPr>
        <w:t xml:space="preserve">záruční list, prohlášení o shodě použitých materiálůaj. </w:t>
      </w:r>
      <w:r>
        <w:rPr>
          <w:color w:val="000000"/>
          <w:spacing w:val="0"/>
          <w:w w:val="100"/>
          <w:position w:val="0"/>
          <w:shd w:val="clear" w:color="auto" w:fill="auto"/>
          <w:lang w:val="cs-CZ" w:eastAsia="cs-CZ" w:bidi="cs-CZ"/>
        </w:rPr>
        <w:t>Zhotovitel prohlašuje, že dílo je zhotoveno z výrobků, které jsou nové a nepoužívané, nezapůjčené, nezatížené leasingem nebo jinými právními vadami, neporušují práva třetích osob k patentu nebo kjiné formě duševního vlastnictví, odpovídají platným technickým normám a předpisům výrobce.</w:t>
      </w:r>
    </w:p>
    <w:p>
      <w:pPr>
        <w:pStyle w:val="Style7"/>
        <w:keepNext w:val="0"/>
        <w:keepLines w:val="0"/>
        <w:widowControl w:val="0"/>
        <w:numPr>
          <w:ilvl w:val="0"/>
          <w:numId w:val="3"/>
        </w:numPr>
        <w:shd w:val="clear" w:color="auto" w:fill="auto"/>
        <w:tabs>
          <w:tab w:pos="691" w:val="left"/>
        </w:tabs>
        <w:bidi w:val="0"/>
        <w:spacing w:before="0"/>
        <w:ind w:left="740" w:right="0" w:hanging="74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7"/>
        <w:keepNext w:val="0"/>
        <w:keepLines w:val="0"/>
        <w:widowControl w:val="0"/>
        <w:numPr>
          <w:ilvl w:val="0"/>
          <w:numId w:val="3"/>
        </w:numPr>
        <w:shd w:val="clear" w:color="auto" w:fill="auto"/>
        <w:tabs>
          <w:tab w:pos="691" w:val="left"/>
        </w:tabs>
        <w:bidi w:val="0"/>
        <w:spacing w:before="0" w:after="520" w:line="266" w:lineRule="auto"/>
        <w:ind w:left="740" w:right="0" w:hanging="740"/>
        <w:jc w:val="both"/>
      </w:pPr>
      <w:r>
        <w:rPr>
          <w:color w:val="000000"/>
          <w:spacing w:val="0"/>
          <w:w w:val="100"/>
          <w:position w:val="0"/>
          <w:shd w:val="clear" w:color="auto" w:fill="auto"/>
          <w:lang w:val="cs-CZ" w:eastAsia="cs-CZ" w:bidi="cs-CZ"/>
        </w:rPr>
        <w:t>Fakturovat bude zhotovitel pouze skutečně provedené práce v souladu s touto smlouvou.</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4</w:t>
      </w:r>
    </w:p>
    <w:p>
      <w:pPr>
        <w:pStyle w:val="Style19"/>
        <w:keepNext/>
        <w:keepLines/>
        <w:widowControl w:val="0"/>
        <w:shd w:val="clear" w:color="auto" w:fill="auto"/>
        <w:bidi w:val="0"/>
        <w:spacing w:before="0"/>
        <w:ind w:left="0" w:right="0" w:firstLine="0"/>
        <w:jc w:val="center"/>
      </w:pPr>
      <w:bookmarkStart w:id="2" w:name="bookmark2"/>
      <w:bookmarkStart w:id="3" w:name="bookmark3"/>
      <w:r>
        <w:rPr>
          <w:color w:val="000000"/>
          <w:spacing w:val="0"/>
          <w:w w:val="100"/>
          <w:position w:val="0"/>
          <w:shd w:val="clear" w:color="auto" w:fill="auto"/>
          <w:lang w:val="cs-CZ" w:eastAsia="cs-CZ" w:bidi="cs-CZ"/>
        </w:rPr>
        <w:t>Čas a místo plnění</w:t>
      </w:r>
      <w:bookmarkEnd w:id="2"/>
      <w:bookmarkEnd w:id="3"/>
    </w:p>
    <w:p>
      <w:pPr>
        <w:pStyle w:val="Style7"/>
        <w:keepNext w:val="0"/>
        <w:keepLines w:val="0"/>
        <w:widowControl w:val="0"/>
        <w:numPr>
          <w:ilvl w:val="1"/>
          <w:numId w:val="3"/>
        </w:numPr>
        <w:shd w:val="clear" w:color="auto" w:fill="auto"/>
        <w:tabs>
          <w:tab w:pos="691" w:val="left"/>
        </w:tabs>
        <w:bidi w:val="0"/>
        <w:spacing w:before="0"/>
        <w:ind w:left="0" w:right="0" w:firstLine="0"/>
        <w:jc w:val="both"/>
      </w:pPr>
      <w:r>
        <w:rPr>
          <w:color w:val="000000"/>
          <w:spacing w:val="0"/>
          <w:w w:val="100"/>
          <w:position w:val="0"/>
          <w:shd w:val="clear" w:color="auto" w:fill="auto"/>
          <w:lang w:val="cs-CZ" w:eastAsia="cs-CZ" w:bidi="cs-CZ"/>
        </w:rPr>
        <w:t xml:space="preserve">Zhotovitel se zavazuje provést dílo nejpozději </w:t>
      </w:r>
      <w:r>
        <w:rPr>
          <w:b/>
          <w:bCs/>
          <w:color w:val="000000"/>
          <w:spacing w:val="0"/>
          <w:w w:val="100"/>
          <w:position w:val="0"/>
          <w:shd w:val="clear" w:color="auto" w:fill="auto"/>
          <w:lang w:val="cs-CZ" w:eastAsia="cs-CZ" w:bidi="cs-CZ"/>
        </w:rPr>
        <w:t>do 30.9.2021.</w:t>
      </w:r>
    </w:p>
    <w:p>
      <w:pPr>
        <w:pStyle w:val="Style19"/>
        <w:keepNext/>
        <w:keepLines/>
        <w:widowControl w:val="0"/>
        <w:numPr>
          <w:ilvl w:val="1"/>
          <w:numId w:val="3"/>
        </w:numPr>
        <w:shd w:val="clear" w:color="auto" w:fill="auto"/>
        <w:tabs>
          <w:tab w:pos="691" w:val="left"/>
        </w:tabs>
        <w:bidi w:val="0"/>
        <w:spacing w:before="0"/>
        <w:ind w:left="0" w:right="0" w:firstLine="0"/>
        <w:jc w:val="both"/>
      </w:pPr>
      <w:bookmarkStart w:id="4" w:name="bookmark4"/>
      <w:bookmarkStart w:id="5" w:name="bookmark5"/>
      <w:r>
        <w:rPr>
          <w:color w:val="000000"/>
          <w:spacing w:val="0"/>
          <w:w w:val="100"/>
          <w:position w:val="0"/>
          <w:shd w:val="clear" w:color="auto" w:fill="auto"/>
          <w:lang w:val="cs-CZ" w:eastAsia="cs-CZ" w:bidi="cs-CZ"/>
        </w:rPr>
        <w:t>Místo plnění:</w:t>
      </w:r>
      <w:bookmarkEnd w:id="4"/>
      <w:bookmarkEnd w:id="5"/>
    </w:p>
    <w:p>
      <w:pPr>
        <w:pStyle w:val="Style7"/>
        <w:keepNext w:val="0"/>
        <w:keepLines w:val="0"/>
        <w:widowControl w:val="0"/>
        <w:shd w:val="clear" w:color="auto" w:fill="auto"/>
        <w:bidi w:val="0"/>
        <w:spacing w:before="0" w:after="520"/>
        <w:ind w:left="0" w:right="0" w:firstLine="820"/>
        <w:jc w:val="both"/>
      </w:pPr>
      <w:r>
        <w:rPr>
          <w:color w:val="000000"/>
          <w:spacing w:val="0"/>
          <w:w w:val="100"/>
          <w:position w:val="0"/>
          <w:shd w:val="clear" w:color="auto" w:fill="auto"/>
          <w:lang w:val="cs-CZ" w:eastAsia="cs-CZ" w:bidi="cs-CZ"/>
        </w:rPr>
        <w:t>CestmistrovstvíŽdár nad Sázavou, Jihlavská 841/1, 591 01 Žďár nad Sázavou</w:t>
      </w:r>
    </w:p>
    <w:p>
      <w:pPr>
        <w:pStyle w:val="Style7"/>
        <w:keepNext w:val="0"/>
        <w:keepLines w:val="0"/>
        <w:widowControl w:val="0"/>
        <w:numPr>
          <w:ilvl w:val="1"/>
          <w:numId w:val="3"/>
        </w:numPr>
        <w:shd w:val="clear" w:color="auto" w:fill="auto"/>
        <w:tabs>
          <w:tab w:pos="691" w:val="left"/>
        </w:tabs>
        <w:bidi w:val="0"/>
        <w:spacing w:before="0"/>
        <w:ind w:left="820" w:right="0" w:hanging="82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7"/>
        <w:keepNext w:val="0"/>
        <w:keepLines w:val="0"/>
        <w:widowControl w:val="0"/>
        <w:numPr>
          <w:ilvl w:val="0"/>
          <w:numId w:val="5"/>
        </w:numPr>
        <w:shd w:val="clear" w:color="auto" w:fill="auto"/>
        <w:tabs>
          <w:tab w:pos="1522" w:val="left"/>
        </w:tabs>
        <w:bidi w:val="0"/>
        <w:spacing w:before="0" w:line="262" w:lineRule="auto"/>
        <w:ind w:left="1520" w:right="0" w:hanging="70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7"/>
        <w:keepNext w:val="0"/>
        <w:keepLines w:val="0"/>
        <w:widowControl w:val="0"/>
        <w:numPr>
          <w:ilvl w:val="0"/>
          <w:numId w:val="5"/>
        </w:numPr>
        <w:shd w:val="clear" w:color="auto" w:fill="auto"/>
        <w:tabs>
          <w:tab w:pos="1522" w:val="left"/>
        </w:tabs>
        <w:bidi w:val="0"/>
        <w:spacing w:before="0" w:line="262" w:lineRule="auto"/>
        <w:ind w:left="1520" w:right="0" w:hanging="70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7"/>
        <w:keepNext w:val="0"/>
        <w:keepLines w:val="0"/>
        <w:widowControl w:val="0"/>
        <w:numPr>
          <w:ilvl w:val="0"/>
          <w:numId w:val="5"/>
        </w:numPr>
        <w:shd w:val="clear" w:color="auto" w:fill="auto"/>
        <w:tabs>
          <w:tab w:pos="1522" w:val="left"/>
        </w:tabs>
        <w:bidi w:val="0"/>
        <w:spacing w:before="0"/>
        <w:ind w:left="0" w:right="0" w:firstLine="820"/>
        <w:jc w:val="both"/>
      </w:pPr>
      <w:r>
        <w:rPr>
          <w:color w:val="000000"/>
          <w:spacing w:val="0"/>
          <w:w w:val="100"/>
          <w:position w:val="0"/>
          <w:shd w:val="clear" w:color="auto" w:fill="auto"/>
          <w:lang w:val="cs-CZ" w:eastAsia="cs-CZ" w:bidi="cs-CZ"/>
        </w:rPr>
        <w:t>dojde-li k opožděnému předání staveniště.</w:t>
      </w:r>
    </w:p>
    <w:p>
      <w:pPr>
        <w:pStyle w:val="Style7"/>
        <w:keepNext w:val="0"/>
        <w:keepLines w:val="0"/>
        <w:widowControl w:val="0"/>
        <w:numPr>
          <w:ilvl w:val="1"/>
          <w:numId w:val="3"/>
        </w:numPr>
        <w:shd w:val="clear" w:color="auto" w:fill="auto"/>
        <w:tabs>
          <w:tab w:pos="691" w:val="left"/>
        </w:tabs>
        <w:bidi w:val="0"/>
        <w:spacing w:before="0" w:after="520" w:line="262" w:lineRule="auto"/>
        <w:ind w:left="820" w:right="0" w:hanging="820"/>
        <w:jc w:val="both"/>
      </w:pPr>
      <w:r>
        <w:rPr>
          <w:color w:val="000000"/>
          <w:spacing w:val="0"/>
          <w:w w:val="100"/>
          <w:position w:val="0"/>
          <w:shd w:val="clear" w:color="auto" w:fill="auto"/>
          <w:lang w:val="cs-CZ" w:eastAsia="cs-CZ" w:bidi="cs-CZ"/>
        </w:rPr>
        <w:t>Plnění díla bude prováděno podle předem navzájem odsouhlaseného termínu dodání. Dřívější plnění je možné.</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5</w:t>
      </w:r>
    </w:p>
    <w:p>
      <w:pPr>
        <w:pStyle w:val="Style19"/>
        <w:keepNext/>
        <w:keepLines/>
        <w:widowControl w:val="0"/>
        <w:shd w:val="clear" w:color="auto" w:fill="auto"/>
        <w:bidi w:val="0"/>
        <w:spacing w:before="0"/>
        <w:ind w:left="0" w:right="0" w:firstLine="0"/>
        <w:jc w:val="center"/>
      </w:pPr>
      <w:bookmarkStart w:id="6" w:name="bookmark6"/>
      <w:bookmarkStart w:id="7" w:name="bookmark7"/>
      <w:r>
        <w:rPr>
          <w:color w:val="000000"/>
          <w:spacing w:val="0"/>
          <w:w w:val="100"/>
          <w:position w:val="0"/>
          <w:shd w:val="clear" w:color="auto" w:fill="auto"/>
          <w:lang w:val="cs-CZ" w:eastAsia="cs-CZ" w:bidi="cs-CZ"/>
        </w:rPr>
        <w:t>Cena díla</w:t>
      </w:r>
      <w:bookmarkEnd w:id="6"/>
      <w:bookmarkEnd w:id="7"/>
    </w:p>
    <w:p>
      <w:pPr>
        <w:pStyle w:val="Style7"/>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 xml:space="preserve">5.1. </w:t>
      </w:r>
      <w:r>
        <w:rPr>
          <w:color w:val="000000"/>
          <w:spacing w:val="0"/>
          <w:w w:val="100"/>
          <w:position w:val="0"/>
          <w:shd w:val="clear" w:color="auto" w:fill="auto"/>
          <w:lang w:val="cs-CZ" w:eastAsia="cs-CZ" w:bidi="cs-CZ"/>
        </w:rPr>
        <w:t xml:space="preserve">Smluvní strany se dohodly na ceně ve výši </w:t>
      </w:r>
      <w:r>
        <w:rPr>
          <w:b/>
          <w:bCs/>
          <w:color w:val="000000"/>
          <w:spacing w:val="0"/>
          <w:w w:val="100"/>
          <w:position w:val="0"/>
          <w:shd w:val="clear" w:color="auto" w:fill="auto"/>
          <w:lang w:val="cs-CZ" w:eastAsia="cs-CZ" w:bidi="cs-CZ"/>
        </w:rPr>
        <w:t>116 207 Kč bez DPH</w:t>
      </w:r>
    </w:p>
    <w:p>
      <w:pPr>
        <w:pStyle w:val="Style7"/>
        <w:keepNext w:val="0"/>
        <w:keepLines w:val="0"/>
        <w:widowControl w:val="0"/>
        <w:shd w:val="clear" w:color="auto" w:fill="auto"/>
        <w:bidi w:val="0"/>
        <w:spacing w:before="0"/>
        <w:ind w:left="0" w:right="0" w:firstLine="820"/>
        <w:jc w:val="both"/>
      </w:pPr>
      <w:r>
        <w:rPr>
          <w:color w:val="000000"/>
          <w:spacing w:val="0"/>
          <w:w w:val="100"/>
          <w:position w:val="0"/>
          <w:shd w:val="clear" w:color="auto" w:fill="auto"/>
          <w:lang w:val="cs-CZ" w:eastAsia="cs-CZ" w:bidi="cs-CZ"/>
        </w:rPr>
        <w:t>Stavební práce budou účtovány v režimu přenesené daňové povinnosti</w:t>
      </w:r>
    </w:p>
    <w:p>
      <w:pPr>
        <w:pStyle w:val="Style7"/>
        <w:keepNext w:val="0"/>
        <w:keepLines w:val="0"/>
        <w:widowControl w:val="0"/>
        <w:shd w:val="clear" w:color="auto" w:fill="auto"/>
        <w:bidi w:val="0"/>
        <w:spacing w:before="0" w:after="100" w:line="259" w:lineRule="auto"/>
        <w:ind w:left="700" w:right="0" w:firstLine="40"/>
        <w:jc w:val="both"/>
      </w:pPr>
      <w:r>
        <w:rPr>
          <w:color w:val="000000"/>
          <w:spacing w:val="0"/>
          <w:w w:val="100"/>
          <w:position w:val="0"/>
          <w:shd w:val="clear" w:color="auto" w:fill="auto"/>
          <w:lang w:val="cs-CZ" w:eastAsia="cs-CZ" w:bidi="cs-CZ"/>
        </w:rPr>
        <w:t>Cena je dohodnuta jako cena úplná, konečná a nepřekročitelná. Podrobnější kalkulace ceny díla je uvedena v příloze č. 1, která tvoří nedílnou součást této smlouvy.</w:t>
      </w:r>
    </w:p>
    <w:p>
      <w:pPr>
        <w:pStyle w:val="Style7"/>
        <w:keepNext w:val="0"/>
        <w:keepLines w:val="0"/>
        <w:widowControl w:val="0"/>
        <w:numPr>
          <w:ilvl w:val="0"/>
          <w:numId w:val="7"/>
        </w:numPr>
        <w:shd w:val="clear" w:color="auto" w:fill="auto"/>
        <w:tabs>
          <w:tab w:pos="711" w:val="left"/>
        </w:tabs>
        <w:bidi w:val="0"/>
        <w:spacing w:before="0" w:after="100" w:line="259" w:lineRule="auto"/>
        <w:ind w:left="700" w:right="0" w:hanging="700"/>
        <w:jc w:val="both"/>
      </w:pPr>
      <w:r>
        <w:rPr>
          <w:color w:val="000000"/>
          <w:spacing w:val="0"/>
          <w:w w:val="100"/>
          <w:position w:val="0"/>
          <w:shd w:val="clear" w:color="auto" w:fill="auto"/>
          <w:lang w:val="cs-CZ" w:eastAsia="cs-CZ" w:bidi="cs-CZ"/>
        </w:rPr>
        <w:t>Cena zahrnuje použití materiálů ve standardním provedení od dodavatelů vybraných zhotovitelem. Tyto materiály musí odpovídat technickým normám platným pro toto dílo.</w:t>
      </w:r>
    </w:p>
    <w:p>
      <w:pPr>
        <w:pStyle w:val="Style7"/>
        <w:keepNext w:val="0"/>
        <w:keepLines w:val="0"/>
        <w:widowControl w:val="0"/>
        <w:numPr>
          <w:ilvl w:val="0"/>
          <w:numId w:val="7"/>
        </w:numPr>
        <w:shd w:val="clear" w:color="auto" w:fill="auto"/>
        <w:tabs>
          <w:tab w:pos="711" w:val="left"/>
        </w:tabs>
        <w:bidi w:val="0"/>
        <w:spacing w:before="0" w:after="100" w:line="262" w:lineRule="auto"/>
        <w:ind w:left="700" w:right="0" w:hanging="700"/>
        <w:jc w:val="both"/>
      </w:pPr>
      <w:r>
        <w:rPr>
          <w:color w:val="000000"/>
          <w:spacing w:val="0"/>
          <w:w w:val="100"/>
          <w:position w:val="0"/>
          <w:shd w:val="clear" w:color="auto" w:fill="auto"/>
          <w:lang w:val="cs-CZ" w:eastAsia="cs-CZ" w:bidi="cs-CZ"/>
        </w:rPr>
        <w:t>Celkovou a pro účely fakturace rozhodnou cenou se rozumí cena viz bod 5.1. tohoto článku.</w:t>
      </w:r>
    </w:p>
    <w:p>
      <w:pPr>
        <w:pStyle w:val="Style7"/>
        <w:keepNext w:val="0"/>
        <w:keepLines w:val="0"/>
        <w:widowControl w:val="0"/>
        <w:numPr>
          <w:ilvl w:val="0"/>
          <w:numId w:val="7"/>
        </w:numPr>
        <w:shd w:val="clear" w:color="auto" w:fill="auto"/>
        <w:tabs>
          <w:tab w:pos="711" w:val="left"/>
        </w:tabs>
        <w:bidi w:val="0"/>
        <w:spacing w:before="0" w:after="100"/>
        <w:ind w:left="700" w:right="0" w:hanging="70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w:t>
      </w:r>
    </w:p>
    <w:p>
      <w:pPr>
        <w:pStyle w:val="Style7"/>
        <w:keepNext w:val="0"/>
        <w:keepLines w:val="0"/>
        <w:widowControl w:val="0"/>
        <w:numPr>
          <w:ilvl w:val="0"/>
          <w:numId w:val="7"/>
        </w:numPr>
        <w:shd w:val="clear" w:color="auto" w:fill="auto"/>
        <w:tabs>
          <w:tab w:pos="711" w:val="left"/>
        </w:tabs>
        <w:bidi w:val="0"/>
        <w:spacing w:before="0" w:after="520" w:line="259" w:lineRule="auto"/>
        <w:ind w:left="700" w:right="0" w:hanging="700"/>
        <w:jc w:val="both"/>
      </w:pPr>
      <w:r>
        <w:rPr>
          <w:color w:val="000000"/>
          <w:spacing w:val="0"/>
          <w:w w:val="100"/>
          <w:position w:val="0"/>
          <w:shd w:val="clear" w:color="auto" w:fill="auto"/>
          <w:lang w:val="cs-CZ" w:eastAsia="cs-CZ" w:bidi="cs-CZ"/>
        </w:rPr>
        <w:t>Pokud v průběhu realizace díla dojde z nepředvídatelných důvodů ke změně rozsahu díla, bude přesný rozsah těchto prací projednán s objednatelem. 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zpracovat změnový list, který je podkladem pro zpracování dodatku ktéto smlouvě.</w:t>
      </w:r>
    </w:p>
    <w:p>
      <w:pPr>
        <w:pStyle w:val="Style7"/>
        <w:keepNext w:val="0"/>
        <w:keepLines w:val="0"/>
        <w:widowControl w:val="0"/>
        <w:shd w:val="clear" w:color="auto" w:fill="auto"/>
        <w:bidi w:val="0"/>
        <w:spacing w:before="0" w:after="100" w:line="259" w:lineRule="auto"/>
        <w:ind w:left="0" w:right="0" w:firstLine="0"/>
        <w:jc w:val="center"/>
      </w:pPr>
      <w:r>
        <w:rPr>
          <w:b/>
          <w:bCs/>
          <w:color w:val="000000"/>
          <w:spacing w:val="0"/>
          <w:w w:val="100"/>
          <w:position w:val="0"/>
          <w:shd w:val="clear" w:color="auto" w:fill="auto"/>
          <w:lang w:val="cs-CZ" w:eastAsia="cs-CZ" w:bidi="cs-CZ"/>
        </w:rPr>
        <w:t>Článek 6</w:t>
      </w:r>
    </w:p>
    <w:p>
      <w:pPr>
        <w:pStyle w:val="Style19"/>
        <w:keepNext/>
        <w:keepLines/>
        <w:widowControl w:val="0"/>
        <w:shd w:val="clear" w:color="auto" w:fill="auto"/>
        <w:bidi w:val="0"/>
        <w:spacing w:before="0" w:after="100" w:line="259"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Provádění díla</w:t>
      </w:r>
      <w:bookmarkEnd w:id="8"/>
      <w:bookmarkEnd w:id="9"/>
    </w:p>
    <w:p>
      <w:pPr>
        <w:pStyle w:val="Style7"/>
        <w:keepNext w:val="0"/>
        <w:keepLines w:val="0"/>
        <w:widowControl w:val="0"/>
        <w:numPr>
          <w:ilvl w:val="0"/>
          <w:numId w:val="9"/>
        </w:numPr>
        <w:shd w:val="clear" w:color="auto" w:fill="auto"/>
        <w:tabs>
          <w:tab w:pos="711" w:val="left"/>
        </w:tabs>
        <w:bidi w:val="0"/>
        <w:spacing w:before="0" w:after="100"/>
        <w:ind w:left="700" w:right="0" w:hanging="700"/>
        <w:jc w:val="both"/>
      </w:pPr>
      <w:r>
        <w:rPr>
          <w:color w:val="000000"/>
          <w:spacing w:val="0"/>
          <w:w w:val="100"/>
          <w:position w:val="0"/>
          <w:shd w:val="clear" w:color="auto" w:fill="auto"/>
          <w:lang w:val="cs-CZ" w:eastAsia="cs-CZ" w:bidi="cs-CZ"/>
        </w:rPr>
        <w:t>Zhotovitel je povinen provést dílo v souladu s touto smlouvou, požadavky objednatele a Nabídkou Zhotovitele.</w:t>
      </w:r>
    </w:p>
    <w:p>
      <w:pPr>
        <w:pStyle w:val="Style7"/>
        <w:keepNext w:val="0"/>
        <w:keepLines w:val="0"/>
        <w:widowControl w:val="0"/>
        <w:numPr>
          <w:ilvl w:val="0"/>
          <w:numId w:val="9"/>
        </w:numPr>
        <w:shd w:val="clear" w:color="auto" w:fill="auto"/>
        <w:tabs>
          <w:tab w:pos="711" w:val="left"/>
        </w:tabs>
        <w:bidi w:val="0"/>
        <w:spacing w:before="0" w:after="100" w:line="259" w:lineRule="auto"/>
        <w:ind w:left="700" w:right="0" w:hanging="70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7"/>
        <w:keepNext w:val="0"/>
        <w:keepLines w:val="0"/>
        <w:widowControl w:val="0"/>
        <w:numPr>
          <w:ilvl w:val="0"/>
          <w:numId w:val="9"/>
        </w:numPr>
        <w:shd w:val="clear" w:color="auto" w:fill="auto"/>
        <w:tabs>
          <w:tab w:pos="711" w:val="left"/>
        </w:tabs>
        <w:bidi w:val="0"/>
        <w:spacing w:before="0" w:after="100" w:line="262" w:lineRule="auto"/>
        <w:ind w:left="700" w:right="0" w:hanging="70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7"/>
        <w:keepNext w:val="0"/>
        <w:keepLines w:val="0"/>
        <w:widowControl w:val="0"/>
        <w:numPr>
          <w:ilvl w:val="0"/>
          <w:numId w:val="9"/>
        </w:numPr>
        <w:shd w:val="clear" w:color="auto" w:fill="auto"/>
        <w:tabs>
          <w:tab w:pos="711" w:val="left"/>
        </w:tabs>
        <w:bidi w:val="0"/>
        <w:spacing w:before="0" w:after="100"/>
        <w:ind w:left="700" w:right="0" w:hanging="70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7"/>
        <w:keepNext w:val="0"/>
        <w:keepLines w:val="0"/>
        <w:widowControl w:val="0"/>
        <w:numPr>
          <w:ilvl w:val="0"/>
          <w:numId w:val="9"/>
        </w:numPr>
        <w:shd w:val="clear" w:color="auto" w:fill="auto"/>
        <w:tabs>
          <w:tab w:pos="711" w:val="left"/>
        </w:tabs>
        <w:bidi w:val="0"/>
        <w:spacing w:before="0" w:after="100" w:line="262" w:lineRule="auto"/>
        <w:ind w:left="700" w:right="0" w:hanging="700"/>
        <w:jc w:val="both"/>
      </w:pPr>
      <w:r>
        <w:rPr>
          <w:color w:val="000000"/>
          <w:spacing w:val="0"/>
          <w:w w:val="100"/>
          <w:position w:val="0"/>
          <w:shd w:val="clear" w:color="auto" w:fill="auto"/>
          <w:lang w:val="cs-CZ" w:eastAsia="cs-CZ" w:bidi="cs-CZ"/>
        </w:rPr>
        <w:t>Zhotovitel se zavazuje, že přebírá veškeré závazky vyplývající z jeho činnosti vůči zákonu č. 17/1992 Sb., o životním prostředí a při nakládání se všemi odpady vzniklými při realizaci díle se bude řídit příslušnými ustanoveními zákona č. 541/2020 Sb., o odpadech.</w:t>
      </w:r>
    </w:p>
    <w:p>
      <w:pPr>
        <w:pStyle w:val="Style7"/>
        <w:keepNext w:val="0"/>
        <w:keepLines w:val="0"/>
        <w:widowControl w:val="0"/>
        <w:numPr>
          <w:ilvl w:val="0"/>
          <w:numId w:val="9"/>
        </w:numPr>
        <w:shd w:val="clear" w:color="auto" w:fill="auto"/>
        <w:tabs>
          <w:tab w:pos="683" w:val="left"/>
        </w:tabs>
        <w:bidi w:val="0"/>
        <w:spacing w:before="0"/>
        <w:ind w:left="0" w:right="0" w:firstLine="0"/>
        <w:jc w:val="both"/>
      </w:pPr>
      <w:r>
        <w:rPr>
          <w:color w:val="000000"/>
          <w:spacing w:val="0"/>
          <w:w w:val="100"/>
          <w:position w:val="0"/>
          <w:shd w:val="clear" w:color="auto" w:fill="auto"/>
          <w:lang w:val="cs-CZ" w:eastAsia="cs-CZ" w:bidi="cs-CZ"/>
        </w:rPr>
        <w:t>Bezpečnost práce na staveništi:</w:t>
      </w:r>
    </w:p>
    <w:p>
      <w:pPr>
        <w:pStyle w:val="Style7"/>
        <w:keepNext w:val="0"/>
        <w:keepLines w:val="0"/>
        <w:widowControl w:val="0"/>
        <w:numPr>
          <w:ilvl w:val="0"/>
          <w:numId w:val="11"/>
        </w:numPr>
        <w:shd w:val="clear" w:color="auto" w:fill="auto"/>
        <w:tabs>
          <w:tab w:pos="1390" w:val="left"/>
        </w:tabs>
        <w:bidi w:val="0"/>
        <w:spacing w:before="0"/>
        <w:ind w:left="1440" w:right="0" w:hanging="70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7"/>
        <w:keepNext w:val="0"/>
        <w:keepLines w:val="0"/>
        <w:widowControl w:val="0"/>
        <w:numPr>
          <w:ilvl w:val="0"/>
          <w:numId w:val="11"/>
        </w:numPr>
        <w:shd w:val="clear" w:color="auto" w:fill="auto"/>
        <w:tabs>
          <w:tab w:pos="1390" w:val="left"/>
        </w:tabs>
        <w:bidi w:val="0"/>
        <w:spacing w:before="0"/>
        <w:ind w:left="1440" w:right="0" w:hanging="700"/>
        <w:jc w:val="both"/>
      </w:pPr>
      <w:r>
        <w:rPr>
          <w:color w:val="000000"/>
          <w:spacing w:val="0"/>
          <w:w w:val="100"/>
          <w:position w:val="0"/>
          <w:shd w:val="clear" w:color="auto" w:fill="auto"/>
          <w:lang w:val="cs-CZ" w:eastAsia="cs-CZ" w:bidi="cs-CZ"/>
        </w:rPr>
        <w:t>zhotovitel v plné míře odpovídá za bezpečnost a ochranu zdraví všech lidí, které se sjeho vědomím zdržují na staveništi a je povinen zabezpečit jejich vybavení ochrannými pracovními pomůckami;</w:t>
      </w:r>
    </w:p>
    <w:p>
      <w:pPr>
        <w:pStyle w:val="Style7"/>
        <w:keepNext w:val="0"/>
        <w:keepLines w:val="0"/>
        <w:widowControl w:val="0"/>
        <w:numPr>
          <w:ilvl w:val="0"/>
          <w:numId w:val="11"/>
        </w:numPr>
        <w:shd w:val="clear" w:color="auto" w:fill="auto"/>
        <w:tabs>
          <w:tab w:pos="1390" w:val="left"/>
        </w:tabs>
        <w:bidi w:val="0"/>
        <w:spacing w:before="0"/>
        <w:ind w:left="1440" w:right="0" w:hanging="70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7"/>
        <w:keepNext w:val="0"/>
        <w:keepLines w:val="0"/>
        <w:widowControl w:val="0"/>
        <w:numPr>
          <w:ilvl w:val="0"/>
          <w:numId w:val="11"/>
        </w:numPr>
        <w:shd w:val="clear" w:color="auto" w:fill="auto"/>
        <w:tabs>
          <w:tab w:pos="1390" w:val="left"/>
        </w:tabs>
        <w:bidi w:val="0"/>
        <w:spacing w:before="0"/>
        <w:ind w:left="1440" w:right="0" w:hanging="70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7"/>
        <w:keepNext w:val="0"/>
        <w:keepLines w:val="0"/>
        <w:widowControl w:val="0"/>
        <w:numPr>
          <w:ilvl w:val="0"/>
          <w:numId w:val="11"/>
        </w:numPr>
        <w:shd w:val="clear" w:color="auto" w:fill="auto"/>
        <w:tabs>
          <w:tab w:pos="1390" w:val="left"/>
        </w:tabs>
        <w:bidi w:val="0"/>
        <w:spacing w:before="0"/>
        <w:ind w:left="1440" w:right="0" w:hanging="700"/>
        <w:jc w:val="both"/>
      </w:pPr>
      <w:r>
        <w:rPr>
          <w:color w:val="000000"/>
          <w:spacing w:val="0"/>
          <w:w w:val="100"/>
          <w:position w:val="0"/>
          <w:shd w:val="clear" w:color="auto" w:fill="auto"/>
          <w:lang w:val="cs-CZ" w:eastAsia="cs-CZ" w:bidi="cs-CZ"/>
        </w:rPr>
        <w:t>zhotovitel bere na vědomí, že objednatel je oprávněn v souladu splatnou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zejména § 14 a násl. zákona č.309/2006 Sb., v platném znění. Zhotovitel je povinen poskytnout koordinátorovi BOZP, plnou součinnost.</w:t>
      </w:r>
    </w:p>
    <w:p>
      <w:pPr>
        <w:pStyle w:val="Style7"/>
        <w:keepNext w:val="0"/>
        <w:keepLines w:val="0"/>
        <w:widowControl w:val="0"/>
        <w:numPr>
          <w:ilvl w:val="0"/>
          <w:numId w:val="9"/>
        </w:numPr>
        <w:shd w:val="clear" w:color="auto" w:fill="auto"/>
        <w:tabs>
          <w:tab w:pos="683" w:val="left"/>
        </w:tabs>
        <w:bidi w:val="0"/>
        <w:spacing w:before="0" w:after="520"/>
        <w:ind w:left="0" w:right="0" w:firstLine="0"/>
        <w:jc w:val="both"/>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 xml:space="preserve">čl. 4. </w:t>
      </w:r>
      <w:r>
        <w:rPr>
          <w:color w:val="000000"/>
          <w:spacing w:val="0"/>
          <w:w w:val="100"/>
          <w:position w:val="0"/>
          <w:shd w:val="clear" w:color="auto" w:fill="auto"/>
          <w:lang w:val="cs-CZ" w:eastAsia="cs-CZ" w:bidi="cs-CZ"/>
        </w:rPr>
        <w:t>této smlouvy.</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7</w:t>
      </w:r>
    </w:p>
    <w:p>
      <w:pPr>
        <w:pStyle w:val="Style19"/>
        <w:keepNext/>
        <w:keepLines/>
        <w:widowControl w:val="0"/>
        <w:shd w:val="clear" w:color="auto" w:fill="auto"/>
        <w:bidi w:val="0"/>
        <w:spacing w:before="0"/>
        <w:ind w:left="0" w:right="0" w:firstLine="0"/>
        <w:jc w:val="center"/>
      </w:pPr>
      <w:bookmarkStart w:id="10" w:name="bookmark10"/>
      <w:bookmarkStart w:id="11" w:name="bookmark11"/>
      <w:r>
        <w:rPr>
          <w:color w:val="000000"/>
          <w:spacing w:val="0"/>
          <w:w w:val="100"/>
          <w:position w:val="0"/>
          <w:shd w:val="clear" w:color="auto" w:fill="auto"/>
          <w:lang w:val="cs-CZ" w:eastAsia="cs-CZ" w:bidi="cs-CZ"/>
        </w:rPr>
        <w:t>Kvalita díla</w:t>
      </w:r>
      <w:bookmarkEnd w:id="10"/>
      <w:bookmarkEnd w:id="11"/>
    </w:p>
    <w:p>
      <w:pPr>
        <w:pStyle w:val="Style7"/>
        <w:keepNext w:val="0"/>
        <w:keepLines w:val="0"/>
        <w:widowControl w:val="0"/>
        <w:numPr>
          <w:ilvl w:val="1"/>
          <w:numId w:val="9"/>
        </w:numPr>
        <w:shd w:val="clear" w:color="auto" w:fill="auto"/>
        <w:tabs>
          <w:tab w:pos="683" w:val="left"/>
        </w:tabs>
        <w:bidi w:val="0"/>
        <w:spacing w:before="0" w:line="254" w:lineRule="auto"/>
        <w:ind w:left="720" w:right="0" w:hanging="72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7"/>
        <w:keepNext w:val="0"/>
        <w:keepLines w:val="0"/>
        <w:widowControl w:val="0"/>
        <w:numPr>
          <w:ilvl w:val="0"/>
          <w:numId w:val="13"/>
        </w:numPr>
        <w:shd w:val="clear" w:color="auto" w:fill="auto"/>
        <w:tabs>
          <w:tab w:pos="1390" w:val="left"/>
        </w:tabs>
        <w:bidi w:val="0"/>
        <w:spacing w:before="0"/>
        <w:ind w:left="0" w:right="0" w:firstLine="720"/>
        <w:jc w:val="both"/>
      </w:pPr>
      <w:r>
        <w:rPr>
          <w:color w:val="000000"/>
          <w:spacing w:val="0"/>
          <w:w w:val="100"/>
          <w:position w:val="0"/>
          <w:shd w:val="clear" w:color="auto" w:fill="auto"/>
          <w:lang w:val="cs-CZ" w:eastAsia="cs-CZ" w:bidi="cs-CZ"/>
        </w:rPr>
        <w:t>platných právních předpisů,</w:t>
      </w:r>
    </w:p>
    <w:p>
      <w:pPr>
        <w:pStyle w:val="Style7"/>
        <w:keepNext w:val="0"/>
        <w:keepLines w:val="0"/>
        <w:widowControl w:val="0"/>
        <w:numPr>
          <w:ilvl w:val="0"/>
          <w:numId w:val="13"/>
        </w:numPr>
        <w:shd w:val="clear" w:color="auto" w:fill="auto"/>
        <w:tabs>
          <w:tab w:pos="1390" w:val="left"/>
        </w:tabs>
        <w:bidi w:val="0"/>
        <w:spacing w:before="0"/>
        <w:ind w:left="0" w:right="0" w:firstLine="720"/>
        <w:jc w:val="both"/>
      </w:pPr>
      <w:r>
        <w:rPr>
          <w:color w:val="000000"/>
          <w:spacing w:val="0"/>
          <w:w w:val="100"/>
          <w:position w:val="0"/>
          <w:shd w:val="clear" w:color="auto" w:fill="auto"/>
          <w:lang w:val="cs-CZ" w:eastAsia="cs-CZ" w:bidi="cs-CZ"/>
        </w:rPr>
        <w:t>této smlouvy (včetně souvisejících dokumentů souboru smluvních dohod),</w:t>
      </w:r>
    </w:p>
    <w:p>
      <w:pPr>
        <w:pStyle w:val="Style7"/>
        <w:keepNext w:val="0"/>
        <w:keepLines w:val="0"/>
        <w:widowControl w:val="0"/>
        <w:numPr>
          <w:ilvl w:val="0"/>
          <w:numId w:val="13"/>
        </w:numPr>
        <w:shd w:val="clear" w:color="auto" w:fill="auto"/>
        <w:tabs>
          <w:tab w:pos="1390" w:val="left"/>
        </w:tabs>
        <w:bidi w:val="0"/>
        <w:spacing w:before="0" w:after="520" w:line="254" w:lineRule="auto"/>
        <w:ind w:left="1300" w:right="0" w:hanging="560"/>
        <w:jc w:val="both"/>
      </w:pPr>
      <w:r>
        <w:rPr>
          <w:color w:val="000000"/>
          <w:spacing w:val="0"/>
          <w:w w:val="100"/>
          <w:position w:val="0"/>
          <w:shd w:val="clear" w:color="auto" w:fill="auto"/>
          <w:lang w:val="cs-CZ" w:eastAsia="cs-CZ" w:bidi="cs-CZ"/>
        </w:rPr>
        <w:t>platných českých nebo převzatých evropských technických norem pro předmět díla.</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8</w:t>
      </w:r>
    </w:p>
    <w:p>
      <w:pPr>
        <w:pStyle w:val="Style19"/>
        <w:keepNext/>
        <w:keepLines/>
        <w:widowControl w:val="0"/>
        <w:shd w:val="clear" w:color="auto" w:fill="auto"/>
        <w:bidi w:val="0"/>
        <w:spacing w:before="0"/>
        <w:ind w:left="0" w:right="0" w:firstLine="0"/>
        <w:jc w:val="center"/>
      </w:pPr>
      <w:bookmarkStart w:id="12" w:name="bookmark12"/>
      <w:bookmarkStart w:id="13" w:name="bookmark13"/>
      <w:r>
        <w:rPr>
          <w:color w:val="000000"/>
          <w:spacing w:val="0"/>
          <w:w w:val="100"/>
          <w:position w:val="0"/>
          <w:shd w:val="clear" w:color="auto" w:fill="auto"/>
          <w:lang w:val="cs-CZ" w:eastAsia="cs-CZ" w:bidi="cs-CZ"/>
        </w:rPr>
        <w:t>Předání díla</w:t>
      </w:r>
      <w:bookmarkEnd w:id="12"/>
      <w:bookmarkEnd w:id="13"/>
    </w:p>
    <w:p>
      <w:pPr>
        <w:pStyle w:val="Style7"/>
        <w:keepNext w:val="0"/>
        <w:keepLines w:val="0"/>
        <w:widowControl w:val="0"/>
        <w:numPr>
          <w:ilvl w:val="0"/>
          <w:numId w:val="15"/>
        </w:numPr>
        <w:shd w:val="clear" w:color="auto" w:fill="auto"/>
        <w:tabs>
          <w:tab w:pos="683" w:val="left"/>
        </w:tabs>
        <w:bidi w:val="0"/>
        <w:spacing w:before="0" w:after="520"/>
        <w:ind w:left="600" w:right="0" w:hanging="60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9</w:t>
      </w:r>
    </w:p>
    <w:p>
      <w:pPr>
        <w:pStyle w:val="Style19"/>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cs-CZ" w:eastAsia="cs-CZ" w:bidi="cs-CZ"/>
        </w:rPr>
        <w:t>Poddodavatelé</w:t>
      </w:r>
      <w:bookmarkEnd w:id="14"/>
      <w:bookmarkEnd w:id="15"/>
    </w:p>
    <w:p>
      <w:pPr>
        <w:pStyle w:val="Style7"/>
        <w:keepNext w:val="0"/>
        <w:keepLines w:val="0"/>
        <w:widowControl w:val="0"/>
        <w:numPr>
          <w:ilvl w:val="0"/>
          <w:numId w:val="17"/>
        </w:numPr>
        <w:shd w:val="clear" w:color="auto" w:fill="auto"/>
        <w:tabs>
          <w:tab w:pos="683" w:val="left"/>
        </w:tabs>
        <w:bidi w:val="0"/>
        <w:spacing w:before="0"/>
        <w:ind w:left="720" w:right="0" w:hanging="72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7"/>
        <w:keepNext w:val="0"/>
        <w:keepLines w:val="0"/>
        <w:widowControl w:val="0"/>
        <w:numPr>
          <w:ilvl w:val="0"/>
          <w:numId w:val="17"/>
        </w:numPr>
        <w:shd w:val="clear" w:color="auto" w:fill="auto"/>
        <w:tabs>
          <w:tab w:pos="555" w:val="left"/>
        </w:tabs>
        <w:bidi w:val="0"/>
        <w:spacing w:before="0"/>
        <w:ind w:left="0" w:right="0" w:firstLine="0"/>
        <w:jc w:val="both"/>
      </w:pPr>
      <w:r>
        <w:rPr>
          <w:color w:val="000000"/>
          <w:spacing w:val="0"/>
          <w:w w:val="100"/>
          <w:position w:val="0"/>
          <w:shd w:val="clear" w:color="auto" w:fill="auto"/>
          <w:lang w:val="cs-CZ" w:eastAsia="cs-CZ" w:bidi="cs-CZ"/>
        </w:rPr>
        <w:t>Zhotovitel prohlašuje, že nepředá stavbu jako celek jinému zhotoviteli.</w:t>
      </w:r>
    </w:p>
    <w:p>
      <w:pPr>
        <w:pStyle w:val="Style7"/>
        <w:keepNext w:val="0"/>
        <w:keepLines w:val="0"/>
        <w:widowControl w:val="0"/>
        <w:numPr>
          <w:ilvl w:val="0"/>
          <w:numId w:val="17"/>
        </w:numPr>
        <w:shd w:val="clear" w:color="auto" w:fill="auto"/>
        <w:tabs>
          <w:tab w:pos="706" w:val="left"/>
        </w:tabs>
        <w:bidi w:val="0"/>
        <w:spacing w:before="0" w:after="520"/>
        <w:ind w:left="720" w:right="0" w:hanging="720"/>
        <w:jc w:val="both"/>
      </w:pPr>
      <w:r>
        <w:rPr>
          <w:color w:val="000000"/>
          <w:spacing w:val="0"/>
          <w:w w:val="100"/>
          <w:position w:val="0"/>
          <w:shd w:val="clear" w:color="auto" w:fill="auto"/>
          <w:lang w:val="cs-CZ" w:eastAsia="cs-CZ" w:bidi="cs-CZ"/>
        </w:rPr>
        <w:t>Poddodavatelé, kteří se budou na provedení díla podílet a nebyli uvedeni v nabídce zhotovitele, musí být objednatelem předem odsouhlaseni.</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10</w:t>
      </w:r>
    </w:p>
    <w:p>
      <w:pPr>
        <w:pStyle w:val="Style19"/>
        <w:keepNext/>
        <w:keepLines/>
        <w:widowControl w:val="0"/>
        <w:shd w:val="clear" w:color="auto" w:fill="auto"/>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Platební a fakturační podmínky</w:t>
      </w:r>
      <w:bookmarkEnd w:id="16"/>
      <w:bookmarkEnd w:id="17"/>
    </w:p>
    <w:p>
      <w:pPr>
        <w:pStyle w:val="Style7"/>
        <w:keepNext w:val="0"/>
        <w:keepLines w:val="0"/>
        <w:widowControl w:val="0"/>
        <w:numPr>
          <w:ilvl w:val="0"/>
          <w:numId w:val="19"/>
        </w:numPr>
        <w:shd w:val="clear" w:color="auto" w:fill="auto"/>
        <w:tabs>
          <w:tab w:pos="599" w:val="left"/>
        </w:tabs>
        <w:bidi w:val="0"/>
        <w:spacing w:before="0"/>
        <w:ind w:left="580" w:right="0" w:hanging="58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ode dne jejího doručení a povinně, v souladu s OZ a zákonem o dani z přidané hodnoty, obsahuje označení faktura a její číslo, název a sídlo zhotovitele a objednatele s jejich dalšími identifikačními údaji, označení (identifikace) smlouvy a částku k fakturaci a další údaje povinné podle uvedených právních předpisů.</w:t>
      </w:r>
    </w:p>
    <w:p>
      <w:pPr>
        <w:pStyle w:val="Style7"/>
        <w:keepNext w:val="0"/>
        <w:keepLines w:val="0"/>
        <w:widowControl w:val="0"/>
        <w:numPr>
          <w:ilvl w:val="0"/>
          <w:numId w:val="19"/>
        </w:numPr>
        <w:shd w:val="clear" w:color="auto" w:fill="auto"/>
        <w:tabs>
          <w:tab w:pos="604" w:val="left"/>
        </w:tabs>
        <w:bidi w:val="0"/>
        <w:spacing w:before="0" w:line="259" w:lineRule="auto"/>
        <w:ind w:left="580" w:right="0" w:hanging="580"/>
        <w:jc w:val="both"/>
      </w:pPr>
      <w:r>
        <w:rPr>
          <w:color w:val="000000"/>
          <w:spacing w:val="0"/>
          <w:w w:val="100"/>
          <w:position w:val="0"/>
          <w:shd w:val="clear" w:color="auto" w:fill="auto"/>
          <w:lang w:val="cs-CZ" w:eastAsia="cs-CZ" w:bidi="cs-CZ"/>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pPr>
        <w:pStyle w:val="Style7"/>
        <w:keepNext w:val="0"/>
        <w:keepLines w:val="0"/>
        <w:widowControl w:val="0"/>
        <w:numPr>
          <w:ilvl w:val="0"/>
          <w:numId w:val="19"/>
        </w:numPr>
        <w:shd w:val="clear" w:color="auto" w:fill="auto"/>
        <w:tabs>
          <w:tab w:pos="604" w:val="left"/>
        </w:tabs>
        <w:bidi w:val="0"/>
        <w:spacing w:before="0"/>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7"/>
        <w:keepNext w:val="0"/>
        <w:keepLines w:val="0"/>
        <w:widowControl w:val="0"/>
        <w:numPr>
          <w:ilvl w:val="0"/>
          <w:numId w:val="19"/>
        </w:numPr>
        <w:shd w:val="clear" w:color="auto" w:fill="auto"/>
        <w:tabs>
          <w:tab w:pos="604" w:val="left"/>
        </w:tabs>
        <w:bidi w:val="0"/>
        <w:spacing w:before="0"/>
        <w:ind w:left="580" w:right="0" w:hanging="580"/>
        <w:jc w:val="both"/>
      </w:pPr>
      <w:r>
        <w:rPr>
          <w:color w:val="000000"/>
          <w:spacing w:val="0"/>
          <w:w w:val="100"/>
          <w:position w:val="0"/>
          <w:shd w:val="clear" w:color="auto" w:fill="auto"/>
          <w:lang w:val="cs-CZ" w:eastAsia="cs-CZ" w:bidi="cs-CZ"/>
        </w:rPr>
        <w:t xml:space="preserve">Úhrada za plněné dle této smlouvy bude realizována bezhotovostním převodem na účet zhotovitele,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7"/>
        <w:keepNext w:val="0"/>
        <w:keepLines w:val="0"/>
        <w:widowControl w:val="0"/>
        <w:numPr>
          <w:ilvl w:val="0"/>
          <w:numId w:val="19"/>
        </w:numPr>
        <w:shd w:val="clear" w:color="auto" w:fill="auto"/>
        <w:tabs>
          <w:tab w:pos="604" w:val="left"/>
        </w:tabs>
        <w:bidi w:val="0"/>
        <w:spacing w:before="0" w:after="520" w:line="259" w:lineRule="auto"/>
        <w:ind w:left="580" w:right="0" w:hanging="58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považovaná za uhrazení příslušné části smluvní ceny rovnající se výši DPH fakturované zhotovitelem.</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11</w:t>
      </w:r>
    </w:p>
    <w:p>
      <w:pPr>
        <w:pStyle w:val="Style19"/>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Odpovědnost za vady díla a záruka za jakost</w:t>
      </w:r>
      <w:bookmarkEnd w:id="18"/>
      <w:bookmarkEnd w:id="19"/>
    </w:p>
    <w:p>
      <w:pPr>
        <w:pStyle w:val="Style7"/>
        <w:keepNext w:val="0"/>
        <w:keepLines w:val="0"/>
        <w:widowControl w:val="0"/>
        <w:numPr>
          <w:ilvl w:val="0"/>
          <w:numId w:val="21"/>
        </w:numPr>
        <w:shd w:val="clear" w:color="auto" w:fill="auto"/>
        <w:tabs>
          <w:tab w:pos="609" w:val="left"/>
        </w:tabs>
        <w:bidi w:val="0"/>
        <w:spacing w:before="0"/>
        <w:ind w:left="580" w:right="0" w:hanging="580"/>
        <w:jc w:val="both"/>
      </w:pPr>
      <w:r>
        <w:rPr>
          <w:color w:val="000000"/>
          <w:spacing w:val="0"/>
          <w:w w:val="100"/>
          <w:position w:val="0"/>
          <w:shd w:val="clear" w:color="auto" w:fill="auto"/>
          <w:lang w:val="cs-CZ" w:eastAsia="cs-CZ" w:bidi="cs-CZ"/>
        </w:rPr>
        <w:t xml:space="preserve">Zhotovitel poskytne na dílo, které je předmětem této smlouvy, záruku v délce </w:t>
      </w:r>
      <w:r>
        <w:rPr>
          <w:b/>
          <w:bCs/>
          <w:color w:val="000000"/>
          <w:spacing w:val="0"/>
          <w:w w:val="100"/>
          <w:position w:val="0"/>
          <w:shd w:val="clear" w:color="auto" w:fill="auto"/>
          <w:lang w:val="cs-CZ" w:eastAsia="cs-CZ" w:bidi="cs-CZ"/>
        </w:rPr>
        <w:t xml:space="preserve">24 měsíců </w:t>
      </w:r>
      <w:r>
        <w:rPr>
          <w:color w:val="000000"/>
          <w:spacing w:val="0"/>
          <w:w w:val="100"/>
          <w:position w:val="0"/>
          <w:shd w:val="clear" w:color="auto" w:fill="auto"/>
          <w:lang w:val="cs-CZ" w:eastAsia="cs-CZ" w:bidi="cs-CZ"/>
        </w:rPr>
        <w:t>ode dne podepsání písemného protokolu o předání a převzetí díla bez vad.</w:t>
      </w:r>
    </w:p>
    <w:p>
      <w:pPr>
        <w:pStyle w:val="Style7"/>
        <w:keepNext w:val="0"/>
        <w:keepLines w:val="0"/>
        <w:widowControl w:val="0"/>
        <w:numPr>
          <w:ilvl w:val="0"/>
          <w:numId w:val="21"/>
        </w:numPr>
        <w:shd w:val="clear" w:color="auto" w:fill="auto"/>
        <w:tabs>
          <w:tab w:pos="609" w:val="left"/>
        </w:tabs>
        <w:bidi w:val="0"/>
        <w:spacing w:before="0"/>
        <w:ind w:left="580" w:right="0" w:hanging="580"/>
        <w:jc w:val="both"/>
      </w:pPr>
      <w:r>
        <w:rPr>
          <w:color w:val="000000"/>
          <w:spacing w:val="0"/>
          <w:w w:val="100"/>
          <w:position w:val="0"/>
          <w:shd w:val="clear" w:color="auto" w:fill="auto"/>
          <w:lang w:val="cs-CZ" w:eastAsia="cs-CZ" w:bidi="cs-CZ"/>
        </w:rPr>
        <w:t>Záruka spočívá vtom, že po dobu záruční lhůty bude mít dílo vlastnosti stanovené zejména projektem nebo ČSN a TKP s přihlédnutím k běžnému opotřebení a že zhotovitel bezplatně odstraní všechny vady vytknuté při reklamačním řízení.</w:t>
      </w:r>
    </w:p>
    <w:p>
      <w:pPr>
        <w:pStyle w:val="Style7"/>
        <w:keepNext w:val="0"/>
        <w:keepLines w:val="0"/>
        <w:widowControl w:val="0"/>
        <w:numPr>
          <w:ilvl w:val="0"/>
          <w:numId w:val="21"/>
        </w:numPr>
        <w:shd w:val="clear" w:color="auto" w:fill="auto"/>
        <w:tabs>
          <w:tab w:pos="609" w:val="left"/>
        </w:tabs>
        <w:bidi w:val="0"/>
        <w:spacing w:before="0"/>
        <w:ind w:left="580" w:right="0" w:hanging="580"/>
        <w:jc w:val="both"/>
      </w:pPr>
      <w:r>
        <w:rPr>
          <w:color w:val="000000"/>
          <w:spacing w:val="0"/>
          <w:w w:val="100"/>
          <w:position w:val="0"/>
          <w:shd w:val="clear" w:color="auto" w:fill="auto"/>
          <w:lang w:val="cs-CZ" w:eastAsia="cs-CZ" w:bidi="cs-CZ"/>
        </w:rPr>
        <w:t>Veškeré vady na provádění díla zjištěné objednatelem budou písemně oznámeny zhotoviteli na jeho adresu ihned, nejpozději do 7 dnů od zjištění vady. Zhotovitel je povinen vady bezúplatně odstranit.</w:t>
      </w:r>
    </w:p>
    <w:p>
      <w:pPr>
        <w:pStyle w:val="Style7"/>
        <w:keepNext w:val="0"/>
        <w:keepLines w:val="0"/>
        <w:widowControl w:val="0"/>
        <w:numPr>
          <w:ilvl w:val="0"/>
          <w:numId w:val="21"/>
        </w:numPr>
        <w:shd w:val="clear" w:color="auto" w:fill="auto"/>
        <w:tabs>
          <w:tab w:pos="609" w:val="left"/>
        </w:tabs>
        <w:bidi w:val="0"/>
        <w:spacing w:before="0"/>
        <w:ind w:left="580" w:right="0" w:hanging="580"/>
        <w:jc w:val="both"/>
      </w:pPr>
      <w:r>
        <w:rPr>
          <w:color w:val="000000"/>
          <w:spacing w:val="0"/>
          <w:w w:val="100"/>
          <w:position w:val="0"/>
          <w:shd w:val="clear" w:color="auto" w:fill="auto"/>
          <w:lang w:val="cs-CZ" w:eastAsia="cs-CZ" w:bidi="cs-CZ"/>
        </w:rPr>
        <w:t>Termín nastoupení k odstranění reklamačních vad v průběhu záruční doby po jejich nahlášení bude maximálně 7 dní, (dovolí-li to povětrnostní podmínky).</w:t>
      </w:r>
    </w:p>
    <w:p>
      <w:pPr>
        <w:pStyle w:val="Style7"/>
        <w:keepNext w:val="0"/>
        <w:keepLines w:val="0"/>
        <w:widowControl w:val="0"/>
        <w:numPr>
          <w:ilvl w:val="0"/>
          <w:numId w:val="21"/>
        </w:numPr>
        <w:shd w:val="clear" w:color="auto" w:fill="auto"/>
        <w:tabs>
          <w:tab w:pos="609" w:val="left"/>
        </w:tabs>
        <w:bidi w:val="0"/>
        <w:spacing w:before="0"/>
        <w:ind w:left="0" w:right="0" w:firstLine="0"/>
        <w:jc w:val="both"/>
      </w:pPr>
      <w:r>
        <w:rPr>
          <w:color w:val="000000"/>
          <w:spacing w:val="0"/>
          <w:w w:val="100"/>
          <w:position w:val="0"/>
          <w:shd w:val="clear" w:color="auto" w:fill="auto"/>
          <w:lang w:val="cs-CZ" w:eastAsia="cs-CZ" w:bidi="cs-CZ"/>
        </w:rPr>
        <w:t>Po dobu nástupu a odstranění reklamovaných vad se pozastavuje běh záruční doby.</w:t>
      </w:r>
    </w:p>
    <w:p>
      <w:pPr>
        <w:pStyle w:val="Style7"/>
        <w:keepNext w:val="0"/>
        <w:keepLines w:val="0"/>
        <w:widowControl w:val="0"/>
        <w:numPr>
          <w:ilvl w:val="0"/>
          <w:numId w:val="21"/>
        </w:numPr>
        <w:shd w:val="clear" w:color="auto" w:fill="auto"/>
        <w:tabs>
          <w:tab w:pos="609" w:val="left"/>
        </w:tabs>
        <w:bidi w:val="0"/>
        <w:spacing w:before="0" w:line="262" w:lineRule="auto"/>
        <w:ind w:left="580" w:right="0" w:hanging="580"/>
        <w:jc w:val="both"/>
      </w:pPr>
      <w:r>
        <w:rPr>
          <w:color w:val="000000"/>
          <w:spacing w:val="0"/>
          <w:w w:val="100"/>
          <w:position w:val="0"/>
          <w:shd w:val="clear" w:color="auto" w:fill="auto"/>
          <w:lang w:val="cs-CZ" w:eastAsia="cs-CZ" w:bidi="cs-CZ"/>
        </w:rPr>
        <w:t>Zhotovitel neručí za škody vzniklé na provedeném díle v důsledku prací, které neprováděl.</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12</w:t>
      </w:r>
    </w:p>
    <w:p>
      <w:pPr>
        <w:pStyle w:val="Style19"/>
        <w:keepNext/>
        <w:keepLines/>
        <w:widowControl w:val="0"/>
        <w:shd w:val="clear" w:color="auto" w:fill="auto"/>
        <w:bidi w:val="0"/>
        <w:spacing w:before="0"/>
        <w:ind w:left="0" w:right="0" w:firstLine="0"/>
        <w:jc w:val="center"/>
      </w:pPr>
      <w:bookmarkStart w:id="20" w:name="bookmark20"/>
      <w:bookmarkStart w:id="21" w:name="bookmark21"/>
      <w:r>
        <w:rPr>
          <w:color w:val="000000"/>
          <w:spacing w:val="0"/>
          <w:w w:val="100"/>
          <w:position w:val="0"/>
          <w:shd w:val="clear" w:color="auto" w:fill="auto"/>
          <w:lang w:val="cs-CZ" w:eastAsia="cs-CZ" w:bidi="cs-CZ"/>
        </w:rPr>
        <w:t>Smluvní pokuty</w:t>
      </w:r>
      <w:bookmarkEnd w:id="20"/>
      <w:bookmarkEnd w:id="21"/>
    </w:p>
    <w:p>
      <w:pPr>
        <w:pStyle w:val="Style7"/>
        <w:keepNext w:val="0"/>
        <w:keepLines w:val="0"/>
        <w:widowControl w:val="0"/>
        <w:numPr>
          <w:ilvl w:val="0"/>
          <w:numId w:val="23"/>
        </w:numPr>
        <w:shd w:val="clear" w:color="auto" w:fill="auto"/>
        <w:tabs>
          <w:tab w:pos="656" w:val="left"/>
        </w:tabs>
        <w:bidi w:val="0"/>
        <w:spacing w:before="0" w:line="259"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dokončení plnění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celkového finančního objemu plnění za každý i započatý den prodlení.</w:t>
      </w:r>
    </w:p>
    <w:p>
      <w:pPr>
        <w:pStyle w:val="Style7"/>
        <w:keepNext w:val="0"/>
        <w:keepLines w:val="0"/>
        <w:widowControl w:val="0"/>
        <w:numPr>
          <w:ilvl w:val="0"/>
          <w:numId w:val="23"/>
        </w:numPr>
        <w:shd w:val="clear" w:color="auto" w:fill="auto"/>
        <w:tabs>
          <w:tab w:pos="656" w:val="left"/>
        </w:tabs>
        <w:bidi w:val="0"/>
        <w:spacing w:before="0"/>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Kčbez DPH </w:t>
      </w:r>
      <w:r>
        <w:rPr>
          <w:color w:val="000000"/>
          <w:spacing w:val="0"/>
          <w:w w:val="100"/>
          <w:position w:val="0"/>
          <w:shd w:val="clear" w:color="auto" w:fill="auto"/>
          <w:lang w:val="cs-CZ" w:eastAsia="cs-CZ" w:bidi="cs-CZ"/>
        </w:rPr>
        <w:t>za každý i započatý den prodlení.</w:t>
      </w:r>
    </w:p>
    <w:p>
      <w:pPr>
        <w:pStyle w:val="Style7"/>
        <w:keepNext w:val="0"/>
        <w:keepLines w:val="0"/>
        <w:widowControl w:val="0"/>
        <w:numPr>
          <w:ilvl w:val="0"/>
          <w:numId w:val="23"/>
        </w:numPr>
        <w:shd w:val="clear" w:color="auto" w:fill="auto"/>
        <w:tabs>
          <w:tab w:pos="656" w:val="left"/>
        </w:tabs>
        <w:bidi w:val="0"/>
        <w:spacing w:before="0"/>
        <w:ind w:left="560" w:right="0" w:hanging="56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i započatý den prodlení se zaplacením faktury.</w:t>
      </w:r>
    </w:p>
    <w:p>
      <w:pPr>
        <w:pStyle w:val="Style7"/>
        <w:keepNext w:val="0"/>
        <w:keepLines w:val="0"/>
        <w:widowControl w:val="0"/>
        <w:numPr>
          <w:ilvl w:val="0"/>
          <w:numId w:val="23"/>
        </w:numPr>
        <w:shd w:val="clear" w:color="auto" w:fill="auto"/>
        <w:tabs>
          <w:tab w:pos="656" w:val="left"/>
        </w:tabs>
        <w:bidi w:val="0"/>
        <w:spacing w:before="0"/>
        <w:ind w:left="0" w:right="0" w:firstLine="0"/>
        <w:jc w:val="both"/>
      </w:pPr>
      <w:r>
        <w:rPr>
          <w:color w:val="000000"/>
          <w:spacing w:val="0"/>
          <w:w w:val="100"/>
          <w:position w:val="0"/>
          <w:shd w:val="clear" w:color="auto" w:fill="auto"/>
          <w:lang w:val="cs-CZ" w:eastAsia="cs-CZ" w:bidi="cs-CZ"/>
        </w:rPr>
        <w:t>Uhrazením smluvní pokuty není dotčeno právo na náhradu škody.</w:t>
      </w:r>
    </w:p>
    <w:p>
      <w:pPr>
        <w:pStyle w:val="Style7"/>
        <w:keepNext w:val="0"/>
        <w:keepLines w:val="0"/>
        <w:widowControl w:val="0"/>
        <w:numPr>
          <w:ilvl w:val="0"/>
          <w:numId w:val="23"/>
        </w:numPr>
        <w:shd w:val="clear" w:color="auto" w:fill="auto"/>
        <w:tabs>
          <w:tab w:pos="656" w:val="left"/>
        </w:tabs>
        <w:bidi w:val="0"/>
        <w:spacing w:before="0" w:after="520"/>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13</w:t>
      </w:r>
    </w:p>
    <w:p>
      <w:pPr>
        <w:pStyle w:val="Style19"/>
        <w:keepNext/>
        <w:keepLines/>
        <w:widowControl w:val="0"/>
        <w:shd w:val="clear" w:color="auto" w:fill="auto"/>
        <w:bidi w:val="0"/>
        <w:spacing w:before="0"/>
        <w:ind w:left="0" w:right="0" w:firstLine="0"/>
        <w:jc w:val="center"/>
      </w:pPr>
      <w:bookmarkStart w:id="22" w:name="bookmark22"/>
      <w:bookmarkStart w:id="23" w:name="bookmark23"/>
      <w:r>
        <w:rPr>
          <w:color w:val="000000"/>
          <w:spacing w:val="0"/>
          <w:w w:val="100"/>
          <w:position w:val="0"/>
          <w:shd w:val="clear" w:color="auto" w:fill="auto"/>
          <w:lang w:val="cs-CZ" w:eastAsia="cs-CZ" w:bidi="cs-CZ"/>
        </w:rPr>
        <w:t>Pojištění zhotovitele</w:t>
      </w:r>
      <w:bookmarkEnd w:id="22"/>
      <w:bookmarkEnd w:id="23"/>
    </w:p>
    <w:p>
      <w:pPr>
        <w:pStyle w:val="Style7"/>
        <w:keepNext w:val="0"/>
        <w:keepLines w:val="0"/>
        <w:widowControl w:val="0"/>
        <w:numPr>
          <w:ilvl w:val="0"/>
          <w:numId w:val="25"/>
        </w:numPr>
        <w:shd w:val="clear" w:color="auto" w:fill="auto"/>
        <w:tabs>
          <w:tab w:pos="661" w:val="left"/>
        </w:tabs>
        <w:bidi w:val="0"/>
        <w:spacing w:before="0"/>
        <w:ind w:left="720" w:right="0" w:hanging="72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200 000 korun českých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7"/>
        <w:keepNext w:val="0"/>
        <w:keepLines w:val="0"/>
        <w:widowControl w:val="0"/>
        <w:numPr>
          <w:ilvl w:val="0"/>
          <w:numId w:val="27"/>
        </w:numPr>
        <w:shd w:val="clear" w:color="auto" w:fill="auto"/>
        <w:tabs>
          <w:tab w:pos="1448" w:val="left"/>
        </w:tabs>
        <w:bidi w:val="0"/>
        <w:spacing w:before="0"/>
        <w:ind w:left="0" w:right="0" w:firstLine="720"/>
        <w:jc w:val="both"/>
      </w:pPr>
      <w:r>
        <w:rPr>
          <w:color w:val="000000"/>
          <w:spacing w:val="0"/>
          <w:w w:val="100"/>
          <w:position w:val="0"/>
          <w:shd w:val="clear" w:color="auto" w:fill="auto"/>
          <w:lang w:val="cs-CZ" w:eastAsia="cs-CZ" w:bidi="cs-CZ"/>
        </w:rPr>
        <w:t>způsobené provozní činností,</w:t>
      </w:r>
    </w:p>
    <w:p>
      <w:pPr>
        <w:pStyle w:val="Style7"/>
        <w:keepNext w:val="0"/>
        <w:keepLines w:val="0"/>
        <w:widowControl w:val="0"/>
        <w:numPr>
          <w:ilvl w:val="0"/>
          <w:numId w:val="27"/>
        </w:numPr>
        <w:shd w:val="clear" w:color="auto" w:fill="auto"/>
        <w:tabs>
          <w:tab w:pos="1448" w:val="left"/>
        </w:tabs>
        <w:bidi w:val="0"/>
        <w:spacing w:before="0"/>
        <w:ind w:left="0" w:right="0" w:firstLine="720"/>
        <w:jc w:val="both"/>
      </w:pPr>
      <w:r>
        <w:rPr>
          <w:color w:val="000000"/>
          <w:spacing w:val="0"/>
          <w:w w:val="100"/>
          <w:position w:val="0"/>
          <w:shd w:val="clear" w:color="auto" w:fill="auto"/>
          <w:lang w:val="cs-CZ" w:eastAsia="cs-CZ" w:bidi="cs-CZ"/>
        </w:rPr>
        <w:t>způsobené vadným výrobkem,</w:t>
      </w:r>
    </w:p>
    <w:p>
      <w:pPr>
        <w:pStyle w:val="Style7"/>
        <w:keepNext w:val="0"/>
        <w:keepLines w:val="0"/>
        <w:widowControl w:val="0"/>
        <w:numPr>
          <w:ilvl w:val="0"/>
          <w:numId w:val="27"/>
        </w:numPr>
        <w:shd w:val="clear" w:color="auto" w:fill="auto"/>
        <w:tabs>
          <w:tab w:pos="1448" w:val="left"/>
        </w:tabs>
        <w:bidi w:val="0"/>
        <w:spacing w:before="0"/>
        <w:ind w:left="0" w:right="0" w:firstLine="720"/>
        <w:jc w:val="both"/>
      </w:pPr>
      <w:r>
        <w:rPr>
          <w:color w:val="000000"/>
          <w:spacing w:val="0"/>
          <w:w w:val="100"/>
          <w:position w:val="0"/>
          <w:shd w:val="clear" w:color="auto" w:fill="auto"/>
          <w:lang w:val="cs-CZ" w:eastAsia="cs-CZ" w:bidi="cs-CZ"/>
        </w:rPr>
        <w:t>vzniklé v souvislosti s poskytovanými službami</w:t>
      </w:r>
    </w:p>
    <w:p>
      <w:pPr>
        <w:pStyle w:val="Style7"/>
        <w:keepNext w:val="0"/>
        <w:keepLines w:val="0"/>
        <w:widowControl w:val="0"/>
        <w:numPr>
          <w:ilvl w:val="0"/>
          <w:numId w:val="27"/>
        </w:numPr>
        <w:shd w:val="clear" w:color="auto" w:fill="auto"/>
        <w:tabs>
          <w:tab w:pos="1448" w:val="left"/>
        </w:tabs>
        <w:bidi w:val="0"/>
        <w:spacing w:before="0"/>
        <w:ind w:left="0" w:right="0" w:firstLine="720"/>
        <w:jc w:val="both"/>
      </w:pPr>
      <w:r>
        <w:rPr>
          <w:color w:val="000000"/>
          <w:spacing w:val="0"/>
          <w:w w:val="100"/>
          <w:position w:val="0"/>
          <w:shd w:val="clear" w:color="auto" w:fill="auto"/>
          <w:lang w:val="cs-CZ" w:eastAsia="cs-CZ" w:bidi="cs-CZ"/>
        </w:rPr>
        <w:t>vzniklé v souvislosti s vlastnictvím nemovitostí</w:t>
      </w:r>
    </w:p>
    <w:p>
      <w:pPr>
        <w:pStyle w:val="Style7"/>
        <w:keepNext w:val="0"/>
        <w:keepLines w:val="0"/>
        <w:widowControl w:val="0"/>
        <w:numPr>
          <w:ilvl w:val="0"/>
          <w:numId w:val="27"/>
        </w:numPr>
        <w:shd w:val="clear" w:color="auto" w:fill="auto"/>
        <w:tabs>
          <w:tab w:pos="1448" w:val="left"/>
        </w:tabs>
        <w:bidi w:val="0"/>
        <w:spacing w:before="0"/>
        <w:ind w:left="0" w:right="0" w:firstLine="720"/>
        <w:jc w:val="both"/>
      </w:pPr>
      <w:r>
        <w:rPr>
          <w:color w:val="000000"/>
          <w:spacing w:val="0"/>
          <w:w w:val="100"/>
          <w:position w:val="0"/>
          <w:shd w:val="clear" w:color="auto" w:fill="auto"/>
          <w:lang w:val="cs-CZ" w:eastAsia="cs-CZ" w:bidi="cs-CZ"/>
        </w:rPr>
        <w:t>vzniklé na věcech zaměstnanců.</w:t>
      </w:r>
    </w:p>
    <w:p>
      <w:pPr>
        <w:pStyle w:val="Style7"/>
        <w:keepNext w:val="0"/>
        <w:keepLines w:val="0"/>
        <w:widowControl w:val="0"/>
        <w:numPr>
          <w:ilvl w:val="0"/>
          <w:numId w:val="25"/>
        </w:numPr>
        <w:shd w:val="clear" w:color="auto" w:fill="auto"/>
        <w:tabs>
          <w:tab w:pos="661" w:val="left"/>
        </w:tabs>
        <w:bidi w:val="0"/>
        <w:spacing w:before="0" w:after="520" w:line="262" w:lineRule="auto"/>
        <w:ind w:left="720" w:right="0" w:hanging="72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14</w:t>
      </w:r>
    </w:p>
    <w:p>
      <w:pPr>
        <w:pStyle w:val="Style19"/>
        <w:keepNext/>
        <w:keepLines/>
        <w:widowControl w:val="0"/>
        <w:shd w:val="clear" w:color="auto" w:fill="auto"/>
        <w:bidi w:val="0"/>
        <w:spacing w:before="0"/>
        <w:ind w:left="0" w:right="0" w:firstLine="0"/>
        <w:jc w:val="center"/>
      </w:pPr>
      <w:bookmarkStart w:id="24" w:name="bookmark24"/>
      <w:bookmarkStart w:id="25" w:name="bookmark25"/>
      <w:r>
        <w:rPr>
          <w:color w:val="000000"/>
          <w:spacing w:val="0"/>
          <w:w w:val="100"/>
          <w:position w:val="0"/>
          <w:shd w:val="clear" w:color="auto" w:fill="auto"/>
          <w:lang w:val="cs-CZ" w:eastAsia="cs-CZ" w:bidi="cs-CZ"/>
        </w:rPr>
        <w:t>Další ujednání</w:t>
      </w:r>
      <w:bookmarkEnd w:id="24"/>
      <w:bookmarkEnd w:id="25"/>
    </w:p>
    <w:p>
      <w:pPr>
        <w:pStyle w:val="Style7"/>
        <w:keepNext w:val="0"/>
        <w:keepLines w:val="0"/>
        <w:widowControl w:val="0"/>
        <w:numPr>
          <w:ilvl w:val="0"/>
          <w:numId w:val="29"/>
        </w:numPr>
        <w:shd w:val="clear" w:color="auto" w:fill="auto"/>
        <w:tabs>
          <w:tab w:pos="661" w:val="left"/>
        </w:tabs>
        <w:bidi w:val="0"/>
        <w:spacing w:before="0"/>
        <w:ind w:left="720" w:right="0" w:hanging="72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7"/>
        <w:keepNext w:val="0"/>
        <w:keepLines w:val="0"/>
        <w:widowControl w:val="0"/>
        <w:numPr>
          <w:ilvl w:val="0"/>
          <w:numId w:val="29"/>
        </w:numPr>
        <w:shd w:val="clear" w:color="auto" w:fill="auto"/>
        <w:tabs>
          <w:tab w:pos="661" w:val="left"/>
        </w:tabs>
        <w:bidi w:val="0"/>
        <w:spacing w:before="0" w:line="262" w:lineRule="auto"/>
        <w:ind w:left="720" w:right="0" w:hanging="720"/>
        <w:jc w:val="both"/>
      </w:pPr>
      <w:r>
        <w:rPr>
          <w:color w:val="000000"/>
          <w:spacing w:val="0"/>
          <w:w w:val="100"/>
          <w:position w:val="0"/>
          <w:shd w:val="clear" w:color="auto" w:fill="auto"/>
          <w:lang w:val="cs-CZ" w:eastAsia="cs-CZ" w:bidi="cs-CZ"/>
        </w:rPr>
        <w:t>Zhotovitel se zavazuje spolupůsobit jako osoba povinná ve smyslu § 2 písm. e) zákona č. 320/2001 Sb., o finanční kontrole ve veřejné správě v platném znění.</w:t>
      </w:r>
    </w:p>
    <w:p>
      <w:pPr>
        <w:pStyle w:val="Style7"/>
        <w:keepNext w:val="0"/>
        <w:keepLines w:val="0"/>
        <w:widowControl w:val="0"/>
        <w:numPr>
          <w:ilvl w:val="0"/>
          <w:numId w:val="29"/>
        </w:numPr>
        <w:shd w:val="clear" w:color="auto" w:fill="auto"/>
        <w:tabs>
          <w:tab w:pos="661" w:val="left"/>
        </w:tabs>
        <w:bidi w:val="0"/>
        <w:spacing w:before="0"/>
        <w:ind w:left="720" w:right="0" w:hanging="720"/>
        <w:jc w:val="both"/>
      </w:pPr>
      <w:r>
        <w:rPr>
          <w:color w:val="000000"/>
          <w:spacing w:val="0"/>
          <w:w w:val="100"/>
          <w:position w:val="0"/>
          <w:shd w:val="clear" w:color="auto" w:fill="auto"/>
          <w:lang w:val="cs-CZ" w:eastAsia="cs-CZ" w:bidi="cs-CZ"/>
        </w:rPr>
        <w:t xml:space="preserve">Obě smluvní strany se dohodly, že v případě jakékoliv změny rozsahu v plnění dochází automaticky k zániku platnosti sjednané lhůty (lhůt) plnění. Na základě navržených změn dojde k nové dohodě o termínu plnění a platebních podmínkách písemným </w:t>
      </w:r>
      <w:r>
        <w:rPr>
          <w:color w:val="000000"/>
          <w:spacing w:val="0"/>
          <w:w w:val="100"/>
          <w:position w:val="0"/>
          <w:shd w:val="clear" w:color="auto" w:fill="auto"/>
          <w:lang w:val="cs-CZ" w:eastAsia="cs-CZ" w:bidi="cs-CZ"/>
        </w:rPr>
        <w:t>dodatkem ke smlouvě. V případě, že k dohodě nedojde, má právo objednatel od této smlouvy odstoupit.</w:t>
      </w:r>
    </w:p>
    <w:p>
      <w:pPr>
        <w:pStyle w:val="Style7"/>
        <w:keepNext w:val="0"/>
        <w:keepLines w:val="0"/>
        <w:widowControl w:val="0"/>
        <w:numPr>
          <w:ilvl w:val="0"/>
          <w:numId w:val="29"/>
        </w:numPr>
        <w:shd w:val="clear" w:color="auto" w:fill="auto"/>
        <w:tabs>
          <w:tab w:pos="706" w:val="left"/>
        </w:tabs>
        <w:bidi w:val="0"/>
        <w:spacing w:before="0"/>
        <w:ind w:left="720" w:right="0" w:hanging="720"/>
        <w:jc w:val="both"/>
      </w:pPr>
      <w:r>
        <w:rPr>
          <w:color w:val="000000"/>
          <w:spacing w:val="0"/>
          <w:w w:val="100"/>
          <w:position w:val="0"/>
          <w:shd w:val="clear" w:color="auto" w:fill="auto"/>
          <w:lang w:val="cs-CZ" w:eastAsia="cs-CZ" w:bidi="cs-CZ"/>
        </w:rPr>
        <w:t>Zhotovitel prohlašuje, že se před uzavřením smlouvy nedopustil sám nebo prostřednictvím jiné osoby žádného jednání, jež by odporovalo zákonu nebo dobrým mravům nebo by zákon obcházelo, zejména že nenabízel žádné výhody osobám podílejícím se na zadání předmětu díla , na které s ním objednatel uzavřel smlouvu, a že se zejména ve vztahu k ostatním uchazečům nedopustil žádného jednání narušujícího hospodářskou soutěž.</w:t>
      </w:r>
    </w:p>
    <w:p>
      <w:pPr>
        <w:pStyle w:val="Style7"/>
        <w:keepNext w:val="0"/>
        <w:keepLines w:val="0"/>
        <w:widowControl w:val="0"/>
        <w:numPr>
          <w:ilvl w:val="0"/>
          <w:numId w:val="29"/>
        </w:numPr>
        <w:shd w:val="clear" w:color="auto" w:fill="auto"/>
        <w:tabs>
          <w:tab w:pos="706" w:val="left"/>
        </w:tabs>
        <w:bidi w:val="0"/>
        <w:spacing w:before="0"/>
        <w:ind w:left="720" w:right="0" w:hanging="72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smlouvy ty části díla, které nebyly zhotovitelem doposud realizovány.</w:t>
      </w:r>
    </w:p>
    <w:p>
      <w:pPr>
        <w:pStyle w:val="Style7"/>
        <w:keepNext w:val="0"/>
        <w:keepLines w:val="0"/>
        <w:widowControl w:val="0"/>
        <w:numPr>
          <w:ilvl w:val="0"/>
          <w:numId w:val="29"/>
        </w:numPr>
        <w:shd w:val="clear" w:color="auto" w:fill="auto"/>
        <w:tabs>
          <w:tab w:pos="706" w:val="left"/>
        </w:tabs>
        <w:bidi w:val="0"/>
        <w:spacing w:before="0"/>
        <w:ind w:left="720" w:right="0" w:hanging="720"/>
        <w:jc w:val="both"/>
      </w:pPr>
      <w:r>
        <w:rPr>
          <w:color w:val="000000"/>
          <w:spacing w:val="0"/>
          <w:w w:val="100"/>
          <w:position w:val="0"/>
          <w:shd w:val="clear" w:color="auto" w:fill="auto"/>
          <w:lang w:val="cs-CZ" w:eastAsia="cs-CZ" w:bidi="cs-CZ"/>
        </w:rPr>
        <w:t>Objednatel porovná (případně může porovnání provést třetí osoba zmocněná objednatelem) cenovou nabídku zhotovitele a cenovou nabídku nového zhotovitele (uchazeče, jehož nabídka bude vybrána jako nejvýhodnější) a částka, o kterou případně přesáhne nová cenová nabídka cenovou nabídku zhotovitele, bude společně s náklady spojenými s realizací nového zadání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7"/>
        <w:keepNext w:val="0"/>
        <w:keepLines w:val="0"/>
        <w:widowControl w:val="0"/>
        <w:numPr>
          <w:ilvl w:val="0"/>
          <w:numId w:val="29"/>
        </w:numPr>
        <w:shd w:val="clear" w:color="auto" w:fill="auto"/>
        <w:tabs>
          <w:tab w:pos="706" w:val="left"/>
        </w:tabs>
        <w:bidi w:val="0"/>
        <w:spacing w:before="0" w:after="520"/>
        <w:ind w:left="720" w:right="0" w:hanging="720"/>
        <w:jc w:val="both"/>
      </w:pPr>
      <w:r>
        <w:rPr>
          <w:color w:val="000000"/>
          <w:spacing w:val="0"/>
          <w:w w:val="100"/>
          <w:position w:val="0"/>
          <w:shd w:val="clear" w:color="auto" w:fill="auto"/>
          <w:lang w:val="cs-CZ" w:eastAsia="cs-CZ" w:bidi="cs-CZ"/>
        </w:rPr>
        <w:t>Objednatel má právo vypovědět tuto smlouvu v případě, že v souvislosti splněním účelu této smlouvy dojde ke spáchání trestného činu. Výpovědní lhůta činí 3 dny a začíná běžet dnem následujícím po dni, kdy bylo písemné vyhotovení výpovědi doručeno zhotoviteli.</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15</w:t>
      </w:r>
    </w:p>
    <w:p>
      <w:pPr>
        <w:pStyle w:val="Style19"/>
        <w:keepNext/>
        <w:keepLines/>
        <w:widowControl w:val="0"/>
        <w:shd w:val="clear" w:color="auto" w:fill="auto"/>
        <w:bidi w:val="0"/>
        <w:spacing w:before="0"/>
        <w:ind w:left="0" w:right="0" w:firstLine="0"/>
        <w:jc w:val="center"/>
      </w:pPr>
      <w:bookmarkStart w:id="26" w:name="bookmark26"/>
      <w:bookmarkStart w:id="27" w:name="bookmark27"/>
      <w:r>
        <w:rPr>
          <w:color w:val="000000"/>
          <w:spacing w:val="0"/>
          <w:w w:val="100"/>
          <w:position w:val="0"/>
          <w:shd w:val="clear" w:color="auto" w:fill="auto"/>
          <w:lang w:val="cs-CZ" w:eastAsia="cs-CZ" w:bidi="cs-CZ"/>
        </w:rPr>
        <w:t>Závěrečná ujednání</w:t>
      </w:r>
      <w:bookmarkEnd w:id="26"/>
      <w:bookmarkEnd w:id="27"/>
    </w:p>
    <w:p>
      <w:pPr>
        <w:pStyle w:val="Style7"/>
        <w:keepNext w:val="0"/>
        <w:keepLines w:val="0"/>
        <w:widowControl w:val="0"/>
        <w:numPr>
          <w:ilvl w:val="0"/>
          <w:numId w:val="31"/>
        </w:numPr>
        <w:shd w:val="clear" w:color="auto" w:fill="auto"/>
        <w:tabs>
          <w:tab w:pos="596" w:val="left"/>
        </w:tabs>
        <w:bidi w:val="0"/>
        <w:spacing w:before="0"/>
        <w:ind w:left="580" w:right="0" w:hanging="58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7"/>
        <w:keepNext w:val="0"/>
        <w:keepLines w:val="0"/>
        <w:widowControl w:val="0"/>
        <w:numPr>
          <w:ilvl w:val="0"/>
          <w:numId w:val="31"/>
        </w:numPr>
        <w:shd w:val="clear" w:color="auto" w:fill="auto"/>
        <w:tabs>
          <w:tab w:pos="596" w:val="left"/>
        </w:tabs>
        <w:bidi w:val="0"/>
        <w:spacing w:before="0"/>
        <w:ind w:left="580" w:right="0" w:hanging="58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7"/>
        <w:keepNext w:val="0"/>
        <w:keepLines w:val="0"/>
        <w:widowControl w:val="0"/>
        <w:numPr>
          <w:ilvl w:val="0"/>
          <w:numId w:val="31"/>
        </w:numPr>
        <w:shd w:val="clear" w:color="auto" w:fill="auto"/>
        <w:tabs>
          <w:tab w:pos="596" w:val="left"/>
        </w:tabs>
        <w:bidi w:val="0"/>
        <w:spacing w:before="0"/>
        <w:ind w:left="580" w:right="0" w:hanging="58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7"/>
        <w:keepNext w:val="0"/>
        <w:keepLines w:val="0"/>
        <w:widowControl w:val="0"/>
        <w:numPr>
          <w:ilvl w:val="0"/>
          <w:numId w:val="31"/>
        </w:numPr>
        <w:shd w:val="clear" w:color="auto" w:fill="auto"/>
        <w:tabs>
          <w:tab w:pos="596" w:val="left"/>
        </w:tabs>
        <w:bidi w:val="0"/>
        <w:spacing w:before="0"/>
        <w:ind w:left="0" w:right="0" w:firstLine="0"/>
        <w:jc w:val="both"/>
      </w:pPr>
      <w:r>
        <w:rPr>
          <w:color w:val="000000"/>
          <w:spacing w:val="0"/>
          <w:w w:val="100"/>
          <w:position w:val="0"/>
          <w:shd w:val="clear" w:color="auto" w:fill="auto"/>
          <w:lang w:val="cs-CZ" w:eastAsia="cs-CZ" w:bidi="cs-CZ"/>
        </w:rPr>
        <w:t>V ostatním se řídí práva a povinnosti smluvních stran ustanoveními NOZ.</w:t>
      </w:r>
    </w:p>
    <w:p>
      <w:pPr>
        <w:pStyle w:val="Style7"/>
        <w:keepNext w:val="0"/>
        <w:keepLines w:val="0"/>
        <w:widowControl w:val="0"/>
        <w:numPr>
          <w:ilvl w:val="0"/>
          <w:numId w:val="31"/>
        </w:numPr>
        <w:shd w:val="clear" w:color="auto" w:fill="auto"/>
        <w:tabs>
          <w:tab w:pos="601" w:val="left"/>
        </w:tabs>
        <w:bidi w:val="0"/>
        <w:spacing w:before="0" w:line="262" w:lineRule="auto"/>
        <w:ind w:left="580" w:right="0" w:hanging="580"/>
        <w:jc w:val="both"/>
      </w:pPr>
      <w:r>
        <w:rPr>
          <w:color w:val="000000"/>
          <w:spacing w:val="0"/>
          <w:w w:val="100"/>
          <w:position w:val="0"/>
          <w:shd w:val="clear" w:color="auto" w:fill="auto"/>
          <w:lang w:val="cs-CZ" w:eastAsia="cs-CZ" w:bidi="cs-CZ"/>
        </w:rPr>
        <w:t>Smlouva je vyhotovena v (ve) 3 výtiscích, z nichž objednatel obdrží 2 a zhotovitel 1 vyhotovení.</w:t>
      </w:r>
    </w:p>
    <w:p>
      <w:pPr>
        <w:pStyle w:val="Style7"/>
        <w:keepNext w:val="0"/>
        <w:keepLines w:val="0"/>
        <w:widowControl w:val="0"/>
        <w:numPr>
          <w:ilvl w:val="0"/>
          <w:numId w:val="31"/>
        </w:numPr>
        <w:shd w:val="clear" w:color="auto" w:fill="auto"/>
        <w:tabs>
          <w:tab w:pos="601" w:val="left"/>
        </w:tabs>
        <w:bidi w:val="0"/>
        <w:spacing w:before="0"/>
        <w:ind w:left="580" w:right="0" w:hanging="580"/>
        <w:jc w:val="both"/>
      </w:pPr>
      <w:r>
        <w:rPr>
          <w:color w:val="000000"/>
          <w:spacing w:val="0"/>
          <w:w w:val="100"/>
          <w:position w:val="0"/>
          <w:shd w:val="clear" w:color="auto" w:fill="auto"/>
          <w:lang w:val="cs-CZ" w:eastAsia="cs-CZ" w:bidi="cs-CZ"/>
        </w:rPr>
        <w:t>Zhotovitel výslovně souhlasí se zveřejněním celého textu této dohody včetně podpisů v informačním systému veřejné správy - Registru smluv.</w:t>
      </w:r>
    </w:p>
    <w:p>
      <w:pPr>
        <w:pStyle w:val="Style7"/>
        <w:keepNext w:val="0"/>
        <w:keepLines w:val="0"/>
        <w:widowControl w:val="0"/>
        <w:numPr>
          <w:ilvl w:val="0"/>
          <w:numId w:val="31"/>
        </w:numPr>
        <w:shd w:val="clear" w:color="auto" w:fill="auto"/>
        <w:tabs>
          <w:tab w:pos="601" w:val="left"/>
        </w:tabs>
        <w:bidi w:val="0"/>
        <w:spacing w:before="0" w:line="262" w:lineRule="auto"/>
        <w:ind w:left="580" w:right="0" w:hanging="580"/>
        <w:jc w:val="both"/>
        <w:sectPr>
          <w:footerReference w:type="default" r:id="rId5"/>
          <w:footnotePr>
            <w:pos w:val="pageBottom"/>
            <w:numFmt w:val="decimal"/>
            <w:numRestart w:val="continuous"/>
          </w:footnotePr>
          <w:pgSz w:w="11900" w:h="16840"/>
          <w:pgMar w:top="906" w:left="1424" w:right="1328" w:bottom="1191" w:header="478" w:footer="3" w:gutter="0"/>
          <w:pgNumType w:start="1"/>
          <w:cols w:space="720"/>
          <w:noEndnote/>
          <w:rtlGutter w:val="0"/>
          <w:docGrid w:linePitch="360"/>
        </w:sectPr>
      </w:pPr>
      <w:r>
        <w:rPr>
          <w:color w:val="000000"/>
          <w:spacing w:val="0"/>
          <w:w w:val="100"/>
          <w:position w:val="0"/>
          <w:shd w:val="clear" w:color="auto" w:fill="auto"/>
          <w:lang w:val="cs-CZ" w:eastAsia="cs-CZ" w:bidi="cs-CZ"/>
        </w:rPr>
        <w:t>Tato dohoda nabývá platnosti dnem podpisu oběma smluvními stranami a účinnosti dnem uveřejnění v informačním systému veřejné správy - Registru smluv.</w:t>
      </w:r>
    </w:p>
    <w:p>
      <w:pPr>
        <w:widowControl w:val="0"/>
        <w:spacing w:line="1" w:lineRule="exact"/>
      </w:pPr>
      <w:r>
        <w:drawing>
          <wp:anchor distT="0" distB="0" distL="114300" distR="114300" simplePos="0" relativeHeight="125829382" behindDoc="0" locked="0" layoutInCell="1" allowOverlap="1">
            <wp:simplePos x="0" y="0"/>
            <wp:positionH relativeFrom="page">
              <wp:posOffset>4949825</wp:posOffset>
            </wp:positionH>
            <wp:positionV relativeFrom="paragraph">
              <wp:posOffset>2782570</wp:posOffset>
            </wp:positionV>
            <wp:extent cx="1749425" cy="189230"/>
            <wp:wrapSquare wrapText="left"/>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6"/>
                    <a:stretch/>
                  </pic:blipFill>
                  <pic:spPr>
                    <a:xfrm>
                      <a:ext cx="1749425" cy="189230"/>
                    </a:xfrm>
                    <a:prstGeom prst="rect"/>
                  </pic:spPr>
                </pic:pic>
              </a:graphicData>
            </a:graphic>
          </wp:anchor>
        </w:drawing>
      </w:r>
      <w:r>
        <mc:AlternateContent>
          <mc:Choice Requires="wps">
            <w:drawing>
              <wp:anchor distT="0" distB="1417320" distL="117475" distR="327660" simplePos="0" relativeHeight="125829383" behindDoc="0" locked="0" layoutInCell="1" allowOverlap="1">
                <wp:simplePos x="0" y="0"/>
                <wp:positionH relativeFrom="page">
                  <wp:posOffset>929640</wp:posOffset>
                </wp:positionH>
                <wp:positionV relativeFrom="paragraph">
                  <wp:posOffset>3328670</wp:posOffset>
                </wp:positionV>
                <wp:extent cx="725170" cy="194945"/>
                <wp:wrapSquare wrapText="right"/>
                <wp:docPr id="11" name="Shape 11"/>
                <a:graphic xmlns:a="http://schemas.openxmlformats.org/drawingml/2006/main">
                  <a:graphicData uri="http://schemas.microsoft.com/office/word/2010/wordprocessingShape">
                    <wps:wsp>
                      <wps:cNvSpPr txBox="1"/>
                      <wps:spPr>
                        <a:xfrm>
                          <a:ext cx="725170" cy="1949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37" type="#_x0000_t202" style="position:absolute;margin-left:73.200000000000003pt;margin-top:262.10000000000002pt;width:57.100000000000001pt;height:15.35pt;z-index:-125829370;mso-wrap-distance-left:9.25pt;mso-wrap-distance-right:25.800000000000001pt;mso-wrap-distance-bottom:111.5999999999999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right" anchorx="page"/>
              </v:shape>
            </w:pict>
          </mc:Fallback>
        </mc:AlternateContent>
      </w:r>
      <w:r>
        <mc:AlternateContent>
          <mc:Choice Requires="wps">
            <w:drawing>
              <wp:anchor distT="1231265" distB="0" distL="114300" distR="114300" simplePos="0" relativeHeight="125829385" behindDoc="0" locked="0" layoutInCell="1" allowOverlap="1">
                <wp:simplePos x="0" y="0"/>
                <wp:positionH relativeFrom="page">
                  <wp:posOffset>926465</wp:posOffset>
                </wp:positionH>
                <wp:positionV relativeFrom="paragraph">
                  <wp:posOffset>4559935</wp:posOffset>
                </wp:positionV>
                <wp:extent cx="941705" cy="381000"/>
                <wp:wrapSquare wrapText="right"/>
                <wp:docPr id="13" name="Shape 13"/>
                <a:graphic xmlns:a="http://schemas.openxmlformats.org/drawingml/2006/main">
                  <a:graphicData uri="http://schemas.microsoft.com/office/word/2010/wordprocessingShape">
                    <wps:wsp>
                      <wps:cNvSpPr txBox="1"/>
                      <wps:spPr>
                        <a:xfrm>
                          <a:ext cx="941705" cy="381000"/>
                        </a:xfrm>
                        <a:prstGeom prst="rect"/>
                        <a:noFill/>
                      </wps:spPr>
                      <wps:txbx>
                        <w:txbxContent>
                          <w:p>
                            <w:pPr>
                              <w:pStyle w:val="Style7"/>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Aleš Matoušek</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txbxContent>
                      </wps:txbx>
                      <wps:bodyPr lIns="0" tIns="0" rIns="0" bIns="0">
                        <a:noAutoFit/>
                      </wps:bodyPr>
                    </wps:wsp>
                  </a:graphicData>
                </a:graphic>
              </wp:anchor>
            </w:drawing>
          </mc:Choice>
          <mc:Fallback>
            <w:pict>
              <v:shape id="_x0000_s1039" type="#_x0000_t202" style="position:absolute;margin-left:72.950000000000003pt;margin-top:359.05000000000001pt;width:74.150000000000006pt;height:30.pt;z-index:-125829368;mso-wrap-distance-left:9.pt;mso-wrap-distance-top:96.950000000000003pt;mso-wrap-distance-right:9.pt;mso-position-horizontal-relative:page" filled="f" stroked="f">
                <v:textbox inset="0,0,0,0">
                  <w:txbxContent>
                    <w:p>
                      <w:pPr>
                        <w:pStyle w:val="Style7"/>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Aleš Matoušek</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txbxContent>
                </v:textbox>
                <w10:wrap type="square" side="right" anchorx="page"/>
              </v:shape>
            </w:pict>
          </mc:Fallback>
        </mc:AlternateContent>
      </w:r>
    </w:p>
    <w:p>
      <w:pPr>
        <w:pStyle w:val="Style7"/>
        <w:keepNext w:val="0"/>
        <w:keepLines w:val="0"/>
        <w:widowControl w:val="0"/>
        <w:numPr>
          <w:ilvl w:val="0"/>
          <w:numId w:val="31"/>
        </w:numPr>
        <w:shd w:val="clear" w:color="auto" w:fill="auto"/>
        <w:tabs>
          <w:tab w:pos="1515" w:val="left"/>
        </w:tabs>
        <w:bidi w:val="0"/>
        <w:spacing w:before="0"/>
        <w:ind w:left="1580" w:right="0" w:hanging="700"/>
        <w:jc w:val="both"/>
      </w:pPr>
      <w:r>
        <w:drawing>
          <wp:anchor distT="0" distB="0" distL="0" distR="0" simplePos="0" relativeHeight="62914692" behindDoc="1" locked="0" layoutInCell="1" allowOverlap="1">
            <wp:simplePos x="0" y="0"/>
            <wp:positionH relativeFrom="margin">
              <wp:posOffset>4170045</wp:posOffset>
            </wp:positionH>
            <wp:positionV relativeFrom="margin">
              <wp:posOffset>4517390</wp:posOffset>
            </wp:positionV>
            <wp:extent cx="1438910" cy="207010"/>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8"/>
                    <a:stretch/>
                  </pic:blipFill>
                  <pic:spPr>
                    <a:xfrm>
                      <a:ext cx="1438910" cy="207010"/>
                    </a:xfrm>
                    <a:prstGeom prst="rect"/>
                  </pic:spPr>
                </pic:pic>
              </a:graphicData>
            </a:graphic>
          </wp:anchor>
        </w:drawing>
      </w:r>
      <w:r>
        <w:rPr>
          <w:color w:val="000000"/>
          <w:spacing w:val="0"/>
          <w:w w:val="100"/>
          <w:position w:val="0"/>
          <w:shd w:val="clear" w:color="auto" w:fill="auto"/>
          <w:lang w:val="cs-CZ" w:eastAsia="cs-CZ" w:bidi="cs-CZ"/>
        </w:rPr>
        <w:t xml:space="preserve">Účastníci se dohodli, že zákonnou povinnost dle § 5 odst. </w:t>
      </w:r>
      <w:r>
        <w:rPr>
          <w:i/>
          <w:iCs/>
          <w:color w:val="000000"/>
          <w:spacing w:val="0"/>
          <w:w w:val="100"/>
          <w:position w:val="0"/>
          <w:shd w:val="clear" w:color="auto" w:fill="auto"/>
          <w:lang w:val="cs-CZ" w:eastAsia="cs-CZ" w:bidi="cs-CZ"/>
        </w:rPr>
        <w:t>2</w:t>
      </w:r>
      <w:r>
        <w:rPr>
          <w:color w:val="000000"/>
          <w:spacing w:val="0"/>
          <w:w w:val="100"/>
          <w:position w:val="0"/>
          <w:shd w:val="clear" w:color="auto" w:fill="auto"/>
          <w:lang w:val="cs-CZ" w:eastAsia="cs-CZ" w:bidi="cs-CZ"/>
        </w:rPr>
        <w:t xml:space="preserve"> zákona č. 340/2015 Sb., v platném znění (zákon o registru smluv) splní objednatel.</w:t>
      </w:r>
    </w:p>
    <w:p>
      <w:pPr>
        <w:pStyle w:val="Style7"/>
        <w:keepNext w:val="0"/>
        <w:keepLines w:val="0"/>
        <w:widowControl w:val="0"/>
        <w:numPr>
          <w:ilvl w:val="0"/>
          <w:numId w:val="31"/>
        </w:numPr>
        <w:shd w:val="clear" w:color="auto" w:fill="auto"/>
        <w:tabs>
          <w:tab w:pos="1520" w:val="left"/>
        </w:tabs>
        <w:bidi w:val="0"/>
        <w:spacing w:before="0" w:after="540"/>
        <w:ind w:left="1440" w:right="0" w:hanging="56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7"/>
        <w:keepNext w:val="0"/>
        <w:keepLines w:val="0"/>
        <w:widowControl w:val="0"/>
        <w:shd w:val="clear" w:color="auto" w:fill="auto"/>
        <w:bidi w:val="0"/>
        <w:spacing w:before="0" w:after="180"/>
        <w:ind w:left="0" w:right="0" w:firstLine="880"/>
        <w:jc w:val="left"/>
      </w:pPr>
      <w:r>
        <w:rPr>
          <w:color w:val="000000"/>
          <w:spacing w:val="0"/>
          <w:w w:val="100"/>
          <w:position w:val="0"/>
          <w:shd w:val="clear" w:color="auto" w:fill="auto"/>
          <w:lang w:val="cs-CZ" w:eastAsia="cs-CZ" w:bidi="cs-CZ"/>
        </w:rPr>
        <w:t>Nedílnou součástí smlouvy je i příloha:</w:t>
      </w:r>
    </w:p>
    <w:p>
      <w:pPr>
        <w:pStyle w:val="Style7"/>
        <w:keepNext w:val="0"/>
        <w:keepLines w:val="0"/>
        <w:widowControl w:val="0"/>
        <w:shd w:val="clear" w:color="auto" w:fill="auto"/>
        <w:bidi w:val="0"/>
        <w:spacing w:before="0" w:after="940"/>
        <w:ind w:left="1580" w:right="0" w:firstLine="0"/>
        <w:jc w:val="left"/>
      </w:pPr>
      <w:r>
        <w:rPr>
          <w:color w:val="000000"/>
          <w:spacing w:val="0"/>
          <w:w w:val="100"/>
          <w:position w:val="0"/>
          <w:shd w:val="clear" w:color="auto" w:fill="auto"/>
          <w:lang w:val="cs-CZ" w:eastAsia="cs-CZ" w:bidi="cs-CZ"/>
        </w:rPr>
        <w:t>Cenová nabídka podaná Zhotovitelem dne 19.8.2021</w:t>
      </w:r>
    </w:p>
    <w:p>
      <w:pPr>
        <w:pStyle w:val="Style7"/>
        <w:keepNext w:val="0"/>
        <w:keepLines w:val="0"/>
        <w:widowControl w:val="0"/>
        <w:shd w:val="clear" w:color="auto" w:fill="auto"/>
        <w:bidi w:val="0"/>
        <w:spacing w:before="0" w:after="540" w:line="240" w:lineRule="auto"/>
        <w:ind w:left="0" w:right="0" w:firstLine="880"/>
        <w:jc w:val="left"/>
      </w:pPr>
      <w:r>
        <w:rPr>
          <w:color w:val="000000"/>
          <w:spacing w:val="0"/>
          <w:w w:val="100"/>
          <w:position w:val="0"/>
          <w:shd w:val="clear" w:color="auto" w:fill="auto"/>
          <w:lang w:val="cs-CZ" w:eastAsia="cs-CZ" w:bidi="cs-CZ"/>
        </w:rPr>
        <w:t>V Jilmoví, dne : 13.09.2021</w:t>
      </w:r>
    </w:p>
    <w:p>
      <w:pPr>
        <w:pStyle w:val="Style7"/>
        <w:keepNext w:val="0"/>
        <w:keepLines w:val="0"/>
        <w:widowControl w:val="0"/>
        <w:shd w:val="clear" w:color="auto" w:fill="auto"/>
        <w:bidi w:val="0"/>
        <w:spacing w:before="0" w:after="1660" w:line="240" w:lineRule="auto"/>
        <w:ind w:left="3960" w:right="0" w:firstLine="0"/>
        <w:jc w:val="left"/>
      </w:pPr>
      <w:r>
        <w:rPr>
          <w:color w:val="000000"/>
          <w:spacing w:val="0"/>
          <w:w w:val="100"/>
          <w:position w:val="0"/>
          <w:shd w:val="clear" w:color="auto" w:fill="auto"/>
          <w:lang w:val="cs-CZ" w:eastAsia="cs-CZ" w:bidi="cs-CZ"/>
        </w:rPr>
        <w:t>Objednatel:</w:t>
      </w:r>
    </w:p>
    <w:p>
      <w:pPr>
        <w:pStyle w:val="Style7"/>
        <w:keepNext w:val="0"/>
        <w:keepLines w:val="0"/>
        <w:widowControl w:val="0"/>
        <w:shd w:val="clear" w:color="auto" w:fill="auto"/>
        <w:bidi w:val="0"/>
        <w:spacing w:before="0" w:after="540"/>
        <w:ind w:left="3960" w:right="0" w:firstLine="40"/>
        <w:jc w:val="left"/>
        <w:sectPr>
          <w:footnotePr>
            <w:pos w:val="pageBottom"/>
            <w:numFmt w:val="decimal"/>
            <w:numRestart w:val="continuous"/>
          </w:footnotePr>
          <w:pgSz w:w="11900" w:h="16840"/>
          <w:pgMar w:top="975" w:left="585" w:right="836" w:bottom="1091" w:header="547" w:footer="3" w:gutter="0"/>
          <w:cols w:space="720"/>
          <w:noEndnote/>
          <w:rtlGutter w:val="0"/>
          <w:docGrid w:linePitch="360"/>
        </w:sectPr>
      </w:pPr>
      <w:r>
        <w:rPr>
          <w:color w:val="000000"/>
          <w:spacing w:val="0"/>
          <w:w w:val="100"/>
          <w:position w:val="0"/>
          <w:shd w:val="clear" w:color="auto" w:fill="auto"/>
          <w:lang w:val="cs-CZ" w:eastAsia="cs-CZ" w:bidi="cs-CZ"/>
        </w:rPr>
        <w:t>Ing. Radovan Necic Ředitel organizace</w:t>
      </w:r>
    </w:p>
    <w:p>
      <w:pPr>
        <w:widowControl w:val="0"/>
        <w:spacing w:line="1" w:lineRule="exact"/>
      </w:pPr>
      <w:r>
        <mc:AlternateContent>
          <mc:Choice Requires="wps">
            <w:drawing>
              <wp:anchor distT="0" distB="0" distL="114300" distR="114300" simplePos="0" relativeHeight="125829387" behindDoc="0" locked="0" layoutInCell="1" allowOverlap="1">
                <wp:simplePos x="0" y="0"/>
                <wp:positionH relativeFrom="page">
                  <wp:posOffset>5534025</wp:posOffset>
                </wp:positionH>
                <wp:positionV relativeFrom="paragraph">
                  <wp:posOffset>12700</wp:posOffset>
                </wp:positionV>
                <wp:extent cx="1584960" cy="646430"/>
                <wp:wrapSquare wrapText="bothSides"/>
                <wp:docPr id="17" name="Shape 17"/>
                <a:graphic xmlns:a="http://schemas.openxmlformats.org/drawingml/2006/main">
                  <a:graphicData uri="http://schemas.microsoft.com/office/word/2010/wordprocessingShape">
                    <wps:wsp>
                      <wps:cNvSpPr txBox="1"/>
                      <wps:spPr>
                        <a:xfrm>
                          <a:ext cx="1584960" cy="646430"/>
                        </a:xfrm>
                        <a:prstGeom prst="rect"/>
                        <a:noFill/>
                      </wps:spPr>
                      <wps:txbx>
                        <w:txbxContent>
                          <w:p>
                            <w:pPr>
                              <w:pStyle w:val="Style7"/>
                              <w:keepNext w:val="0"/>
                              <w:keepLines w:val="0"/>
                              <w:widowControl w:val="0"/>
                              <w:shd w:val="clear" w:color="auto" w:fill="auto"/>
                              <w:bidi w:val="0"/>
                              <w:spacing w:before="0" w:after="0" w:line="288" w:lineRule="auto"/>
                              <w:ind w:left="0" w:right="0" w:firstLine="0"/>
                              <w:jc w:val="right"/>
                            </w:pPr>
                            <w:r>
                              <w:rPr>
                                <w:color w:val="000000"/>
                                <w:spacing w:val="0"/>
                                <w:w w:val="100"/>
                                <w:position w:val="0"/>
                                <w:shd w:val="clear" w:color="auto" w:fill="auto"/>
                                <w:lang w:val="cs-CZ" w:eastAsia="cs-CZ" w:bidi="cs-CZ"/>
                              </w:rPr>
                              <w:t>PRŮMYSLOVÉ PODLAHY</w:t>
                            </w:r>
                          </w:p>
                          <w:p>
                            <w:pPr>
                              <w:pStyle w:val="Style7"/>
                              <w:keepNext w:val="0"/>
                              <w:keepLines w:val="0"/>
                              <w:widowControl w:val="0"/>
                              <w:shd w:val="clear" w:color="auto" w:fill="auto"/>
                              <w:bidi w:val="0"/>
                              <w:spacing w:before="0" w:after="0" w:line="288" w:lineRule="auto"/>
                              <w:ind w:left="0" w:right="0" w:firstLine="0"/>
                              <w:jc w:val="right"/>
                            </w:pPr>
                            <w:r>
                              <w:rPr>
                                <w:color w:val="000000"/>
                                <w:spacing w:val="0"/>
                                <w:w w:val="100"/>
                                <w:position w:val="0"/>
                                <w:shd w:val="clear" w:color="auto" w:fill="auto"/>
                                <w:lang w:val="cs-CZ" w:eastAsia="cs-CZ" w:bidi="cs-CZ"/>
                              </w:rPr>
                              <w:t>CEMENTOVÉ POTĚRY ANHYDRITY</w:t>
                            </w:r>
                          </w:p>
                        </w:txbxContent>
                      </wps:txbx>
                      <wps:bodyPr lIns="0" tIns="0" rIns="0" bIns="0">
                        <a:noAutoFit/>
                      </wps:bodyPr>
                    </wps:wsp>
                  </a:graphicData>
                </a:graphic>
              </wp:anchor>
            </w:drawing>
          </mc:Choice>
          <mc:Fallback>
            <w:pict>
              <v:shape id="_x0000_s1043" type="#_x0000_t202" style="position:absolute;margin-left:435.75pt;margin-top:1.pt;width:124.8pt;height:50.899999999999999pt;z-index:-125829366;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88" w:lineRule="auto"/>
                        <w:ind w:left="0" w:right="0" w:firstLine="0"/>
                        <w:jc w:val="right"/>
                      </w:pPr>
                      <w:r>
                        <w:rPr>
                          <w:color w:val="000000"/>
                          <w:spacing w:val="0"/>
                          <w:w w:val="100"/>
                          <w:position w:val="0"/>
                          <w:shd w:val="clear" w:color="auto" w:fill="auto"/>
                          <w:lang w:val="cs-CZ" w:eastAsia="cs-CZ" w:bidi="cs-CZ"/>
                        </w:rPr>
                        <w:t>PRŮMYSLOVÉ PODLAHY</w:t>
                      </w:r>
                    </w:p>
                    <w:p>
                      <w:pPr>
                        <w:pStyle w:val="Style7"/>
                        <w:keepNext w:val="0"/>
                        <w:keepLines w:val="0"/>
                        <w:widowControl w:val="0"/>
                        <w:shd w:val="clear" w:color="auto" w:fill="auto"/>
                        <w:bidi w:val="0"/>
                        <w:spacing w:before="0" w:after="0" w:line="288" w:lineRule="auto"/>
                        <w:ind w:left="0" w:right="0" w:firstLine="0"/>
                        <w:jc w:val="right"/>
                      </w:pPr>
                      <w:r>
                        <w:rPr>
                          <w:color w:val="000000"/>
                          <w:spacing w:val="0"/>
                          <w:w w:val="100"/>
                          <w:position w:val="0"/>
                          <w:shd w:val="clear" w:color="auto" w:fill="auto"/>
                          <w:lang w:val="cs-CZ" w:eastAsia="cs-CZ" w:bidi="cs-CZ"/>
                        </w:rPr>
                        <w:t>CEMENTOVÉ POTĚRY ANHYDRITY</w:t>
                      </w:r>
                    </w:p>
                  </w:txbxContent>
                </v:textbox>
                <w10:wrap type="square" anchorx="page"/>
              </v:shape>
            </w:pict>
          </mc:Fallback>
        </mc:AlternateContent>
      </w:r>
    </w:p>
    <w:p>
      <w:pPr>
        <w:pStyle w:val="Style22"/>
        <w:keepNext/>
        <w:keepLines/>
        <w:widowControl w:val="0"/>
        <w:shd w:val="clear" w:color="auto" w:fill="auto"/>
        <w:bidi w:val="0"/>
        <w:spacing w:before="0" w:after="0" w:line="240" w:lineRule="auto"/>
        <w:ind w:left="0" w:right="0" w:firstLine="220"/>
        <w:jc w:val="left"/>
      </w:pPr>
      <w:bookmarkStart w:id="28" w:name="bookmark28"/>
      <w:bookmarkStart w:id="29" w:name="bookmark29"/>
      <w:r>
        <w:rPr>
          <w:color w:val="000000"/>
          <w:spacing w:val="0"/>
          <w:w w:val="100"/>
          <w:position w:val="0"/>
          <w:shd w:val="clear" w:color="auto" w:fill="auto"/>
          <w:lang w:val="cs-CZ" w:eastAsia="cs-CZ" w:bidi="cs-CZ"/>
        </w:rPr>
        <w:t>F l^rmat</w:t>
      </w:r>
      <w:bookmarkEnd w:id="28"/>
      <w:bookmarkEnd w:id="29"/>
    </w:p>
    <w:p>
      <w:pPr>
        <w:pStyle w:val="Style24"/>
        <w:keepNext w:val="0"/>
        <w:keepLines w:val="0"/>
        <w:widowControl w:val="0"/>
        <w:shd w:val="clear" w:color="auto" w:fill="auto"/>
        <w:bidi w:val="0"/>
        <w:spacing w:before="0" w:after="100" w:line="240" w:lineRule="auto"/>
        <w:ind w:left="0" w:right="0" w:firstLine="220"/>
        <w:jc w:val="left"/>
      </w:pPr>
      <w:r>
        <w:rPr>
          <w:color w:val="000000"/>
          <w:spacing w:val="0"/>
          <w:w w:val="100"/>
          <w:position w:val="0"/>
          <w:shd w:val="clear" w:color="auto" w:fill="auto"/>
          <w:lang w:val="cs-CZ" w:eastAsia="cs-CZ" w:bidi="cs-CZ"/>
        </w:rPr>
        <w:t>průmyslově podlahy</w:t>
      </w:r>
    </w:p>
    <w:p>
      <w:pPr>
        <w:pStyle w:val="Style26"/>
        <w:keepNext/>
        <w:keepLines/>
        <w:widowControl w:val="0"/>
        <w:shd w:val="clear" w:color="auto" w:fill="auto"/>
        <w:bidi w:val="0"/>
        <w:spacing w:before="0" w:after="4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Cenová nabídka č. 190821/6</w:t>
      </w:r>
      <w:bookmarkEnd w:id="30"/>
      <w:bookmarkEnd w:id="31"/>
    </w:p>
    <w:p>
      <w:pPr>
        <w:pStyle w:val="Style16"/>
        <w:keepNext w:val="0"/>
        <w:keepLines w:val="0"/>
        <w:widowControl w:val="0"/>
        <w:shd w:val="clear" w:color="auto" w:fill="auto"/>
        <w:bidi w:val="0"/>
        <w:spacing w:before="0" w:after="0" w:line="240" w:lineRule="auto"/>
        <w:ind w:left="0" w:right="0" w:firstLine="0"/>
        <w:jc w:val="center"/>
        <w:sectPr>
          <w:footerReference w:type="default" r:id="rId10"/>
          <w:footnotePr>
            <w:pos w:val="pageBottom"/>
            <w:numFmt w:val="decimal"/>
            <w:numRestart w:val="continuous"/>
          </w:footnotePr>
          <w:pgSz w:w="11900" w:h="16840"/>
          <w:pgMar w:top="1011" w:left="603" w:right="818" w:bottom="931" w:header="583" w:footer="503" w:gutter="0"/>
          <w:cols w:space="720"/>
          <w:noEndnote/>
          <w:rtlGutter w:val="0"/>
          <w:docGrid w:linePitch="360"/>
        </w:sectPr>
      </w:pPr>
      <w:r>
        <w:rPr>
          <w:color w:val="000000"/>
          <w:spacing w:val="0"/>
          <w:w w:val="100"/>
          <w:position w:val="0"/>
          <w:shd w:val="clear" w:color="auto" w:fill="auto"/>
          <w:lang w:val="cs-CZ" w:eastAsia="cs-CZ" w:bidi="cs-CZ"/>
        </w:rPr>
        <w:t>S potěšením Vám předkládáme nabídku na zhotovení betonové podlahy</w:t>
      </w:r>
    </w:p>
    <w:p>
      <w:pPr>
        <w:widowControl w:val="0"/>
        <w:spacing w:line="28" w:lineRule="exact"/>
        <w:rPr>
          <w:sz w:val="2"/>
          <w:szCs w:val="2"/>
        </w:rPr>
      </w:pPr>
    </w:p>
    <w:p>
      <w:pPr>
        <w:widowControl w:val="0"/>
        <w:spacing w:line="1" w:lineRule="exact"/>
        <w:sectPr>
          <w:footnotePr>
            <w:pos w:val="pageBottom"/>
            <w:numFmt w:val="decimal"/>
            <w:numRestart w:val="continuous"/>
          </w:footnotePr>
          <w:type w:val="continuous"/>
          <w:pgSz w:w="11900" w:h="16840"/>
          <w:pgMar w:top="1011" w:left="0" w:right="0" w:bottom="931" w:header="0" w:footer="3" w:gutter="0"/>
          <w:cols w:space="720"/>
          <w:noEndnote/>
          <w:rtlGutter w:val="0"/>
          <w:docGrid w:linePitch="360"/>
        </w:sectPr>
      </w:pPr>
    </w:p>
    <w:p>
      <w:pPr>
        <w:pStyle w:val="Style16"/>
        <w:keepNext w:val="0"/>
        <w:keepLines w:val="0"/>
        <w:widowControl w:val="0"/>
        <w:shd w:val="clear" w:color="auto" w:fill="auto"/>
        <w:bidi w:val="0"/>
        <w:spacing w:before="0" w:after="0" w:line="269" w:lineRule="auto"/>
        <w:ind w:left="0" w:right="0" w:firstLine="0"/>
        <w:jc w:val="left"/>
      </w:pPr>
      <w:r>
        <w:rPr>
          <w:b/>
          <w:bCs/>
          <w:color w:val="000000"/>
          <w:spacing w:val="0"/>
          <w:w w:val="100"/>
          <w:position w:val="0"/>
          <w:u w:val="single"/>
          <w:shd w:val="clear" w:color="auto" w:fill="auto"/>
          <w:lang w:val="cs-CZ" w:eastAsia="cs-CZ" w:bidi="cs-CZ"/>
        </w:rPr>
        <w:t xml:space="preserve">Zhotovitel/dodavatel: </w:t>
      </w:r>
      <w:r>
        <w:rPr>
          <w:b/>
          <w:bCs/>
          <w:color w:val="000000"/>
          <w:spacing w:val="0"/>
          <w:w w:val="100"/>
          <w:position w:val="0"/>
          <w:shd w:val="clear" w:color="auto" w:fill="auto"/>
          <w:lang w:val="cs-CZ" w:eastAsia="cs-CZ" w:bidi="cs-CZ"/>
        </w:rPr>
        <w:t>Floormat s.r.o.</w:t>
      </w:r>
    </w:p>
    <w:p>
      <w:pPr>
        <w:pStyle w:val="Style16"/>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Jilmoví 7</w:t>
      </w:r>
    </w:p>
    <w:p>
      <w:pPr>
        <w:pStyle w:val="Style16"/>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592 61 Doubravník</w:t>
      </w:r>
    </w:p>
    <w:p>
      <w:pPr>
        <w:pStyle w:val="Style16"/>
        <w:keepNext w:val="0"/>
        <w:keepLines w:val="0"/>
        <w:widowControl w:val="0"/>
        <w:shd w:val="clear" w:color="auto" w:fill="auto"/>
        <w:tabs>
          <w:tab w:pos="1685" w:val="left"/>
        </w:tabs>
        <w:bidi w:val="0"/>
        <w:spacing w:before="0" w:after="0" w:line="269" w:lineRule="auto"/>
        <w:ind w:left="0" w:right="0" w:firstLine="0"/>
        <w:jc w:val="left"/>
      </w:pPr>
      <w:r>
        <w:rPr>
          <w:color w:val="000000"/>
          <w:spacing w:val="0"/>
          <w:w w:val="100"/>
          <w:position w:val="0"/>
          <w:shd w:val="clear" w:color="auto" w:fill="auto"/>
          <w:lang w:val="cs-CZ" w:eastAsia="cs-CZ" w:bidi="cs-CZ"/>
        </w:rPr>
        <w:t>IČ: 26968321</w:t>
        <w:tab/>
        <w:t>DIČ: CZ26968321</w:t>
      </w:r>
    </w:p>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Zákazník:</w:t>
      </w:r>
    </w:p>
    <w:p>
      <w:pPr>
        <w:pStyle w:val="Style16"/>
        <w:keepNext w:val="0"/>
        <w:keepLines w:val="0"/>
        <w:widowControl w:val="0"/>
        <w:shd w:val="clear" w:color="auto" w:fill="auto"/>
        <w:bidi w:val="0"/>
        <w:spacing w:before="0" w:after="540" w:line="240" w:lineRule="auto"/>
        <w:ind w:left="0" w:right="0" w:firstLine="0"/>
        <w:jc w:val="left"/>
      </w:pPr>
      <w:r>
        <w:rPr>
          <w:b/>
          <w:bCs/>
          <w:color w:val="000000"/>
          <w:spacing w:val="0"/>
          <w:w w:val="100"/>
          <w:position w:val="0"/>
          <w:shd w:val="clear" w:color="auto" w:fill="auto"/>
          <w:lang w:val="cs-CZ" w:eastAsia="cs-CZ" w:bidi="cs-CZ"/>
        </w:rPr>
        <w:t>Krajská správa a údržba silnic Vysočiny</w:t>
      </w:r>
    </w:p>
    <w:p>
      <w:pPr>
        <w:pStyle w:val="Style16"/>
        <w:keepNext w:val="0"/>
        <w:keepLines w:val="0"/>
        <w:widowControl w:val="0"/>
        <w:shd w:val="clear" w:color="auto" w:fill="auto"/>
        <w:tabs>
          <w:tab w:pos="1339" w:val="left"/>
        </w:tabs>
        <w:bidi w:val="0"/>
        <w:spacing w:before="0" w:after="0" w:line="240" w:lineRule="auto"/>
        <w:ind w:left="0" w:right="0" w:firstLine="0"/>
        <w:jc w:val="left"/>
        <w:sectPr>
          <w:footnotePr>
            <w:pos w:val="pageBottom"/>
            <w:numFmt w:val="decimal"/>
            <w:numRestart w:val="continuous"/>
          </w:footnotePr>
          <w:type w:val="continuous"/>
          <w:pgSz w:w="11900" w:h="16840"/>
          <w:pgMar w:top="1011" w:left="627" w:right="1236" w:bottom="931" w:header="0" w:footer="3" w:gutter="0"/>
          <w:cols w:num="2" w:space="3557"/>
          <w:noEndnote/>
          <w:rtlGutter w:val="0"/>
          <w:docGrid w:linePitch="360"/>
        </w:sectPr>
      </w:pPr>
      <w:r>
        <w:rPr>
          <w:color w:val="000000"/>
          <w:spacing w:val="0"/>
          <w:w w:val="100"/>
          <w:position w:val="0"/>
          <w:shd w:val="clear" w:color="auto" w:fill="auto"/>
          <w:lang w:val="cs-CZ" w:eastAsia="cs-CZ" w:bidi="cs-CZ"/>
        </w:rPr>
        <w:t>IČ:</w:t>
        <w:tab/>
        <w:t>DIČ: CZ</w:t>
      </w:r>
    </w:p>
    <w:p>
      <w:pPr>
        <w:widowControl w:val="0"/>
        <w:spacing w:line="240" w:lineRule="exact"/>
        <w:rPr>
          <w:sz w:val="19"/>
          <w:szCs w:val="19"/>
        </w:rPr>
      </w:pPr>
    </w:p>
    <w:p>
      <w:pPr>
        <w:widowControl w:val="0"/>
        <w:spacing w:line="240" w:lineRule="exact"/>
        <w:rPr>
          <w:sz w:val="19"/>
          <w:szCs w:val="19"/>
        </w:rPr>
      </w:pPr>
    </w:p>
    <w:p>
      <w:pPr>
        <w:widowControl w:val="0"/>
        <w:spacing w:before="51" w:after="5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088" w:left="0" w:right="0" w:bottom="898" w:header="0" w:footer="3" w:gutter="0"/>
          <w:cols w:space="720"/>
          <w:noEndnote/>
          <w:rtlGutter w:val="0"/>
          <w:docGrid w:linePitch="360"/>
        </w:sectPr>
      </w:pPr>
    </w:p>
    <w:p>
      <w:pPr>
        <w:pStyle w:val="Style30"/>
        <w:keepNext/>
        <w:keepLines/>
        <w:widowControl w:val="0"/>
        <w:shd w:val="clear" w:color="auto" w:fill="auto"/>
        <w:bidi w:val="0"/>
        <w:spacing w:before="0"/>
        <w:ind w:left="680" w:right="0"/>
        <w:jc w:val="left"/>
      </w:pPr>
      <w:bookmarkStart w:id="32" w:name="bookmark32"/>
      <w:bookmarkStart w:id="33" w:name="bookmark33"/>
      <w:r>
        <w:rPr>
          <w:color w:val="000000"/>
          <w:spacing w:val="0"/>
          <w:w w:val="100"/>
          <w:position w:val="0"/>
          <w:shd w:val="clear" w:color="auto" w:fill="auto"/>
          <w:lang w:val="cs-CZ" w:eastAsia="cs-CZ" w:bidi="cs-CZ"/>
        </w:rPr>
        <w:t>Akce: Drátkobetonová, železobetonová podlaha se vsypem Místo realizace: Žďár nad Sázavou</w:t>
      </w:r>
      <w:bookmarkEnd w:id="32"/>
      <w:bookmarkEnd w:id="33"/>
    </w:p>
    <w:p>
      <w:pPr>
        <w:pStyle w:val="Style16"/>
        <w:keepNext w:val="0"/>
        <w:keepLines w:val="0"/>
        <w:widowControl w:val="0"/>
        <w:shd w:val="clear" w:color="auto" w:fill="auto"/>
        <w:bidi w:val="0"/>
        <w:spacing w:before="0" w:after="260" w:line="240" w:lineRule="auto"/>
        <w:ind w:left="0" w:right="0" w:firstLine="220"/>
        <w:jc w:val="left"/>
      </w:pPr>
      <w:r>
        <mc:AlternateContent>
          <mc:Choice Requires="wps">
            <w:drawing>
              <wp:anchor distT="0" distB="0" distL="114300" distR="114300" simplePos="0" relativeHeight="125829389" behindDoc="0" locked="0" layoutInCell="1" allowOverlap="1">
                <wp:simplePos x="0" y="0"/>
                <wp:positionH relativeFrom="page">
                  <wp:posOffset>4040505</wp:posOffset>
                </wp:positionH>
                <wp:positionV relativeFrom="paragraph">
                  <wp:posOffset>12700</wp:posOffset>
                </wp:positionV>
                <wp:extent cx="1301750" cy="173990"/>
                <wp:wrapSquare wrapText="left"/>
                <wp:docPr id="19" name="Shape 19"/>
                <a:graphic xmlns:a="http://schemas.openxmlformats.org/drawingml/2006/main">
                  <a:graphicData uri="http://schemas.microsoft.com/office/word/2010/wordprocessingShape">
                    <wps:wsp>
                      <wps:cNvSpPr txBox="1"/>
                      <wps:spPr>
                        <a:xfrm>
                          <a:ext cx="1301750" cy="17399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Platnost do: 22.02.2022</w:t>
                            </w:r>
                          </w:p>
                        </w:txbxContent>
                      </wps:txbx>
                      <wps:bodyPr wrap="none" lIns="0" tIns="0" rIns="0" bIns="0">
                        <a:noAutoFit/>
                      </wps:bodyPr>
                    </wps:wsp>
                  </a:graphicData>
                </a:graphic>
              </wp:anchor>
            </w:drawing>
          </mc:Choice>
          <mc:Fallback>
            <w:pict>
              <v:shape id="_x0000_s1045" type="#_x0000_t202" style="position:absolute;margin-left:318.14999999999998pt;margin-top:1.pt;width:102.5pt;height:13.699999999999999pt;z-index:-125829364;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Platnost do: 22.02.2022</w:t>
                      </w:r>
                    </w:p>
                  </w:txbxContent>
                </v:textbox>
                <w10:wrap type="square" side="left" anchorx="page"/>
              </v:shape>
            </w:pict>
          </mc:Fallback>
        </mc:AlternateContent>
      </w:r>
      <w:r>
        <w:rPr>
          <w:color w:val="000000"/>
          <w:spacing w:val="0"/>
          <w:w w:val="100"/>
          <w:position w:val="0"/>
          <w:shd w:val="clear" w:color="auto" w:fill="auto"/>
          <w:lang w:val="cs-CZ" w:eastAsia="cs-CZ" w:bidi="cs-CZ"/>
        </w:rPr>
        <w:t>Datum vytvoření: 19.08.2021</w:t>
      </w:r>
    </w:p>
    <w:p>
      <w:pPr>
        <w:pStyle w:val="Style7"/>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z w:val="22"/>
          <w:szCs w:val="22"/>
          <w:shd w:val="clear" w:color="auto" w:fill="auto"/>
          <w:lang w:val="cs-CZ" w:eastAsia="cs-CZ" w:bidi="cs-CZ"/>
        </w:rPr>
        <w:t>Rozsah prací:</w:t>
      </w:r>
    </w:p>
    <w:tbl>
      <w:tblPr>
        <w:tblOverlap w:val="never"/>
        <w:jc w:val="center"/>
        <w:tblLayout w:type="fixed"/>
      </w:tblPr>
      <w:tblGrid>
        <w:gridCol w:w="4133"/>
        <w:gridCol w:w="850"/>
        <w:gridCol w:w="1330"/>
        <w:gridCol w:w="1344"/>
        <w:gridCol w:w="2299"/>
      </w:tblGrid>
      <w:tr>
        <w:trPr>
          <w:trHeight w:val="629" w:hRule="exact"/>
        </w:trPr>
        <w:tc>
          <w:tcPr>
            <w:gridSpan w:val="5"/>
            <w:tcBorders/>
            <w:shd w:val="clear" w:color="auto" w:fill="FFFFFF"/>
            <w:vAlign w:val="top"/>
          </w:tcPr>
          <w:p>
            <w:pPr>
              <w:pStyle w:val="Style2"/>
              <w:keepNext w:val="0"/>
              <w:keepLines w:val="0"/>
              <w:widowControl w:val="0"/>
              <w:shd w:val="clear" w:color="auto" w:fill="auto"/>
              <w:bidi w:val="0"/>
              <w:spacing w:before="0" w:after="0" w:line="240" w:lineRule="auto"/>
              <w:ind w:left="6680" w:right="0" w:firstLine="0"/>
              <w:jc w:val="left"/>
              <w:rPr>
                <w:sz w:val="19"/>
                <w:szCs w:val="19"/>
              </w:rPr>
            </w:pPr>
            <w:r>
              <w:rPr>
                <w:b/>
                <w:bCs/>
                <w:color w:val="000000"/>
                <w:spacing w:val="0"/>
                <w:w w:val="100"/>
                <w:position w:val="0"/>
                <w:sz w:val="19"/>
                <w:szCs w:val="19"/>
                <w:shd w:val="clear" w:color="auto" w:fill="auto"/>
                <w:lang w:val="cs-CZ" w:eastAsia="cs-CZ" w:bidi="cs-CZ"/>
              </w:rPr>
              <w:t>Cena za</w:t>
            </w:r>
          </w:p>
          <w:p>
            <w:pPr>
              <w:pStyle w:val="Style2"/>
              <w:keepNext w:val="0"/>
              <w:keepLines w:val="0"/>
              <w:widowControl w:val="0"/>
              <w:shd w:val="clear" w:color="auto" w:fill="auto"/>
              <w:tabs>
                <w:tab w:pos="4175" w:val="left"/>
                <w:tab w:pos="5274" w:val="left"/>
                <w:tab w:pos="6609" w:val="left"/>
                <w:tab w:pos="7151" w:val="left"/>
                <w:tab w:pos="8207" w:val="left"/>
              </w:tabs>
              <w:bidi w:val="0"/>
              <w:spacing w:before="0" w:after="0" w:line="180" w:lineRule="auto"/>
              <w:ind w:left="1900" w:right="0" w:firstLine="0"/>
              <w:jc w:val="left"/>
              <w:rPr>
                <w:sz w:val="19"/>
                <w:szCs w:val="19"/>
              </w:rPr>
            </w:pPr>
            <w:r>
              <w:rPr>
                <w:b/>
                <w:bCs/>
                <w:color w:val="000000"/>
                <w:spacing w:val="0"/>
                <w:w w:val="100"/>
                <w:position w:val="0"/>
                <w:sz w:val="19"/>
                <w:szCs w:val="19"/>
                <w:shd w:val="clear" w:color="auto" w:fill="auto"/>
                <w:lang w:val="cs-CZ" w:eastAsia="cs-CZ" w:bidi="cs-CZ"/>
              </w:rPr>
              <w:t>Položka</w:t>
              <w:tab/>
              <w:t>Jednotka</w:t>
              <w:tab/>
              <w:t>Množství</w:t>
              <w:tab/>
              <w:t>. .</w:t>
              <w:tab/>
              <w:t>,</w:t>
              <w:tab/>
              <w:t>Cena za položku</w:t>
            </w:r>
          </w:p>
          <w:p>
            <w:pPr>
              <w:pStyle w:val="Style2"/>
              <w:keepNext w:val="0"/>
              <w:keepLines w:val="0"/>
              <w:widowControl w:val="0"/>
              <w:shd w:val="clear" w:color="auto" w:fill="auto"/>
              <w:bidi w:val="0"/>
              <w:spacing w:before="0" w:after="0" w:line="180" w:lineRule="auto"/>
              <w:ind w:left="6600" w:right="0" w:firstLine="0"/>
              <w:jc w:val="left"/>
              <w:rPr>
                <w:sz w:val="19"/>
                <w:szCs w:val="19"/>
              </w:rPr>
            </w:pPr>
            <w:r>
              <w:rPr>
                <w:b/>
                <w:bCs/>
                <w:color w:val="000000"/>
                <w:spacing w:val="0"/>
                <w:w w:val="100"/>
                <w:position w:val="0"/>
                <w:sz w:val="19"/>
                <w:szCs w:val="19"/>
                <w:shd w:val="clear" w:color="auto" w:fill="auto"/>
                <w:lang w:val="cs-CZ" w:eastAsia="cs-CZ" w:bidi="cs-CZ"/>
              </w:rPr>
              <w:t>jednotku</w:t>
            </w:r>
          </w:p>
        </w:tc>
      </w:tr>
      <w:tr>
        <w:trPr>
          <w:trHeight w:val="254" w:hRule="exact"/>
        </w:trPr>
        <w:tc>
          <w:tcPr>
            <w:gridSpan w:val="2"/>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 ETAPA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60"/>
              <w:jc w:val="left"/>
              <w:rPr>
                <w:sz w:val="19"/>
                <w:szCs w:val="19"/>
              </w:rPr>
            </w:pPr>
            <w:r>
              <w:rPr>
                <w:color w:val="000000"/>
                <w:spacing w:val="0"/>
                <w:w w:val="100"/>
                <w:position w:val="0"/>
                <w:sz w:val="19"/>
                <w:szCs w:val="19"/>
                <w:shd w:val="clear" w:color="auto" w:fill="auto"/>
                <w:lang w:val="cs-CZ" w:eastAsia="cs-CZ" w:bidi="cs-CZ"/>
              </w:rPr>
              <w:t>Uložení směsi, strojní hlazení + prořezání spár</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m</w:t>
            </w:r>
            <w:r>
              <w:rPr>
                <w:color w:val="000000"/>
                <w:spacing w:val="0"/>
                <w:w w:val="100"/>
                <w:position w:val="0"/>
                <w:sz w:val="19"/>
                <w:szCs w:val="19"/>
                <w:shd w:val="clear" w:color="auto" w:fill="auto"/>
                <w:vertAlign w:val="superscript"/>
                <w:lang w:val="cs-CZ" w:eastAsia="cs-CZ" w:bidi="cs-CZ"/>
              </w:rPr>
              <w:t>2</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290,00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205 Kč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59 450 Kč</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60"/>
              <w:jc w:val="left"/>
              <w:rPr>
                <w:sz w:val="19"/>
                <w:szCs w:val="19"/>
              </w:rPr>
            </w:pPr>
            <w:r>
              <w:rPr>
                <w:color w:val="000000"/>
                <w:spacing w:val="0"/>
                <w:w w:val="100"/>
                <w:position w:val="0"/>
                <w:sz w:val="19"/>
                <w:szCs w:val="19"/>
                <w:shd w:val="clear" w:color="auto" w:fill="auto"/>
                <w:lang w:val="cs-CZ" w:eastAsia="cs-CZ" w:bidi="cs-CZ"/>
              </w:rPr>
              <w:t>Ochranný postřik Fortecoat 1425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both"/>
              <w:rPr>
                <w:sz w:val="19"/>
                <w:szCs w:val="19"/>
              </w:rPr>
            </w:pPr>
            <w:r>
              <w:rPr>
                <w:color w:val="000000"/>
                <w:spacing w:val="0"/>
                <w:w w:val="100"/>
                <w:position w:val="0"/>
                <w:sz w:val="19"/>
                <w:szCs w:val="19"/>
                <w:shd w:val="clear" w:color="auto" w:fill="auto"/>
                <w:lang w:val="cs-CZ" w:eastAsia="cs-CZ" w:bidi="cs-CZ"/>
              </w:rPr>
              <w:t>m</w:t>
            </w:r>
            <w:r>
              <w:rPr>
                <w:color w:val="000000"/>
                <w:spacing w:val="0"/>
                <w:w w:val="100"/>
                <w:position w:val="0"/>
                <w:sz w:val="19"/>
                <w:szCs w:val="19"/>
                <w:shd w:val="clear" w:color="auto" w:fill="auto"/>
                <w:vertAlign w:val="superscript"/>
                <w:lang w:val="cs-CZ" w:eastAsia="cs-CZ" w:bidi="cs-CZ"/>
              </w:rPr>
              <w:t>2</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290,00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20 Kč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00"/>
              <w:jc w:val="left"/>
              <w:rPr>
                <w:sz w:val="19"/>
                <w:szCs w:val="19"/>
              </w:rPr>
            </w:pPr>
            <w:r>
              <w:rPr>
                <w:color w:val="000000"/>
                <w:spacing w:val="0"/>
                <w:w w:val="100"/>
                <w:position w:val="0"/>
                <w:sz w:val="19"/>
                <w:szCs w:val="19"/>
                <w:shd w:val="clear" w:color="auto" w:fill="auto"/>
                <w:lang w:val="cs-CZ" w:eastAsia="cs-CZ" w:bidi="cs-CZ"/>
              </w:rPr>
              <w:t>5 800 Kč</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20"/>
              <w:jc w:val="left"/>
              <w:rPr>
                <w:sz w:val="19"/>
                <w:szCs w:val="19"/>
              </w:rPr>
            </w:pPr>
            <w:r>
              <w:rPr>
                <w:color w:val="000000"/>
                <w:spacing w:val="0"/>
                <w:w w:val="100"/>
                <w:position w:val="0"/>
                <w:sz w:val="19"/>
                <w:szCs w:val="19"/>
                <w:shd w:val="clear" w:color="auto" w:fill="auto"/>
                <w:lang w:val="cs-CZ" w:eastAsia="cs-CZ" w:bidi="cs-CZ"/>
              </w:rPr>
              <w:t>Tmelení dilatačních spár PU tmelem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both"/>
              <w:rPr>
                <w:sz w:val="19"/>
                <w:szCs w:val="19"/>
              </w:rPr>
            </w:pPr>
            <w:r>
              <w:rPr>
                <w:color w:val="000000"/>
                <w:spacing w:val="0"/>
                <w:w w:val="100"/>
                <w:position w:val="0"/>
                <w:sz w:val="19"/>
                <w:szCs w:val="19"/>
                <w:shd w:val="clear" w:color="auto" w:fill="auto"/>
                <w:lang w:val="cs-CZ" w:eastAsia="cs-CZ" w:bidi="cs-CZ"/>
              </w:rPr>
              <w:t>m</w:t>
            </w:r>
            <w:r>
              <w:rPr>
                <w:color w:val="000000"/>
                <w:spacing w:val="0"/>
                <w:w w:val="100"/>
                <w:position w:val="0"/>
                <w:sz w:val="19"/>
                <w:szCs w:val="19"/>
                <w:shd w:val="clear" w:color="auto" w:fill="auto"/>
                <w:vertAlign w:val="superscript"/>
                <w:lang w:val="cs-CZ" w:eastAsia="cs-CZ" w:bidi="cs-CZ"/>
              </w:rPr>
              <w:t>2</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290,00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17 Kč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00"/>
              <w:jc w:val="left"/>
              <w:rPr>
                <w:sz w:val="19"/>
                <w:szCs w:val="19"/>
              </w:rPr>
            </w:pPr>
            <w:r>
              <w:rPr>
                <w:color w:val="000000"/>
                <w:spacing w:val="0"/>
                <w:w w:val="100"/>
                <w:position w:val="0"/>
                <w:sz w:val="19"/>
                <w:szCs w:val="19"/>
                <w:shd w:val="clear" w:color="auto" w:fill="auto"/>
                <w:lang w:val="cs-CZ" w:eastAsia="cs-CZ" w:bidi="cs-CZ"/>
              </w:rPr>
              <w:t>4 641 Kč</w:t>
            </w:r>
          </w:p>
        </w:tc>
      </w:tr>
      <w:tr>
        <w:trPr>
          <w:trHeight w:val="269" w:hRule="exact"/>
        </w:trPr>
        <w:tc>
          <w:tcPr>
            <w:gridSpan w:val="2"/>
            <w:tcBorders>
              <w:top w:val="single" w:sz="4"/>
            </w:tcBorders>
            <w:shd w:val="clear" w:color="auto" w:fill="FFFFFF"/>
            <w:vAlign w:val="bottom"/>
          </w:tcPr>
          <w:p>
            <w:pPr>
              <w:pStyle w:val="Style2"/>
              <w:keepNext w:val="0"/>
              <w:keepLines w:val="0"/>
              <w:widowControl w:val="0"/>
              <w:shd w:val="clear" w:color="auto" w:fill="auto"/>
              <w:tabs>
                <w:tab w:pos="4443" w:val="left"/>
              </w:tabs>
              <w:bidi w:val="0"/>
              <w:spacing w:before="0" w:after="0" w:line="240" w:lineRule="auto"/>
              <w:ind w:left="0" w:right="0" w:firstLine="920"/>
              <w:jc w:val="left"/>
              <w:rPr>
                <w:sz w:val="19"/>
                <w:szCs w:val="19"/>
              </w:rPr>
            </w:pPr>
            <w:r>
              <w:rPr>
                <w:color w:val="000000"/>
                <w:spacing w:val="0"/>
                <w:w w:val="100"/>
                <w:position w:val="0"/>
                <w:sz w:val="19"/>
                <w:szCs w:val="19"/>
                <w:shd w:val="clear" w:color="auto" w:fill="auto"/>
                <w:lang w:val="cs-CZ" w:eastAsia="cs-CZ" w:bidi="cs-CZ"/>
              </w:rPr>
              <w:t>Vsyp Fortedur 1025 + Fortecoat</w:t>
              <w:tab/>
              <w:t>m</w:t>
            </w:r>
            <w:r>
              <w:rPr>
                <w:color w:val="000000"/>
                <w:spacing w:val="0"/>
                <w:w w:val="100"/>
                <w:position w:val="0"/>
                <w:sz w:val="19"/>
                <w:szCs w:val="19"/>
                <w:shd w:val="clear" w:color="auto" w:fill="auto"/>
                <w:vertAlign w:val="superscript"/>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78,00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50 Kč</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00"/>
              <w:jc w:val="left"/>
              <w:rPr>
                <w:sz w:val="19"/>
                <w:szCs w:val="19"/>
              </w:rPr>
            </w:pPr>
            <w:r>
              <w:rPr>
                <w:color w:val="000000"/>
                <w:spacing w:val="0"/>
                <w:w w:val="100"/>
                <w:position w:val="0"/>
                <w:sz w:val="19"/>
                <w:szCs w:val="19"/>
                <w:shd w:val="clear" w:color="auto" w:fill="auto"/>
                <w:lang w:val="cs-CZ" w:eastAsia="cs-CZ" w:bidi="cs-CZ"/>
              </w:rPr>
              <w:t>3 900 Kč</w:t>
            </w:r>
          </w:p>
        </w:tc>
      </w:tr>
      <w:tr>
        <w:trPr>
          <w:trHeight w:val="518" w:hRule="exact"/>
        </w:trPr>
        <w:tc>
          <w:tcPr>
            <w:gridSpan w:val="2"/>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II. ETAPA</w:t>
            </w:r>
          </w:p>
          <w:p>
            <w:pPr>
              <w:pStyle w:val="Style2"/>
              <w:keepNext w:val="0"/>
              <w:keepLines w:val="0"/>
              <w:widowControl w:val="0"/>
              <w:shd w:val="clear" w:color="auto" w:fill="auto"/>
              <w:tabs>
                <w:tab w:pos="4440" w:val="left"/>
              </w:tabs>
              <w:bidi w:val="0"/>
              <w:spacing w:before="0" w:after="0" w:line="240" w:lineRule="auto"/>
              <w:ind w:left="0" w:right="0" w:firstLine="360"/>
              <w:jc w:val="left"/>
              <w:rPr>
                <w:sz w:val="19"/>
                <w:szCs w:val="19"/>
              </w:rPr>
            </w:pPr>
            <w:r>
              <w:rPr>
                <w:color w:val="000000"/>
                <w:spacing w:val="0"/>
                <w:w w:val="100"/>
                <w:position w:val="0"/>
                <w:sz w:val="19"/>
                <w:szCs w:val="19"/>
                <w:shd w:val="clear" w:color="auto" w:fill="auto"/>
                <w:lang w:val="cs-CZ" w:eastAsia="cs-CZ" w:bidi="cs-CZ"/>
              </w:rPr>
              <w:t>Uložení směsi, strojní hlazení + prořezání spár</w:t>
              <w:tab/>
              <w:t>m</w:t>
            </w:r>
            <w:r>
              <w:rPr>
                <w:color w:val="000000"/>
                <w:spacing w:val="0"/>
                <w:w w:val="100"/>
                <w:position w:val="0"/>
                <w:sz w:val="19"/>
                <w:szCs w:val="19"/>
                <w:shd w:val="clear" w:color="auto" w:fill="auto"/>
                <w:vertAlign w:val="superscript"/>
                <w:lang w:val="cs-CZ" w:eastAsia="cs-CZ" w:bidi="cs-CZ"/>
              </w:rPr>
              <w:t>2</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88,00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415 Kč</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00"/>
              <w:jc w:val="left"/>
              <w:rPr>
                <w:sz w:val="19"/>
                <w:szCs w:val="19"/>
              </w:rPr>
            </w:pPr>
            <w:r>
              <w:rPr>
                <w:color w:val="000000"/>
                <w:spacing w:val="0"/>
                <w:w w:val="100"/>
                <w:position w:val="0"/>
                <w:sz w:val="19"/>
                <w:szCs w:val="19"/>
                <w:shd w:val="clear" w:color="auto" w:fill="auto"/>
                <w:lang w:val="cs-CZ" w:eastAsia="cs-CZ" w:bidi="cs-CZ"/>
              </w:rPr>
              <w:t>36 520 Kč</w:t>
            </w:r>
          </w:p>
        </w:tc>
      </w:tr>
      <w:tr>
        <w:trPr>
          <w:trHeight w:val="264"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left"/>
              <w:rPr>
                <w:sz w:val="19"/>
                <w:szCs w:val="19"/>
              </w:rPr>
            </w:pPr>
            <w:r>
              <w:rPr>
                <w:color w:val="000000"/>
                <w:spacing w:val="0"/>
                <w:w w:val="100"/>
                <w:position w:val="0"/>
                <w:sz w:val="19"/>
                <w:szCs w:val="19"/>
                <w:shd w:val="clear" w:color="auto" w:fill="auto"/>
                <w:lang w:val="cs-CZ" w:eastAsia="cs-CZ" w:bidi="cs-CZ"/>
              </w:rPr>
              <w:t>Vsyp Fortedur + postřik Fortecoat 1425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m</w:t>
            </w:r>
            <w:r>
              <w:rPr>
                <w:color w:val="000000"/>
                <w:spacing w:val="0"/>
                <w:w w:val="100"/>
                <w:position w:val="0"/>
                <w:sz w:val="19"/>
                <w:szCs w:val="19"/>
                <w:shd w:val="clear" w:color="auto" w:fill="auto"/>
                <w:vertAlign w:val="superscript"/>
                <w:lang w:val="cs-CZ" w:eastAsia="cs-CZ" w:bidi="cs-CZ"/>
              </w:rPr>
              <w:t>2</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88,00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50 Kč</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00"/>
              <w:jc w:val="left"/>
              <w:rPr>
                <w:sz w:val="19"/>
                <w:szCs w:val="19"/>
              </w:rPr>
            </w:pPr>
            <w:r>
              <w:rPr>
                <w:color w:val="000000"/>
                <w:spacing w:val="0"/>
                <w:w w:val="100"/>
                <w:position w:val="0"/>
                <w:sz w:val="19"/>
                <w:szCs w:val="19"/>
                <w:shd w:val="clear" w:color="auto" w:fill="auto"/>
                <w:lang w:val="cs-CZ" w:eastAsia="cs-CZ" w:bidi="cs-CZ"/>
              </w:rPr>
              <w:t>4 400 KČ</w:t>
            </w:r>
          </w:p>
        </w:tc>
      </w:tr>
      <w:tr>
        <w:trPr>
          <w:trHeight w:val="259"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20"/>
              <w:jc w:val="left"/>
              <w:rPr>
                <w:sz w:val="19"/>
                <w:szCs w:val="19"/>
              </w:rPr>
            </w:pPr>
            <w:r>
              <w:rPr>
                <w:color w:val="000000"/>
                <w:spacing w:val="0"/>
                <w:w w:val="100"/>
                <w:position w:val="0"/>
                <w:sz w:val="19"/>
                <w:szCs w:val="19"/>
                <w:shd w:val="clear" w:color="auto" w:fill="auto"/>
                <w:lang w:val="cs-CZ" w:eastAsia="cs-CZ" w:bidi="cs-CZ"/>
              </w:rPr>
              <w:t>Tmelení dilatačních spár PU tmelem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m</w:t>
            </w:r>
            <w:r>
              <w:rPr>
                <w:color w:val="000000"/>
                <w:spacing w:val="0"/>
                <w:w w:val="100"/>
                <w:position w:val="0"/>
                <w:sz w:val="19"/>
                <w:szCs w:val="19"/>
                <w:shd w:val="clear" w:color="auto" w:fill="auto"/>
                <w:vertAlign w:val="superscript"/>
                <w:lang w:val="cs-CZ" w:eastAsia="cs-CZ" w:bidi="cs-CZ"/>
              </w:rPr>
              <w:t>2</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88,00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17 Kč</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00"/>
              <w:jc w:val="left"/>
              <w:rPr>
                <w:sz w:val="19"/>
                <w:szCs w:val="19"/>
              </w:rPr>
            </w:pPr>
            <w:r>
              <w:rPr>
                <w:color w:val="000000"/>
                <w:spacing w:val="0"/>
                <w:w w:val="100"/>
                <w:position w:val="0"/>
                <w:sz w:val="19"/>
                <w:szCs w:val="19"/>
                <w:shd w:val="clear" w:color="auto" w:fill="auto"/>
                <w:lang w:val="cs-CZ" w:eastAsia="cs-CZ" w:bidi="cs-CZ"/>
              </w:rPr>
              <w:t>1 496 Kč</w:t>
            </w:r>
          </w:p>
        </w:tc>
      </w:tr>
      <w:tr>
        <w:trPr>
          <w:trHeight w:val="26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44"/>
                <w:szCs w:val="44"/>
              </w:rPr>
            </w:pPr>
            <w:r>
              <w:rPr>
                <w:rFonts w:ascii="Arial" w:eastAsia="Arial" w:hAnsi="Arial" w:cs="Arial"/>
                <w:color w:val="000000"/>
                <w:spacing w:val="0"/>
                <w:w w:val="100"/>
                <w:position w:val="0"/>
                <w:sz w:val="44"/>
                <w:szCs w:val="44"/>
                <w:shd w:val="clear" w:color="auto" w:fill="auto"/>
                <w:lang w:val="cs-CZ" w:eastAsia="cs-CZ" w:bidi="cs-CZ"/>
              </w:rPr>
              <w:t>X</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94" w:hRule="exact"/>
        </w:trPr>
        <w:tc>
          <w:tcPr>
            <w:gridSpan w:val="5"/>
            <w:tcBorders>
              <w:top w:val="single" w:sz="4"/>
            </w:tcBorders>
            <w:shd w:val="clear" w:color="auto" w:fill="FFFFFF"/>
            <w:vAlign w:val="bottom"/>
          </w:tcPr>
          <w:p>
            <w:pPr>
              <w:pStyle w:val="Style2"/>
              <w:keepNext w:val="0"/>
              <w:keepLines w:val="0"/>
              <w:widowControl w:val="0"/>
              <w:shd w:val="clear" w:color="auto" w:fill="auto"/>
              <w:tabs>
                <w:tab w:pos="7166" w:val="left"/>
              </w:tabs>
              <w:bidi w:val="0"/>
              <w:spacing w:before="0" w:after="0" w:line="240" w:lineRule="auto"/>
              <w:ind w:left="0" w:right="0" w:firstLine="0"/>
              <w:jc w:val="center"/>
              <w:rPr>
                <w:sz w:val="20"/>
                <w:szCs w:val="20"/>
              </w:rPr>
            </w:pPr>
            <w:r>
              <w:rPr>
                <w:rFonts w:ascii="Arial" w:eastAsia="Arial" w:hAnsi="Arial" w:cs="Arial"/>
                <w:b/>
                <w:bCs/>
                <w:color w:val="000000"/>
                <w:spacing w:val="0"/>
                <w:w w:val="100"/>
                <w:position w:val="0"/>
                <w:sz w:val="20"/>
                <w:szCs w:val="20"/>
                <w:shd w:val="clear" w:color="auto" w:fill="auto"/>
                <w:lang w:val="cs-CZ" w:eastAsia="cs-CZ" w:bidi="cs-CZ"/>
              </w:rPr>
              <w:t>Celková cena bez DPH:</w:t>
              <w:tab/>
              <w:t>116 207 Kč</w:t>
            </w:r>
          </w:p>
        </w:tc>
      </w:tr>
    </w:tbl>
    <w:p>
      <w:pPr>
        <w:widowControl w:val="0"/>
        <w:spacing w:after="779" w:line="1" w:lineRule="exact"/>
      </w:pPr>
    </w:p>
    <w:p>
      <w:pPr>
        <w:pStyle w:val="Style30"/>
        <w:keepNext/>
        <w:keepLines/>
        <w:widowControl w:val="0"/>
        <w:shd w:val="clear" w:color="auto" w:fill="auto"/>
        <w:bidi w:val="0"/>
        <w:spacing w:before="0" w:line="240" w:lineRule="auto"/>
        <w:ind w:left="1640" w:right="0" w:firstLine="0"/>
        <w:jc w:val="left"/>
      </w:pPr>
      <w:bookmarkStart w:id="34" w:name="bookmark34"/>
      <w:bookmarkStart w:id="35" w:name="bookmark35"/>
      <w:r>
        <w:rPr>
          <w:color w:val="000000"/>
          <w:spacing w:val="0"/>
          <w:w w:val="100"/>
          <w:position w:val="0"/>
          <w:shd w:val="clear" w:color="auto" w:fill="auto"/>
          <w:lang w:val="cs-CZ" w:eastAsia="cs-CZ" w:bidi="cs-CZ"/>
        </w:rPr>
        <w:t>Soupis činností:</w:t>
      </w:r>
      <w:bookmarkEnd w:id="34"/>
      <w:bookmarkEnd w:id="35"/>
    </w:p>
    <w:p>
      <w:pPr>
        <w:pStyle w:val="Style37"/>
        <w:keepNext w:val="0"/>
        <w:keepLines w:val="0"/>
        <w:widowControl w:val="0"/>
        <w:shd w:val="clear" w:color="auto" w:fill="auto"/>
        <w:bidi w:val="0"/>
        <w:spacing w:before="0" w:line="240" w:lineRule="auto"/>
        <w:ind w:left="0" w:right="0" w:firstLine="680"/>
        <w:jc w:val="left"/>
      </w:pPr>
      <w:r>
        <w:rPr>
          <w:color w:val="000000"/>
          <w:spacing w:val="0"/>
          <w:w w:val="100"/>
          <w:position w:val="0"/>
          <w:shd w:val="clear" w:color="auto" w:fill="auto"/>
          <w:lang w:val="cs-CZ" w:eastAsia="cs-CZ" w:bidi="cs-CZ"/>
        </w:rPr>
        <w:t>Kontrola parametrů podkladu, zaměření výšek</w:t>
      </w:r>
    </w:p>
    <w:p>
      <w:pPr>
        <w:pStyle w:val="Style37"/>
        <w:keepNext w:val="0"/>
        <w:keepLines w:val="0"/>
        <w:widowControl w:val="0"/>
        <w:shd w:val="clear" w:color="auto" w:fill="auto"/>
        <w:bidi w:val="0"/>
        <w:spacing w:before="0" w:line="240" w:lineRule="auto"/>
        <w:ind w:left="0" w:right="0" w:firstLine="680"/>
        <w:jc w:val="left"/>
      </w:pPr>
      <w:r>
        <w:rPr>
          <w:color w:val="000000"/>
          <w:spacing w:val="0"/>
          <w:w w:val="100"/>
          <w:position w:val="0"/>
          <w:shd w:val="clear" w:color="auto" w:fill="auto"/>
          <w:lang w:val="cs-CZ" w:eastAsia="cs-CZ" w:bidi="cs-CZ"/>
        </w:rPr>
        <w:t>Uložení betonové směsi do požadovaní výšky</w:t>
      </w:r>
    </w:p>
    <w:p>
      <w:pPr>
        <w:pStyle w:val="Style37"/>
        <w:keepNext w:val="0"/>
        <w:keepLines w:val="0"/>
        <w:widowControl w:val="0"/>
        <w:shd w:val="clear" w:color="auto" w:fill="auto"/>
        <w:bidi w:val="0"/>
        <w:spacing w:before="0" w:line="240" w:lineRule="auto"/>
        <w:ind w:left="0" w:right="0" w:firstLine="680"/>
        <w:jc w:val="left"/>
      </w:pPr>
      <w:r>
        <w:rPr>
          <w:color w:val="000000"/>
          <w:spacing w:val="0"/>
          <w:w w:val="100"/>
          <w:position w:val="0"/>
          <w:shd w:val="clear" w:color="auto" w:fill="auto"/>
          <w:lang w:val="cs-CZ" w:eastAsia="cs-CZ" w:bidi="cs-CZ"/>
        </w:rPr>
        <w:t>Dodávka a aplikace vsypu fortedur 1025 min. 3 kg/m2 ( slinuté oxidy + metalické plniva )</w:t>
      </w:r>
    </w:p>
    <w:p>
      <w:pPr>
        <w:pStyle w:val="Style37"/>
        <w:keepNext w:val="0"/>
        <w:keepLines w:val="0"/>
        <w:widowControl w:val="0"/>
        <w:shd w:val="clear" w:color="auto" w:fill="auto"/>
        <w:bidi w:val="0"/>
        <w:spacing w:before="0" w:line="240" w:lineRule="auto"/>
        <w:ind w:left="0" w:right="0" w:firstLine="680"/>
        <w:jc w:val="left"/>
      </w:pPr>
      <w:r>
        <w:rPr>
          <w:color w:val="000000"/>
          <w:spacing w:val="0"/>
          <w:w w:val="100"/>
          <w:position w:val="0"/>
          <w:shd w:val="clear" w:color="auto" w:fill="auto"/>
          <w:lang w:val="cs-CZ" w:eastAsia="cs-CZ" w:bidi="cs-CZ"/>
        </w:rPr>
        <w:t>Strojní hlazení se vsypem</w:t>
      </w:r>
    </w:p>
    <w:p>
      <w:pPr>
        <w:pStyle w:val="Style37"/>
        <w:keepNext w:val="0"/>
        <w:keepLines w:val="0"/>
        <w:widowControl w:val="0"/>
        <w:shd w:val="clear" w:color="auto" w:fill="auto"/>
        <w:bidi w:val="0"/>
        <w:spacing w:before="0" w:line="240" w:lineRule="auto"/>
        <w:ind w:left="0" w:right="0" w:firstLine="680"/>
        <w:jc w:val="left"/>
      </w:pPr>
      <w:r>
        <w:rPr>
          <w:color w:val="000000"/>
          <w:spacing w:val="0"/>
          <w:w w:val="100"/>
          <w:position w:val="0"/>
          <w:shd w:val="clear" w:color="auto" w:fill="auto"/>
          <w:lang w:val="cs-CZ" w:eastAsia="cs-CZ" w:bidi="cs-CZ"/>
        </w:rPr>
        <w:t>Aplikace ochranného a uzavíracího postřiku Fortecoat 1425</w:t>
      </w:r>
    </w:p>
    <w:p>
      <w:pPr>
        <w:pStyle w:val="Style37"/>
        <w:keepNext w:val="0"/>
        <w:keepLines w:val="0"/>
        <w:widowControl w:val="0"/>
        <w:shd w:val="clear" w:color="auto" w:fill="auto"/>
        <w:bidi w:val="0"/>
        <w:spacing w:before="0" w:line="240" w:lineRule="auto"/>
        <w:ind w:left="0" w:right="0" w:firstLine="680"/>
        <w:jc w:val="left"/>
      </w:pPr>
      <w:r>
        <w:rPr>
          <w:color w:val="000000"/>
          <w:spacing w:val="0"/>
          <w:w w:val="100"/>
          <w:position w:val="0"/>
          <w:shd w:val="clear" w:color="auto" w:fill="auto"/>
          <w:lang w:val="cs-CZ" w:eastAsia="cs-CZ" w:bidi="cs-CZ"/>
        </w:rPr>
        <w:t>Prořezání dilatačních spár v max. rastru 4 x 4 m</w:t>
      </w:r>
    </w:p>
    <w:p>
      <w:pPr>
        <w:pStyle w:val="Style37"/>
        <w:keepNext w:val="0"/>
        <w:keepLines w:val="0"/>
        <w:widowControl w:val="0"/>
        <w:shd w:val="clear" w:color="auto" w:fill="auto"/>
        <w:bidi w:val="0"/>
        <w:spacing w:before="0" w:line="240" w:lineRule="auto"/>
        <w:ind w:left="0" w:right="0" w:firstLine="680"/>
        <w:jc w:val="left"/>
      </w:pPr>
      <w:r>
        <w:rPr>
          <w:color w:val="000000"/>
          <w:spacing w:val="0"/>
          <w:w w:val="100"/>
          <w:position w:val="0"/>
          <w:shd w:val="clear" w:color="auto" w:fill="auto"/>
          <w:lang w:val="cs-CZ" w:eastAsia="cs-CZ" w:bidi="cs-CZ"/>
        </w:rPr>
        <w:t>Úklid a předání plochy</w:t>
      </w:r>
    </w:p>
    <w:p>
      <w:pPr>
        <w:pStyle w:val="Style37"/>
        <w:keepNext w:val="0"/>
        <w:keepLines w:val="0"/>
        <w:widowControl w:val="0"/>
        <w:shd w:val="clear" w:color="auto" w:fill="auto"/>
        <w:bidi w:val="0"/>
        <w:spacing w:before="0" w:after="700" w:line="240" w:lineRule="auto"/>
        <w:ind w:left="0" w:right="0" w:firstLine="680"/>
        <w:jc w:val="left"/>
      </w:pPr>
      <w:r>
        <w:rPr>
          <w:color w:val="000000"/>
          <w:spacing w:val="0"/>
          <w:w w:val="100"/>
          <w:position w:val="0"/>
          <w:shd w:val="clear" w:color="auto" w:fill="auto"/>
          <w:lang w:val="cs-CZ" w:eastAsia="cs-CZ" w:bidi="cs-CZ"/>
        </w:rPr>
        <w:t>Tmelení dilatačních spár PU tmelem Soudaflex 40 FC</w:t>
      </w:r>
    </w:p>
    <w:p>
      <w:pPr>
        <w:pStyle w:val="Style37"/>
        <w:keepNext w:val="0"/>
        <w:keepLines w:val="0"/>
        <w:widowControl w:val="0"/>
        <w:shd w:val="clear" w:color="auto" w:fill="auto"/>
        <w:bidi w:val="0"/>
        <w:spacing w:before="0" w:after="180" w:line="240" w:lineRule="auto"/>
        <w:ind w:left="0" w:right="0" w:firstLine="0"/>
        <w:jc w:val="right"/>
      </w:pPr>
      <w:r>
        <w:rPr>
          <w:color w:val="000000"/>
          <w:spacing w:val="0"/>
          <w:w w:val="100"/>
          <w:position w:val="0"/>
          <w:shd w:val="clear" w:color="auto" w:fill="auto"/>
          <w:lang w:val="cs-CZ" w:eastAsia="cs-CZ" w:bidi="cs-CZ"/>
        </w:rPr>
        <w:t>1/2</w:t>
      </w:r>
    </w:p>
    <w:p>
      <w:pPr>
        <w:pStyle w:val="Style16"/>
        <w:keepNext w:val="0"/>
        <w:keepLines w:val="0"/>
        <w:widowControl w:val="0"/>
        <w:shd w:val="clear" w:color="auto" w:fill="auto"/>
        <w:bidi w:val="0"/>
        <w:spacing w:before="0" w:after="120" w:line="240" w:lineRule="auto"/>
        <w:ind w:left="4940" w:right="0" w:firstLine="0"/>
        <w:jc w:val="left"/>
      </w:pPr>
      <w:r>
        <mc:AlternateContent>
          <mc:Choice Requires="wps">
            <w:drawing>
              <wp:anchor distT="0" distB="0" distL="114300" distR="114300" simplePos="0" relativeHeight="125829391" behindDoc="0" locked="0" layoutInCell="1" allowOverlap="1">
                <wp:simplePos x="0" y="0"/>
                <wp:positionH relativeFrom="page">
                  <wp:posOffset>316230</wp:posOffset>
                </wp:positionH>
                <wp:positionV relativeFrom="paragraph">
                  <wp:posOffset>12700</wp:posOffset>
                </wp:positionV>
                <wp:extent cx="923290" cy="173990"/>
                <wp:wrapSquare wrapText="bothSides"/>
                <wp:docPr id="21" name="Shape 21"/>
                <a:graphic xmlns:a="http://schemas.openxmlformats.org/drawingml/2006/main">
                  <a:graphicData uri="http://schemas.microsoft.com/office/word/2010/wordprocessingShape">
                    <wps:wsp>
                      <wps:cNvSpPr txBox="1"/>
                      <wps:spPr>
                        <a:xfrm>
                          <a:ext cx="923290" cy="17399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fldChar w:fldCharType="begin"/>
                            </w:r>
                            <w:r>
                              <w:rPr/>
                              <w:instrText> HYPERLINK "http://www.floormat.cz" </w:instrText>
                            </w:r>
                            <w:r>
                              <w:fldChar w:fldCharType="separate"/>
                            </w:r>
                            <w:r>
                              <w:rPr>
                                <w:color w:val="000000"/>
                                <w:spacing w:val="0"/>
                                <w:w w:val="100"/>
                                <w:position w:val="0"/>
                                <w:shd w:val="clear" w:color="auto" w:fill="auto"/>
                                <w:lang w:val="en-US" w:eastAsia="en-US" w:bidi="en-US"/>
                              </w:rPr>
                              <w:t>www.floormat.cz</w:t>
                            </w:r>
                            <w:r>
                              <w:fldChar w:fldCharType="end"/>
                            </w:r>
                          </w:p>
                        </w:txbxContent>
                      </wps:txbx>
                      <wps:bodyPr wrap="none" lIns="0" tIns="0" rIns="0" bIns="0">
                        <a:noAutoFit/>
                      </wps:bodyPr>
                    </wps:wsp>
                  </a:graphicData>
                </a:graphic>
              </wp:anchor>
            </w:drawing>
          </mc:Choice>
          <mc:Fallback>
            <w:pict>
              <v:shape id="_x0000_s1047" type="#_x0000_t202" style="position:absolute;margin-left:24.899999999999999pt;margin-top:1.pt;width:72.700000000000003pt;height:13.699999999999999pt;z-index:-125829362;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fldChar w:fldCharType="begin"/>
                      </w:r>
                      <w:r>
                        <w:rPr/>
                        <w:instrText> HYPERLINK "http://www.floormat.cz" </w:instrText>
                      </w:r>
                      <w:r>
                        <w:fldChar w:fldCharType="separate"/>
                      </w:r>
                      <w:r>
                        <w:rPr>
                          <w:color w:val="000000"/>
                          <w:spacing w:val="0"/>
                          <w:w w:val="100"/>
                          <w:position w:val="0"/>
                          <w:shd w:val="clear" w:color="auto" w:fill="auto"/>
                          <w:lang w:val="en-US" w:eastAsia="en-US" w:bidi="en-US"/>
                        </w:rPr>
                        <w:t>www.floormat.cz</w:t>
                      </w:r>
                      <w:r>
                        <w:fldChar w:fldCharType="end"/>
                      </w:r>
                    </w:p>
                  </w:txbxContent>
                </v:textbox>
                <w10:wrap type="square" anchorx="page"/>
              </v:shape>
            </w:pict>
          </mc:Fallback>
        </mc:AlternateContent>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floormat.cz</w:t>
      </w:r>
      <w:r>
        <w:rPr>
          <w:color w:val="000000"/>
          <w:spacing w:val="0"/>
          <w:w w:val="100"/>
          <w:position w:val="0"/>
          <w:shd w:val="clear" w:color="auto" w:fill="auto"/>
          <w:lang w:val="cs-CZ" w:eastAsia="cs-CZ" w:bidi="cs-CZ"/>
        </w:rPr>
        <w:t xml:space="preserve"> | FB. @Floormat.s o</w:t>
      </w:r>
      <w:r>
        <w:br w:type="page"/>
      </w:r>
    </w:p>
    <w:p>
      <w:pPr>
        <w:pStyle w:val="Style22"/>
        <w:keepNext/>
        <w:keepLines/>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F1 rmat</w:t>
      </w:r>
      <w:bookmarkEnd w:id="36"/>
      <w:bookmarkEnd w:id="37"/>
    </w:p>
    <w:p>
      <w:pPr>
        <w:pStyle w:val="Style24"/>
        <w:keepNext w:val="0"/>
        <w:keepLines w:val="0"/>
        <w:widowControl w:val="0"/>
        <w:shd w:val="clear" w:color="auto" w:fill="auto"/>
        <w:tabs>
          <w:tab w:pos="2429" w:val="left"/>
        </w:tabs>
        <w:bidi w:val="0"/>
        <w:spacing w:before="0" w:after="80" w:line="240" w:lineRule="auto"/>
        <w:ind w:left="0" w:right="0" w:firstLine="0"/>
        <w:jc w:val="left"/>
      </w:pPr>
      <w:r>
        <w:rPr>
          <w:color w:val="000000"/>
          <w:spacing w:val="0"/>
          <w:w w:val="100"/>
          <w:position w:val="0"/>
          <w:shd w:val="clear" w:color="auto" w:fill="auto"/>
          <w:lang w:val="cs-CZ" w:eastAsia="cs-CZ" w:bidi="cs-CZ"/>
        </w:rPr>
        <w:t>priiinyt»lc_&gt;v&lt;&gt;</w:t>
        <w:tab/>
        <w:t>podlahy</w:t>
      </w:r>
    </w:p>
    <w:p>
      <w:pPr>
        <w:pStyle w:val="Style26"/>
        <w:keepNext/>
        <w:keepLines/>
        <w:widowControl w:val="0"/>
        <w:shd w:val="clear" w:color="auto" w:fill="auto"/>
        <w:bidi w:val="0"/>
        <w:spacing w:before="0" w:after="660" w:line="240" w:lineRule="auto"/>
        <w:ind w:left="0" w:right="0" w:firstLine="0"/>
        <w:jc w:val="center"/>
      </w:pPr>
      <w:bookmarkStart w:id="38" w:name="bookmark38"/>
      <w:bookmarkStart w:id="39" w:name="bookmark39"/>
      <w:r>
        <w:rPr>
          <w:color w:val="000000"/>
          <w:spacing w:val="0"/>
          <w:w w:val="100"/>
          <w:position w:val="0"/>
          <w:shd w:val="clear" w:color="auto" w:fill="auto"/>
          <w:lang w:val="cs-CZ" w:eastAsia="cs-CZ" w:bidi="cs-CZ"/>
        </w:rPr>
        <w:t>Cenová nabídka č. 190821/6</w:t>
      </w:r>
      <w:bookmarkEnd w:id="38"/>
      <w:bookmarkEnd w:id="39"/>
    </w:p>
    <w:p>
      <w:pPr>
        <w:pStyle w:val="Style16"/>
        <w:keepNext w:val="0"/>
        <w:keepLines w:val="0"/>
        <w:widowControl w:val="0"/>
        <w:shd w:val="clear" w:color="auto" w:fill="auto"/>
        <w:bidi w:val="0"/>
        <w:spacing w:before="0" w:after="240" w:line="240" w:lineRule="auto"/>
        <w:ind w:left="1460" w:right="0" w:firstLine="0"/>
        <w:jc w:val="left"/>
      </w:pPr>
      <w:r>
        <mc:AlternateContent>
          <mc:Choice Requires="wps">
            <w:drawing>
              <wp:anchor distT="0" distB="0" distL="114300" distR="114300" simplePos="0" relativeHeight="125829393" behindDoc="0" locked="0" layoutInCell="1" allowOverlap="1">
                <wp:simplePos x="0" y="0"/>
                <wp:positionH relativeFrom="page">
                  <wp:posOffset>5502910</wp:posOffset>
                </wp:positionH>
                <wp:positionV relativeFrom="margin">
                  <wp:posOffset>-57785</wp:posOffset>
                </wp:positionV>
                <wp:extent cx="1584960" cy="612775"/>
                <wp:wrapSquare wrapText="bothSides"/>
                <wp:docPr id="23" name="Shape 23"/>
                <a:graphic xmlns:a="http://schemas.openxmlformats.org/drawingml/2006/main">
                  <a:graphicData uri="http://schemas.microsoft.com/office/word/2010/wordprocessingShape">
                    <wps:wsp>
                      <wps:cNvSpPr txBox="1"/>
                      <wps:spPr>
                        <a:xfrm>
                          <a:ext cx="1584960" cy="612775"/>
                        </a:xfrm>
                        <a:prstGeom prst="rect"/>
                        <a:noFill/>
                      </wps:spPr>
                      <wps:txbx>
                        <w:txbxContent>
                          <w:p>
                            <w:pPr>
                              <w:pStyle w:val="Style7"/>
                              <w:keepNext w:val="0"/>
                              <w:keepLines w:val="0"/>
                              <w:widowControl w:val="0"/>
                              <w:shd w:val="clear" w:color="auto" w:fill="auto"/>
                              <w:bidi w:val="0"/>
                              <w:spacing w:before="0" w:after="40" w:line="240" w:lineRule="auto"/>
                              <w:ind w:left="0" w:right="0" w:firstLine="0"/>
                              <w:jc w:val="right"/>
                            </w:pPr>
                            <w:r>
                              <w:rPr>
                                <w:color w:val="000000"/>
                                <w:spacing w:val="0"/>
                                <w:w w:val="100"/>
                                <w:position w:val="0"/>
                                <w:shd w:val="clear" w:color="auto" w:fill="auto"/>
                                <w:lang w:val="cs-CZ" w:eastAsia="cs-CZ" w:bidi="cs-CZ"/>
                              </w:rPr>
                              <w:t>PRŮMYSLOVÉ PODLAHY</w:t>
                            </w:r>
                          </w:p>
                          <w:p>
                            <w:pPr>
                              <w:pStyle w:val="Style7"/>
                              <w:keepNext w:val="0"/>
                              <w:keepLines w:val="0"/>
                              <w:widowControl w:val="0"/>
                              <w:shd w:val="clear" w:color="auto" w:fill="auto"/>
                              <w:bidi w:val="0"/>
                              <w:spacing w:before="0" w:after="40" w:line="240" w:lineRule="auto"/>
                              <w:ind w:left="0" w:right="0" w:firstLine="0"/>
                              <w:jc w:val="right"/>
                            </w:pPr>
                            <w:r>
                              <w:rPr>
                                <w:color w:val="000000"/>
                                <w:spacing w:val="0"/>
                                <w:w w:val="100"/>
                                <w:position w:val="0"/>
                                <w:shd w:val="clear" w:color="auto" w:fill="auto"/>
                                <w:lang w:val="cs-CZ" w:eastAsia="cs-CZ" w:bidi="cs-CZ"/>
                              </w:rPr>
                              <w:t>CEMENTOVÉ POTĚRY</w:t>
                            </w:r>
                          </w:p>
                          <w:p>
                            <w:pPr>
                              <w:pStyle w:val="Style7"/>
                              <w:keepNext w:val="0"/>
                              <w:keepLines w:val="0"/>
                              <w:widowControl w:val="0"/>
                              <w:shd w:val="clear" w:color="auto" w:fill="auto"/>
                              <w:bidi w:val="0"/>
                              <w:spacing w:before="0" w:after="40" w:line="240" w:lineRule="auto"/>
                              <w:ind w:left="0" w:right="0" w:firstLine="0"/>
                              <w:jc w:val="right"/>
                            </w:pPr>
                            <w:r>
                              <w:rPr>
                                <w:color w:val="000000"/>
                                <w:spacing w:val="0"/>
                                <w:w w:val="100"/>
                                <w:position w:val="0"/>
                                <w:shd w:val="clear" w:color="auto" w:fill="auto"/>
                                <w:lang w:val="cs-CZ" w:eastAsia="cs-CZ" w:bidi="cs-CZ"/>
                              </w:rPr>
                              <w:t>ANHYDRITY</w:t>
                            </w:r>
                          </w:p>
                        </w:txbxContent>
                      </wps:txbx>
                      <wps:bodyPr lIns="0" tIns="0" rIns="0" bIns="0">
                        <a:noAutoFit/>
                      </wps:bodyPr>
                    </wps:wsp>
                  </a:graphicData>
                </a:graphic>
              </wp:anchor>
            </w:drawing>
          </mc:Choice>
          <mc:Fallback>
            <w:pict>
              <v:shape id="_x0000_s1049" type="#_x0000_t202" style="position:absolute;margin-left:433.30000000000001pt;margin-top:-4.5499999999999998pt;width:124.8pt;height:48.25pt;z-index:-125829360;mso-wrap-distance-left:9.pt;mso-wrap-distance-right:9.pt;mso-position-horizontal-relative:page;mso-position-vertical-relative:margin" filled="f" stroked="f">
                <v:textbox inset="0,0,0,0">
                  <w:txbxContent>
                    <w:p>
                      <w:pPr>
                        <w:pStyle w:val="Style7"/>
                        <w:keepNext w:val="0"/>
                        <w:keepLines w:val="0"/>
                        <w:widowControl w:val="0"/>
                        <w:shd w:val="clear" w:color="auto" w:fill="auto"/>
                        <w:bidi w:val="0"/>
                        <w:spacing w:before="0" w:after="40" w:line="240" w:lineRule="auto"/>
                        <w:ind w:left="0" w:right="0" w:firstLine="0"/>
                        <w:jc w:val="right"/>
                      </w:pPr>
                      <w:r>
                        <w:rPr>
                          <w:color w:val="000000"/>
                          <w:spacing w:val="0"/>
                          <w:w w:val="100"/>
                          <w:position w:val="0"/>
                          <w:shd w:val="clear" w:color="auto" w:fill="auto"/>
                          <w:lang w:val="cs-CZ" w:eastAsia="cs-CZ" w:bidi="cs-CZ"/>
                        </w:rPr>
                        <w:t>PRŮMYSLOVÉ PODLAHY</w:t>
                      </w:r>
                    </w:p>
                    <w:p>
                      <w:pPr>
                        <w:pStyle w:val="Style7"/>
                        <w:keepNext w:val="0"/>
                        <w:keepLines w:val="0"/>
                        <w:widowControl w:val="0"/>
                        <w:shd w:val="clear" w:color="auto" w:fill="auto"/>
                        <w:bidi w:val="0"/>
                        <w:spacing w:before="0" w:after="40" w:line="240" w:lineRule="auto"/>
                        <w:ind w:left="0" w:right="0" w:firstLine="0"/>
                        <w:jc w:val="right"/>
                      </w:pPr>
                      <w:r>
                        <w:rPr>
                          <w:color w:val="000000"/>
                          <w:spacing w:val="0"/>
                          <w:w w:val="100"/>
                          <w:position w:val="0"/>
                          <w:shd w:val="clear" w:color="auto" w:fill="auto"/>
                          <w:lang w:val="cs-CZ" w:eastAsia="cs-CZ" w:bidi="cs-CZ"/>
                        </w:rPr>
                        <w:t>CEMENTOVÉ POTĚRY</w:t>
                      </w:r>
                    </w:p>
                    <w:p>
                      <w:pPr>
                        <w:pStyle w:val="Style7"/>
                        <w:keepNext w:val="0"/>
                        <w:keepLines w:val="0"/>
                        <w:widowControl w:val="0"/>
                        <w:shd w:val="clear" w:color="auto" w:fill="auto"/>
                        <w:bidi w:val="0"/>
                        <w:spacing w:before="0" w:after="40" w:line="240" w:lineRule="auto"/>
                        <w:ind w:left="0" w:right="0" w:firstLine="0"/>
                        <w:jc w:val="right"/>
                      </w:pPr>
                      <w:r>
                        <w:rPr>
                          <w:color w:val="000000"/>
                          <w:spacing w:val="0"/>
                          <w:w w:val="100"/>
                          <w:position w:val="0"/>
                          <w:shd w:val="clear" w:color="auto" w:fill="auto"/>
                          <w:lang w:val="cs-CZ" w:eastAsia="cs-CZ" w:bidi="cs-CZ"/>
                        </w:rPr>
                        <w:t>ANHYDRITY</w:t>
                      </w:r>
                    </w:p>
                  </w:txbxContent>
                </v:textbox>
                <w10:wrap type="square" anchorx="page" anchory="margin"/>
              </v:shape>
            </w:pict>
          </mc:Fallback>
        </mc:AlternateContent>
      </w:r>
      <w:r>
        <w:rPr>
          <w:color w:val="000000"/>
          <w:spacing w:val="0"/>
          <w:w w:val="100"/>
          <w:position w:val="0"/>
          <w:shd w:val="clear" w:color="auto" w:fill="auto"/>
          <w:lang w:val="cs-CZ" w:eastAsia="cs-CZ" w:bidi="cs-CZ"/>
        </w:rPr>
        <w:t>Podmínky provádění díla:</w:t>
      </w:r>
    </w:p>
    <w:p>
      <w:pPr>
        <w:pStyle w:val="Style37"/>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Zajištění ochrany ploch vůči povětrnostním vlivům (vítr a déšť apod.)</w:t>
      </w:r>
    </w:p>
    <w:p>
      <w:pPr>
        <w:pStyle w:val="Style37"/>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Zajištění zdroje vody a elektrické energie 230V</w:t>
      </w:r>
    </w:p>
    <w:p>
      <w:pPr>
        <w:pStyle w:val="Style37"/>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Realizace díla jen za příznivého počasí</w:t>
      </w:r>
    </w:p>
    <w:p>
      <w:pPr>
        <w:pStyle w:val="Style37"/>
        <w:keepNext w:val="0"/>
        <w:keepLines w:val="0"/>
        <w:widowControl w:val="0"/>
        <w:shd w:val="clear" w:color="auto" w:fill="auto"/>
        <w:bidi w:val="0"/>
        <w:spacing w:before="0" w:after="0"/>
        <w:ind w:left="540" w:right="0" w:firstLine="40"/>
        <w:jc w:val="left"/>
      </w:pPr>
      <w:r>
        <w:rPr>
          <w:color w:val="000000"/>
          <w:spacing w:val="0"/>
          <w:w w:val="100"/>
          <w:position w:val="0"/>
          <w:shd w:val="clear" w:color="auto" w:fill="auto"/>
          <w:lang w:val="cs-CZ" w:eastAsia="cs-CZ" w:bidi="cs-CZ"/>
        </w:rPr>
        <w:t>Zajištění podmínek pro nepřetržitou práci - v případě, kdy je staveniště umístěno v blízkosti stávající obytné zóny zajistit příslušné povolení pro práce se zvýšenou hladinou hluku po 22. hodině v období nočního klidu (provoz hladiček při strojním hlazení u betonu)</w:t>
      </w:r>
    </w:p>
    <w:p>
      <w:pPr>
        <w:pStyle w:val="Style37"/>
        <w:keepNext w:val="0"/>
        <w:keepLines w:val="0"/>
        <w:widowControl w:val="0"/>
        <w:shd w:val="clear" w:color="auto" w:fill="auto"/>
        <w:bidi w:val="0"/>
        <w:spacing w:before="0" w:after="240"/>
        <w:ind w:left="0" w:right="0"/>
        <w:jc w:val="left"/>
      </w:pPr>
      <w:r>
        <w:rPr>
          <w:color w:val="000000"/>
          <w:spacing w:val="0"/>
          <w:w w:val="100"/>
          <w:position w:val="0"/>
          <w:shd w:val="clear" w:color="auto" w:fill="auto"/>
          <w:lang w:val="cs-CZ" w:eastAsia="cs-CZ" w:bidi="cs-CZ"/>
        </w:rPr>
        <w:t>Zajištění vhodného prostoru v těsné blízkosti stavby pro umytí mixů, čerpadlel a pracovníků od betonové směsi</w:t>
      </w:r>
    </w:p>
    <w:p>
      <w:pPr>
        <w:pStyle w:val="Style16"/>
        <w:keepNext w:val="0"/>
        <w:keepLines w:val="0"/>
        <w:widowControl w:val="0"/>
        <w:shd w:val="clear" w:color="auto" w:fill="auto"/>
        <w:bidi w:val="0"/>
        <w:spacing w:before="0" w:after="240" w:line="240" w:lineRule="auto"/>
        <w:ind w:left="1460" w:right="0" w:firstLine="0"/>
        <w:jc w:val="left"/>
      </w:pPr>
      <w:r>
        <w:rPr>
          <w:color w:val="000000"/>
          <w:spacing w:val="0"/>
          <w:w w:val="100"/>
          <w:position w:val="0"/>
          <w:shd w:val="clear" w:color="auto" w:fill="auto"/>
          <w:lang w:val="cs-CZ" w:eastAsia="cs-CZ" w:bidi="cs-CZ"/>
        </w:rPr>
        <w:t>Důležité informace:</w:t>
      </w:r>
    </w:p>
    <w:p>
      <w:pPr>
        <w:pStyle w:val="Style37"/>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Cena platná na 1 nájezd</w:t>
      </w:r>
    </w:p>
    <w:p>
      <w:pPr>
        <w:pStyle w:val="Style37"/>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Konečná cena se vyúčtuje dle předávacího protokolu, skutečných výměr a spotřeb materiálu a prací</w:t>
      </w:r>
    </w:p>
    <w:p>
      <w:pPr>
        <w:pStyle w:val="Style37"/>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K ceně díla bez daně z přidané hodnoty bude účtována DPH dle právních předpisů platných ke dni uskutečnění zdanitelného plnění</w:t>
      </w:r>
    </w:p>
    <w:p>
      <w:pPr>
        <w:pStyle w:val="Style37"/>
        <w:keepNext w:val="0"/>
        <w:keepLines w:val="0"/>
        <w:widowControl w:val="0"/>
        <w:numPr>
          <w:ilvl w:val="0"/>
          <w:numId w:val="33"/>
        </w:numPr>
        <w:shd w:val="clear" w:color="auto" w:fill="auto"/>
        <w:tabs>
          <w:tab w:pos="826" w:val="left"/>
        </w:tabs>
        <w:bidi w:val="0"/>
        <w:spacing w:before="0" w:after="0"/>
        <w:ind w:left="0" w:right="0"/>
        <w:jc w:val="left"/>
      </w:pPr>
      <w:r>
        <w:rPr>
          <w:color w:val="000000"/>
          <w:spacing w:val="0"/>
          <w:w w:val="100"/>
          <w:position w:val="0"/>
          <w:shd w:val="clear" w:color="auto" w:fill="auto"/>
          <w:lang w:val="cs-CZ" w:eastAsia="cs-CZ" w:bidi="cs-CZ"/>
        </w:rPr>
        <w:t>ceně není počítáno s pozastávkou</w:t>
      </w:r>
    </w:p>
    <w:p>
      <w:pPr>
        <w:pStyle w:val="Style37"/>
        <w:keepNext w:val="0"/>
        <w:keepLines w:val="0"/>
        <w:widowControl w:val="0"/>
        <w:numPr>
          <w:ilvl w:val="0"/>
          <w:numId w:val="33"/>
        </w:numPr>
        <w:shd w:val="clear" w:color="auto" w:fill="auto"/>
        <w:tabs>
          <w:tab w:pos="826" w:val="left"/>
        </w:tabs>
        <w:bidi w:val="0"/>
        <w:spacing w:before="0" w:after="0"/>
        <w:ind w:left="0" w:right="0"/>
        <w:jc w:val="left"/>
      </w:pPr>
      <w:r>
        <w:rPr>
          <w:color w:val="000000"/>
          <w:spacing w:val="0"/>
          <w:w w:val="100"/>
          <w:position w:val="0"/>
          <w:shd w:val="clear" w:color="auto" w:fill="auto"/>
          <w:lang w:val="cs-CZ" w:eastAsia="cs-CZ" w:bidi="cs-CZ"/>
        </w:rPr>
        <w:t>ceně není uvažováno se zařízením staveniště bunkoviště, úklidem obslužných ploch, případné odpady a hlídání staveniště</w:t>
      </w:r>
    </w:p>
    <w:p>
      <w:pPr>
        <w:pStyle w:val="Style37"/>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Rovinatosti, pro kterou se stanovuje standard dle DIN 18202 platí hodnota uváděná v tabulce 3, řádku 3, (+/- 6mm na 2m dlouhé lati)</w:t>
      </w:r>
    </w:p>
    <w:p>
      <w:pPr>
        <w:pStyle w:val="Style37"/>
        <w:keepNext w:val="0"/>
        <w:keepLines w:val="0"/>
        <w:widowControl w:val="0"/>
        <w:numPr>
          <w:ilvl w:val="0"/>
          <w:numId w:val="33"/>
        </w:numPr>
        <w:shd w:val="clear" w:color="auto" w:fill="auto"/>
        <w:tabs>
          <w:tab w:pos="826" w:val="left"/>
        </w:tabs>
        <w:bidi w:val="0"/>
        <w:spacing w:before="0" w:after="240"/>
        <w:ind w:left="0" w:right="0"/>
        <w:jc w:val="left"/>
      </w:pPr>
      <w:r>
        <w:rPr>
          <w:color w:val="000000"/>
          <w:spacing w:val="0"/>
          <w:w w:val="100"/>
          <w:position w:val="0"/>
          <w:shd w:val="clear" w:color="auto" w:fill="auto"/>
          <w:lang w:val="cs-CZ" w:eastAsia="cs-CZ" w:bidi="cs-CZ"/>
        </w:rPr>
        <w:t>zimním období od 15.11.2020 teplota pod + 5 °C je účtován poplatek za ohřev vody a kameniva do betonové směsi 130,- Kč/m3</w:t>
      </w:r>
    </w:p>
    <w:p>
      <w:pPr>
        <w:pStyle w:val="Style16"/>
        <w:keepNext w:val="0"/>
        <w:keepLines w:val="0"/>
        <w:widowControl w:val="0"/>
        <w:shd w:val="clear" w:color="auto" w:fill="auto"/>
        <w:bidi w:val="0"/>
        <w:spacing w:before="0" w:after="240" w:line="240" w:lineRule="auto"/>
        <w:ind w:left="1460" w:right="0" w:firstLine="0"/>
        <w:jc w:val="left"/>
      </w:pPr>
      <w:r>
        <w:rPr>
          <w:color w:val="000000"/>
          <w:spacing w:val="0"/>
          <w:w w:val="100"/>
          <w:position w:val="0"/>
          <w:shd w:val="clear" w:color="auto" w:fill="auto"/>
          <w:lang w:val="cs-CZ" w:eastAsia="cs-CZ" w:bidi="cs-CZ"/>
        </w:rPr>
        <w:t>Garance</w:t>
      </w:r>
    </w:p>
    <w:p>
      <w:pPr>
        <w:pStyle w:val="Style37"/>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Záruční doba 48 měsíců s výjimkou:</w:t>
      </w:r>
    </w:p>
    <w:p>
      <w:pPr>
        <w:pStyle w:val="Style37"/>
        <w:keepNext w:val="0"/>
        <w:keepLines w:val="0"/>
        <w:widowControl w:val="0"/>
        <w:numPr>
          <w:ilvl w:val="0"/>
          <w:numId w:val="35"/>
        </w:numPr>
        <w:shd w:val="clear" w:color="auto" w:fill="auto"/>
        <w:tabs>
          <w:tab w:pos="778" w:val="left"/>
        </w:tabs>
        <w:bidi w:val="0"/>
        <w:spacing w:before="0" w:after="0"/>
        <w:ind w:left="0" w:right="0"/>
        <w:jc w:val="left"/>
      </w:pPr>
      <w:r>
        <w:rPr>
          <w:color w:val="000000"/>
          <w:spacing w:val="0"/>
          <w:w w:val="100"/>
          <w:position w:val="0"/>
          <w:shd w:val="clear" w:color="auto" w:fill="auto"/>
          <w:lang w:val="cs-CZ" w:eastAsia="cs-CZ" w:bidi="cs-CZ"/>
        </w:rPr>
        <w:t>barevné nejednotnosti v celém rozsahu díla z důvodu aplikace vsypu Fortedur 1025</w:t>
      </w:r>
    </w:p>
    <w:p>
      <w:pPr>
        <w:pStyle w:val="Style37"/>
        <w:keepNext w:val="0"/>
        <w:keepLines w:val="0"/>
        <w:widowControl w:val="0"/>
        <w:numPr>
          <w:ilvl w:val="0"/>
          <w:numId w:val="35"/>
        </w:numPr>
        <w:shd w:val="clear" w:color="auto" w:fill="auto"/>
        <w:tabs>
          <w:tab w:pos="778" w:val="left"/>
        </w:tabs>
        <w:bidi w:val="0"/>
        <w:spacing w:before="0" w:after="0"/>
        <w:ind w:left="0" w:right="0"/>
        <w:jc w:val="left"/>
      </w:pPr>
      <w:r>
        <w:rPr>
          <w:color w:val="000000"/>
          <w:spacing w:val="0"/>
          <w:w w:val="100"/>
          <w:position w:val="0"/>
          <w:shd w:val="clear" w:color="auto" w:fill="auto"/>
          <w:lang w:val="cs-CZ" w:eastAsia="cs-CZ" w:bidi="cs-CZ"/>
        </w:rPr>
        <w:t>vizuální nesourodosti podlahy z důvodu aplikace postřikuFortecoat 1425, který je různě opotřebován v závislosti na míře a využívání díla</w:t>
      </w:r>
    </w:p>
    <w:p>
      <w:pPr>
        <w:pStyle w:val="Style37"/>
        <w:keepNext w:val="0"/>
        <w:keepLines w:val="0"/>
        <w:widowControl w:val="0"/>
        <w:numPr>
          <w:ilvl w:val="0"/>
          <w:numId w:val="35"/>
        </w:numPr>
        <w:shd w:val="clear" w:color="auto" w:fill="auto"/>
        <w:tabs>
          <w:tab w:pos="778" w:val="left"/>
        </w:tabs>
        <w:bidi w:val="0"/>
        <w:spacing w:before="0" w:after="240"/>
        <w:ind w:left="0" w:right="0"/>
        <w:jc w:val="left"/>
      </w:pPr>
      <w:r>
        <w:rPr>
          <w:color w:val="000000"/>
          <w:spacing w:val="0"/>
          <w:w w:val="100"/>
          <w:position w:val="0"/>
          <w:shd w:val="clear" w:color="auto" w:fill="auto"/>
          <w:lang w:val="cs-CZ" w:eastAsia="cs-CZ" w:bidi="cs-CZ"/>
        </w:rPr>
        <w:t>vytmelené dilatační spáry</w:t>
      </w:r>
    </w:p>
    <w:p>
      <w:pPr>
        <w:pStyle w:val="Style16"/>
        <w:keepNext w:val="0"/>
        <w:keepLines w:val="0"/>
        <w:widowControl w:val="0"/>
        <w:shd w:val="clear" w:color="auto" w:fill="auto"/>
        <w:bidi w:val="0"/>
        <w:spacing w:before="0" w:after="240" w:line="240" w:lineRule="auto"/>
        <w:ind w:left="1460" w:right="0" w:firstLine="0"/>
        <w:jc w:val="left"/>
      </w:pPr>
      <w:r>
        <w:rPr>
          <w:color w:val="000000"/>
          <w:spacing w:val="0"/>
          <w:w w:val="100"/>
          <w:position w:val="0"/>
          <w:shd w:val="clear" w:color="auto" w:fill="auto"/>
          <w:lang w:val="cs-CZ" w:eastAsia="cs-CZ" w:bidi="cs-CZ"/>
        </w:rPr>
        <w:t>Režim zatěžování</w:t>
      </w:r>
    </w:p>
    <w:p>
      <w:pPr>
        <w:pStyle w:val="Style37"/>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Podlahu lze zatěžovat chůzí po 24 hodinách od dokončení</w:t>
      </w:r>
    </w:p>
    <w:p>
      <w:pPr>
        <w:pStyle w:val="Style37"/>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Montážními prostředky po 6 dnech od dokončení prací</w:t>
      </w:r>
    </w:p>
    <w:p>
      <w:pPr>
        <w:pStyle w:val="Style37"/>
        <w:keepNext w:val="0"/>
        <w:keepLines w:val="0"/>
        <w:widowControl w:val="0"/>
        <w:shd w:val="clear" w:color="auto" w:fill="auto"/>
        <w:bidi w:val="0"/>
        <w:spacing w:before="0" w:after="2620"/>
        <w:ind w:left="0" w:right="0"/>
        <w:jc w:val="left"/>
      </w:pPr>
      <w:r>
        <w:rPr>
          <w:color w:val="000000"/>
          <w:spacing w:val="0"/>
          <w:w w:val="100"/>
          <w:position w:val="0"/>
          <w:shd w:val="clear" w:color="auto" w:fill="auto"/>
          <w:lang w:val="cs-CZ" w:eastAsia="cs-CZ" w:bidi="cs-CZ"/>
        </w:rPr>
        <w:t>Plné zatížení podlahy po 28 dnech</w:t>
      </w:r>
    </w:p>
    <w:p>
      <w:pPr>
        <w:pStyle w:val="Style37"/>
        <w:keepNext w:val="0"/>
        <w:keepLines w:val="0"/>
        <w:widowControl w:val="0"/>
        <w:shd w:val="clear" w:color="auto" w:fill="auto"/>
        <w:bidi w:val="0"/>
        <w:spacing w:before="0" w:after="80" w:line="240" w:lineRule="auto"/>
        <w:ind w:left="6340" w:right="0" w:firstLine="0"/>
        <w:jc w:val="left"/>
      </w:pPr>
      <w:r>
        <w:rPr>
          <w:color w:val="000000"/>
          <w:spacing w:val="0"/>
          <w:w w:val="100"/>
          <w:position w:val="0"/>
          <w:shd w:val="clear" w:color="auto" w:fill="auto"/>
          <w:lang w:val="cs-CZ" w:eastAsia="cs-CZ" w:bidi="cs-CZ"/>
        </w:rPr>
        <w:t>V:</w:t>
      </w:r>
    </w:p>
    <w:p>
      <w:pPr>
        <w:pStyle w:val="Style37"/>
        <w:keepNext w:val="0"/>
        <w:keepLines w:val="0"/>
        <w:widowControl w:val="0"/>
        <w:shd w:val="clear" w:color="auto" w:fill="auto"/>
        <w:bidi w:val="0"/>
        <w:spacing w:before="0" w:after="320" w:line="240" w:lineRule="auto"/>
        <w:ind w:left="6180" w:right="0" w:firstLine="0"/>
        <w:jc w:val="left"/>
      </w:pPr>
      <w:r>
        <w:rPr>
          <w:color w:val="000000"/>
          <w:spacing w:val="0"/>
          <w:w w:val="100"/>
          <w:position w:val="0"/>
          <w:shd w:val="clear" w:color="auto" w:fill="auto"/>
          <w:lang w:val="cs-CZ" w:eastAsia="cs-CZ" w:bidi="cs-CZ"/>
        </w:rPr>
        <w:t>Dne:</w:t>
      </w:r>
    </w:p>
    <w:p>
      <w:pPr>
        <w:pStyle w:val="Style37"/>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cs-CZ" w:eastAsia="cs-CZ" w:bidi="cs-CZ"/>
        </w:rPr>
        <w:t>Za objednatele:</w:t>
      </w:r>
    </w:p>
    <w:p>
      <w:pPr>
        <w:pStyle w:val="Style37"/>
        <w:keepNext w:val="0"/>
        <w:keepLines w:val="0"/>
        <w:widowControl w:val="0"/>
        <w:shd w:val="clear" w:color="auto" w:fill="auto"/>
        <w:bidi w:val="0"/>
        <w:spacing w:before="0" w:after="240" w:line="240" w:lineRule="auto"/>
        <w:ind w:left="0" w:right="0" w:firstLine="0"/>
        <w:jc w:val="right"/>
      </w:pPr>
      <w:r>
        <w:rPr>
          <w:color w:val="000000"/>
          <w:spacing w:val="0"/>
          <w:w w:val="100"/>
          <w:position w:val="0"/>
          <w:shd w:val="clear" w:color="auto" w:fill="auto"/>
          <w:lang w:val="cs-CZ" w:eastAsia="cs-CZ" w:bidi="cs-CZ"/>
        </w:rPr>
        <w:t>2/2</w:t>
      </w:r>
    </w:p>
    <w:p>
      <w:pPr>
        <w:pStyle w:val="Style16"/>
        <w:keepNext w:val="0"/>
        <w:keepLines w:val="0"/>
        <w:widowControl w:val="0"/>
        <w:shd w:val="clear" w:color="auto" w:fill="auto"/>
        <w:bidi w:val="0"/>
        <w:spacing w:before="0" w:after="240" w:line="240" w:lineRule="auto"/>
        <w:ind w:left="6660" w:right="0" w:firstLine="0"/>
        <w:jc w:val="left"/>
      </w:pPr>
      <w:r>
        <mc:AlternateContent>
          <mc:Choice Requires="wps">
            <w:drawing>
              <wp:anchor distT="0" distB="0" distL="114300" distR="114300" simplePos="0" relativeHeight="125829395" behindDoc="0" locked="0" layoutInCell="1" allowOverlap="1">
                <wp:simplePos x="0" y="0"/>
                <wp:positionH relativeFrom="page">
                  <wp:posOffset>302895</wp:posOffset>
                </wp:positionH>
                <wp:positionV relativeFrom="margin">
                  <wp:posOffset>9131935</wp:posOffset>
                </wp:positionV>
                <wp:extent cx="951230" cy="173990"/>
                <wp:wrapSquare wrapText="bothSides"/>
                <wp:docPr id="25" name="Shape 25"/>
                <a:graphic xmlns:a="http://schemas.openxmlformats.org/drawingml/2006/main">
                  <a:graphicData uri="http://schemas.microsoft.com/office/word/2010/wordprocessingShape">
                    <wps:wsp>
                      <wps:cNvSpPr txBox="1"/>
                      <wps:spPr>
                        <a:xfrm>
                          <a:ext cx="951230" cy="17399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fldChar w:fldCharType="begin"/>
                            </w:r>
                            <w:r>
                              <w:rPr/>
                              <w:instrText> HYPERLINK "http://www.floormat.cz" </w:instrText>
                            </w:r>
                            <w:r>
                              <w:fldChar w:fldCharType="separate"/>
                            </w:r>
                            <w:r>
                              <w:rPr>
                                <w:color w:val="000000"/>
                                <w:spacing w:val="0"/>
                                <w:w w:val="100"/>
                                <w:position w:val="0"/>
                                <w:shd w:val="clear" w:color="auto" w:fill="auto"/>
                                <w:lang w:val="en-US" w:eastAsia="en-US" w:bidi="en-US"/>
                              </w:rPr>
                              <w:t>www.floormat.cz</w:t>
                            </w:r>
                            <w:r>
                              <w:fldChar w:fldCharType="end"/>
                            </w:r>
                          </w:p>
                        </w:txbxContent>
                      </wps:txbx>
                      <wps:bodyPr wrap="none" lIns="0" tIns="0" rIns="0" bIns="0">
                        <a:noAutoFit/>
                      </wps:bodyPr>
                    </wps:wsp>
                  </a:graphicData>
                </a:graphic>
              </wp:anchor>
            </w:drawing>
          </mc:Choice>
          <mc:Fallback>
            <w:pict>
              <v:shape id="_x0000_s1051" type="#_x0000_t202" style="position:absolute;margin-left:23.850000000000001pt;margin-top:719.04999999999995pt;width:74.900000000000006pt;height:13.699999999999999pt;z-index:-125829358;mso-wrap-distance-left:9.pt;mso-wrap-distance-right:9.pt;mso-position-horizontal-relative:page;mso-position-vertical-relative:margin"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fldChar w:fldCharType="begin"/>
                      </w:r>
                      <w:r>
                        <w:rPr/>
                        <w:instrText> HYPERLINK "http://www.floormat.cz" </w:instrText>
                      </w:r>
                      <w:r>
                        <w:fldChar w:fldCharType="separate"/>
                      </w:r>
                      <w:r>
                        <w:rPr>
                          <w:color w:val="000000"/>
                          <w:spacing w:val="0"/>
                          <w:w w:val="100"/>
                          <w:position w:val="0"/>
                          <w:shd w:val="clear" w:color="auto" w:fill="auto"/>
                          <w:lang w:val="en-US" w:eastAsia="en-US" w:bidi="en-US"/>
                        </w:rPr>
                        <w:t>www.floormat.cz</w:t>
                      </w:r>
                      <w:r>
                        <w:fldChar w:fldCharType="end"/>
                      </w:r>
                    </w:p>
                  </w:txbxContent>
                </v:textbox>
                <w10:wrap type="square" anchorx="page" anchory="margin"/>
              </v:shape>
            </w:pict>
          </mc:Fallback>
        </mc:AlternateContent>
      </w:r>
      <w:r>
        <w:rPr>
          <w:color w:val="000000"/>
          <w:spacing w:val="0"/>
          <w:w w:val="100"/>
          <w:position w:val="0"/>
          <w:shd w:val="clear" w:color="auto" w:fill="auto"/>
          <w:lang w:val="cs-CZ" w:eastAsia="cs-CZ" w:bidi="cs-CZ"/>
        </w:rPr>
        <w:t>FB- @Floormat.s.r.o</w:t>
      </w:r>
    </w:p>
    <w:sectPr>
      <w:footnotePr>
        <w:pos w:val="pageBottom"/>
        <w:numFmt w:val="decimal"/>
        <w:numRestart w:val="continuous"/>
      </w:footnotePr>
      <w:type w:val="continuous"/>
      <w:pgSz w:w="11900" w:h="16840"/>
      <w:pgMar w:top="1088" w:left="672" w:right="750" w:bottom="898" w:header="660" w:footer="47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3469005</wp:posOffset>
              </wp:positionH>
              <wp:positionV relativeFrom="page">
                <wp:posOffset>10011410</wp:posOffset>
              </wp:positionV>
              <wp:extent cx="707390" cy="94615"/>
              <wp:wrapNone/>
              <wp:docPr id="7" name="Shape 7"/>
              <a:graphic xmlns:a="http://schemas.openxmlformats.org/drawingml/2006/main">
                <a:graphicData uri="http://schemas.microsoft.com/office/word/2010/wordprocessingShape">
                  <wps:wsp>
                    <wps:cNvSpPr txBox="1"/>
                    <wps:spPr>
                      <a:xfrm>
                        <a:ext cx="707390" cy="9461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239ED3"/>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color w:val="239ED3"/>
                                <w:spacing w:val="0"/>
                                <w:w w:val="100"/>
                                <w:position w:val="0"/>
                                <w:sz w:val="22"/>
                                <w:szCs w:val="22"/>
                                <w:shd w:val="clear" w:color="auto" w:fill="auto"/>
                                <w:lang w:val="cs-CZ" w:eastAsia="cs-CZ" w:bidi="cs-CZ"/>
                              </w:rPr>
                              <w:t>#</w:t>
                            </w:r>
                          </w:fldSimple>
                          <w:r>
                            <w:rPr>
                              <w:rFonts w:ascii="Calibri" w:eastAsia="Calibri" w:hAnsi="Calibri" w:cs="Calibri"/>
                              <w:color w:val="239ED3"/>
                              <w:spacing w:val="0"/>
                              <w:w w:val="100"/>
                              <w:position w:val="0"/>
                              <w:sz w:val="22"/>
                              <w:szCs w:val="22"/>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3" type="#_x0000_t202" style="position:absolute;margin-left:273.14999999999998pt;margin-top:788.29999999999995pt;width:55.700000000000003pt;height:7.4500000000000002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239ED3"/>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color w:val="239ED3"/>
                          <w:spacing w:val="0"/>
                          <w:w w:val="100"/>
                          <w:position w:val="0"/>
                          <w:sz w:val="22"/>
                          <w:szCs w:val="22"/>
                          <w:shd w:val="clear" w:color="auto" w:fill="auto"/>
                          <w:lang w:val="cs-CZ" w:eastAsia="cs-CZ" w:bidi="cs-CZ"/>
                        </w:rPr>
                        <w:t>#</w:t>
                      </w:r>
                    </w:fldSimple>
                    <w:r>
                      <w:rPr>
                        <w:rFonts w:ascii="Calibri" w:eastAsia="Calibri" w:hAnsi="Calibri" w:cs="Calibri"/>
                        <w:color w:val="239ED3"/>
                        <w:spacing w:val="0"/>
                        <w:w w:val="100"/>
                        <w:position w:val="0"/>
                        <w:sz w:val="22"/>
                        <w:szCs w:val="22"/>
                        <w:shd w:val="clear" w:color="auto" w:fill="auto"/>
                        <w:lang w:val="cs-CZ" w:eastAsia="cs-CZ" w:bidi="cs-CZ"/>
                      </w:rPr>
                      <w:t xml:space="preserve"> z 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2"/>
      <w:numFmt w:val="decimal"/>
      <w:lvlText w:val="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4.%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bullet"/>
      <w:lvlText w:val="V"/>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3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Calibri" w:eastAsia="Calibri" w:hAnsi="Calibri" w:cs="Calibri"/>
      <w:b w:val="0"/>
      <w:bCs w:val="0"/>
      <w:i w:val="0"/>
      <w:iCs w:val="0"/>
      <w:smallCaps w:val="0"/>
      <w:strike w:val="0"/>
      <w:sz w:val="22"/>
      <w:szCs w:val="22"/>
      <w:u w:val="none"/>
    </w:rPr>
  </w:style>
  <w:style w:type="character" w:customStyle="1" w:styleId="CharStyle6">
    <w:name w:val="Titulek tabulky_"/>
    <w:basedOn w:val="DefaultParagraphFont"/>
    <w:link w:val="Style5"/>
    <w:rPr>
      <w:rFonts w:ascii="Calibri" w:eastAsia="Calibri" w:hAnsi="Calibri" w:cs="Calibri"/>
      <w:b w:val="0"/>
      <w:bCs w:val="0"/>
      <w:i w:val="0"/>
      <w:iCs w:val="0"/>
      <w:smallCaps w:val="0"/>
      <w:strike w:val="0"/>
      <w:sz w:val="22"/>
      <w:szCs w:val="22"/>
      <w:u w:val="none"/>
    </w:rPr>
  </w:style>
  <w:style w:type="character" w:customStyle="1" w:styleId="CharStyle8">
    <w:name w:val="Základní text_"/>
    <w:basedOn w:val="DefaultParagraphFont"/>
    <w:link w:val="Style7"/>
    <w:rPr>
      <w:rFonts w:ascii="Calibri" w:eastAsia="Calibri" w:hAnsi="Calibri" w:cs="Calibri"/>
      <w:b w:val="0"/>
      <w:bCs w:val="0"/>
      <w:i w:val="0"/>
      <w:iCs w:val="0"/>
      <w:smallCaps w:val="0"/>
      <w:strike w:val="0"/>
      <w:sz w:val="22"/>
      <w:szCs w:val="22"/>
      <w:u w:val="none"/>
    </w:rPr>
  </w:style>
  <w:style w:type="character" w:customStyle="1" w:styleId="CharStyle11">
    <w:name w:val="Základní text (5)_"/>
    <w:basedOn w:val="DefaultParagraphFont"/>
    <w:link w:val="Style10"/>
    <w:rPr>
      <w:rFonts w:ascii="Calibri" w:eastAsia="Calibri" w:hAnsi="Calibri" w:cs="Calibri"/>
      <w:b/>
      <w:bCs/>
      <w:i w:val="0"/>
      <w:iCs w:val="0"/>
      <w:smallCaps w:val="0"/>
      <w:strike w:val="0"/>
      <w:sz w:val="32"/>
      <w:szCs w:val="32"/>
      <w:u w:val="none"/>
    </w:rPr>
  </w:style>
  <w:style w:type="character" w:customStyle="1" w:styleId="CharStyle13">
    <w:name w:val="Záhlaví nebo zápatí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Základní text (3)_"/>
    <w:basedOn w:val="DefaultParagraphFont"/>
    <w:link w:val="Style16"/>
    <w:rPr>
      <w:rFonts w:ascii="Calibri" w:eastAsia="Calibri" w:hAnsi="Calibri" w:cs="Calibri"/>
      <w:b w:val="0"/>
      <w:bCs w:val="0"/>
      <w:i w:val="0"/>
      <w:iCs w:val="0"/>
      <w:smallCaps w:val="0"/>
      <w:strike w:val="0"/>
      <w:sz w:val="19"/>
      <w:szCs w:val="19"/>
      <w:u w:val="none"/>
    </w:rPr>
  </w:style>
  <w:style w:type="character" w:customStyle="1" w:styleId="CharStyle20">
    <w:name w:val="Nadpis #4_"/>
    <w:basedOn w:val="DefaultParagraphFont"/>
    <w:link w:val="Style19"/>
    <w:rPr>
      <w:rFonts w:ascii="Calibri" w:eastAsia="Calibri" w:hAnsi="Calibri" w:cs="Calibri"/>
      <w:b/>
      <w:bCs/>
      <w:i w:val="0"/>
      <w:iCs w:val="0"/>
      <w:smallCaps w:val="0"/>
      <w:strike w:val="0"/>
      <w:sz w:val="22"/>
      <w:szCs w:val="22"/>
      <w:u w:val="none"/>
    </w:rPr>
  </w:style>
  <w:style w:type="character" w:customStyle="1" w:styleId="CharStyle23">
    <w:name w:val="Nadpis #1_"/>
    <w:basedOn w:val="DefaultParagraphFont"/>
    <w:link w:val="Style22"/>
    <w:rPr>
      <w:rFonts w:ascii="Arial" w:eastAsia="Arial" w:hAnsi="Arial" w:cs="Arial"/>
      <w:b/>
      <w:bCs/>
      <w:i w:val="0"/>
      <w:iCs w:val="0"/>
      <w:smallCaps w:val="0"/>
      <w:strike w:val="0"/>
      <w:sz w:val="54"/>
      <w:szCs w:val="54"/>
      <w:u w:val="none"/>
    </w:rPr>
  </w:style>
  <w:style w:type="character" w:customStyle="1" w:styleId="CharStyle25">
    <w:name w:val="Základní text (4)_"/>
    <w:basedOn w:val="DefaultParagraphFont"/>
    <w:link w:val="Style24"/>
    <w:rPr>
      <w:rFonts w:ascii="Arial" w:eastAsia="Arial" w:hAnsi="Arial" w:cs="Arial"/>
      <w:b/>
      <w:bCs/>
      <w:i w:val="0"/>
      <w:iCs w:val="0"/>
      <w:smallCaps w:val="0"/>
      <w:strike w:val="0"/>
      <w:sz w:val="15"/>
      <w:szCs w:val="15"/>
      <w:u w:val="none"/>
    </w:rPr>
  </w:style>
  <w:style w:type="character" w:customStyle="1" w:styleId="CharStyle27">
    <w:name w:val="Nadpis #2_"/>
    <w:basedOn w:val="DefaultParagraphFont"/>
    <w:link w:val="Style26"/>
    <w:rPr>
      <w:rFonts w:ascii="Calibri" w:eastAsia="Calibri" w:hAnsi="Calibri" w:cs="Calibri"/>
      <w:b w:val="0"/>
      <w:bCs w:val="0"/>
      <w:i w:val="0"/>
      <w:iCs w:val="0"/>
      <w:smallCaps w:val="0"/>
      <w:strike w:val="0"/>
      <w:sz w:val="38"/>
      <w:szCs w:val="38"/>
      <w:u w:val="none"/>
    </w:rPr>
  </w:style>
  <w:style w:type="character" w:customStyle="1" w:styleId="CharStyle31">
    <w:name w:val="Nadpis #3_"/>
    <w:basedOn w:val="DefaultParagraphFont"/>
    <w:link w:val="Style30"/>
    <w:rPr>
      <w:rFonts w:ascii="Calibri" w:eastAsia="Calibri" w:hAnsi="Calibri" w:cs="Calibri"/>
      <w:b w:val="0"/>
      <w:bCs w:val="0"/>
      <w:i w:val="0"/>
      <w:iCs w:val="0"/>
      <w:smallCaps w:val="0"/>
      <w:strike w:val="0"/>
      <w:sz w:val="28"/>
      <w:szCs w:val="28"/>
      <w:u w:val="none"/>
    </w:rPr>
  </w:style>
  <w:style w:type="character" w:customStyle="1" w:styleId="CharStyle38">
    <w:name w:val="Základní text (2)_"/>
    <w:basedOn w:val="DefaultParagraphFont"/>
    <w:link w:val="Style37"/>
    <w:rPr>
      <w:rFonts w:ascii="Calibri" w:eastAsia="Calibri" w:hAnsi="Calibri" w:cs="Calibri"/>
      <w:b w:val="0"/>
      <w:bCs w:val="0"/>
      <w:i w:val="0"/>
      <w:iCs w:val="0"/>
      <w:smallCaps w:val="0"/>
      <w:strike w:val="0"/>
      <w:sz w:val="16"/>
      <w:szCs w:val="16"/>
      <w:u w:val="none"/>
    </w:rPr>
  </w:style>
  <w:style w:type="paragraph" w:customStyle="1" w:styleId="Style2">
    <w:name w:val="Jiné"/>
    <w:basedOn w:val="Normal"/>
    <w:link w:val="CharStyle3"/>
    <w:pPr>
      <w:widowControl w:val="0"/>
      <w:shd w:val="clear" w:color="auto" w:fill="FFFFFF"/>
      <w:spacing w:after="120" w:line="257" w:lineRule="auto"/>
    </w:pPr>
    <w:rPr>
      <w:rFonts w:ascii="Calibri" w:eastAsia="Calibri" w:hAnsi="Calibri" w:cs="Calibri"/>
      <w:b w:val="0"/>
      <w:bCs w:val="0"/>
      <w:i w:val="0"/>
      <w:iCs w:val="0"/>
      <w:smallCaps w:val="0"/>
      <w:strike w:val="0"/>
      <w:sz w:val="22"/>
      <w:szCs w:val="22"/>
      <w:u w:val="none"/>
    </w:rPr>
  </w:style>
  <w:style w:type="paragraph" w:customStyle="1" w:styleId="Style5">
    <w:name w:val="Titulek tabulky"/>
    <w:basedOn w:val="Normal"/>
    <w:link w:val="CharStyle6"/>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7">
    <w:name w:val="Základní text"/>
    <w:basedOn w:val="Normal"/>
    <w:link w:val="CharStyle8"/>
    <w:pPr>
      <w:widowControl w:val="0"/>
      <w:shd w:val="clear" w:color="auto" w:fill="FFFFFF"/>
      <w:spacing w:after="120" w:line="257" w:lineRule="auto"/>
    </w:pPr>
    <w:rPr>
      <w:rFonts w:ascii="Calibri" w:eastAsia="Calibri" w:hAnsi="Calibri" w:cs="Calibri"/>
      <w:b w:val="0"/>
      <w:bCs w:val="0"/>
      <w:i w:val="0"/>
      <w:iCs w:val="0"/>
      <w:smallCaps w:val="0"/>
      <w:strike w:val="0"/>
      <w:sz w:val="22"/>
      <w:szCs w:val="22"/>
      <w:u w:val="none"/>
    </w:rPr>
  </w:style>
  <w:style w:type="paragraph" w:customStyle="1" w:styleId="Style10">
    <w:name w:val="Základní text (5)"/>
    <w:basedOn w:val="Normal"/>
    <w:link w:val="CharStyle11"/>
    <w:pPr>
      <w:widowControl w:val="0"/>
      <w:shd w:val="clear" w:color="auto" w:fill="FFFFFF"/>
      <w:spacing w:after="120"/>
      <w:jc w:val="center"/>
    </w:pPr>
    <w:rPr>
      <w:rFonts w:ascii="Calibri" w:eastAsia="Calibri" w:hAnsi="Calibri" w:cs="Calibri"/>
      <w:b/>
      <w:bCs/>
      <w:i w:val="0"/>
      <w:iCs w:val="0"/>
      <w:smallCaps w:val="0"/>
      <w:strike w:val="0"/>
      <w:sz w:val="32"/>
      <w:szCs w:val="32"/>
      <w:u w:val="none"/>
    </w:rPr>
  </w:style>
  <w:style w:type="paragraph" w:customStyle="1" w:styleId="Style12">
    <w:name w:val="Záhlaví nebo zápatí (2)"/>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Základní text (3)"/>
    <w:basedOn w:val="Normal"/>
    <w:link w:val="CharStyle17"/>
    <w:pPr>
      <w:widowControl w:val="0"/>
      <w:shd w:val="clear" w:color="auto" w:fill="FFFFFF"/>
    </w:pPr>
    <w:rPr>
      <w:rFonts w:ascii="Calibri" w:eastAsia="Calibri" w:hAnsi="Calibri" w:cs="Calibri"/>
      <w:b w:val="0"/>
      <w:bCs w:val="0"/>
      <w:i w:val="0"/>
      <w:iCs w:val="0"/>
      <w:smallCaps w:val="0"/>
      <w:strike w:val="0"/>
      <w:sz w:val="19"/>
      <w:szCs w:val="19"/>
      <w:u w:val="none"/>
    </w:rPr>
  </w:style>
  <w:style w:type="paragraph" w:customStyle="1" w:styleId="Style19">
    <w:name w:val="Nadpis #4"/>
    <w:basedOn w:val="Normal"/>
    <w:link w:val="CharStyle20"/>
    <w:pPr>
      <w:widowControl w:val="0"/>
      <w:shd w:val="clear" w:color="auto" w:fill="FFFFFF"/>
      <w:spacing w:after="120" w:line="257" w:lineRule="auto"/>
      <w:jc w:val="center"/>
      <w:outlineLvl w:val="3"/>
    </w:pPr>
    <w:rPr>
      <w:rFonts w:ascii="Calibri" w:eastAsia="Calibri" w:hAnsi="Calibri" w:cs="Calibri"/>
      <w:b/>
      <w:bCs/>
      <w:i w:val="0"/>
      <w:iCs w:val="0"/>
      <w:smallCaps w:val="0"/>
      <w:strike w:val="0"/>
      <w:sz w:val="22"/>
      <w:szCs w:val="22"/>
      <w:u w:val="none"/>
    </w:rPr>
  </w:style>
  <w:style w:type="paragraph" w:customStyle="1" w:styleId="Style22">
    <w:name w:val="Nadpis #1"/>
    <w:basedOn w:val="Normal"/>
    <w:link w:val="CharStyle23"/>
    <w:pPr>
      <w:widowControl w:val="0"/>
      <w:shd w:val="clear" w:color="auto" w:fill="FFFFFF"/>
      <w:ind w:firstLine="110"/>
      <w:outlineLvl w:val="0"/>
    </w:pPr>
    <w:rPr>
      <w:rFonts w:ascii="Arial" w:eastAsia="Arial" w:hAnsi="Arial" w:cs="Arial"/>
      <w:b/>
      <w:bCs/>
      <w:i w:val="0"/>
      <w:iCs w:val="0"/>
      <w:smallCaps w:val="0"/>
      <w:strike w:val="0"/>
      <w:sz w:val="54"/>
      <w:szCs w:val="54"/>
      <w:u w:val="none"/>
    </w:rPr>
  </w:style>
  <w:style w:type="paragraph" w:customStyle="1" w:styleId="Style24">
    <w:name w:val="Základní text (4)"/>
    <w:basedOn w:val="Normal"/>
    <w:link w:val="CharStyle25"/>
    <w:pPr>
      <w:widowControl w:val="0"/>
      <w:shd w:val="clear" w:color="auto" w:fill="FFFFFF"/>
      <w:spacing w:after="90"/>
      <w:ind w:firstLine="110"/>
    </w:pPr>
    <w:rPr>
      <w:rFonts w:ascii="Arial" w:eastAsia="Arial" w:hAnsi="Arial" w:cs="Arial"/>
      <w:b/>
      <w:bCs/>
      <w:i w:val="0"/>
      <w:iCs w:val="0"/>
      <w:smallCaps w:val="0"/>
      <w:strike w:val="0"/>
      <w:sz w:val="15"/>
      <w:szCs w:val="15"/>
      <w:u w:val="none"/>
    </w:rPr>
  </w:style>
  <w:style w:type="paragraph" w:customStyle="1" w:styleId="Style26">
    <w:name w:val="Nadpis #2"/>
    <w:basedOn w:val="Normal"/>
    <w:link w:val="CharStyle27"/>
    <w:pPr>
      <w:widowControl w:val="0"/>
      <w:shd w:val="clear" w:color="auto" w:fill="FFFFFF"/>
      <w:spacing w:after="350"/>
      <w:jc w:val="center"/>
      <w:outlineLvl w:val="1"/>
    </w:pPr>
    <w:rPr>
      <w:rFonts w:ascii="Calibri" w:eastAsia="Calibri" w:hAnsi="Calibri" w:cs="Calibri"/>
      <w:b w:val="0"/>
      <w:bCs w:val="0"/>
      <w:i w:val="0"/>
      <w:iCs w:val="0"/>
      <w:smallCaps w:val="0"/>
      <w:strike w:val="0"/>
      <w:sz w:val="38"/>
      <w:szCs w:val="38"/>
      <w:u w:val="none"/>
    </w:rPr>
  </w:style>
  <w:style w:type="paragraph" w:customStyle="1" w:styleId="Style30">
    <w:name w:val="Nadpis #3"/>
    <w:basedOn w:val="Normal"/>
    <w:link w:val="CharStyle31"/>
    <w:pPr>
      <w:widowControl w:val="0"/>
      <w:shd w:val="clear" w:color="auto" w:fill="FFFFFF"/>
      <w:spacing w:after="260" w:line="257" w:lineRule="auto"/>
      <w:ind w:left="1160" w:firstLine="1200"/>
      <w:outlineLvl w:val="2"/>
    </w:pPr>
    <w:rPr>
      <w:rFonts w:ascii="Calibri" w:eastAsia="Calibri" w:hAnsi="Calibri" w:cs="Calibri"/>
      <w:b w:val="0"/>
      <w:bCs w:val="0"/>
      <w:i w:val="0"/>
      <w:iCs w:val="0"/>
      <w:smallCaps w:val="0"/>
      <w:strike w:val="0"/>
      <w:sz w:val="28"/>
      <w:szCs w:val="28"/>
      <w:u w:val="none"/>
    </w:rPr>
  </w:style>
  <w:style w:type="paragraph" w:customStyle="1" w:styleId="Style37">
    <w:name w:val="Základní text (2)"/>
    <w:basedOn w:val="Normal"/>
    <w:link w:val="CharStyle38"/>
    <w:pPr>
      <w:widowControl w:val="0"/>
      <w:shd w:val="clear" w:color="auto" w:fill="FFFFFF"/>
      <w:spacing w:after="60" w:line="314" w:lineRule="auto"/>
      <w:ind w:firstLine="540"/>
    </w:pPr>
    <w:rPr>
      <w:rFonts w:ascii="Calibri" w:eastAsia="Calibri" w:hAnsi="Calibri" w:cs="Calibri"/>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footer" Target="footer2.xml"/></Relationships>
</file>