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EE" w:rsidRDefault="00CF5579">
      <w:pPr>
        <w:pStyle w:val="Nadpis10"/>
        <w:keepNext/>
        <w:keepLines/>
        <w:shd w:val="clear" w:color="auto" w:fill="auto"/>
        <w:spacing w:after="0" w:line="300" w:lineRule="exact"/>
        <w:ind w:right="40"/>
      </w:pPr>
      <w:bookmarkStart w:id="0" w:name="bookmark0"/>
      <w:r>
        <w:t>Rámcová smlouva o dodávkách zboží</w:t>
      </w:r>
      <w:bookmarkEnd w:id="0"/>
    </w:p>
    <w:p w:rsidR="007673EE" w:rsidRDefault="00CF5579">
      <w:pPr>
        <w:pStyle w:val="Zkladntext20"/>
        <w:shd w:val="clear" w:color="auto" w:fill="auto"/>
        <w:spacing w:before="0" w:after="0" w:line="220" w:lineRule="exact"/>
        <w:ind w:right="40"/>
      </w:pPr>
      <w:r>
        <w:t>uzavřená podle §2079 a násl. zákona číslo 89/2012 Sb., Občanský zákoník, v platném znění</w:t>
      </w:r>
    </w:p>
    <w:p w:rsidR="007673EE" w:rsidRDefault="00CF5579">
      <w:pPr>
        <w:pStyle w:val="Zkladntext20"/>
        <w:shd w:val="clear" w:color="auto" w:fill="auto"/>
        <w:spacing w:before="0" w:after="0" w:line="220" w:lineRule="exact"/>
        <w:ind w:right="40"/>
      </w:pPr>
      <w:r>
        <w:t>(dále jen „Občanský zákoník")</w:t>
      </w:r>
    </w:p>
    <w:p w:rsidR="007673EE" w:rsidRDefault="00CF5579">
      <w:pPr>
        <w:pStyle w:val="Zkladntext20"/>
        <w:shd w:val="clear" w:color="auto" w:fill="auto"/>
        <w:spacing w:before="0" w:after="195" w:line="220" w:lineRule="exact"/>
        <w:ind w:right="40"/>
      </w:pPr>
      <w:r>
        <w:t>(dále jako „Smlouva")</w:t>
      </w:r>
    </w:p>
    <w:p w:rsidR="007673EE" w:rsidRDefault="00CF5579">
      <w:pPr>
        <w:pStyle w:val="Nadpis20"/>
        <w:keepNext/>
        <w:keepLines/>
        <w:shd w:val="clear" w:color="auto" w:fill="auto"/>
        <w:spacing w:before="0"/>
        <w:ind w:right="40"/>
      </w:pPr>
      <w:bookmarkStart w:id="1" w:name="bookmark1"/>
      <w:r>
        <w:t>Záhlaví</w:t>
      </w:r>
      <w:r>
        <w:br/>
        <w:t>Smluvní strany</w:t>
      </w:r>
      <w:bookmarkEnd w:id="1"/>
    </w:p>
    <w:p w:rsidR="007673EE" w:rsidRDefault="00CF5579">
      <w:pPr>
        <w:pStyle w:val="Zkladntext30"/>
        <w:shd w:val="clear" w:color="auto" w:fill="auto"/>
        <w:spacing w:after="0"/>
      </w:pPr>
      <w:proofErr w:type="gramStart"/>
      <w:r>
        <w:t>APETITTO - ŠNAJDR</w:t>
      </w:r>
      <w:proofErr w:type="gramEnd"/>
      <w:r>
        <w:t xml:space="preserve"> s.r.o., se sídlem Hradišťská 407, Polabiny, 533 52 Pardubice,</w:t>
      </w:r>
    </w:p>
    <w:p w:rsidR="007673EE" w:rsidRDefault="00CF5579">
      <w:pPr>
        <w:pStyle w:val="Zkladntext20"/>
        <w:shd w:val="clear" w:color="auto" w:fill="auto"/>
        <w:spacing w:before="0" w:after="0" w:line="346" w:lineRule="exact"/>
        <w:jc w:val="left"/>
      </w:pPr>
      <w:r>
        <w:t>IČO: 26317052, DIČ: CZ26317052,</w:t>
      </w:r>
    </w:p>
    <w:p w:rsidR="007673EE" w:rsidRPr="00116379" w:rsidRDefault="00CF5579">
      <w:pPr>
        <w:pStyle w:val="Zkladntext20"/>
        <w:shd w:val="clear" w:color="auto" w:fill="auto"/>
        <w:spacing w:before="0" w:after="0" w:line="346" w:lineRule="exact"/>
        <w:ind w:right="1480"/>
        <w:jc w:val="left"/>
        <w:rPr>
          <w:color w:val="000000" w:themeColor="text1"/>
        </w:rPr>
      </w:pPr>
      <w:r>
        <w:t xml:space="preserve">zapsaná v obchodním rejstříku vedeném u Krajského soudu v Hradci Králové, oddíl C, vložka 37658, </w:t>
      </w:r>
      <w:r w:rsidRPr="00116379">
        <w:rPr>
          <w:highlight w:val="black"/>
        </w:rPr>
        <w:t>číslo účtu: 6384922/0800, vedený u České spořitelny a.s</w:t>
      </w:r>
      <w:r>
        <w:t>.,</w:t>
      </w:r>
    </w:p>
    <w:tbl>
      <w:tblPr>
        <w:tblOverlap w:val="never"/>
        <w:tblW w:w="106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314"/>
        <w:gridCol w:w="2243"/>
        <w:gridCol w:w="776"/>
        <w:gridCol w:w="1751"/>
        <w:gridCol w:w="2154"/>
        <w:gridCol w:w="2416"/>
      </w:tblGrid>
      <w:tr w:rsidR="00CF5579" w:rsidTr="00CF5579">
        <w:trPr>
          <w:trHeight w:hRule="exact" w:val="570"/>
        </w:trPr>
        <w:tc>
          <w:tcPr>
            <w:tcW w:w="996" w:type="dxa"/>
            <w:shd w:val="clear" w:color="auto" w:fill="FFFFFF"/>
            <w:vAlign w:val="center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evidován</w:t>
            </w:r>
          </w:p>
        </w:tc>
        <w:tc>
          <w:tcPr>
            <w:tcW w:w="2557" w:type="dxa"/>
            <w:gridSpan w:val="2"/>
            <w:shd w:val="clear" w:color="auto" w:fill="FFFFFF"/>
            <w:vAlign w:val="center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na Živnostenském úřadu v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79" w:rsidRDefault="00CF5579" w:rsidP="00CF5579">
            <w:pPr>
              <w:framePr w:w="10128" w:h="1214" w:hSpace="84" w:wrap="notBeside" w:vAnchor="text" w:hAnchor="page" w:x="892" w:y="2705"/>
              <w:rPr>
                <w:sz w:val="10"/>
                <w:szCs w:val="1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živnostenský list č. j.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79" w:rsidRDefault="00CF5579" w:rsidP="00CF5579">
            <w:pPr>
              <w:framePr w:w="10128" w:h="1214" w:hSpace="84" w:wrap="notBeside" w:vAnchor="text" w:hAnchor="page" w:x="892" w:y="2705"/>
              <w:rPr>
                <w:sz w:val="10"/>
                <w:szCs w:val="10"/>
              </w:rPr>
            </w:pPr>
          </w:p>
        </w:tc>
      </w:tr>
      <w:tr w:rsidR="00CF5579" w:rsidTr="00CF5579">
        <w:trPr>
          <w:trHeight w:hRule="exact" w:val="505"/>
        </w:trPr>
        <w:tc>
          <w:tcPr>
            <w:tcW w:w="996" w:type="dxa"/>
            <w:shd w:val="clear" w:color="auto" w:fill="FFFFFF"/>
            <w:vAlign w:val="center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Tel: +420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79" w:rsidRPr="00CF5579" w:rsidRDefault="00CF5579" w:rsidP="00CF5579">
            <w:pPr>
              <w:framePr w:w="10128" w:h="1214" w:hSpace="84" w:wrap="notBeside" w:vAnchor="text" w:hAnchor="page" w:x="892" w:y="2705"/>
              <w:rPr>
                <w:sz w:val="18"/>
                <w:szCs w:val="18"/>
              </w:rPr>
            </w:pPr>
            <w:r w:rsidRPr="00CF5579">
              <w:rPr>
                <w:sz w:val="18"/>
                <w:szCs w:val="18"/>
                <w:highlight w:val="black"/>
              </w:rPr>
              <w:t>378027415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e-mail: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79" w:rsidRPr="00CF5579" w:rsidRDefault="00CF5579" w:rsidP="00CF5579">
            <w:pPr>
              <w:framePr w:w="10128" w:h="1214" w:hSpace="84" w:wrap="notBeside" w:vAnchor="text" w:hAnchor="page" w:x="892" w:y="2705"/>
              <w:rPr>
                <w:color w:val="000000" w:themeColor="text1"/>
                <w:sz w:val="18"/>
                <w:szCs w:val="18"/>
                <w:highlight w:val="black"/>
              </w:rPr>
            </w:pPr>
            <w:r w:rsidRPr="00CF5579">
              <w:rPr>
                <w:color w:val="000000" w:themeColor="text1"/>
                <w:sz w:val="18"/>
                <w:szCs w:val="18"/>
                <w:highlight w:val="black"/>
              </w:rPr>
              <w:t>bodlakovama@zs33.plzen-edu.cz</w:t>
            </w:r>
          </w:p>
        </w:tc>
      </w:tr>
      <w:tr w:rsidR="00CF5579" w:rsidTr="00CF5579">
        <w:trPr>
          <w:trHeight w:hRule="exact" w:val="631"/>
        </w:trPr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zastoupen/a: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579" w:rsidRDefault="00CF5579" w:rsidP="00CF5579">
            <w:pPr>
              <w:pStyle w:val="Zkladntext20"/>
              <w:framePr w:w="10128" w:h="1214" w:hSpace="84" w:wrap="notBeside" w:vAnchor="text" w:hAnchor="page" w:x="892" w:y="2705"/>
              <w:shd w:val="clear" w:color="auto" w:fill="auto"/>
              <w:spacing w:before="0" w:after="0" w:line="220" w:lineRule="exact"/>
              <w:jc w:val="left"/>
            </w:pPr>
            <w:proofErr w:type="spellStart"/>
            <w:proofErr w:type="gramStart"/>
            <w:r>
              <w:rPr>
                <w:rStyle w:val="Zkladntext23"/>
              </w:rPr>
              <w:t>p.</w:t>
            </w:r>
            <w:r w:rsidRPr="00CF5579">
              <w:rPr>
                <w:rStyle w:val="Zkladntext23"/>
                <w:highlight w:val="black"/>
              </w:rPr>
              <w:t>Mgr.Radek</w:t>
            </w:r>
            <w:proofErr w:type="spellEnd"/>
            <w:proofErr w:type="gramEnd"/>
            <w:r w:rsidRPr="00CF5579">
              <w:rPr>
                <w:rStyle w:val="Zkladntext23"/>
                <w:highlight w:val="black"/>
              </w:rPr>
              <w:t xml:space="preserve"> Růžička</w:t>
            </w:r>
          </w:p>
        </w:tc>
      </w:tr>
    </w:tbl>
    <w:p w:rsidR="007673EE" w:rsidRDefault="00CF5579">
      <w:pPr>
        <w:pStyle w:val="Zkladntext20"/>
        <w:shd w:val="clear" w:color="auto" w:fill="auto"/>
        <w:spacing w:before="0" w:after="0" w:line="346" w:lineRule="exact"/>
        <w:ind w:right="1340"/>
        <w:jc w:val="left"/>
      </w:pPr>
      <w:r>
        <w:t>e-mailová adresa:</w:t>
      </w:r>
      <w:hyperlink r:id="rId7" w:history="1">
        <w:r w:rsidRPr="00116379">
          <w:rPr>
            <w:rStyle w:val="Hypertextovodkaz"/>
            <w:highlight w:val="black"/>
          </w:rPr>
          <w:t xml:space="preserve"> ¡</w:t>
        </w:r>
        <w:bookmarkStart w:id="2" w:name="_GoBack"/>
        <w:r w:rsidRPr="00116379">
          <w:rPr>
            <w:rStyle w:val="Hypertextovodkaz"/>
            <w:highlight w:val="black"/>
          </w:rPr>
          <w:t>nformace@apetitto-snaidr.c</w:t>
        </w:r>
        <w:bookmarkEnd w:id="2"/>
        <w:r w:rsidRPr="00116379">
          <w:rPr>
            <w:rStyle w:val="Hypertextovodkaz"/>
            <w:highlight w:val="black"/>
          </w:rPr>
          <w:t>z. z</w:t>
        </w:r>
      </w:hyperlink>
      <w:r>
        <w:t xml:space="preserve">astoupená </w:t>
      </w:r>
      <w:r>
        <w:rPr>
          <w:rStyle w:val="Zkladntext2Tun"/>
        </w:rPr>
        <w:t>Janem Plškem</w:t>
      </w:r>
      <w:r>
        <w:t>, jednatelem společnosti (na straně jedné dále jako „Prodávající")</w:t>
      </w:r>
    </w:p>
    <w:p w:rsidR="007673EE" w:rsidRDefault="00CF5579">
      <w:pPr>
        <w:pStyle w:val="Titulektabulky0"/>
        <w:framePr w:w="10200" w:wrap="notBeside" w:vAnchor="text" w:hAnchor="text" w:xAlign="center" w:y="1"/>
        <w:shd w:val="clear" w:color="auto" w:fill="auto"/>
        <w:spacing w:line="220" w:lineRule="exact"/>
      </w:pPr>
      <w:r>
        <w:t>a</w:t>
      </w:r>
    </w:p>
    <w:tbl>
      <w:tblPr>
        <w:tblOverlap w:val="never"/>
        <w:tblW w:w="10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495"/>
        <w:gridCol w:w="8180"/>
      </w:tblGrid>
      <w:tr w:rsidR="007673EE" w:rsidTr="00CF5579">
        <w:trPr>
          <w:trHeight w:hRule="exact" w:val="450"/>
          <w:jc w:val="center"/>
        </w:trPr>
        <w:tc>
          <w:tcPr>
            <w:tcW w:w="1629" w:type="dxa"/>
            <w:shd w:val="clear" w:color="auto" w:fill="FFFFFF"/>
            <w:vAlign w:val="bottom"/>
          </w:tcPr>
          <w:p w:rsidR="007673EE" w:rsidRDefault="00CF5579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Obchodní jméno: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3EE" w:rsidRDefault="00CF5579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 xml:space="preserve">33.základní škola, </w:t>
            </w:r>
            <w:proofErr w:type="spellStart"/>
            <w:r>
              <w:rPr>
                <w:rStyle w:val="Zkladntext23"/>
              </w:rPr>
              <w:t>T.Brzkové</w:t>
            </w:r>
            <w:proofErr w:type="spellEnd"/>
            <w:r>
              <w:rPr>
                <w:rStyle w:val="Zkladntext23"/>
              </w:rPr>
              <w:t xml:space="preserve"> 31/ příspěvková organizace</w:t>
            </w:r>
          </w:p>
        </w:tc>
      </w:tr>
      <w:tr w:rsidR="007673EE" w:rsidTr="00CF5579">
        <w:trPr>
          <w:trHeight w:hRule="exact" w:val="461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73EE" w:rsidRDefault="00CF5579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Sídlo/Místo podnikání: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3EE" w:rsidRDefault="00CF5579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3"/>
              </w:rPr>
              <w:t>T.Brzkové</w:t>
            </w:r>
            <w:proofErr w:type="spellEnd"/>
            <w:r>
              <w:rPr>
                <w:rStyle w:val="Zkladntext23"/>
              </w:rPr>
              <w:t xml:space="preserve"> 1024/31, Plzeň 318 00</w:t>
            </w:r>
          </w:p>
        </w:tc>
      </w:tr>
      <w:tr w:rsidR="007673EE" w:rsidTr="00CF5579">
        <w:trPr>
          <w:trHeight w:hRule="exact" w:val="512"/>
          <w:jc w:val="center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3EE" w:rsidRDefault="00CF5579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3"/>
              </w:rPr>
              <w:t>IČO:49777548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73EE" w:rsidRDefault="007673EE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3EE" w:rsidRDefault="00CF5579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ind w:left="1300"/>
              <w:jc w:val="left"/>
            </w:pPr>
            <w:r>
              <w:rPr>
                <w:rStyle w:val="Zkladntext23"/>
              </w:rPr>
              <w:t xml:space="preserve"> DIČ</w:t>
            </w:r>
            <w:proofErr w:type="gramStart"/>
            <w:r>
              <w:rPr>
                <w:rStyle w:val="Zkladntext23"/>
              </w:rPr>
              <w:t>: ,CZ</w:t>
            </w:r>
            <w:proofErr w:type="gramEnd"/>
            <w:r>
              <w:rPr>
                <w:rStyle w:val="Zkladntext23"/>
              </w:rPr>
              <w:t>49777548</w:t>
            </w:r>
          </w:p>
        </w:tc>
      </w:tr>
    </w:tbl>
    <w:p w:rsidR="007673EE" w:rsidRDefault="007673EE">
      <w:pPr>
        <w:framePr w:w="10200" w:wrap="notBeside" w:vAnchor="text" w:hAnchor="text" w:xAlign="center" w:y="1"/>
        <w:rPr>
          <w:sz w:val="2"/>
          <w:szCs w:val="2"/>
        </w:rPr>
      </w:pPr>
    </w:p>
    <w:p w:rsidR="007673EE" w:rsidRDefault="007673EE">
      <w:pPr>
        <w:rPr>
          <w:sz w:val="2"/>
          <w:szCs w:val="2"/>
        </w:rPr>
      </w:pPr>
    </w:p>
    <w:p w:rsidR="007673EE" w:rsidRDefault="00CF5579">
      <w:pPr>
        <w:pStyle w:val="Titulektabulky0"/>
        <w:framePr w:w="3763" w:h="292" w:hSpace="84" w:wrap="notBeside" w:vAnchor="text" w:hAnchor="text" w:x="85" w:y="-26"/>
        <w:shd w:val="clear" w:color="auto" w:fill="auto"/>
        <w:spacing w:line="220" w:lineRule="exact"/>
      </w:pPr>
      <w:r>
        <w:t xml:space="preserve">zapsaná v Obchodním rejstříku vedeném KS V Plzni, oddíl </w:t>
      </w:r>
      <w:proofErr w:type="spellStart"/>
      <w:r>
        <w:t>Pr</w:t>
      </w:r>
      <w:proofErr w:type="spellEnd"/>
      <w:r>
        <w:t>, vložka 564</w:t>
      </w:r>
    </w:p>
    <w:p w:rsidR="007673EE" w:rsidRDefault="00CF5579">
      <w:pPr>
        <w:pStyle w:val="Titulektabulky0"/>
        <w:framePr w:w="950" w:h="282" w:hSpace="84" w:wrap="notBeside" w:vAnchor="text" w:hAnchor="text" w:x="4866" w:yAlign="inside"/>
        <w:shd w:val="clear" w:color="auto" w:fill="auto"/>
        <w:spacing w:line="220" w:lineRule="exact"/>
      </w:pPr>
      <w:r>
        <w:t>soudem v</w:t>
      </w:r>
    </w:p>
    <w:p w:rsidR="007673EE" w:rsidRDefault="007673EE">
      <w:pPr>
        <w:rPr>
          <w:sz w:val="2"/>
          <w:szCs w:val="2"/>
        </w:rPr>
      </w:pPr>
    </w:p>
    <w:p w:rsidR="007673EE" w:rsidRDefault="00CF5579">
      <w:pPr>
        <w:pStyle w:val="Zkladntext20"/>
        <w:shd w:val="clear" w:color="auto" w:fill="auto"/>
        <w:spacing w:before="38" w:after="114" w:line="220" w:lineRule="exact"/>
        <w:jc w:val="left"/>
      </w:pPr>
      <w:r>
        <w:t>(na straně druhé dále jako „Kupující")</w:t>
      </w:r>
    </w:p>
    <w:p w:rsidR="007673EE" w:rsidRDefault="00CF5579">
      <w:pPr>
        <w:pStyle w:val="Zkladntext20"/>
        <w:shd w:val="clear" w:color="auto" w:fill="auto"/>
        <w:spacing w:before="0" w:after="142" w:line="220" w:lineRule="exact"/>
        <w:ind w:left="200"/>
        <w:jc w:val="left"/>
      </w:pPr>
      <w:r>
        <w:t>Prodávající a Kupující dále společně též jako „</w:t>
      </w:r>
      <w:r>
        <w:rPr>
          <w:rStyle w:val="Zkladntext2Tun"/>
        </w:rPr>
        <w:t>Smluvní strany</w:t>
      </w:r>
      <w:r>
        <w:t>"</w:t>
      </w:r>
    </w:p>
    <w:p w:rsidR="007673EE" w:rsidRDefault="00CF5579">
      <w:pPr>
        <w:pStyle w:val="Nadpis20"/>
        <w:keepNext/>
        <w:keepLines/>
        <w:shd w:val="clear" w:color="auto" w:fill="auto"/>
        <w:tabs>
          <w:tab w:val="left" w:pos="5638"/>
        </w:tabs>
        <w:spacing w:before="0" w:after="3" w:line="220" w:lineRule="exact"/>
        <w:ind w:left="4500"/>
        <w:jc w:val="both"/>
      </w:pPr>
      <w:bookmarkStart w:id="3" w:name="bookmark2"/>
      <w:r>
        <w:t>Článek</w:t>
      </w:r>
      <w:r>
        <w:rPr>
          <w:rStyle w:val="Nadpis2Nekurzva"/>
          <w:b/>
          <w:bCs/>
        </w:rPr>
        <w:tab/>
        <w:t>1</w:t>
      </w:r>
      <w:bookmarkEnd w:id="3"/>
    </w:p>
    <w:p w:rsidR="007673EE" w:rsidRDefault="00CF5579">
      <w:pPr>
        <w:pStyle w:val="Nadpis20"/>
        <w:keepNext/>
        <w:keepLines/>
        <w:shd w:val="clear" w:color="auto" w:fill="auto"/>
        <w:spacing w:before="0" w:after="70" w:line="220" w:lineRule="exact"/>
        <w:ind w:right="40"/>
      </w:pPr>
      <w:bookmarkStart w:id="4" w:name="bookmark3"/>
      <w:r>
        <w:t>Předmět Smlouvy, vymezení obchodů a účel Smlouvy</w:t>
      </w:r>
      <w:bookmarkEnd w:id="4"/>
    </w:p>
    <w:p w:rsidR="007673EE" w:rsidRDefault="00CF5579">
      <w:pPr>
        <w:pStyle w:val="Zkladntext20"/>
        <w:shd w:val="clear" w:color="auto" w:fill="auto"/>
        <w:spacing w:before="0" w:line="269" w:lineRule="exact"/>
        <w:jc w:val="left"/>
      </w:pPr>
      <w:r>
        <w:t>Předmětem této Smlouvy je úprava vzájemných práv a povinností smluvních stran při uzavírání dílčích kupních smluv, jejichž předmětem je závazek Prodávajícího zajistit a dodávat Kupujícímu jím objednané zboží dle aktuální nabídky Prodávajícího (dále jen „</w:t>
      </w:r>
      <w:r>
        <w:rPr>
          <w:rStyle w:val="Zkladntext2Tun"/>
        </w:rPr>
        <w:t>Zboží</w:t>
      </w:r>
      <w:r>
        <w:t>"), dále převedení vlastnického práva k tomuto Zboží ze strany Prodávajícího na Kupujícího a současně závazek Kupujícího uhradit Prodávajícímu kupní cenu za Zboží.</w:t>
      </w:r>
    </w:p>
    <w:p w:rsidR="007673EE" w:rsidRDefault="00CF5579">
      <w:pPr>
        <w:pStyle w:val="Nadpis20"/>
        <w:keepNext/>
        <w:keepLines/>
        <w:shd w:val="clear" w:color="auto" w:fill="auto"/>
        <w:tabs>
          <w:tab w:val="left" w:pos="5638"/>
        </w:tabs>
        <w:spacing w:before="0"/>
        <w:ind w:left="4500"/>
        <w:jc w:val="both"/>
      </w:pPr>
      <w:bookmarkStart w:id="5" w:name="bookmark4"/>
      <w:r>
        <w:t>Článek</w:t>
      </w:r>
      <w:r>
        <w:rPr>
          <w:rStyle w:val="Nadpis2Nekurzva"/>
          <w:b/>
          <w:bCs/>
        </w:rPr>
        <w:tab/>
        <w:t>2</w:t>
      </w:r>
      <w:bookmarkEnd w:id="5"/>
    </w:p>
    <w:p w:rsidR="007673EE" w:rsidRDefault="00CF5579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69" w:lineRule="exact"/>
        <w:jc w:val="left"/>
      </w:pPr>
      <w:r>
        <w:t>Smluvní strany výslovně potvrzují, že se v souladu s ustanovením § 1751 zák. č. 89/2012 Sb., občanský zákoník (dále též „</w:t>
      </w:r>
      <w:r>
        <w:rPr>
          <w:rStyle w:val="Zkladntext2Tun"/>
        </w:rPr>
        <w:t>občanský zákoník</w:t>
      </w:r>
      <w:r>
        <w:t>") seznámily s všeobecnými obchodními podmínkami prodávajícího a dle jejich vzájemné dohody sjednávají, že jsou tyto součástí této smlouvy. Kupující podpisem této smlouvy výslovně potvrzuje, že se s aktuálními obchodními podmínkami prodávajícího seznámil již před uzavřením této smlouvy, když mu byly předloženy a bere na vědomí, že tyto obchodní podmínky jsou přístupné na webových stránkách Prodávajícího</w:t>
      </w:r>
      <w:hyperlink r:id="rId8" w:history="1">
        <w:r>
          <w:rPr>
            <w:rStyle w:val="Hypertextovodkaz"/>
          </w:rPr>
          <w:t xml:space="preserve"> </w:t>
        </w:r>
        <w:r>
          <w:rPr>
            <w:rStyle w:val="Hypertextovodkaz"/>
            <w:lang w:val="en-US" w:eastAsia="en-US" w:bidi="en-US"/>
          </w:rPr>
          <w:t>http://www.</w:t>
        </w:r>
      </w:hyperlink>
      <w:r>
        <w:rPr>
          <w:lang w:val="en-US" w:eastAsia="en-US" w:bidi="en-US"/>
        </w:rPr>
        <w:t>apetitto-snajdr.eu</w:t>
      </w:r>
      <w:hyperlink r:id="rId9" w:history="1">
        <w:r>
          <w:rPr>
            <w:rStyle w:val="Hypertextovodkaz"/>
            <w:lang w:val="en-US" w:eastAsia="en-US" w:bidi="en-US"/>
          </w:rPr>
          <w:t>/</w:t>
        </w:r>
      </w:hyperlink>
      <w:r>
        <w:rPr>
          <w:lang w:val="en-US" w:eastAsia="en-US" w:bidi="en-US"/>
        </w:rPr>
        <w:t>.</w:t>
      </w:r>
    </w:p>
    <w:p w:rsidR="007673EE" w:rsidRDefault="00CF5579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69" w:lineRule="exact"/>
        <w:jc w:val="left"/>
      </w:pPr>
      <w:r>
        <w:t>Objednávku zboží lze učinit písemně prostřednictvím emailu, telefonicky, prostřednictvím obchodního zástupce s využitím kontaktů na webových stránkách nebo prostřednictvím aplikace e-objednávka.</w:t>
      </w:r>
    </w:p>
    <w:p w:rsidR="007673EE" w:rsidRDefault="00116379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69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4pt;margin-top:13.45pt;width:503.05pt;height:93.6pt;z-index:-125829376;mso-wrap-distance-left:5pt;mso-wrap-distance-right:9.35pt;mso-position-horizontal-relative:margin" wrapcoords="0 0 21600 0 21600 21600 0 21600 0 0">
            <v:imagedata r:id="rId10" o:title="image1"/>
            <w10:wrap type="topAndBottom" anchorx="margin"/>
          </v:shape>
        </w:pict>
      </w:r>
      <w:r w:rsidR="00CF5579">
        <w:t>Smluvní strany sjednávají, že pro účely plnění této smlouvy a jednotlivých dílčích smluv se provozovnou</w:t>
      </w:r>
    </w:p>
    <w:p w:rsidR="007673EE" w:rsidRDefault="00CF5579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69" w:lineRule="exact"/>
        <w:jc w:val="both"/>
      </w:pPr>
      <w:r>
        <w:lastRenderedPageBreak/>
        <w:t>Kupující prohlašuje, že při dodání Zboží ze strany Prodávajícího jsou všechny osoby, a to ať již v zaměstnaneckém poměru či spolupracující osoby, na jeho provozovně jím pověřeny k převzetí dodaného Zboží a k jeho potvrzení na dodacím listu, když za toto nese plnou odpovědnost v případě vzniku škody z titulu neuhrazení sjednané kupní ceny dodaného Zboží.</w:t>
      </w:r>
    </w:p>
    <w:p w:rsidR="007673EE" w:rsidRDefault="00CF5579">
      <w:pPr>
        <w:pStyle w:val="Nadpis20"/>
        <w:keepNext/>
        <w:keepLines/>
        <w:shd w:val="clear" w:color="auto" w:fill="auto"/>
        <w:spacing w:before="0"/>
        <w:ind w:left="20"/>
      </w:pPr>
      <w:bookmarkStart w:id="6" w:name="bookmark5"/>
      <w:r>
        <w:t>Článek</w:t>
      </w:r>
      <w:r>
        <w:rPr>
          <w:rStyle w:val="Nadpis2Nekurzva"/>
          <w:b/>
          <w:bCs/>
        </w:rPr>
        <w:t xml:space="preserve"> 3</w:t>
      </w:r>
      <w:bookmarkEnd w:id="6"/>
    </w:p>
    <w:p w:rsidR="007673EE" w:rsidRDefault="00CF5579">
      <w:pPr>
        <w:pStyle w:val="Nadpis20"/>
        <w:keepNext/>
        <w:keepLines/>
        <w:shd w:val="clear" w:color="auto" w:fill="auto"/>
        <w:spacing w:before="0"/>
        <w:ind w:left="20"/>
      </w:pPr>
      <w:bookmarkStart w:id="7" w:name="bookmark6"/>
      <w:r>
        <w:t>Specifické podmínky obchodní spolupráce</w:t>
      </w:r>
      <w:bookmarkEnd w:id="7"/>
    </w:p>
    <w:p w:rsidR="007673EE" w:rsidRDefault="00CF5579">
      <w:pPr>
        <w:pStyle w:val="Zkladntext30"/>
        <w:numPr>
          <w:ilvl w:val="0"/>
          <w:numId w:val="2"/>
        </w:numPr>
        <w:shd w:val="clear" w:color="auto" w:fill="auto"/>
        <w:tabs>
          <w:tab w:val="left" w:pos="1315"/>
        </w:tabs>
        <w:spacing w:after="0"/>
        <w:ind w:left="360"/>
        <w:jc w:val="both"/>
      </w:pPr>
      <w:r>
        <w:t>Ujednání o kupní ceně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>Kupní cena dodávaného Zboží se řídí aktuálním platným ceníkem Prodávajícího.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>Nedohodnou-li se Smluvní strany písemně jinak:</w:t>
      </w:r>
    </w:p>
    <w:p w:rsidR="007673EE" w:rsidRDefault="00CF5579">
      <w:pPr>
        <w:pStyle w:val="Zkladntext20"/>
        <w:shd w:val="clear" w:color="auto" w:fill="auto"/>
        <w:spacing w:before="0" w:after="0" w:line="274" w:lineRule="exact"/>
        <w:ind w:left="360"/>
        <w:jc w:val="both"/>
      </w:pPr>
      <w:r>
        <w:t>a) kupní cena za dodané Zboží bude Kupujícím hrazena Prodávajícímu v hotovosti při převzetí Zboží, b) činí splatnost jednotlivých daňových dokladů za tabákový sortiment, kupony, jízdenky, dálniční známky a ceniny 0 kalendářních dnů a ostatní sortiment kalendářních dnů ode dne jejich vystavení.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Pohledávka Prodávajícího je uhrazena okamžikem připsání celkové částky na účet Prodávajícího, případně je při platbě v hotovosti uhrazena okamžikem vydání písemného potvrzení o přijetí hotovosti.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spacing w:before="0" w:after="0" w:line="269" w:lineRule="exact"/>
        <w:jc w:val="both"/>
      </w:pPr>
      <w:r>
        <w:t xml:space="preserve"> Prodlení Kupujícího se zaplacením kupní ceny je považováno za závažné porušení této Smlouvy.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spacing w:before="0" w:after="0" w:line="269" w:lineRule="exact"/>
        <w:jc w:val="both"/>
      </w:pPr>
      <w:r>
        <w:t xml:space="preserve"> Oprávněné nároky z odpovědnosti za vady mohou být uspokojeny snížením fakturované částky či vystavením opravného daňového dokladu. Výběr způsobu vyřízení reklamace náleží Prodávajícímu.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 xml:space="preserve">V případě prodlení Kupujícího se zaplacením kupní ceny delším jak 3 (tj. slovy: tři) kalendářní dny, má Prodávající nárok a Kupující je povinen uhradit Prodávajícímu smluvní pokutu ve výši </w:t>
      </w:r>
      <w:proofErr w:type="gramStart"/>
      <w:r>
        <w:t>0,1%</w:t>
      </w:r>
      <w:proofErr w:type="gramEnd"/>
      <w:r>
        <w:t xml:space="preserve"> denně z dlužné částky, a to za každý byť i započatý den prodlení.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 xml:space="preserve">V případě prodlení Kupujícího se zaplacením jakékoliv jiné peněžité částky delším jak 3 (tj. slovy: tři) kalendářní dny, plynoucí pro něj z této Smlouvy, má Prodávající nárok a Kupující je povinen uhradit Prodávajícímu smluvní pokutu ve výši </w:t>
      </w:r>
      <w:proofErr w:type="gramStart"/>
      <w:r>
        <w:t>0,1%</w:t>
      </w:r>
      <w:proofErr w:type="gramEnd"/>
      <w:r>
        <w:t xml:space="preserve"> denně z dlužné částky, a to za každý byť i započatý den prodlení.</w:t>
      </w:r>
    </w:p>
    <w:p w:rsidR="007673EE" w:rsidRDefault="00CF5579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Smluvní pokuty dle této smlouvy jsou splatné dnem následujícím po dni, ve kterém na ně vznikne nárok a nemají vliv na nárok Prodávajícího na náhradu způsobené škody ze strany Kupujícího.</w:t>
      </w:r>
    </w:p>
    <w:p w:rsidR="007673EE" w:rsidRDefault="00CF5579">
      <w:pPr>
        <w:pStyle w:val="Zkladntext30"/>
        <w:numPr>
          <w:ilvl w:val="0"/>
          <w:numId w:val="2"/>
        </w:numPr>
        <w:shd w:val="clear" w:color="auto" w:fill="auto"/>
        <w:tabs>
          <w:tab w:val="left" w:pos="1315"/>
        </w:tabs>
        <w:spacing w:after="10" w:line="220" w:lineRule="exact"/>
        <w:ind w:left="360"/>
        <w:jc w:val="both"/>
      </w:pPr>
      <w:r>
        <w:t>Ujednání o Kreditu</w:t>
      </w:r>
    </w:p>
    <w:p w:rsidR="007673EE" w:rsidRDefault="00CF5579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 případě jejího překročení Prodávající oprávněn bez jakýchkoliv finančních postihů zrušit či pozastavit jakoukoliv dodávku Zboží Kupujícímu.</w:t>
      </w:r>
    </w:p>
    <w:p w:rsidR="007673EE" w:rsidRDefault="00CF5579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Výši Kreditu může Prodávající jednostranně upravit v návaznosti na aktuální odběry Kupujícího nebo platební morálku Kupujícího.</w:t>
      </w:r>
    </w:p>
    <w:p w:rsidR="007673EE" w:rsidRDefault="00CF5579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Do pohledávek až do výše Kreditu se započítávají veškeré neuhrazené pohledávky před i po splatnosti a dále potenciální dlužné pohledávky, které by mohly v budoucnu vzniknout.</w:t>
      </w:r>
    </w:p>
    <w:p w:rsidR="007673EE" w:rsidRDefault="00CF5579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 xml:space="preserve">Pro vyloučení pochybností, smluvní strany sjednávají, že do pohledávek Prodávajícího až do výše Kreditu se započítávají také dosud nevyřízené objednávky Kupujícího, pokud hrozí, že v případě kladného vyřízení objednávky, by byla překročena výše sjednaného </w:t>
      </w:r>
      <w:proofErr w:type="gramStart"/>
      <w:r>
        <w:t>Kreditu - v</w:t>
      </w:r>
      <w:proofErr w:type="gramEnd"/>
      <w:r>
        <w:t xml:space="preserve"> takovém případě je Prodávající oprávněn objednávku nepřijmout.</w:t>
      </w:r>
    </w:p>
    <w:p w:rsidR="007673EE" w:rsidRDefault="00CF5579">
      <w:pPr>
        <w:pStyle w:val="Zkladntext30"/>
        <w:shd w:val="clear" w:color="auto" w:fill="auto"/>
        <w:spacing w:after="15" w:line="220" w:lineRule="exact"/>
        <w:ind w:left="360"/>
        <w:jc w:val="both"/>
      </w:pPr>
      <w:r>
        <w:t>3.3 Náhrada škody</w:t>
      </w:r>
    </w:p>
    <w:p w:rsidR="007673EE" w:rsidRDefault="00CF5579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Každá ze Smluvních stran nese odpovědnost za způsobenou škodu v rámci platných právních předpisů a této Smlouvy. Smluvní strany s ohledem na všechny okolnosti související s uzavřením této Smlouvy konstatují, že úhrnná předvídatelná škoda, jež by mohla Kupujícímu vzniknout v souvislosti s touto Smlouvou, činí maximálně částku rovnající se kupní ceně za Zboží. Z tohoto důvodu se Smluvní strany dohodly, že Kupující není oprávněn požadovat náhradu škody v částce vyšší, než činí výše dílčí kupní ceny za Zboží zaplacené Kupujícím dodané dle podmínek jednotlivé dílčí smlouvy.</w:t>
      </w:r>
    </w:p>
    <w:p w:rsidR="007673EE" w:rsidRDefault="00CF5579">
      <w:pPr>
        <w:pStyle w:val="Nadpis20"/>
        <w:keepNext/>
        <w:keepLines/>
        <w:shd w:val="clear" w:color="auto" w:fill="auto"/>
        <w:spacing w:before="0" w:after="58" w:line="220" w:lineRule="exact"/>
        <w:ind w:left="20"/>
      </w:pPr>
      <w:bookmarkStart w:id="8" w:name="bookmark7"/>
      <w:r>
        <w:t>Článek</w:t>
      </w:r>
      <w:r>
        <w:rPr>
          <w:rStyle w:val="Nadpis2Nekurzva"/>
          <w:b/>
          <w:bCs/>
        </w:rPr>
        <w:t xml:space="preserve"> 4</w:t>
      </w:r>
      <w:bookmarkEnd w:id="8"/>
    </w:p>
    <w:p w:rsidR="007673EE" w:rsidRDefault="00CF5579">
      <w:pPr>
        <w:pStyle w:val="Nadpis20"/>
        <w:keepNext/>
        <w:keepLines/>
        <w:shd w:val="clear" w:color="auto" w:fill="auto"/>
        <w:spacing w:before="0" w:after="10" w:line="220" w:lineRule="exact"/>
        <w:ind w:left="20"/>
      </w:pPr>
      <w:bookmarkStart w:id="9" w:name="bookmark8"/>
      <w:r>
        <w:t>Práva a povinnosti Smluvních stran</w:t>
      </w:r>
      <w:bookmarkEnd w:id="9"/>
    </w:p>
    <w:p w:rsidR="007673EE" w:rsidRDefault="00CF5579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Kupující se zavazuje zaplatit Prodávajícímu kupní cenu či své závazky plynoucí pro něj z této Smlouvy řádně a včas a odebrat jím objednané množství Zboží, a to vše za podmínek stanovených touto Smlouvou.</w:t>
      </w:r>
    </w:p>
    <w:p w:rsidR="007673EE" w:rsidRDefault="00CF5579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Kupující není oprávněn bez předchozího písemného souhlasu Prodávajícího postoupit jakoukoliv svoji pohledávku, a to ani částečnou či rozdělenou, evidovanou vůči Prodávajícímu, třetí osobě.</w:t>
      </w:r>
    </w:p>
    <w:p w:rsidR="007673EE" w:rsidRDefault="00CF5579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Kupující není oprávněn bez předchozího písemného souhlasu Prodávajícího započíst jakoukoliv svoji pohledávku, evidovanou vůči Prodávajícímu, proti pohledávce Prodávajícího, evidované vůči Kupujícímu.</w:t>
      </w:r>
    </w:p>
    <w:p w:rsidR="007673EE" w:rsidRDefault="00CF5579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69" w:lineRule="exact"/>
        <w:jc w:val="both"/>
      </w:pPr>
      <w:r>
        <w:t>Zánik této Smlouvy nemá vliv na existenci a platnost pohledávek Prodávajícího vůči Kupujícímu, plynoucích z této Smlouvy, jako např. jistiny, úroků z prodlení, finančních poplatků, náhrad škod apod. či nároku na vrácení vyplaceného bonusu za neodebrané Zboží v případě jeho poskytnutí.</w:t>
      </w:r>
      <w:r>
        <w:br w:type="page"/>
      </w:r>
    </w:p>
    <w:p w:rsidR="007673EE" w:rsidRDefault="00CF5579">
      <w:pPr>
        <w:pStyle w:val="Zkladntext20"/>
        <w:numPr>
          <w:ilvl w:val="0"/>
          <w:numId w:val="6"/>
        </w:numPr>
        <w:shd w:val="clear" w:color="auto" w:fill="auto"/>
        <w:tabs>
          <w:tab w:val="left" w:pos="719"/>
        </w:tabs>
        <w:spacing w:before="0" w:after="99" w:line="269" w:lineRule="exact"/>
        <w:jc w:val="both"/>
      </w:pPr>
      <w:r>
        <w:lastRenderedPageBreak/>
        <w:t xml:space="preserve">Prodávající výslovně souhlasí se zveřejněním této Smlouvy v informačním systému veřejné </w:t>
      </w:r>
      <w:proofErr w:type="gramStart"/>
      <w:r>
        <w:t>správy- Registru</w:t>
      </w:r>
      <w:proofErr w:type="gramEnd"/>
      <w:r>
        <w:t xml:space="preserve"> smluv, pokud by se prokázalo, že některá ze stran je povinným subjektem k zveřejňování v takovém registru dle platných právních předpisů.</w:t>
      </w:r>
    </w:p>
    <w:p w:rsidR="007673EE" w:rsidRDefault="00CF5579">
      <w:pPr>
        <w:pStyle w:val="Nadpis20"/>
        <w:keepNext/>
        <w:keepLines/>
        <w:shd w:val="clear" w:color="auto" w:fill="auto"/>
        <w:tabs>
          <w:tab w:val="left" w:pos="5617"/>
        </w:tabs>
        <w:spacing w:before="0" w:line="220" w:lineRule="exact"/>
        <w:ind w:left="4460"/>
        <w:jc w:val="both"/>
      </w:pPr>
      <w:bookmarkStart w:id="10" w:name="bookmark9"/>
      <w:r>
        <w:t>Článek</w:t>
      </w:r>
      <w:r>
        <w:tab/>
        <w:t>5</w:t>
      </w:r>
      <w:bookmarkEnd w:id="10"/>
    </w:p>
    <w:p w:rsidR="007673EE" w:rsidRDefault="00CF5579">
      <w:pPr>
        <w:pStyle w:val="Nadpis20"/>
        <w:keepNext/>
        <w:keepLines/>
        <w:shd w:val="clear" w:color="auto" w:fill="auto"/>
        <w:spacing w:before="0" w:after="10" w:line="220" w:lineRule="exact"/>
        <w:ind w:right="20"/>
      </w:pPr>
      <w:bookmarkStart w:id="11" w:name="bookmark10"/>
      <w:r>
        <w:t>Platnost, účinnost a trvání Smlouvy</w:t>
      </w:r>
      <w:bookmarkEnd w:id="11"/>
    </w:p>
    <w:p w:rsidR="007673EE" w:rsidRDefault="00CF5579">
      <w:pPr>
        <w:pStyle w:val="Zkladntext20"/>
        <w:shd w:val="clear" w:color="auto" w:fill="auto"/>
        <w:spacing w:before="0" w:after="120" w:line="269" w:lineRule="exact"/>
        <w:jc w:val="both"/>
      </w:pPr>
      <w:r>
        <w:t>Tato Smlouva je platná a účinná ode dne jejího podpisu poslední ze Smluvních stran a uzavírá se na dobu neurčitou. Každá ze Smluvních stran je oprávněna tuto Smlouvu písemně vypovědět s výpovědní lhůtou 1 (tj. slovy jeden) kalendářní měsíc, počínající běžet prvním dnem v kalendářním měsíci, následujícím po doručení výpovědi druhé smluvní straně. Výpověď musí být písemná. Má se za to, že výpověď je doručena druhé straně 5. den po jejím odeslání, nebude-li prokázáno doručení dřívější.</w:t>
      </w:r>
    </w:p>
    <w:p w:rsidR="007673EE" w:rsidRDefault="00CF5579">
      <w:pPr>
        <w:pStyle w:val="Nadpis20"/>
        <w:keepNext/>
        <w:keepLines/>
        <w:shd w:val="clear" w:color="auto" w:fill="auto"/>
        <w:tabs>
          <w:tab w:val="left" w:pos="5617"/>
        </w:tabs>
        <w:spacing w:before="0"/>
        <w:ind w:left="4460"/>
        <w:jc w:val="both"/>
      </w:pPr>
      <w:bookmarkStart w:id="12" w:name="bookmark11"/>
      <w:r>
        <w:t>Článek</w:t>
      </w:r>
      <w:r>
        <w:rPr>
          <w:rStyle w:val="Nadpis2Nekurzva"/>
          <w:b/>
          <w:bCs/>
        </w:rPr>
        <w:tab/>
        <w:t>6</w:t>
      </w:r>
      <w:bookmarkEnd w:id="12"/>
    </w:p>
    <w:p w:rsidR="007673EE" w:rsidRDefault="00CF5579">
      <w:pPr>
        <w:pStyle w:val="Nadpis20"/>
        <w:keepNext/>
        <w:keepLines/>
        <w:shd w:val="clear" w:color="auto" w:fill="auto"/>
        <w:spacing w:before="0" w:after="60"/>
        <w:ind w:right="20"/>
      </w:pPr>
      <w:bookmarkStart w:id="13" w:name="bookmark12"/>
      <w:r>
        <w:t>Závěrečná ustanovení</w:t>
      </w:r>
      <w:bookmarkEnd w:id="13"/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69" w:lineRule="exact"/>
        <w:jc w:val="both"/>
      </w:pPr>
      <w:r>
        <w:t>Práva a povinnosti Smluvních stran výslovně v této Smlouvě neupravená se řídí příslušnými ustanoveními Občanského zákoníku.</w:t>
      </w:r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69" w:lineRule="exact"/>
        <w:jc w:val="both"/>
      </w:pPr>
      <w:r>
        <w:t>Nevynutitelnost nebo neplatnost kteréhokoli ustanovení této Smlouvy neovlivní vynutitelnost nebo platnost jejích ostatních ustanovení. V případě, že kterékoli ustanovení této Smlouvy by mělo z jakéhokoli důvodu pozbýt platnosti (zejména z důvodu rozporu s aplikovatelnými zákony a ostatními právními normami), smluvní strany se zavazují k nahrazení takového neplatného nebo nevynutitelného ustanovení ustanovením novým, které bude nejblíže odpovídat jeho účelu a smyslu.</w:t>
      </w:r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69" w:lineRule="exact"/>
        <w:jc w:val="both"/>
      </w:pPr>
      <w:r>
        <w:t>Tato Smlouva se uzavírá ve dvojím vyhotovení, z nichž po jednom z nich obdržela každá ze Smluvních stran, když převzetí těchto vyhotovení Smlouvy do své dispozice Smluvní strany zároveň na této Smlouvě stvrzují svými vlastnoručními podpisy.</w:t>
      </w:r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69" w:lineRule="exact"/>
        <w:jc w:val="both"/>
      </w:pPr>
      <w:r>
        <w:t>Práva a závazky plynoucí z této Smlouvy přechází na právní nástupce Smluvních stran.</w:t>
      </w:r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69" w:lineRule="exact"/>
        <w:jc w:val="both"/>
      </w:pPr>
      <w:r>
        <w:t>Kupující bere na vědomí, že Prodávající je v souladu s platnou legislativou oprávněn k tomu, aby zasílal Kupujícímu prostřednictvím elektronické pošty (či jinou formou) informace, vztahující se k této Smlouvě či jeho nabídku Zboží, připravované akce nebo poskytované služby, daňové doklady, jimiž Prodávající bude Kupujícímu účtovat kupní ceny dodaného Zboží s tím však, že Kupující má kdykoliv možnost oznámit Prodávajícímu, že si dále nepřeje zasílat obchodní sdělení touto formou.</w:t>
      </w:r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269" w:lineRule="exact"/>
        <w:jc w:val="both"/>
      </w:pPr>
      <w:r>
        <w:t>Smluvní strany po přečtení této Smlouvy prohlašují, že souhlasí s jejím obsahem, že byla uzavřena podle jejich pravé a svobodné vůle, určitě, vážně a srozumitelně, nikoliv v tísni za nápadně nevýhodných podmínek, na důkaz, čeho připojují své vlastnoruční podpisy.</w:t>
      </w:r>
    </w:p>
    <w:p w:rsidR="007673EE" w:rsidRDefault="00CF5579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339" w:line="269" w:lineRule="exact"/>
        <w:jc w:val="both"/>
      </w:pPr>
      <w:r>
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</w:r>
    </w:p>
    <w:p w:rsidR="007673EE" w:rsidRDefault="00116379">
      <w:pPr>
        <w:pStyle w:val="Zkladntext20"/>
        <w:shd w:val="clear" w:color="auto" w:fill="auto"/>
        <w:spacing w:before="0" w:after="1009" w:line="22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3pt;margin-top:-1.85pt;width:8.65pt;height:13.9pt;z-index:-125829375;mso-wrap-distance-left:5pt;mso-wrap-distance-right:247.45pt;mso-wrap-distance-bottom:142.1pt;mso-position-horizontal-relative:margin" filled="f" stroked="f">
            <v:textbox style="mso-fit-shape-to-text:t" inset="0,0,0,0">
              <w:txbxContent>
                <w:p w:rsidR="007673EE" w:rsidRDefault="00CF5579">
                  <w:pPr>
                    <w:pStyle w:val="Zkladn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75" style="position:absolute;left:0;text-align:left;margin-left:2.5pt;margin-top:66pt;width:142.1pt;height:68.15pt;z-index:-125829374;mso-wrap-distance-left:5pt;mso-wrap-distance-top:66pt;mso-wrap-distance-right:113.05pt;mso-wrap-distance-bottom:20pt;mso-position-horizontal-relative:margin" wrapcoords="0 0 1299 0 1299 1578 21600 10627 21600 21600 181 21600 181 10627 0 1578 0 0">
            <v:imagedata r:id="rId11" o:title="image2"/>
            <w10:wrap type="square" side="right" anchorx="margin"/>
          </v:shape>
        </w:pict>
      </w:r>
      <w:r w:rsidR="00CF5579">
        <w:t>dne 8.9.2021</w:t>
      </w:r>
    </w:p>
    <w:p w:rsidR="007673EE" w:rsidRDefault="00CF5579">
      <w:pPr>
        <w:pStyle w:val="Zkladntext20"/>
        <w:shd w:val="clear" w:color="auto" w:fill="auto"/>
        <w:spacing w:before="0" w:after="0" w:line="220" w:lineRule="exact"/>
        <w:jc w:val="both"/>
      </w:pPr>
      <w:r>
        <w:t>Prodávající</w:t>
      </w:r>
    </w:p>
    <w:p w:rsidR="007673EE" w:rsidRDefault="00CF5579">
      <w:pPr>
        <w:pStyle w:val="Zkladntext30"/>
        <w:shd w:val="clear" w:color="auto" w:fill="auto"/>
        <w:spacing w:after="0" w:line="408" w:lineRule="exact"/>
        <w:jc w:val="both"/>
      </w:pPr>
      <w:r>
        <w:t>APETITTO-ŠNAJDR s.r.o.</w:t>
      </w:r>
    </w:p>
    <w:p w:rsidR="007673EE" w:rsidRDefault="00CF5579">
      <w:pPr>
        <w:pStyle w:val="Zkladntext20"/>
        <w:shd w:val="clear" w:color="auto" w:fill="auto"/>
        <w:spacing w:before="0" w:after="0" w:line="408" w:lineRule="exact"/>
        <w:jc w:val="both"/>
      </w:pPr>
      <w:r>
        <w:t>Jan Plšek</w:t>
      </w:r>
    </w:p>
    <w:p w:rsidR="007673EE" w:rsidRDefault="00CF5579">
      <w:pPr>
        <w:pStyle w:val="Zkladntext20"/>
        <w:shd w:val="clear" w:color="auto" w:fill="auto"/>
        <w:spacing w:before="0" w:after="0" w:line="408" w:lineRule="exact"/>
        <w:jc w:val="both"/>
      </w:pPr>
      <w:r>
        <w:t>jednatel společnosti</w:t>
      </w:r>
    </w:p>
    <w:sectPr w:rsidR="007673EE">
      <w:footerReference w:type="default" r:id="rId12"/>
      <w:pgSz w:w="11900" w:h="16840"/>
      <w:pgMar w:top="701" w:right="791" w:bottom="1416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579" w:rsidRDefault="00CF5579">
      <w:r>
        <w:separator/>
      </w:r>
    </w:p>
  </w:endnote>
  <w:endnote w:type="continuationSeparator" w:id="0">
    <w:p w:rsidR="00CF5579" w:rsidRDefault="00CF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EE" w:rsidRDefault="0011637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3pt;margin-top:805.5pt;width:465.35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73EE" w:rsidRDefault="00CF5579">
                <w:pPr>
                  <w:pStyle w:val="ZhlavneboZpat0"/>
                  <w:shd w:val="clear" w:color="auto" w:fill="auto"/>
                  <w:tabs>
                    <w:tab w:val="right" w:pos="9307"/>
                  </w:tabs>
                  <w:spacing w:line="240" w:lineRule="auto"/>
                </w:pPr>
                <w:r>
                  <w:rPr>
                    <w:rStyle w:val="ZhlavneboZpat1"/>
                  </w:rPr>
                  <w:t>Vzor 2019/2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579" w:rsidRDefault="00CF5579"/>
  </w:footnote>
  <w:footnote w:type="continuationSeparator" w:id="0">
    <w:p w:rsidR="00CF5579" w:rsidRDefault="00CF5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93C"/>
    <w:multiLevelType w:val="multilevel"/>
    <w:tmpl w:val="9B56E32E"/>
    <w:lvl w:ilvl="0">
      <w:start w:val="1"/>
      <w:numFmt w:val="decimal"/>
      <w:lvlText w:val="6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A29F8"/>
    <w:multiLevelType w:val="multilevel"/>
    <w:tmpl w:val="847065E4"/>
    <w:lvl w:ilvl="0">
      <w:start w:val="1"/>
      <w:numFmt w:val="decimal"/>
      <w:lvlText w:val="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C1222"/>
    <w:multiLevelType w:val="multilevel"/>
    <w:tmpl w:val="D0F249EE"/>
    <w:lvl w:ilvl="0">
      <w:start w:val="1"/>
      <w:numFmt w:val="decimal"/>
      <w:lvlText w:val="3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A57C7"/>
    <w:multiLevelType w:val="multilevel"/>
    <w:tmpl w:val="8766B586"/>
    <w:lvl w:ilvl="0">
      <w:start w:val="1"/>
      <w:numFmt w:val="decimal"/>
      <w:lvlText w:val="3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F46BB"/>
    <w:multiLevelType w:val="multilevel"/>
    <w:tmpl w:val="7E1C5ADC"/>
    <w:lvl w:ilvl="0">
      <w:start w:val="1"/>
      <w:numFmt w:val="decimal"/>
      <w:lvlText w:val="2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75274"/>
    <w:multiLevelType w:val="multilevel"/>
    <w:tmpl w:val="EA7409AE"/>
    <w:lvl w:ilvl="0">
      <w:start w:val="1"/>
      <w:numFmt w:val="decimal"/>
      <w:lvlText w:val="3.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C34BFD"/>
    <w:multiLevelType w:val="multilevel"/>
    <w:tmpl w:val="D1A681E8"/>
    <w:lvl w:ilvl="0">
      <w:start w:val="1"/>
      <w:numFmt w:val="decimal"/>
      <w:lvlText w:val="4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EE"/>
    <w:rsid w:val="00116379"/>
    <w:rsid w:val="007673EE"/>
    <w:rsid w:val="00C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B7C6E4-5CD3-4D8F-A8DB-14518DE6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Nekurzva">
    <w:name w:val="Nadpis #2 + Ne kurzíva"/>
    <w:basedOn w:val="Nadpis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69" w:lineRule="exact"/>
      <w:jc w:val="center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p-potravin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ip-napoj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jip-potraviny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subject/>
  <dc:creator>Vraštilová Eva</dc:creator>
  <cp:keywords/>
  <cp:lastModifiedBy>Eva Vraštilová</cp:lastModifiedBy>
  <cp:revision>2</cp:revision>
  <dcterms:created xsi:type="dcterms:W3CDTF">2021-09-15T10:00:00Z</dcterms:created>
  <dcterms:modified xsi:type="dcterms:W3CDTF">2021-09-15T10:20:00Z</dcterms:modified>
</cp:coreProperties>
</file>