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50" w:rsidRPr="00187250" w:rsidRDefault="00187250" w:rsidP="0018725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87250">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250">
        <w:rPr>
          <w:rFonts w:ascii="Arial" w:eastAsia="Times New Roman" w:hAnsi="Arial" w:cs="Arial"/>
          <w:b/>
          <w:bCs/>
          <w:szCs w:val="24"/>
          <w:lang w:eastAsia="cs-CZ"/>
        </w:rPr>
        <w:t>Číslo spisu: S/03536/BE/21</w:t>
      </w:r>
    </w:p>
    <w:p w:rsidR="00187250" w:rsidRPr="00187250" w:rsidRDefault="00187250" w:rsidP="0018725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Číslo jednací: 03536/BE/21</w:t>
      </w:r>
    </w:p>
    <w:p w:rsidR="00187250" w:rsidRPr="00187250" w:rsidRDefault="00187250" w:rsidP="0018725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PPK-49a/82/21 </w:t>
      </w:r>
    </w:p>
    <w:p w:rsidR="00187250" w:rsidRPr="00187250" w:rsidRDefault="00187250" w:rsidP="0018725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Dotační titul: A1 </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SMLOUVA O DÍLO</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UZAVŘENÁ DLE USTANOVENÍ § 2586 A NÁSL. ZÁK. Č. 89/2012 SB., OBČANSKÉHO ZÁKONÍKU, VE ZNĚNÍ POZDĚJŠÍCH PŘEDPISŮ</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I. Smluvní strany</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1.1 Objednatel</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Česká republika - Agentura ochrany přírody a krajiny ČR</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Sídlo: Kaplanova 1931/1, 148 00 Praha 11 - Chodov </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Zastoupený: Mgr. František Jaskula </w:t>
      </w:r>
      <w:r w:rsidRPr="00187250">
        <w:rPr>
          <w:rFonts w:ascii="Arial" w:eastAsia="Times New Roman" w:hAnsi="Arial" w:cs="Arial"/>
          <w:szCs w:val="24"/>
          <w:lang w:eastAsia="cs-CZ"/>
        </w:rPr>
        <w:br/>
        <w:t xml:space="preserve">ředitel RP SCHKO Beskydy </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Bankovní spojení: ČNB Praha, Číslo účtu: 18228011/0710</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IČO: 629 335 91</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DIČ: neplátce DPH</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Telefon: 571 654 293</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V rozsahu této smlouvy osoba zmocněná k jednání se zhotovitelem, k věcným úkonům a k převzetí díla: Ing. Jaroslav Müller</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(dále jen </w:t>
      </w:r>
      <w:r w:rsidRPr="00187250">
        <w:rPr>
          <w:rFonts w:ascii="Arial" w:eastAsia="Times New Roman" w:hAnsi="Arial" w:cs="Arial"/>
        </w:rPr>
        <w:t>„</w:t>
      </w:r>
      <w:r w:rsidRPr="00187250">
        <w:rPr>
          <w:rFonts w:ascii="Arial" w:eastAsia="Times New Roman" w:hAnsi="Arial" w:cs="Arial"/>
          <w:szCs w:val="24"/>
          <w:lang w:eastAsia="cs-CZ"/>
        </w:rPr>
        <w:t>objednatel”)</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a</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1.2 Zhotovitel</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 xml:space="preserve">Beskyd Arbo s.r.o. </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Sídlo: Bezručova 1771, 73801 Frýdek-Místek</w:t>
      </w:r>
      <w:r w:rsidRPr="00187250">
        <w:rPr>
          <w:rFonts w:ascii="Arial" w:eastAsia="Times New Roman" w:hAnsi="Arial" w:cs="Arial"/>
          <w:szCs w:val="24"/>
          <w:lang w:eastAsia="cs-CZ"/>
        </w:rPr>
        <w:br/>
        <w:t>Zastoupený: Jan Eliáš</w:t>
      </w:r>
      <w:r w:rsidRPr="00187250">
        <w:rPr>
          <w:rFonts w:ascii="Arial" w:eastAsia="Times New Roman" w:hAnsi="Arial" w:cs="Arial"/>
          <w:szCs w:val="24"/>
          <w:lang w:eastAsia="cs-CZ"/>
        </w:rPr>
        <w:br/>
        <w:t xml:space="preserve">Bankovní </w:t>
      </w:r>
      <w:proofErr w:type="gramStart"/>
      <w:r w:rsidRPr="00187250">
        <w:rPr>
          <w:rFonts w:ascii="Arial" w:eastAsia="Times New Roman" w:hAnsi="Arial" w:cs="Arial"/>
          <w:szCs w:val="24"/>
          <w:lang w:eastAsia="cs-CZ"/>
        </w:rPr>
        <w:t>spojení: , Číslo</w:t>
      </w:r>
      <w:proofErr w:type="gramEnd"/>
      <w:r w:rsidRPr="00187250">
        <w:rPr>
          <w:rFonts w:ascii="Arial" w:eastAsia="Times New Roman" w:hAnsi="Arial" w:cs="Arial"/>
          <w:szCs w:val="24"/>
          <w:lang w:eastAsia="cs-CZ"/>
        </w:rPr>
        <w:t xml:space="preserve"> účtu: </w:t>
      </w:r>
      <w:r w:rsidRPr="00187250">
        <w:rPr>
          <w:rFonts w:ascii="Arial" w:eastAsia="Times New Roman" w:hAnsi="Arial" w:cs="Arial"/>
          <w:szCs w:val="24"/>
          <w:lang w:eastAsia="cs-CZ"/>
        </w:rPr>
        <w:br/>
        <w:t>IČO: 06968066</w:t>
      </w:r>
      <w:r w:rsidRPr="00187250">
        <w:rPr>
          <w:rFonts w:ascii="Arial" w:eastAsia="Times New Roman" w:hAnsi="Arial" w:cs="Arial"/>
          <w:szCs w:val="24"/>
          <w:lang w:eastAsia="cs-CZ"/>
        </w:rPr>
        <w:br/>
        <w:t>DIČ: CZ06968066</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(dále jen </w:t>
      </w:r>
      <w:r w:rsidRPr="00187250">
        <w:rPr>
          <w:rFonts w:ascii="Arial" w:eastAsia="Times New Roman" w:hAnsi="Arial" w:cs="Arial"/>
        </w:rPr>
        <w:t>„</w:t>
      </w:r>
      <w:r w:rsidRPr="00187250">
        <w:rPr>
          <w:rFonts w:ascii="Arial" w:eastAsia="Times New Roman" w:hAnsi="Arial" w:cs="Arial"/>
          <w:szCs w:val="24"/>
          <w:lang w:eastAsia="cs-CZ"/>
        </w:rPr>
        <w:t xml:space="preserve">zhotovitel”) </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II. Předmět smlouvy</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lastRenderedPageBreak/>
        <w:t>2.1 Na základě této smlouvy se zhotovitel zavazuje provést na svůj náklad a nebezpečí dílo specifikované v čl. 2.2 této smlouvy a předat jej objednateli. Objednatel se zavazuje dílo převzít a zaplatit za něj zhotoviteli dohodnutou cenu.</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2.2 Dílem se rozumí: </w:t>
      </w:r>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Ošetření památných či významných stromů za pomocí stromolezecké </w:t>
      </w:r>
      <w:proofErr w:type="gramStart"/>
      <w:r w:rsidRPr="00187250">
        <w:rPr>
          <w:rFonts w:ascii="Arial" w:eastAsia="Times New Roman" w:hAnsi="Arial" w:cs="Arial"/>
          <w:szCs w:val="24"/>
          <w:lang w:eastAsia="cs-CZ"/>
        </w:rPr>
        <w:t>techniky.</w:t>
      </w:r>
      <w:r w:rsidRPr="00187250">
        <w:rPr>
          <w:rFonts w:ascii="Times New Roman" w:eastAsia="Times New Roman" w:hAnsi="Times New Roman" w:cs="Times New Roman"/>
          <w:sz w:val="24"/>
          <w:szCs w:val="24"/>
          <w:lang w:eastAsia="cs-CZ"/>
        </w:rPr>
        <w:t>.</w:t>
      </w:r>
      <w:proofErr w:type="gramEnd"/>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Opatření bude provedeno v souladu se standardem AOPK: 02 002 Řez stromů, 02 009 Speciální zásahy na stromech, 02 004 Bezpečnostní vazby a ostatní stabilizační systémy.</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(dále jen „dílo“)</w:t>
      </w:r>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Podrobná specifikace díla je uvedena v příloze č. 1 Rozpočet a specifikace díla PPK-49a/82/21.</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2.3 Při provádění díla je zhotovitel vázán pokyny objednatele.</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III. Cena díla a platební podmínky</w:t>
      </w:r>
    </w:p>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3.1 Cena díla je stanovena v souladu s právními předpisy:</w:t>
      </w:r>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Cena bez DPH: 58 260,-Kč</w:t>
      </w:r>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DPH 21%: 12 234,60Kč</w:t>
      </w:r>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Cena včetně DPH:70 494,60 Kč</w:t>
      </w:r>
    </w:p>
    <w:p w:rsidR="00187250" w:rsidRPr="00187250" w:rsidRDefault="00187250" w:rsidP="00187250">
      <w:pPr>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Zhotovitel je plátce DPH.</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3.2 Dohodnutá cena je stanovena jako nejvýše přípustná. Ke změně může dojít pouze při změně zákonných sazeb DPH.</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3.3 Veškeré náklady vzniklé zhotoviteli v souvislosti s prováděním díla jsou zahrnuty v ceně díla.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187250">
        <w:rPr>
          <w:rFonts w:ascii="Arial" w:eastAsia="Times New Roman" w:hAnsi="Arial" w:cs="Arial"/>
          <w:szCs w:val="24"/>
          <w:lang w:eastAsia="cs-CZ"/>
        </w:rPr>
        <w:t>11.11. kalendářního</w:t>
      </w:r>
      <w:proofErr w:type="gramEnd"/>
      <w:r w:rsidRPr="00187250">
        <w:rPr>
          <w:rFonts w:ascii="Arial" w:eastAsia="Times New Roman" w:hAnsi="Arial" w:cs="Arial"/>
          <w:szCs w:val="24"/>
          <w:lang w:eastAsia="cs-CZ"/>
        </w:rPr>
        <w:t xml:space="preserve"> roku) na základě předávacího protokolu na adresu: Regionální pracoviště SCHKO Beskydy, Nádražní 36, 75661 Rožnov pod Radhoštěm.</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3.7 Smluvní strany se dohodly, že objednatel nebude poskytovat zálohové platby. </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IV.</w:t>
      </w:r>
      <w:r w:rsidRPr="00187250">
        <w:rPr>
          <w:rFonts w:ascii="Arial" w:eastAsia="Times New Roman" w:hAnsi="Arial" w:cs="Arial"/>
          <w:szCs w:val="24"/>
          <w:lang w:eastAsia="cs-CZ"/>
        </w:rPr>
        <w:t xml:space="preserve"> </w:t>
      </w:r>
      <w:r w:rsidRPr="00187250">
        <w:rPr>
          <w:rFonts w:ascii="Arial" w:eastAsia="Times New Roman" w:hAnsi="Arial" w:cs="Arial"/>
          <w:b/>
          <w:bCs/>
          <w:szCs w:val="24"/>
          <w:lang w:eastAsia="cs-CZ"/>
        </w:rPr>
        <w:t>Doba a místo plnění</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lastRenderedPageBreak/>
        <w:t xml:space="preserve">4.1 Zhotovitel se zavazuje provést dílo a předat jej objednateli nejpozději do: </w:t>
      </w:r>
      <w:proofErr w:type="gramStart"/>
      <w:r w:rsidRPr="00187250">
        <w:rPr>
          <w:rFonts w:ascii="Arial" w:eastAsia="Times New Roman" w:hAnsi="Arial" w:cs="Arial"/>
          <w:szCs w:val="24"/>
          <w:lang w:eastAsia="cs-CZ"/>
        </w:rPr>
        <w:t>30.9.2021</w:t>
      </w:r>
      <w:proofErr w:type="gramEnd"/>
      <w:r w:rsidRPr="00187250">
        <w:rPr>
          <w:rFonts w:ascii="Arial" w:eastAsia="Times New Roman" w:hAnsi="Arial" w:cs="Arial"/>
          <w:szCs w:val="24"/>
          <w:lang w:eastAsia="cs-CZ"/>
        </w:rPr>
        <w:t>.</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4.3 Místem plnění je viz mapová příloha.</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V. Další ujednání</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187250">
          <w:rPr>
            <w:rFonts w:ascii="Arial" w:eastAsia="Times New Roman" w:hAnsi="Arial" w:cs="Arial"/>
            <w:color w:val="0000FF"/>
            <w:szCs w:val="24"/>
            <w:u w:val="single"/>
            <w:lang w:eastAsia="cs-CZ"/>
          </w:rPr>
          <w:t>https://portal.nature.cz/publik_syst/files/oop_mngmonvyj.pdf</w:t>
        </w:r>
      </w:hyperlink>
      <w:r w:rsidRPr="00187250">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187250" w:rsidRPr="00187250" w:rsidRDefault="00187250" w:rsidP="0018725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VI. Předání a převzetí díla</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87250" w:rsidRPr="00187250" w:rsidRDefault="00187250" w:rsidP="0018725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VII. Odpovědnost za vady</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7.1 Zhotovitel odpovídá za vady, jež má dílo v době jeho předání objednateli, byť se vady projeví až později.</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7.4 Zhotovitel poskytuje na dílo záruku v délce 24 měsíců. V případě, že délka záruky činí 0 měsíců, ustanovení článků 7.5 až 7.7 se neuplatní.</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87250" w:rsidRPr="00187250" w:rsidRDefault="00187250" w:rsidP="0018725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VIII. Sankce</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8.3 Ustanoveními o smluvní pokutě není dotčen nárok oprávněné smluvní strany požadovat náhradu škody v plném rozsahu.</w:t>
      </w:r>
    </w:p>
    <w:p w:rsidR="00187250" w:rsidRPr="00187250" w:rsidRDefault="00187250" w:rsidP="0018725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IX. Závěrečná ustanovení</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87250" w:rsidRPr="00187250" w:rsidRDefault="00187250" w:rsidP="00187250">
      <w:pPr>
        <w:keepLines/>
        <w:spacing w:before="120" w:after="120" w:line="240" w:lineRule="auto"/>
        <w:ind w:left="340" w:hanging="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9.7 Nedílnou součástí smlouvy jsou tyto přílohy:</w:t>
      </w:r>
    </w:p>
    <w:p w:rsidR="00187250" w:rsidRPr="00187250" w:rsidRDefault="00187250" w:rsidP="00187250">
      <w:pPr>
        <w:keepLines/>
        <w:spacing w:before="120" w:after="120" w:line="240" w:lineRule="auto"/>
        <w:ind w:left="340"/>
        <w:jc w:val="both"/>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lastRenderedPageBreak/>
        <w:t>Příloha č. 1 – Rozpočet a specifikace díla PPK-49a/82/21.</w:t>
      </w:r>
    </w:p>
    <w:p w:rsidR="00187250" w:rsidRPr="00187250" w:rsidRDefault="00187250" w:rsidP="00187250">
      <w:pPr>
        <w:spacing w:after="0" w:line="240" w:lineRule="auto"/>
        <w:jc w:val="both"/>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p w:rsidR="00187250" w:rsidRPr="00187250" w:rsidRDefault="00187250" w:rsidP="00187250">
      <w:pPr>
        <w:spacing w:before="100" w:beforeAutospacing="1" w:after="100" w:afterAutospacing="1"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7"/>
        <w:gridCol w:w="836"/>
        <w:gridCol w:w="386"/>
        <w:gridCol w:w="60"/>
        <w:gridCol w:w="1653"/>
        <w:gridCol w:w="252"/>
        <w:gridCol w:w="894"/>
        <w:gridCol w:w="1621"/>
        <w:gridCol w:w="386"/>
        <w:gridCol w:w="60"/>
        <w:gridCol w:w="410"/>
        <w:gridCol w:w="1408"/>
        <w:gridCol w:w="189"/>
        <w:gridCol w:w="60"/>
      </w:tblGrid>
      <w:tr w:rsidR="00F74D0C" w:rsidRPr="00187250" w:rsidTr="00187250">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187250" w:rsidRPr="00187250" w:rsidRDefault="00187250" w:rsidP="00187250">
            <w:pPr>
              <w:spacing w:after="0"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V Rožnově pod Radhoštěm</w:t>
            </w:r>
          </w:p>
        </w:tc>
        <w:tc>
          <w:tcPr>
            <w:tcW w:w="540"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187250" w:rsidRPr="00187250" w:rsidRDefault="00187250" w:rsidP="00F74D0C">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 xml:space="preserve">dne </w:t>
            </w:r>
            <w:proofErr w:type="gramStart"/>
            <w:r w:rsidR="00F74D0C">
              <w:rPr>
                <w:rFonts w:ascii="Arial" w:eastAsia="Times New Roman" w:hAnsi="Arial" w:cs="Arial"/>
                <w:szCs w:val="24"/>
                <w:lang w:eastAsia="cs-CZ"/>
              </w:rPr>
              <w:t>10.9.2021</w:t>
            </w:r>
            <w:proofErr w:type="gramEnd"/>
          </w:p>
        </w:tc>
        <w:tc>
          <w:tcPr>
            <w:tcW w:w="1287"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jc w:val="center"/>
              <w:rPr>
                <w:rFonts w:ascii="Times New Roman" w:eastAsia="Times New Roman" w:hAnsi="Times New Roman" w:cs="Times New Roman"/>
                <w:sz w:val="24"/>
                <w:szCs w:val="24"/>
                <w:lang w:eastAsia="cs-CZ"/>
              </w:rPr>
            </w:pPr>
            <w:proofErr w:type="gramStart"/>
            <w:r w:rsidRPr="00187250">
              <w:rPr>
                <w:rFonts w:ascii="Arial" w:eastAsia="Times New Roman" w:hAnsi="Arial" w:cs="Arial"/>
                <w:szCs w:val="24"/>
                <w:lang w:eastAsia="cs-CZ"/>
              </w:rPr>
              <w:t>V Frýdku-Místku</w:t>
            </w:r>
            <w:proofErr w:type="gramEnd"/>
          </w:p>
        </w:tc>
        <w:tc>
          <w:tcPr>
            <w:tcW w:w="539"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187250" w:rsidRPr="00187250" w:rsidRDefault="00F74D0C" w:rsidP="00F74D0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w:t>
            </w:r>
            <w:bookmarkStart w:id="0" w:name="_GoBack"/>
            <w:bookmarkEnd w:id="0"/>
            <w:r w:rsidR="00187250" w:rsidRPr="00187250">
              <w:rPr>
                <w:rFonts w:ascii="Arial" w:eastAsia="Times New Roman" w:hAnsi="Arial" w:cs="Arial"/>
                <w:szCs w:val="24"/>
                <w:lang w:eastAsia="cs-CZ"/>
              </w:rPr>
              <w:t>ne</w:t>
            </w:r>
            <w:r>
              <w:rPr>
                <w:rFonts w:ascii="Arial" w:eastAsia="Times New Roman" w:hAnsi="Arial" w:cs="Arial"/>
                <w:szCs w:val="24"/>
                <w:lang w:eastAsia="cs-CZ"/>
              </w:rPr>
              <w:t xml:space="preserve"> 10.9.2021</w:t>
            </w:r>
          </w:p>
        </w:tc>
      </w:tr>
      <w:tr w:rsidR="00F74D0C" w:rsidRPr="00187250" w:rsidTr="00187250">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r>
      <w:tr w:rsidR="00F74D0C" w:rsidRPr="00187250" w:rsidTr="00187250">
        <w:trPr>
          <w:gridAfter w:val="2"/>
          <w:wAfter w:w="310" w:type="dxa"/>
          <w:jc w:val="center"/>
        </w:trPr>
        <w:tc>
          <w:tcPr>
            <w:tcW w:w="4583" w:type="dxa"/>
            <w:gridSpan w:val="5"/>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Arial" w:eastAsia="Times New Roman" w:hAnsi="Arial" w:cs="Arial"/>
                <w:szCs w:val="24"/>
                <w:lang w:eastAsia="cs-CZ"/>
              </w:rPr>
              <w:t>Zhotovitel</w:t>
            </w:r>
          </w:p>
        </w:tc>
      </w:tr>
      <w:tr w:rsidR="00F74D0C" w:rsidRPr="00187250" w:rsidTr="00187250">
        <w:trPr>
          <w:gridAfter w:val="2"/>
          <w:wAfter w:w="310" w:type="dxa"/>
          <w:trHeight w:val="388"/>
          <w:jc w:val="center"/>
        </w:trPr>
        <w:tc>
          <w:tcPr>
            <w:tcW w:w="946"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r>
      <w:tr w:rsidR="00F74D0C" w:rsidRPr="00187250" w:rsidTr="00187250">
        <w:trPr>
          <w:gridAfter w:val="2"/>
          <w:wAfter w:w="310" w:type="dxa"/>
          <w:trHeight w:val="1268"/>
          <w:jc w:val="center"/>
        </w:trPr>
        <w:tc>
          <w:tcPr>
            <w:tcW w:w="946"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r>
      <w:tr w:rsidR="00F74D0C" w:rsidRPr="00187250" w:rsidTr="00187250">
        <w:trPr>
          <w:gridAfter w:val="2"/>
          <w:wAfter w:w="310" w:type="dxa"/>
          <w:jc w:val="center"/>
        </w:trPr>
        <w:tc>
          <w:tcPr>
            <w:tcW w:w="4583" w:type="dxa"/>
            <w:gridSpan w:val="5"/>
            <w:tcBorders>
              <w:top w:val="nil"/>
              <w:left w:val="nil"/>
              <w:bottom w:val="nil"/>
              <w:right w:val="nil"/>
            </w:tcBorders>
            <w:shd w:val="clear" w:color="auto" w:fill="auto"/>
            <w:vAlign w:val="center"/>
            <w:hideMark/>
          </w:tcPr>
          <w:p w:rsidR="00187250" w:rsidRPr="00187250" w:rsidRDefault="00187250" w:rsidP="00187250">
            <w:pPr>
              <w:spacing w:after="0"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 xml:space="preserve">Mgr. František Jaskula </w:t>
            </w:r>
            <w:r w:rsidRPr="00187250">
              <w:rPr>
                <w:rFonts w:ascii="Arial" w:eastAsia="Times New Roman" w:hAnsi="Arial" w:cs="Arial"/>
                <w:b/>
                <w:bCs/>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87250" w:rsidRPr="00187250" w:rsidRDefault="00187250" w:rsidP="00187250">
            <w:pPr>
              <w:spacing w:after="0" w:line="240" w:lineRule="auto"/>
              <w:jc w:val="center"/>
              <w:rPr>
                <w:rFonts w:ascii="Times New Roman" w:eastAsia="Times New Roman" w:hAnsi="Times New Roman" w:cs="Times New Roman"/>
                <w:sz w:val="24"/>
                <w:szCs w:val="24"/>
                <w:lang w:eastAsia="cs-CZ"/>
              </w:rPr>
            </w:pPr>
            <w:r w:rsidRPr="00187250">
              <w:rPr>
                <w:rFonts w:ascii="Arial" w:eastAsia="Times New Roman" w:hAnsi="Arial" w:cs="Arial"/>
                <w:b/>
                <w:bCs/>
                <w:szCs w:val="24"/>
                <w:lang w:eastAsia="cs-CZ"/>
              </w:rPr>
              <w:t>Beskyd Arbo s.r.o.</w:t>
            </w:r>
          </w:p>
        </w:tc>
      </w:tr>
      <w:tr w:rsidR="00F74D0C" w:rsidRPr="00187250" w:rsidTr="00187250">
        <w:trPr>
          <w:jc w:val="center"/>
        </w:trPr>
        <w:tc>
          <w:tcPr>
            <w:tcW w:w="946"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187250" w:rsidRPr="00187250" w:rsidRDefault="00187250" w:rsidP="00187250">
            <w:pPr>
              <w:spacing w:after="0" w:line="240" w:lineRule="auto"/>
              <w:rPr>
                <w:rFonts w:ascii="Times New Roman" w:eastAsia="Times New Roman" w:hAnsi="Times New Roman" w:cs="Times New Roman"/>
                <w:sz w:val="24"/>
                <w:szCs w:val="24"/>
                <w:lang w:eastAsia="cs-CZ"/>
              </w:rPr>
            </w:pPr>
            <w:r w:rsidRPr="00187250">
              <w:rPr>
                <w:rFonts w:ascii="Times New Roman" w:eastAsia="Times New Roman" w:hAnsi="Times New Roman" w:cs="Times New Roman"/>
                <w:sz w:val="24"/>
                <w:szCs w:val="24"/>
                <w:lang w:eastAsia="cs-CZ"/>
              </w:rPr>
              <w:t> </w:t>
            </w:r>
          </w:p>
        </w:tc>
      </w:tr>
    </w:tbl>
    <w:p w:rsidR="00EB246A" w:rsidRDefault="00EB246A"/>
    <w:sectPr w:rsidR="00EB2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50"/>
    <w:rsid w:val="00187250"/>
    <w:rsid w:val="00EB246A"/>
    <w:rsid w:val="00F74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D3D"/>
  <w15:chartTrackingRefBased/>
  <w15:docId w15:val="{348A61B0-B6C0-4980-9B86-C3441EB6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8725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87250"/>
    <w:rPr>
      <w:b/>
      <w:bCs/>
    </w:rPr>
  </w:style>
  <w:style w:type="character" w:styleId="Hypertextovodkaz">
    <w:name w:val="Hyperlink"/>
    <w:basedOn w:val="Standardnpsmoodstavce"/>
    <w:uiPriority w:val="99"/>
    <w:semiHidden/>
    <w:unhideWhenUsed/>
    <w:rsid w:val="00187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0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1547</Words>
  <Characters>9132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Škrott</dc:creator>
  <cp:keywords/>
  <dc:description/>
  <cp:lastModifiedBy>AOPK</cp:lastModifiedBy>
  <cp:revision>2</cp:revision>
  <dcterms:created xsi:type="dcterms:W3CDTF">2021-09-07T12:40:00Z</dcterms:created>
  <dcterms:modified xsi:type="dcterms:W3CDTF">2021-09-15T07:57:00Z</dcterms:modified>
</cp:coreProperties>
</file>