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741FE" w14:textId="77777777" w:rsidR="00233D69" w:rsidRPr="00233D69" w:rsidRDefault="00233D69" w:rsidP="00233D69">
      <w:pPr>
        <w:pStyle w:val="Bezmezer"/>
        <w:rPr>
          <w:rFonts w:ascii="Times New Roman" w:hAnsi="Times New Roman" w:cs="Times New Roman"/>
        </w:rPr>
      </w:pPr>
      <w:bookmarkStart w:id="0" w:name="_GoBack"/>
      <w:bookmarkEnd w:id="0"/>
    </w:p>
    <w:p w14:paraId="0E1B9773" w14:textId="77777777" w:rsidR="00233D69" w:rsidRDefault="00233D69" w:rsidP="00233D69">
      <w:pPr>
        <w:pStyle w:val="Bezmezer"/>
        <w:jc w:val="center"/>
        <w:rPr>
          <w:rFonts w:ascii="Arial" w:hAnsi="Arial" w:cs="Arial"/>
          <w:b/>
          <w:sz w:val="36"/>
          <w:szCs w:val="36"/>
        </w:rPr>
      </w:pPr>
      <w:r w:rsidRPr="00233D69">
        <w:rPr>
          <w:rFonts w:ascii="Arial" w:hAnsi="Arial" w:cs="Arial"/>
          <w:b/>
          <w:sz w:val="36"/>
          <w:szCs w:val="36"/>
        </w:rPr>
        <w:t>SMLOUVA O DÍLO</w:t>
      </w:r>
    </w:p>
    <w:p w14:paraId="538DD903" w14:textId="77777777" w:rsidR="00233D69" w:rsidRPr="00233D69" w:rsidRDefault="00233D69" w:rsidP="000B6AD0">
      <w:pPr>
        <w:pStyle w:val="Bezmezer"/>
        <w:jc w:val="right"/>
        <w:rPr>
          <w:rFonts w:ascii="Arial" w:hAnsi="Arial" w:cs="Arial"/>
          <w:b/>
          <w:sz w:val="36"/>
          <w:szCs w:val="36"/>
        </w:rPr>
      </w:pPr>
    </w:p>
    <w:p w14:paraId="03CB37D0" w14:textId="0D464D54" w:rsidR="00233D69" w:rsidRDefault="00233D69" w:rsidP="00233D69">
      <w:pPr>
        <w:pStyle w:val="Bezmezer"/>
        <w:jc w:val="center"/>
        <w:rPr>
          <w:rFonts w:ascii="Arial" w:hAnsi="Arial" w:cs="Arial"/>
          <w:b/>
          <w:sz w:val="28"/>
          <w:szCs w:val="20"/>
        </w:rPr>
      </w:pPr>
      <w:r w:rsidRPr="005708CA">
        <w:rPr>
          <w:rFonts w:ascii="Arial" w:hAnsi="Arial" w:cs="Arial"/>
          <w:b/>
          <w:sz w:val="28"/>
          <w:szCs w:val="20"/>
        </w:rPr>
        <w:t>č.  SML/</w:t>
      </w:r>
      <w:r w:rsidR="005415DD">
        <w:rPr>
          <w:rFonts w:ascii="Arial" w:hAnsi="Arial" w:cs="Arial"/>
          <w:b/>
          <w:sz w:val="28"/>
          <w:szCs w:val="20"/>
        </w:rPr>
        <w:t>449</w:t>
      </w:r>
      <w:r w:rsidRPr="005708CA">
        <w:rPr>
          <w:rFonts w:ascii="Arial" w:hAnsi="Arial" w:cs="Arial"/>
          <w:b/>
          <w:sz w:val="28"/>
          <w:szCs w:val="20"/>
        </w:rPr>
        <w:t>/</w:t>
      </w:r>
      <w:r w:rsidR="00EA27A8" w:rsidRPr="005708CA">
        <w:rPr>
          <w:rFonts w:ascii="Arial" w:hAnsi="Arial" w:cs="Arial"/>
          <w:b/>
          <w:sz w:val="28"/>
          <w:szCs w:val="20"/>
        </w:rPr>
        <w:t>2021</w:t>
      </w:r>
    </w:p>
    <w:p w14:paraId="6D7E1027" w14:textId="482EA844" w:rsidR="0052265F" w:rsidRPr="00AA7069" w:rsidRDefault="0052265F" w:rsidP="0052265F">
      <w:pPr>
        <w:pStyle w:val="Bezmezer"/>
        <w:spacing w:before="120"/>
        <w:jc w:val="center"/>
        <w:rPr>
          <w:rFonts w:ascii="Arial" w:hAnsi="Arial" w:cs="Arial"/>
          <w:b/>
          <w:sz w:val="28"/>
          <w:szCs w:val="20"/>
        </w:rPr>
      </w:pPr>
      <w:r>
        <w:rPr>
          <w:rFonts w:ascii="Arial" w:hAnsi="Arial" w:cs="Arial"/>
          <w:b/>
          <w:sz w:val="28"/>
          <w:szCs w:val="20"/>
        </w:rPr>
        <w:t>06-O-847-11633/21</w:t>
      </w:r>
    </w:p>
    <w:p w14:paraId="2628D35F" w14:textId="77777777" w:rsidR="00233D69" w:rsidRPr="00233D69" w:rsidRDefault="00233D69" w:rsidP="00233D69">
      <w:pPr>
        <w:pStyle w:val="Bezmezer"/>
        <w:jc w:val="center"/>
        <w:rPr>
          <w:rFonts w:ascii="Arial" w:hAnsi="Arial" w:cs="Arial"/>
          <w:b/>
          <w:sz w:val="20"/>
          <w:szCs w:val="20"/>
        </w:rPr>
      </w:pPr>
    </w:p>
    <w:p w14:paraId="0741AED2" w14:textId="77777777" w:rsidR="00233D69" w:rsidRDefault="00233D69" w:rsidP="00233D69">
      <w:pPr>
        <w:pStyle w:val="Bezmezer"/>
        <w:jc w:val="center"/>
        <w:rPr>
          <w:rFonts w:ascii="Arial" w:hAnsi="Arial" w:cs="Arial"/>
          <w:sz w:val="20"/>
          <w:szCs w:val="20"/>
        </w:rPr>
      </w:pPr>
      <w:r w:rsidRPr="009C74C1">
        <w:rPr>
          <w:rFonts w:ascii="Arial" w:hAnsi="Arial" w:cs="Arial"/>
          <w:sz w:val="20"/>
          <w:szCs w:val="20"/>
          <w:u w:val="single"/>
        </w:rPr>
        <w:t>Název akce</w:t>
      </w:r>
      <w:r w:rsidRPr="00233D69">
        <w:rPr>
          <w:rFonts w:ascii="Arial" w:hAnsi="Arial" w:cs="Arial"/>
          <w:sz w:val="20"/>
          <w:szCs w:val="20"/>
        </w:rPr>
        <w:t>:</w:t>
      </w:r>
    </w:p>
    <w:p w14:paraId="7DDC5074" w14:textId="77777777" w:rsidR="00233D69" w:rsidRPr="00233D69" w:rsidRDefault="00233D69" w:rsidP="00233D69">
      <w:pPr>
        <w:pStyle w:val="Bezmezer"/>
        <w:jc w:val="center"/>
        <w:rPr>
          <w:rFonts w:ascii="Arial" w:hAnsi="Arial" w:cs="Arial"/>
          <w:sz w:val="44"/>
          <w:szCs w:val="44"/>
        </w:rPr>
      </w:pPr>
    </w:p>
    <w:p w14:paraId="08076BC1" w14:textId="091E4CAC" w:rsidR="00233D69" w:rsidRPr="0047188A" w:rsidRDefault="00233D69" w:rsidP="00233D69">
      <w:pPr>
        <w:pStyle w:val="Bezmezer"/>
        <w:jc w:val="center"/>
        <w:rPr>
          <w:rFonts w:ascii="Arial" w:hAnsi="Arial" w:cs="Arial"/>
          <w:b/>
          <w:sz w:val="40"/>
          <w:szCs w:val="40"/>
        </w:rPr>
      </w:pPr>
      <w:r w:rsidRPr="0047188A">
        <w:rPr>
          <w:rFonts w:ascii="Arial" w:hAnsi="Arial" w:cs="Arial"/>
          <w:b/>
          <w:sz w:val="40"/>
          <w:szCs w:val="40"/>
        </w:rPr>
        <w:t>„</w:t>
      </w:r>
      <w:r w:rsidR="00490319">
        <w:rPr>
          <w:rFonts w:ascii="Arial" w:hAnsi="Arial" w:cs="Arial"/>
          <w:b/>
          <w:sz w:val="40"/>
          <w:szCs w:val="40"/>
        </w:rPr>
        <w:t>Aktualizace plánu ÚSES v ORP Kroměříž</w:t>
      </w:r>
      <w:r w:rsidRPr="0047188A">
        <w:rPr>
          <w:rFonts w:ascii="Arial" w:hAnsi="Arial" w:cs="Arial"/>
          <w:b/>
          <w:sz w:val="40"/>
          <w:szCs w:val="40"/>
        </w:rPr>
        <w:t>“</w:t>
      </w:r>
    </w:p>
    <w:p w14:paraId="428EC576" w14:textId="77777777" w:rsidR="00233D69" w:rsidRPr="00233D69" w:rsidRDefault="00233D69" w:rsidP="00245BFF">
      <w:pPr>
        <w:pStyle w:val="Bezmezer"/>
        <w:rPr>
          <w:rFonts w:ascii="Arial" w:hAnsi="Arial" w:cs="Arial"/>
          <w:sz w:val="20"/>
          <w:szCs w:val="20"/>
        </w:rPr>
      </w:pPr>
    </w:p>
    <w:p w14:paraId="7A3A0F5D" w14:textId="77777777" w:rsidR="00233D69" w:rsidRPr="00233D69" w:rsidRDefault="00233D69" w:rsidP="00D62F85">
      <w:pPr>
        <w:pStyle w:val="Bezmezer"/>
        <w:jc w:val="both"/>
        <w:rPr>
          <w:rFonts w:ascii="Arial" w:hAnsi="Arial" w:cs="Arial"/>
          <w:sz w:val="20"/>
          <w:szCs w:val="20"/>
        </w:rPr>
      </w:pPr>
      <w:r w:rsidRPr="00233D69">
        <w:rPr>
          <w:rFonts w:ascii="Arial" w:hAnsi="Arial" w:cs="Arial"/>
          <w:sz w:val="20"/>
          <w:szCs w:val="20"/>
          <w:u w:val="single"/>
        </w:rPr>
        <w:t>OBJEDNATEL</w:t>
      </w:r>
      <w:r w:rsidRPr="00233D69">
        <w:rPr>
          <w:rFonts w:ascii="Arial" w:hAnsi="Arial" w:cs="Arial"/>
          <w:sz w:val="20"/>
          <w:szCs w:val="20"/>
        </w:rPr>
        <w:t xml:space="preserve">: </w:t>
      </w:r>
    </w:p>
    <w:p w14:paraId="206C5846" w14:textId="77777777" w:rsidR="00233D69" w:rsidRPr="00233D69" w:rsidRDefault="00233D69" w:rsidP="00D62F85">
      <w:pPr>
        <w:pStyle w:val="Bezmezer"/>
        <w:jc w:val="both"/>
        <w:rPr>
          <w:rFonts w:ascii="Arial" w:hAnsi="Arial" w:cs="Arial"/>
          <w:sz w:val="20"/>
          <w:szCs w:val="20"/>
        </w:rPr>
      </w:pPr>
    </w:p>
    <w:p w14:paraId="77834813" w14:textId="77777777" w:rsidR="00233D69" w:rsidRPr="00233D69" w:rsidRDefault="00233D69" w:rsidP="00D62F85">
      <w:pPr>
        <w:pStyle w:val="Bezmezer"/>
        <w:jc w:val="both"/>
        <w:rPr>
          <w:rFonts w:ascii="Arial" w:hAnsi="Arial" w:cs="Arial"/>
          <w:sz w:val="20"/>
          <w:szCs w:val="20"/>
        </w:rPr>
      </w:pPr>
      <w:r w:rsidRPr="00233D69">
        <w:rPr>
          <w:rFonts w:ascii="Arial" w:hAnsi="Arial" w:cs="Arial"/>
          <w:b/>
          <w:sz w:val="20"/>
          <w:szCs w:val="20"/>
        </w:rPr>
        <w:t>Město Kroměříž</w:t>
      </w:r>
      <w:r w:rsidRPr="00233D69">
        <w:rPr>
          <w:rFonts w:ascii="Arial" w:hAnsi="Arial" w:cs="Arial"/>
          <w:sz w:val="20"/>
          <w:szCs w:val="20"/>
        </w:rPr>
        <w:t xml:space="preserve"> </w:t>
      </w:r>
    </w:p>
    <w:p w14:paraId="0270E828" w14:textId="507B0331" w:rsidR="00233D69" w:rsidRPr="00233D69" w:rsidRDefault="00233D69" w:rsidP="00D62F85">
      <w:pPr>
        <w:pStyle w:val="Bezmezer"/>
        <w:jc w:val="both"/>
        <w:rPr>
          <w:rFonts w:ascii="Arial" w:hAnsi="Arial" w:cs="Arial"/>
          <w:sz w:val="20"/>
          <w:szCs w:val="20"/>
        </w:rPr>
      </w:pPr>
      <w:r w:rsidRPr="00233D69">
        <w:rPr>
          <w:rFonts w:ascii="Arial" w:hAnsi="Arial" w:cs="Arial"/>
          <w:b/>
          <w:sz w:val="20"/>
          <w:szCs w:val="20"/>
        </w:rPr>
        <w:t>sídlem:</w:t>
      </w:r>
      <w:r w:rsidRPr="00233D69">
        <w:rPr>
          <w:rFonts w:ascii="Arial" w:hAnsi="Arial" w:cs="Arial"/>
          <w:sz w:val="20"/>
          <w:szCs w:val="20"/>
        </w:rPr>
        <w:tab/>
      </w:r>
      <w:r w:rsidRPr="00233D69">
        <w:rPr>
          <w:rFonts w:ascii="Arial" w:hAnsi="Arial" w:cs="Arial"/>
          <w:sz w:val="20"/>
          <w:szCs w:val="20"/>
        </w:rPr>
        <w:tab/>
      </w:r>
      <w:r w:rsidRPr="00233D69">
        <w:rPr>
          <w:rFonts w:ascii="Arial" w:hAnsi="Arial" w:cs="Arial"/>
          <w:sz w:val="20"/>
          <w:szCs w:val="20"/>
        </w:rPr>
        <w:tab/>
      </w:r>
      <w:r>
        <w:rPr>
          <w:rFonts w:ascii="Arial" w:hAnsi="Arial" w:cs="Arial"/>
          <w:sz w:val="20"/>
          <w:szCs w:val="20"/>
        </w:rPr>
        <w:tab/>
      </w:r>
      <w:r w:rsidRPr="00233D69">
        <w:rPr>
          <w:rFonts w:ascii="Arial" w:hAnsi="Arial" w:cs="Arial"/>
          <w:sz w:val="20"/>
          <w:szCs w:val="20"/>
        </w:rPr>
        <w:t>Velké náměstí č. 115</w:t>
      </w:r>
      <w:r w:rsidR="005F3779">
        <w:rPr>
          <w:rFonts w:ascii="Arial" w:hAnsi="Arial" w:cs="Arial"/>
          <w:sz w:val="20"/>
          <w:szCs w:val="20"/>
        </w:rPr>
        <w:t>/1</w:t>
      </w:r>
      <w:r w:rsidRPr="00233D69">
        <w:rPr>
          <w:rFonts w:ascii="Arial" w:hAnsi="Arial" w:cs="Arial"/>
          <w:sz w:val="20"/>
          <w:szCs w:val="20"/>
        </w:rPr>
        <w:t>, 767 01 Kroměříž</w:t>
      </w:r>
    </w:p>
    <w:p w14:paraId="408705B2" w14:textId="77777777" w:rsidR="00233D69" w:rsidRPr="00233D69" w:rsidRDefault="00233D69" w:rsidP="00D62F85">
      <w:pPr>
        <w:pStyle w:val="Bezmezer"/>
        <w:jc w:val="both"/>
        <w:rPr>
          <w:rFonts w:ascii="Arial" w:hAnsi="Arial" w:cs="Arial"/>
          <w:sz w:val="20"/>
          <w:szCs w:val="20"/>
        </w:rPr>
      </w:pPr>
      <w:r w:rsidRPr="00233D69">
        <w:rPr>
          <w:rFonts w:ascii="Arial" w:hAnsi="Arial" w:cs="Arial"/>
          <w:b/>
          <w:sz w:val="20"/>
          <w:szCs w:val="20"/>
        </w:rPr>
        <w:t>IČO</w:t>
      </w:r>
      <w:r w:rsidRPr="00233D69">
        <w:rPr>
          <w:rFonts w:ascii="Arial" w:hAnsi="Arial" w:cs="Arial"/>
          <w:sz w:val="20"/>
          <w:szCs w:val="20"/>
        </w:rPr>
        <w:t xml:space="preserve">: </w:t>
      </w:r>
      <w:r w:rsidRPr="00233D69">
        <w:rPr>
          <w:rFonts w:ascii="Arial" w:hAnsi="Arial" w:cs="Arial"/>
          <w:sz w:val="20"/>
          <w:szCs w:val="20"/>
        </w:rPr>
        <w:tab/>
      </w:r>
      <w:r w:rsidRPr="00233D69">
        <w:rPr>
          <w:rFonts w:ascii="Arial" w:hAnsi="Arial" w:cs="Arial"/>
          <w:sz w:val="20"/>
          <w:szCs w:val="20"/>
        </w:rPr>
        <w:tab/>
      </w:r>
      <w:r w:rsidRPr="00233D69">
        <w:rPr>
          <w:rFonts w:ascii="Arial" w:hAnsi="Arial" w:cs="Arial"/>
          <w:sz w:val="20"/>
          <w:szCs w:val="20"/>
        </w:rPr>
        <w:tab/>
      </w:r>
      <w:r>
        <w:rPr>
          <w:rFonts w:ascii="Arial" w:hAnsi="Arial" w:cs="Arial"/>
          <w:sz w:val="20"/>
          <w:szCs w:val="20"/>
        </w:rPr>
        <w:tab/>
      </w:r>
      <w:r w:rsidRPr="00233D69">
        <w:rPr>
          <w:rFonts w:ascii="Arial" w:hAnsi="Arial" w:cs="Arial"/>
          <w:sz w:val="20"/>
          <w:szCs w:val="20"/>
        </w:rPr>
        <w:t>00287351</w:t>
      </w:r>
    </w:p>
    <w:p w14:paraId="16F25C3B" w14:textId="34D76265" w:rsidR="00233D69" w:rsidRPr="00233D69" w:rsidRDefault="00233D69" w:rsidP="00D62F85">
      <w:pPr>
        <w:pStyle w:val="Bezmezer"/>
        <w:jc w:val="both"/>
        <w:rPr>
          <w:rFonts w:ascii="Arial" w:hAnsi="Arial" w:cs="Arial"/>
          <w:b/>
          <w:sz w:val="20"/>
          <w:szCs w:val="20"/>
        </w:rPr>
      </w:pPr>
      <w:r w:rsidRPr="00233D69">
        <w:rPr>
          <w:rFonts w:ascii="Arial" w:hAnsi="Arial" w:cs="Arial"/>
          <w:b/>
          <w:sz w:val="20"/>
          <w:szCs w:val="20"/>
        </w:rPr>
        <w:t>DIČ:</w:t>
      </w:r>
      <w:r w:rsidRPr="00233D69">
        <w:rPr>
          <w:rFonts w:ascii="Arial" w:hAnsi="Arial" w:cs="Arial"/>
          <w:b/>
          <w:sz w:val="20"/>
          <w:szCs w:val="20"/>
        </w:rPr>
        <w:tab/>
      </w:r>
      <w:r w:rsidRPr="00233D69">
        <w:rPr>
          <w:rFonts w:ascii="Arial" w:hAnsi="Arial" w:cs="Arial"/>
          <w:b/>
          <w:sz w:val="20"/>
          <w:szCs w:val="20"/>
        </w:rPr>
        <w:tab/>
      </w:r>
      <w:r w:rsidRPr="00233D69">
        <w:rPr>
          <w:rFonts w:ascii="Arial" w:hAnsi="Arial" w:cs="Arial"/>
          <w:b/>
          <w:sz w:val="20"/>
          <w:szCs w:val="20"/>
        </w:rPr>
        <w:tab/>
      </w:r>
      <w:r>
        <w:rPr>
          <w:rFonts w:ascii="Arial" w:hAnsi="Arial" w:cs="Arial"/>
          <w:b/>
          <w:sz w:val="20"/>
          <w:szCs w:val="20"/>
        </w:rPr>
        <w:tab/>
      </w:r>
      <w:r w:rsidRPr="00233D69">
        <w:rPr>
          <w:rFonts w:ascii="Arial" w:hAnsi="Arial" w:cs="Arial"/>
          <w:sz w:val="20"/>
          <w:szCs w:val="20"/>
        </w:rPr>
        <w:t>CZ00287351</w:t>
      </w:r>
    </w:p>
    <w:p w14:paraId="46BB3312" w14:textId="77777777" w:rsidR="00F04404" w:rsidRDefault="00233D69" w:rsidP="00D62F85">
      <w:pPr>
        <w:pStyle w:val="Bezmezer"/>
        <w:jc w:val="both"/>
        <w:rPr>
          <w:rFonts w:ascii="Arial" w:hAnsi="Arial" w:cs="Arial"/>
          <w:sz w:val="20"/>
          <w:szCs w:val="20"/>
        </w:rPr>
      </w:pPr>
      <w:r w:rsidRPr="00233D69">
        <w:rPr>
          <w:rFonts w:ascii="Arial" w:hAnsi="Arial" w:cs="Arial"/>
          <w:b/>
          <w:sz w:val="20"/>
          <w:szCs w:val="20"/>
        </w:rPr>
        <w:t>zastoupené</w:t>
      </w:r>
      <w:r w:rsidRPr="00233D69">
        <w:rPr>
          <w:rFonts w:ascii="Arial" w:hAnsi="Arial" w:cs="Arial"/>
          <w:sz w:val="20"/>
          <w:szCs w:val="20"/>
        </w:rPr>
        <w:t xml:space="preserve">:    </w:t>
      </w:r>
      <w:r w:rsidRPr="00233D69">
        <w:rPr>
          <w:rFonts w:ascii="Arial" w:hAnsi="Arial" w:cs="Arial"/>
          <w:sz w:val="20"/>
          <w:szCs w:val="20"/>
        </w:rPr>
        <w:tab/>
      </w:r>
      <w:r w:rsidRPr="00233D69">
        <w:rPr>
          <w:rFonts w:ascii="Arial" w:hAnsi="Arial" w:cs="Arial"/>
          <w:sz w:val="20"/>
          <w:szCs w:val="20"/>
        </w:rPr>
        <w:tab/>
      </w:r>
      <w:r>
        <w:rPr>
          <w:rFonts w:ascii="Arial" w:hAnsi="Arial" w:cs="Arial"/>
          <w:sz w:val="20"/>
          <w:szCs w:val="20"/>
        </w:rPr>
        <w:tab/>
      </w:r>
    </w:p>
    <w:p w14:paraId="6AC8F063" w14:textId="105BCC0B" w:rsidR="00233D69" w:rsidRPr="00233D69" w:rsidRDefault="00233D69" w:rsidP="00D62F85">
      <w:pPr>
        <w:pStyle w:val="Bezmezer"/>
        <w:jc w:val="both"/>
        <w:rPr>
          <w:rFonts w:ascii="Arial" w:hAnsi="Arial" w:cs="Arial"/>
          <w:sz w:val="20"/>
          <w:szCs w:val="20"/>
        </w:rPr>
      </w:pPr>
      <w:r w:rsidRPr="00F04404">
        <w:rPr>
          <w:rFonts w:ascii="Arial" w:hAnsi="Arial" w:cs="Arial"/>
          <w:b/>
          <w:sz w:val="20"/>
          <w:szCs w:val="20"/>
        </w:rPr>
        <w:t>ve věcech smluvních</w:t>
      </w:r>
      <w:r w:rsidRPr="00233D69">
        <w:rPr>
          <w:rFonts w:ascii="Arial" w:hAnsi="Arial" w:cs="Arial"/>
          <w:sz w:val="20"/>
          <w:szCs w:val="20"/>
        </w:rPr>
        <w:t xml:space="preserve">: </w:t>
      </w:r>
      <w:r w:rsidR="00F04404">
        <w:rPr>
          <w:rFonts w:ascii="Arial" w:hAnsi="Arial" w:cs="Arial"/>
          <w:sz w:val="20"/>
          <w:szCs w:val="20"/>
        </w:rPr>
        <w:tab/>
      </w:r>
      <w:r w:rsidR="00F04404">
        <w:rPr>
          <w:rFonts w:ascii="Arial" w:hAnsi="Arial" w:cs="Arial"/>
          <w:sz w:val="20"/>
          <w:szCs w:val="20"/>
        </w:rPr>
        <w:tab/>
      </w:r>
      <w:r w:rsidRPr="00233D69">
        <w:rPr>
          <w:rFonts w:ascii="Arial" w:hAnsi="Arial" w:cs="Arial"/>
          <w:sz w:val="20"/>
          <w:szCs w:val="20"/>
        </w:rPr>
        <w:t xml:space="preserve">Mgr. Jaroslavem Němcem – starostou města </w:t>
      </w:r>
    </w:p>
    <w:p w14:paraId="39BB0592" w14:textId="4307C945" w:rsidR="00D47F15" w:rsidRDefault="00233D69" w:rsidP="00D62F85">
      <w:pPr>
        <w:pStyle w:val="Bezmezer"/>
        <w:jc w:val="both"/>
        <w:rPr>
          <w:rFonts w:ascii="Arial" w:hAnsi="Arial" w:cs="Arial"/>
          <w:sz w:val="20"/>
          <w:szCs w:val="20"/>
        </w:rPr>
      </w:pPr>
      <w:r w:rsidRPr="00233D69">
        <w:rPr>
          <w:rFonts w:ascii="Arial" w:hAnsi="Arial" w:cs="Arial"/>
          <w:b/>
          <w:sz w:val="20"/>
          <w:szCs w:val="20"/>
        </w:rPr>
        <w:t>ve věcech technických</w:t>
      </w:r>
      <w:r w:rsidRPr="00233D69">
        <w:rPr>
          <w:rFonts w:ascii="Arial" w:hAnsi="Arial" w:cs="Arial"/>
          <w:sz w:val="20"/>
          <w:szCs w:val="20"/>
        </w:rPr>
        <w:t>:</w:t>
      </w:r>
      <w:r>
        <w:rPr>
          <w:rFonts w:ascii="Arial" w:hAnsi="Arial" w:cs="Arial"/>
          <w:sz w:val="20"/>
          <w:szCs w:val="20"/>
        </w:rPr>
        <w:tab/>
      </w:r>
      <w:r w:rsidR="000F6542">
        <w:rPr>
          <w:rFonts w:ascii="Arial" w:hAnsi="Arial" w:cs="Arial"/>
          <w:sz w:val="20"/>
          <w:szCs w:val="20"/>
        </w:rPr>
        <w:t>xxx</w:t>
      </w:r>
    </w:p>
    <w:p w14:paraId="2E1BC16F" w14:textId="38C85347" w:rsidR="003746D0" w:rsidRPr="003746D0" w:rsidRDefault="000F6542" w:rsidP="00D62F85">
      <w:pPr>
        <w:pStyle w:val="Bezmezer"/>
        <w:ind w:left="2832"/>
        <w:jc w:val="both"/>
        <w:rPr>
          <w:rFonts w:ascii="Arial" w:hAnsi="Arial" w:cs="Arial"/>
          <w:sz w:val="20"/>
          <w:szCs w:val="20"/>
        </w:rPr>
      </w:pPr>
      <w:r>
        <w:rPr>
          <w:rFonts w:ascii="Arial" w:hAnsi="Arial" w:cs="Arial"/>
          <w:sz w:val="20"/>
          <w:szCs w:val="20"/>
        </w:rPr>
        <w:t>xxx</w:t>
      </w:r>
    </w:p>
    <w:p w14:paraId="70130290" w14:textId="53FFECBA" w:rsidR="003746D0" w:rsidRDefault="003746D0" w:rsidP="00D62F85">
      <w:pPr>
        <w:pStyle w:val="Bezmeze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F6542">
        <w:rPr>
          <w:rFonts w:ascii="Arial" w:hAnsi="Arial" w:cs="Arial"/>
          <w:sz w:val="20"/>
          <w:szCs w:val="20"/>
        </w:rPr>
        <w:t>xxx</w:t>
      </w:r>
    </w:p>
    <w:p w14:paraId="09106B01" w14:textId="7C08E025" w:rsidR="003746D0" w:rsidRDefault="003746D0" w:rsidP="00D62F85">
      <w:pPr>
        <w:pStyle w:val="Bezmeze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F6542">
        <w:rPr>
          <w:rFonts w:ascii="Arial" w:hAnsi="Arial" w:cs="Arial"/>
          <w:sz w:val="20"/>
          <w:szCs w:val="20"/>
        </w:rPr>
        <w:t>xxx</w:t>
      </w:r>
    </w:p>
    <w:p w14:paraId="3E4F938E" w14:textId="77777777" w:rsidR="000F6542" w:rsidRDefault="000F6542" w:rsidP="00D62F85">
      <w:pPr>
        <w:pStyle w:val="Bezmezer"/>
        <w:ind w:left="2832" w:firstLine="6"/>
        <w:jc w:val="both"/>
        <w:rPr>
          <w:rFonts w:ascii="Arial" w:hAnsi="Arial" w:cs="Arial"/>
          <w:sz w:val="20"/>
          <w:szCs w:val="20"/>
        </w:rPr>
      </w:pPr>
      <w:r>
        <w:rPr>
          <w:rFonts w:ascii="Arial" w:hAnsi="Arial" w:cs="Arial"/>
          <w:sz w:val="20"/>
          <w:szCs w:val="20"/>
        </w:rPr>
        <w:t>xxx</w:t>
      </w:r>
    </w:p>
    <w:p w14:paraId="4FD73EA9" w14:textId="39CAD9E5" w:rsidR="00DA7957" w:rsidRDefault="000F6542" w:rsidP="00D62F85">
      <w:pPr>
        <w:pStyle w:val="Bezmezer"/>
        <w:ind w:left="2832" w:firstLine="6"/>
        <w:jc w:val="both"/>
        <w:rPr>
          <w:rFonts w:ascii="Arial" w:hAnsi="Arial" w:cs="Arial"/>
          <w:sz w:val="20"/>
          <w:szCs w:val="20"/>
        </w:rPr>
      </w:pPr>
      <w:r>
        <w:rPr>
          <w:rFonts w:ascii="Arial" w:hAnsi="Arial" w:cs="Arial"/>
          <w:sz w:val="20"/>
          <w:szCs w:val="20"/>
        </w:rPr>
        <w:t>xxx</w:t>
      </w:r>
    </w:p>
    <w:p w14:paraId="79193457" w14:textId="05C3FC4E" w:rsidR="007870FC" w:rsidRDefault="003746D0" w:rsidP="00D62F85">
      <w:pPr>
        <w:pStyle w:val="Bezmeze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sidR="007870FC">
        <w:rPr>
          <w:rFonts w:ascii="Arial" w:hAnsi="Arial" w:cs="Arial"/>
          <w:sz w:val="20"/>
          <w:szCs w:val="20"/>
        </w:rPr>
        <w:tab/>
      </w:r>
      <w:r w:rsidR="000F6542">
        <w:rPr>
          <w:rFonts w:ascii="Arial" w:hAnsi="Arial" w:cs="Arial"/>
          <w:sz w:val="20"/>
          <w:szCs w:val="20"/>
        </w:rPr>
        <w:t>xxx</w:t>
      </w:r>
    </w:p>
    <w:p w14:paraId="2C38C382" w14:textId="4E4D88BC" w:rsidR="003746D0" w:rsidRPr="00233D69" w:rsidRDefault="003746D0" w:rsidP="00D62F85">
      <w:pPr>
        <w:pStyle w:val="Bezmeze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0F6542">
        <w:rPr>
          <w:rFonts w:ascii="Arial" w:hAnsi="Arial" w:cs="Arial"/>
          <w:sz w:val="20"/>
          <w:szCs w:val="20"/>
        </w:rPr>
        <w:t>xxx</w:t>
      </w:r>
    </w:p>
    <w:p w14:paraId="56D17267" w14:textId="77777777" w:rsidR="00233D69" w:rsidRPr="00233D69" w:rsidRDefault="00233D69" w:rsidP="00D62F85">
      <w:pPr>
        <w:pStyle w:val="Bezmezer"/>
        <w:jc w:val="both"/>
        <w:rPr>
          <w:rFonts w:ascii="Arial" w:hAnsi="Arial" w:cs="Arial"/>
          <w:sz w:val="20"/>
          <w:szCs w:val="20"/>
        </w:rPr>
      </w:pPr>
      <w:r w:rsidRPr="00233D69">
        <w:rPr>
          <w:rFonts w:ascii="Arial" w:hAnsi="Arial" w:cs="Arial"/>
          <w:b/>
          <w:sz w:val="20"/>
          <w:szCs w:val="20"/>
        </w:rPr>
        <w:t>bankovní spojení</w:t>
      </w:r>
      <w:r w:rsidRPr="00233D69">
        <w:rPr>
          <w:rFonts w:ascii="Arial" w:hAnsi="Arial" w:cs="Arial"/>
          <w:sz w:val="20"/>
          <w:szCs w:val="20"/>
        </w:rPr>
        <w:t xml:space="preserve">: </w:t>
      </w:r>
      <w:r w:rsidRPr="00233D69">
        <w:rPr>
          <w:rFonts w:ascii="Arial" w:hAnsi="Arial" w:cs="Arial"/>
          <w:sz w:val="20"/>
          <w:szCs w:val="20"/>
        </w:rPr>
        <w:tab/>
      </w:r>
      <w:r>
        <w:rPr>
          <w:rFonts w:ascii="Arial" w:hAnsi="Arial" w:cs="Arial"/>
          <w:sz w:val="20"/>
          <w:szCs w:val="20"/>
        </w:rPr>
        <w:tab/>
        <w:t xml:space="preserve">Komerční banka, a.s. - </w:t>
      </w:r>
      <w:r w:rsidRPr="00233D69">
        <w:rPr>
          <w:rFonts w:ascii="Arial" w:hAnsi="Arial" w:cs="Arial"/>
          <w:sz w:val="20"/>
          <w:szCs w:val="20"/>
        </w:rPr>
        <w:t>číslo účtu: 8326340247/0100</w:t>
      </w:r>
    </w:p>
    <w:p w14:paraId="00FADAB6" w14:textId="77777777" w:rsidR="00233D69" w:rsidRPr="00233D69" w:rsidRDefault="00233D69" w:rsidP="00D62F85">
      <w:pPr>
        <w:pStyle w:val="Bezmezer"/>
        <w:jc w:val="both"/>
        <w:rPr>
          <w:rFonts w:ascii="Arial" w:hAnsi="Arial" w:cs="Arial"/>
          <w:sz w:val="20"/>
          <w:szCs w:val="20"/>
        </w:rPr>
      </w:pPr>
    </w:p>
    <w:p w14:paraId="32A53A0E" w14:textId="5A03F19E" w:rsidR="00233D69" w:rsidRPr="00233D69" w:rsidRDefault="00233D69" w:rsidP="00D62F85">
      <w:pPr>
        <w:pStyle w:val="Bezmezer"/>
        <w:tabs>
          <w:tab w:val="left" w:pos="5313"/>
        </w:tabs>
        <w:jc w:val="both"/>
        <w:rPr>
          <w:rFonts w:ascii="Arial" w:hAnsi="Arial" w:cs="Arial"/>
          <w:sz w:val="20"/>
          <w:szCs w:val="20"/>
        </w:rPr>
      </w:pPr>
      <w:r w:rsidRPr="00233D69">
        <w:rPr>
          <w:rFonts w:ascii="Arial" w:hAnsi="Arial" w:cs="Arial"/>
          <w:sz w:val="20"/>
          <w:szCs w:val="20"/>
        </w:rPr>
        <w:t>(dále jen „objednatel“)</w:t>
      </w:r>
      <w:r w:rsidR="001F5F01">
        <w:rPr>
          <w:rFonts w:ascii="Arial" w:hAnsi="Arial" w:cs="Arial"/>
          <w:sz w:val="20"/>
          <w:szCs w:val="20"/>
        </w:rPr>
        <w:tab/>
      </w:r>
    </w:p>
    <w:p w14:paraId="07B0FEF0" w14:textId="77777777" w:rsidR="00233D69" w:rsidRPr="00233D69" w:rsidRDefault="00233D69" w:rsidP="00D62F85">
      <w:pPr>
        <w:pStyle w:val="Bezmezer"/>
        <w:jc w:val="both"/>
        <w:rPr>
          <w:rFonts w:ascii="Arial" w:hAnsi="Arial" w:cs="Arial"/>
          <w:sz w:val="20"/>
          <w:szCs w:val="20"/>
        </w:rPr>
      </w:pPr>
    </w:p>
    <w:p w14:paraId="2C30DF9E" w14:textId="77777777" w:rsidR="00233D69" w:rsidRPr="00233D69" w:rsidRDefault="00233D69" w:rsidP="00D62F85">
      <w:pPr>
        <w:pStyle w:val="Bezmezer"/>
        <w:jc w:val="both"/>
        <w:rPr>
          <w:rFonts w:ascii="Arial" w:hAnsi="Arial" w:cs="Arial"/>
          <w:sz w:val="20"/>
          <w:szCs w:val="20"/>
        </w:rPr>
      </w:pPr>
      <w:r w:rsidRPr="00233D69">
        <w:rPr>
          <w:rFonts w:ascii="Arial" w:hAnsi="Arial" w:cs="Arial"/>
          <w:sz w:val="20"/>
          <w:szCs w:val="20"/>
        </w:rPr>
        <w:t>a</w:t>
      </w:r>
    </w:p>
    <w:p w14:paraId="69FF88D9" w14:textId="77777777" w:rsidR="00233D69" w:rsidRPr="00233D69" w:rsidRDefault="00233D69" w:rsidP="00D62F85">
      <w:pPr>
        <w:pStyle w:val="Bezmezer"/>
        <w:jc w:val="both"/>
        <w:rPr>
          <w:rFonts w:ascii="Arial" w:hAnsi="Arial" w:cs="Arial"/>
          <w:sz w:val="20"/>
          <w:szCs w:val="20"/>
          <w:u w:val="single"/>
        </w:rPr>
      </w:pPr>
    </w:p>
    <w:p w14:paraId="0B31EA3A" w14:textId="77777777" w:rsidR="00233D69" w:rsidRPr="00233D69" w:rsidRDefault="00233D69" w:rsidP="00D62F85">
      <w:pPr>
        <w:pStyle w:val="Bezmezer"/>
        <w:jc w:val="both"/>
        <w:rPr>
          <w:rFonts w:ascii="Arial" w:hAnsi="Arial" w:cs="Arial"/>
          <w:sz w:val="20"/>
          <w:szCs w:val="20"/>
        </w:rPr>
      </w:pPr>
      <w:r w:rsidRPr="00233D69">
        <w:rPr>
          <w:rFonts w:ascii="Arial" w:hAnsi="Arial" w:cs="Arial"/>
          <w:sz w:val="20"/>
          <w:szCs w:val="20"/>
          <w:u w:val="single"/>
        </w:rPr>
        <w:t>ZHOTOVITEL</w:t>
      </w:r>
      <w:r w:rsidRPr="00233D69">
        <w:rPr>
          <w:rFonts w:ascii="Arial" w:hAnsi="Arial" w:cs="Arial"/>
          <w:sz w:val="20"/>
          <w:szCs w:val="20"/>
        </w:rPr>
        <w:t xml:space="preserve">: </w:t>
      </w:r>
    </w:p>
    <w:p w14:paraId="14F378C2" w14:textId="77777777" w:rsidR="00233D69" w:rsidRPr="00233D69" w:rsidRDefault="00233D69" w:rsidP="00D62F85">
      <w:pPr>
        <w:pStyle w:val="Bezmezer"/>
        <w:jc w:val="both"/>
        <w:rPr>
          <w:rFonts w:ascii="Arial" w:hAnsi="Arial" w:cs="Arial"/>
          <w:sz w:val="20"/>
          <w:szCs w:val="20"/>
        </w:rPr>
      </w:pPr>
    </w:p>
    <w:p w14:paraId="5B6C5B1B" w14:textId="3CD3FB55" w:rsidR="00233D69" w:rsidRPr="00245BFF" w:rsidRDefault="00245BFF" w:rsidP="00D62F85">
      <w:pPr>
        <w:pStyle w:val="Bezmezer"/>
        <w:jc w:val="both"/>
        <w:rPr>
          <w:rFonts w:ascii="Arial" w:hAnsi="Arial" w:cs="Arial"/>
          <w:bCs/>
          <w:sz w:val="20"/>
          <w:szCs w:val="20"/>
        </w:rPr>
      </w:pPr>
      <w:r>
        <w:rPr>
          <w:rFonts w:ascii="Arial" w:hAnsi="Arial" w:cs="Arial"/>
          <w:b/>
          <w:bCs/>
          <w:sz w:val="20"/>
          <w:szCs w:val="20"/>
        </w:rPr>
        <w:t xml:space="preserve">Společnost VRV+LÖW, </w:t>
      </w:r>
      <w:r>
        <w:rPr>
          <w:rFonts w:ascii="Arial" w:hAnsi="Arial" w:cs="Arial"/>
          <w:bCs/>
          <w:sz w:val="20"/>
          <w:szCs w:val="20"/>
        </w:rPr>
        <w:t>zastoupená na základě plné moci ze dne 16. července 2021 vedoucím společníkem, společností Vodohospodářský rozvoj a výstavba a.s.</w:t>
      </w:r>
    </w:p>
    <w:p w14:paraId="2B5DC5DF" w14:textId="77777777" w:rsidR="00245BFF" w:rsidRDefault="00245BFF" w:rsidP="00D62F85">
      <w:pPr>
        <w:pStyle w:val="Bezmezer"/>
        <w:jc w:val="both"/>
        <w:rPr>
          <w:rFonts w:ascii="Arial" w:hAnsi="Arial" w:cs="Arial"/>
          <w:b/>
          <w:sz w:val="20"/>
          <w:szCs w:val="20"/>
        </w:rPr>
      </w:pPr>
    </w:p>
    <w:p w14:paraId="66EFF03A" w14:textId="67625785" w:rsidR="00233D69" w:rsidRPr="00B67415" w:rsidRDefault="00233D69" w:rsidP="00D62F85">
      <w:pPr>
        <w:pStyle w:val="Bezmezer"/>
        <w:jc w:val="both"/>
        <w:rPr>
          <w:rFonts w:ascii="Arial" w:hAnsi="Arial" w:cs="Arial"/>
          <w:sz w:val="20"/>
          <w:szCs w:val="20"/>
        </w:rPr>
      </w:pPr>
      <w:r w:rsidRPr="00B67415">
        <w:rPr>
          <w:rFonts w:ascii="Arial" w:hAnsi="Arial" w:cs="Arial"/>
          <w:b/>
          <w:sz w:val="20"/>
          <w:szCs w:val="20"/>
        </w:rPr>
        <w:t>sídlem:</w:t>
      </w:r>
      <w:r w:rsidRPr="00B67415">
        <w:rPr>
          <w:rFonts w:ascii="Arial" w:hAnsi="Arial" w:cs="Arial"/>
          <w:sz w:val="20"/>
          <w:szCs w:val="20"/>
        </w:rPr>
        <w:t xml:space="preserve"> </w:t>
      </w:r>
      <w:r w:rsidR="00B67415" w:rsidRPr="00B67415">
        <w:rPr>
          <w:rFonts w:ascii="Arial" w:hAnsi="Arial" w:cs="Arial"/>
          <w:sz w:val="20"/>
          <w:szCs w:val="20"/>
        </w:rPr>
        <w:tab/>
      </w:r>
      <w:r w:rsidR="00B67415" w:rsidRPr="00B67415">
        <w:rPr>
          <w:rFonts w:ascii="Arial" w:hAnsi="Arial" w:cs="Arial"/>
          <w:sz w:val="20"/>
          <w:szCs w:val="20"/>
        </w:rPr>
        <w:tab/>
      </w:r>
      <w:r w:rsidR="00B67415" w:rsidRPr="00B67415">
        <w:rPr>
          <w:rFonts w:ascii="Arial" w:hAnsi="Arial" w:cs="Arial"/>
          <w:sz w:val="20"/>
          <w:szCs w:val="20"/>
        </w:rPr>
        <w:tab/>
      </w:r>
      <w:r w:rsidR="00245BFF">
        <w:rPr>
          <w:rFonts w:ascii="Arial" w:hAnsi="Arial" w:cs="Arial"/>
          <w:sz w:val="20"/>
          <w:szCs w:val="20"/>
        </w:rPr>
        <w:t>Nábřežní 90/4, 150 56 Praha 5</w:t>
      </w:r>
    </w:p>
    <w:p w14:paraId="134D48D5" w14:textId="054A03EA" w:rsidR="00245BFF" w:rsidRDefault="00245BFF" w:rsidP="00D62F85">
      <w:pPr>
        <w:pStyle w:val="Bezmezer"/>
        <w:jc w:val="both"/>
        <w:rPr>
          <w:rFonts w:ascii="Arial" w:hAnsi="Arial" w:cs="Arial"/>
          <w:sz w:val="20"/>
          <w:szCs w:val="20"/>
        </w:rPr>
      </w:pPr>
      <w:r w:rsidRPr="00245BFF">
        <w:rPr>
          <w:rFonts w:ascii="Arial" w:hAnsi="Arial" w:cs="Arial"/>
          <w:b/>
          <w:sz w:val="20"/>
          <w:szCs w:val="20"/>
        </w:rPr>
        <w:t>zastoupená:</w:t>
      </w:r>
      <w:r w:rsidR="00233D69" w:rsidRPr="00245BFF">
        <w:rPr>
          <w:rFonts w:ascii="Arial" w:hAnsi="Arial" w:cs="Arial"/>
          <w:b/>
          <w:sz w:val="20"/>
          <w:szCs w:val="20"/>
        </w:rPr>
        <w:tab/>
      </w:r>
      <w:r>
        <w:rPr>
          <w:rFonts w:ascii="Arial" w:hAnsi="Arial" w:cs="Arial"/>
          <w:sz w:val="20"/>
          <w:szCs w:val="20"/>
        </w:rPr>
        <w:tab/>
      </w:r>
      <w:r>
        <w:rPr>
          <w:rFonts w:ascii="Arial" w:hAnsi="Arial" w:cs="Arial"/>
          <w:sz w:val="20"/>
          <w:szCs w:val="20"/>
        </w:rPr>
        <w:tab/>
      </w:r>
      <w:r w:rsidR="00C70700">
        <w:rPr>
          <w:rFonts w:ascii="Arial" w:hAnsi="Arial" w:cs="Arial"/>
          <w:sz w:val="20"/>
          <w:szCs w:val="20"/>
        </w:rPr>
        <w:t>xxx</w:t>
      </w:r>
    </w:p>
    <w:p w14:paraId="1DDFBD9C" w14:textId="1BF32991" w:rsidR="00233D69" w:rsidRPr="00B67415" w:rsidRDefault="00245BFF" w:rsidP="00D62F85">
      <w:pPr>
        <w:pStyle w:val="Bezmeze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70700">
        <w:rPr>
          <w:rFonts w:ascii="Arial" w:hAnsi="Arial" w:cs="Arial"/>
          <w:sz w:val="20"/>
          <w:szCs w:val="20"/>
        </w:rPr>
        <w:t>xxx</w:t>
      </w:r>
      <w:r w:rsidR="00233D69" w:rsidRPr="00B67415">
        <w:rPr>
          <w:rFonts w:ascii="Arial" w:hAnsi="Arial" w:cs="Arial"/>
          <w:sz w:val="20"/>
          <w:szCs w:val="20"/>
        </w:rPr>
        <w:tab/>
      </w:r>
    </w:p>
    <w:p w14:paraId="44AD78D9" w14:textId="77777777" w:rsidR="00245BFF" w:rsidRDefault="00245BFF" w:rsidP="00D62F85">
      <w:pPr>
        <w:pStyle w:val="Bezmezer"/>
        <w:jc w:val="both"/>
        <w:rPr>
          <w:rFonts w:ascii="Arial" w:hAnsi="Arial" w:cs="Arial"/>
          <w:b/>
          <w:sz w:val="20"/>
          <w:szCs w:val="20"/>
        </w:rPr>
      </w:pPr>
    </w:p>
    <w:p w14:paraId="4E01F71F" w14:textId="1B127A2F" w:rsidR="00245BFF" w:rsidRDefault="00245BFF" w:rsidP="00D62F85">
      <w:pPr>
        <w:pStyle w:val="Bezmezer"/>
        <w:jc w:val="both"/>
        <w:rPr>
          <w:rFonts w:ascii="Arial" w:hAnsi="Arial" w:cs="Arial"/>
          <w:b/>
          <w:sz w:val="20"/>
          <w:szCs w:val="20"/>
        </w:rPr>
      </w:pPr>
      <w:r>
        <w:rPr>
          <w:rFonts w:ascii="Arial" w:hAnsi="Arial" w:cs="Arial"/>
          <w:b/>
          <w:sz w:val="20"/>
          <w:szCs w:val="20"/>
        </w:rPr>
        <w:t>Vedoucí společník:</w:t>
      </w:r>
      <w:r>
        <w:rPr>
          <w:rFonts w:ascii="Arial" w:hAnsi="Arial" w:cs="Arial"/>
          <w:b/>
          <w:sz w:val="20"/>
          <w:szCs w:val="20"/>
        </w:rPr>
        <w:tab/>
      </w:r>
      <w:r>
        <w:rPr>
          <w:rFonts w:ascii="Arial" w:hAnsi="Arial" w:cs="Arial"/>
          <w:b/>
          <w:sz w:val="20"/>
          <w:szCs w:val="20"/>
        </w:rPr>
        <w:tab/>
      </w:r>
      <w:r w:rsidRPr="00245BFF">
        <w:rPr>
          <w:rFonts w:ascii="Arial" w:hAnsi="Arial" w:cs="Arial"/>
          <w:b/>
          <w:bCs/>
          <w:sz w:val="20"/>
          <w:szCs w:val="20"/>
        </w:rPr>
        <w:t>Vodohospodářský rozvoj a výstavba a.s. (VRV)</w:t>
      </w:r>
    </w:p>
    <w:p w14:paraId="4D616988" w14:textId="28FC9E05" w:rsidR="00245BFF" w:rsidRDefault="00245BFF" w:rsidP="00D62F85">
      <w:pPr>
        <w:pStyle w:val="Bezmezer"/>
        <w:jc w:val="both"/>
        <w:rPr>
          <w:rFonts w:ascii="Arial" w:hAnsi="Arial" w:cs="Arial"/>
          <w:b/>
          <w:sz w:val="20"/>
          <w:szCs w:val="20"/>
        </w:rPr>
      </w:pPr>
      <w:r w:rsidRPr="00B67415">
        <w:rPr>
          <w:rFonts w:ascii="Arial" w:hAnsi="Arial" w:cs="Arial"/>
          <w:b/>
          <w:sz w:val="20"/>
          <w:szCs w:val="20"/>
        </w:rPr>
        <w:t>sídlem:</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Nábřežní 90/4, 150 56 Praha 5</w:t>
      </w:r>
    </w:p>
    <w:p w14:paraId="6A7A8512" w14:textId="08A1C77C" w:rsidR="00245BFF" w:rsidRPr="00245BFF" w:rsidRDefault="00245BFF" w:rsidP="00D62F85">
      <w:pPr>
        <w:pStyle w:val="Bezmezer"/>
        <w:jc w:val="both"/>
        <w:rPr>
          <w:rFonts w:ascii="Arial" w:hAnsi="Arial" w:cs="Arial"/>
          <w:b/>
          <w:sz w:val="20"/>
          <w:szCs w:val="20"/>
        </w:rPr>
      </w:pPr>
      <w:r>
        <w:rPr>
          <w:rFonts w:ascii="Arial" w:hAnsi="Arial" w:cs="Arial"/>
          <w:b/>
          <w:sz w:val="20"/>
          <w:szCs w:val="20"/>
        </w:rPr>
        <w:t xml:space="preserve">IČO: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245BFF">
        <w:rPr>
          <w:rFonts w:ascii="Arial" w:hAnsi="Arial" w:cs="Arial"/>
          <w:sz w:val="20"/>
          <w:szCs w:val="20"/>
        </w:rPr>
        <w:t>471</w:t>
      </w:r>
      <w:r w:rsidR="005415DD">
        <w:rPr>
          <w:rFonts w:ascii="Arial" w:hAnsi="Arial" w:cs="Arial"/>
          <w:sz w:val="20"/>
          <w:szCs w:val="20"/>
        </w:rPr>
        <w:t xml:space="preserve"> </w:t>
      </w:r>
      <w:r w:rsidRPr="00245BFF">
        <w:rPr>
          <w:rFonts w:ascii="Arial" w:hAnsi="Arial" w:cs="Arial"/>
          <w:sz w:val="20"/>
          <w:szCs w:val="20"/>
        </w:rPr>
        <w:t>16</w:t>
      </w:r>
      <w:r w:rsidR="005415DD">
        <w:rPr>
          <w:rFonts w:ascii="Arial" w:hAnsi="Arial" w:cs="Arial"/>
          <w:sz w:val="20"/>
          <w:szCs w:val="20"/>
        </w:rPr>
        <w:t xml:space="preserve"> </w:t>
      </w:r>
      <w:r w:rsidRPr="00245BFF">
        <w:rPr>
          <w:rFonts w:ascii="Arial" w:hAnsi="Arial" w:cs="Arial"/>
          <w:sz w:val="20"/>
          <w:szCs w:val="20"/>
        </w:rPr>
        <w:t>90</w:t>
      </w:r>
      <w:r w:rsidR="005415DD">
        <w:rPr>
          <w:rFonts w:ascii="Arial" w:hAnsi="Arial" w:cs="Arial"/>
          <w:sz w:val="20"/>
          <w:szCs w:val="20"/>
        </w:rPr>
        <w:t>1</w:t>
      </w:r>
    </w:p>
    <w:p w14:paraId="2B79C9AA" w14:textId="4D124B57" w:rsidR="00233D69" w:rsidRPr="00B67415" w:rsidRDefault="00233D69" w:rsidP="00D62F85">
      <w:pPr>
        <w:pStyle w:val="Bezmezer"/>
        <w:jc w:val="both"/>
        <w:rPr>
          <w:rFonts w:ascii="Arial" w:hAnsi="Arial" w:cs="Arial"/>
          <w:sz w:val="20"/>
          <w:szCs w:val="20"/>
        </w:rPr>
      </w:pPr>
      <w:r w:rsidRPr="00245BFF">
        <w:rPr>
          <w:rFonts w:ascii="Arial" w:hAnsi="Arial" w:cs="Arial"/>
          <w:b/>
          <w:sz w:val="20"/>
          <w:szCs w:val="20"/>
        </w:rPr>
        <w:t>DIČ:</w:t>
      </w:r>
      <w:r w:rsidRPr="00245BFF">
        <w:rPr>
          <w:rFonts w:ascii="Arial" w:hAnsi="Arial" w:cs="Arial"/>
        </w:rPr>
        <w:t xml:space="preserve">     </w:t>
      </w:r>
      <w:r w:rsidR="00B67415" w:rsidRPr="00245BFF">
        <w:rPr>
          <w:rFonts w:ascii="Arial" w:hAnsi="Arial" w:cs="Arial"/>
        </w:rPr>
        <w:tab/>
      </w:r>
      <w:r w:rsidR="00B67415" w:rsidRPr="00245BFF">
        <w:rPr>
          <w:rFonts w:ascii="Arial" w:hAnsi="Arial" w:cs="Arial"/>
        </w:rPr>
        <w:tab/>
      </w:r>
      <w:r w:rsidR="00B67415" w:rsidRPr="00245BFF">
        <w:rPr>
          <w:rFonts w:ascii="Arial" w:hAnsi="Arial" w:cs="Arial"/>
        </w:rPr>
        <w:tab/>
      </w:r>
      <w:r w:rsidR="00245BFF" w:rsidRPr="00245BFF">
        <w:rPr>
          <w:rFonts w:ascii="Arial" w:hAnsi="Arial" w:cs="Arial"/>
          <w:sz w:val="20"/>
          <w:szCs w:val="20"/>
        </w:rPr>
        <w:t>CZ4711690</w:t>
      </w:r>
      <w:r w:rsidR="005415DD">
        <w:rPr>
          <w:rFonts w:ascii="Arial" w:hAnsi="Arial" w:cs="Arial"/>
          <w:sz w:val="20"/>
          <w:szCs w:val="20"/>
        </w:rPr>
        <w:t>1</w:t>
      </w:r>
      <w:r w:rsidRPr="00245BFF">
        <w:rPr>
          <w:rFonts w:ascii="Arial" w:hAnsi="Arial" w:cs="Arial"/>
        </w:rPr>
        <w:t xml:space="preserve">           </w:t>
      </w:r>
    </w:p>
    <w:p w14:paraId="7A3A36E0" w14:textId="1AA36C69" w:rsidR="00233D69" w:rsidRDefault="00233D69" w:rsidP="00D62F85">
      <w:pPr>
        <w:pStyle w:val="Bezmezer"/>
        <w:jc w:val="both"/>
        <w:rPr>
          <w:rFonts w:ascii="Arial" w:hAnsi="Arial" w:cs="Arial"/>
          <w:sz w:val="20"/>
          <w:szCs w:val="20"/>
        </w:rPr>
      </w:pPr>
      <w:r w:rsidRPr="00B67415">
        <w:rPr>
          <w:rFonts w:ascii="Arial" w:hAnsi="Arial" w:cs="Arial"/>
          <w:b/>
          <w:sz w:val="20"/>
          <w:szCs w:val="20"/>
        </w:rPr>
        <w:t xml:space="preserve">zastoupené: </w:t>
      </w:r>
      <w:r w:rsidRPr="00B67415">
        <w:rPr>
          <w:rFonts w:ascii="Arial" w:hAnsi="Arial" w:cs="Arial"/>
          <w:sz w:val="20"/>
          <w:szCs w:val="20"/>
        </w:rPr>
        <w:t xml:space="preserve">   </w:t>
      </w:r>
      <w:r w:rsidR="00B67415" w:rsidRPr="00B67415">
        <w:rPr>
          <w:rFonts w:ascii="Arial" w:hAnsi="Arial" w:cs="Arial"/>
          <w:sz w:val="20"/>
          <w:szCs w:val="20"/>
        </w:rPr>
        <w:tab/>
      </w:r>
      <w:r w:rsidR="00B67415" w:rsidRPr="00B67415">
        <w:rPr>
          <w:rFonts w:ascii="Arial" w:hAnsi="Arial" w:cs="Arial"/>
          <w:sz w:val="20"/>
          <w:szCs w:val="20"/>
        </w:rPr>
        <w:tab/>
      </w:r>
      <w:r w:rsidR="00B67415" w:rsidRPr="00B67415">
        <w:rPr>
          <w:rFonts w:ascii="Arial" w:hAnsi="Arial" w:cs="Arial"/>
          <w:sz w:val="20"/>
          <w:szCs w:val="20"/>
        </w:rPr>
        <w:tab/>
      </w:r>
    </w:p>
    <w:p w14:paraId="2EE0E627" w14:textId="2077D816" w:rsidR="00245BFF" w:rsidRDefault="00E440A6" w:rsidP="00245BFF">
      <w:pPr>
        <w:pStyle w:val="Bezmezer"/>
        <w:jc w:val="both"/>
        <w:rPr>
          <w:rFonts w:ascii="Arial" w:hAnsi="Arial" w:cs="Arial"/>
          <w:sz w:val="20"/>
          <w:szCs w:val="20"/>
        </w:rPr>
      </w:pPr>
      <w:r w:rsidRPr="00F04404">
        <w:rPr>
          <w:rFonts w:ascii="Arial" w:hAnsi="Arial" w:cs="Arial"/>
          <w:b/>
          <w:sz w:val="20"/>
          <w:szCs w:val="20"/>
        </w:rPr>
        <w:t>ve věcech smluvních</w:t>
      </w:r>
      <w:r w:rsidRPr="00233D69">
        <w:rPr>
          <w:rFonts w:ascii="Arial" w:hAnsi="Arial" w:cs="Arial"/>
          <w:sz w:val="20"/>
          <w:szCs w:val="20"/>
        </w:rPr>
        <w:t>:</w:t>
      </w:r>
      <w:r>
        <w:rPr>
          <w:rFonts w:ascii="Arial" w:hAnsi="Arial" w:cs="Arial"/>
          <w:sz w:val="20"/>
          <w:szCs w:val="20"/>
        </w:rPr>
        <w:tab/>
      </w:r>
      <w:r>
        <w:rPr>
          <w:rFonts w:ascii="Arial" w:hAnsi="Arial" w:cs="Arial"/>
          <w:sz w:val="20"/>
          <w:szCs w:val="20"/>
        </w:rPr>
        <w:tab/>
      </w:r>
      <w:r w:rsidR="00C70700">
        <w:rPr>
          <w:rFonts w:ascii="Arial" w:hAnsi="Arial" w:cs="Arial"/>
          <w:sz w:val="20"/>
          <w:szCs w:val="20"/>
        </w:rPr>
        <w:t>xxx</w:t>
      </w:r>
    </w:p>
    <w:p w14:paraId="6F1585B7" w14:textId="705EC801" w:rsidR="00E440A6" w:rsidRPr="00B67415" w:rsidRDefault="00245BFF" w:rsidP="00245BFF">
      <w:pPr>
        <w:pStyle w:val="Bezmeze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70700">
        <w:rPr>
          <w:rFonts w:ascii="Arial" w:hAnsi="Arial" w:cs="Arial"/>
          <w:sz w:val="20"/>
          <w:szCs w:val="20"/>
        </w:rPr>
        <w:t>xxx</w:t>
      </w:r>
    </w:p>
    <w:p w14:paraId="7CB7E354" w14:textId="4D52F16D" w:rsidR="00B67415" w:rsidRDefault="00B67415" w:rsidP="00D62F85">
      <w:pPr>
        <w:pStyle w:val="Bezmezer"/>
        <w:jc w:val="both"/>
        <w:rPr>
          <w:rFonts w:ascii="Arial" w:hAnsi="Arial" w:cs="Arial"/>
          <w:sz w:val="20"/>
          <w:szCs w:val="20"/>
        </w:rPr>
      </w:pPr>
      <w:r w:rsidRPr="00B67415">
        <w:rPr>
          <w:rFonts w:ascii="Arial" w:hAnsi="Arial" w:cs="Arial"/>
          <w:b/>
          <w:bCs/>
          <w:sz w:val="20"/>
          <w:szCs w:val="20"/>
        </w:rPr>
        <w:t>ve věcech technických:</w:t>
      </w:r>
      <w:r w:rsidRPr="00B67415">
        <w:rPr>
          <w:rFonts w:ascii="Arial" w:hAnsi="Arial" w:cs="Arial"/>
          <w:b/>
          <w:bCs/>
          <w:sz w:val="20"/>
          <w:szCs w:val="20"/>
        </w:rPr>
        <w:tab/>
      </w:r>
      <w:r w:rsidR="00C70700">
        <w:rPr>
          <w:rFonts w:ascii="Arial" w:hAnsi="Arial" w:cs="Arial"/>
          <w:sz w:val="20"/>
          <w:szCs w:val="20"/>
        </w:rPr>
        <w:t>xxx</w:t>
      </w:r>
    </w:p>
    <w:p w14:paraId="31DC90C9" w14:textId="08A17EAD" w:rsidR="00245BFF" w:rsidRPr="005415DD" w:rsidRDefault="00245BFF" w:rsidP="00D62F85">
      <w:pPr>
        <w:pStyle w:val="Bezmeze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70700">
        <w:rPr>
          <w:rFonts w:ascii="Arial" w:hAnsi="Arial" w:cs="Arial"/>
          <w:sz w:val="20"/>
          <w:szCs w:val="20"/>
        </w:rPr>
        <w:t>xxx</w:t>
      </w:r>
    </w:p>
    <w:p w14:paraId="15A11CAA" w14:textId="1957290D" w:rsidR="00245BFF" w:rsidRDefault="00C70700" w:rsidP="00245BFF">
      <w:pPr>
        <w:pStyle w:val="Bezmezer"/>
        <w:ind w:left="2832"/>
        <w:jc w:val="both"/>
        <w:rPr>
          <w:rFonts w:ascii="Arial" w:hAnsi="Arial" w:cs="Arial"/>
          <w:sz w:val="20"/>
          <w:szCs w:val="20"/>
        </w:rPr>
      </w:pPr>
      <w:r>
        <w:rPr>
          <w:rFonts w:ascii="Arial" w:hAnsi="Arial" w:cs="Arial"/>
          <w:sz w:val="20"/>
          <w:szCs w:val="20"/>
        </w:rPr>
        <w:t>xxx</w:t>
      </w:r>
    </w:p>
    <w:p w14:paraId="37C19AA9" w14:textId="77777777" w:rsidR="00C70700" w:rsidRPr="005415DD" w:rsidRDefault="00C70700" w:rsidP="00245BFF">
      <w:pPr>
        <w:pStyle w:val="Bezmezer"/>
        <w:ind w:left="2832"/>
        <w:jc w:val="both"/>
        <w:rPr>
          <w:rFonts w:ascii="Arial" w:hAnsi="Arial" w:cs="Arial"/>
          <w:sz w:val="20"/>
          <w:szCs w:val="20"/>
        </w:rPr>
      </w:pPr>
    </w:p>
    <w:p w14:paraId="436F328C" w14:textId="75178EA8" w:rsidR="005415DD" w:rsidRPr="005415DD" w:rsidRDefault="00C70700" w:rsidP="00245BFF">
      <w:pPr>
        <w:pStyle w:val="Bezmezer"/>
        <w:ind w:left="2832"/>
        <w:jc w:val="both"/>
        <w:rPr>
          <w:rStyle w:val="Hypertextovodkaz"/>
          <w:rFonts w:ascii="Arial" w:hAnsi="Arial" w:cs="Arial"/>
          <w:color w:val="auto"/>
          <w:sz w:val="20"/>
          <w:szCs w:val="20"/>
          <w:u w:val="none"/>
        </w:rPr>
      </w:pPr>
      <w:r>
        <w:rPr>
          <w:rFonts w:ascii="Arial" w:hAnsi="Arial" w:cs="Arial"/>
          <w:sz w:val="20"/>
          <w:szCs w:val="20"/>
        </w:rPr>
        <w:t>xxx</w:t>
      </w:r>
    </w:p>
    <w:p w14:paraId="2D5E5F9A" w14:textId="67D42818" w:rsidR="005415DD" w:rsidRPr="005415DD" w:rsidRDefault="00C70700" w:rsidP="00245BFF">
      <w:pPr>
        <w:pStyle w:val="Bezmezer"/>
        <w:ind w:left="2832"/>
        <w:jc w:val="both"/>
        <w:rPr>
          <w:rStyle w:val="Hypertextovodkaz"/>
          <w:rFonts w:ascii="Arial" w:hAnsi="Arial" w:cs="Arial"/>
          <w:color w:val="auto"/>
          <w:sz w:val="20"/>
          <w:szCs w:val="20"/>
          <w:u w:val="none"/>
        </w:rPr>
      </w:pPr>
      <w:r>
        <w:rPr>
          <w:rStyle w:val="Hypertextovodkaz"/>
          <w:rFonts w:ascii="Arial" w:hAnsi="Arial" w:cs="Arial"/>
          <w:color w:val="auto"/>
          <w:sz w:val="20"/>
          <w:szCs w:val="20"/>
          <w:u w:val="none"/>
        </w:rPr>
        <w:lastRenderedPageBreak/>
        <w:t>xxx</w:t>
      </w:r>
    </w:p>
    <w:p w14:paraId="4C3A1762" w14:textId="62C6933A" w:rsidR="00B67415" w:rsidRPr="00245BFF" w:rsidRDefault="00C70700" w:rsidP="00245BFF">
      <w:pPr>
        <w:pStyle w:val="Bezmezer"/>
        <w:ind w:left="2832"/>
        <w:jc w:val="both"/>
        <w:rPr>
          <w:rFonts w:ascii="Arial" w:hAnsi="Arial" w:cs="Arial"/>
          <w:sz w:val="20"/>
          <w:szCs w:val="20"/>
        </w:rPr>
      </w:pPr>
      <w:r>
        <w:rPr>
          <w:rStyle w:val="Hypertextovodkaz"/>
          <w:rFonts w:ascii="Arial" w:hAnsi="Arial" w:cs="Arial"/>
          <w:color w:val="auto"/>
          <w:sz w:val="20"/>
          <w:szCs w:val="20"/>
          <w:u w:val="none"/>
        </w:rPr>
        <w:t>xxx</w:t>
      </w:r>
    </w:p>
    <w:p w14:paraId="3B593F3E" w14:textId="71F77ABA" w:rsidR="00950516" w:rsidRPr="00B67415" w:rsidRDefault="00233D69" w:rsidP="00D62F85">
      <w:pPr>
        <w:pStyle w:val="Bezmezer"/>
        <w:jc w:val="both"/>
        <w:rPr>
          <w:rFonts w:ascii="Arial" w:hAnsi="Arial" w:cs="Arial"/>
          <w:sz w:val="20"/>
          <w:szCs w:val="20"/>
        </w:rPr>
      </w:pPr>
      <w:r w:rsidRPr="00B67415">
        <w:rPr>
          <w:rFonts w:ascii="Arial" w:hAnsi="Arial" w:cs="Arial"/>
          <w:b/>
          <w:sz w:val="20"/>
          <w:szCs w:val="20"/>
        </w:rPr>
        <w:t>bankovní spojení:</w:t>
      </w:r>
      <w:r w:rsidRPr="00B67415">
        <w:rPr>
          <w:rFonts w:ascii="Arial" w:hAnsi="Arial" w:cs="Arial"/>
          <w:sz w:val="20"/>
          <w:szCs w:val="20"/>
        </w:rPr>
        <w:t xml:space="preserve">  </w:t>
      </w:r>
      <w:r w:rsidR="00B67415" w:rsidRPr="00B67415">
        <w:rPr>
          <w:rFonts w:ascii="Arial" w:hAnsi="Arial" w:cs="Arial"/>
          <w:sz w:val="20"/>
          <w:szCs w:val="20"/>
        </w:rPr>
        <w:tab/>
      </w:r>
      <w:r w:rsidR="00B67415" w:rsidRPr="00B67415">
        <w:rPr>
          <w:rFonts w:ascii="Arial" w:hAnsi="Arial" w:cs="Arial"/>
          <w:sz w:val="20"/>
          <w:szCs w:val="20"/>
        </w:rPr>
        <w:tab/>
      </w:r>
      <w:r w:rsidR="00245BFF">
        <w:rPr>
          <w:rFonts w:ascii="Arial" w:hAnsi="Arial" w:cs="Arial"/>
          <w:sz w:val="20"/>
          <w:szCs w:val="20"/>
        </w:rPr>
        <w:t>Komerční banka, a.s., č. účtu: 19-1583390227/0100</w:t>
      </w:r>
    </w:p>
    <w:p w14:paraId="5DBAD540" w14:textId="1C58029A" w:rsidR="00950516" w:rsidRDefault="00950516" w:rsidP="00D62F85">
      <w:pPr>
        <w:pStyle w:val="Bezmezer"/>
        <w:jc w:val="both"/>
        <w:rPr>
          <w:rFonts w:ascii="Arial" w:hAnsi="Arial" w:cs="Arial"/>
          <w:sz w:val="20"/>
          <w:szCs w:val="20"/>
        </w:rPr>
      </w:pPr>
      <w:r w:rsidRPr="00B67415">
        <w:rPr>
          <w:rFonts w:ascii="Arial" w:hAnsi="Arial" w:cs="Arial"/>
          <w:sz w:val="20"/>
          <w:szCs w:val="20"/>
        </w:rPr>
        <w:t xml:space="preserve">společnost zapsaná v OR vedeném u </w:t>
      </w:r>
      <w:r w:rsidR="00245BFF">
        <w:rPr>
          <w:rFonts w:ascii="Arial" w:hAnsi="Arial" w:cs="Arial"/>
          <w:sz w:val="20"/>
          <w:szCs w:val="20"/>
        </w:rPr>
        <w:t>Městského soudu v Praze, oddíl B, vložka 1930</w:t>
      </w:r>
    </w:p>
    <w:p w14:paraId="398B6885" w14:textId="2AB3A177" w:rsidR="00245BFF" w:rsidRDefault="00245BFF" w:rsidP="0052265F">
      <w:pPr>
        <w:pStyle w:val="Bezmezer"/>
        <w:spacing w:before="120"/>
        <w:jc w:val="both"/>
        <w:rPr>
          <w:rFonts w:ascii="Arial" w:hAnsi="Arial" w:cs="Arial"/>
          <w:b/>
          <w:sz w:val="20"/>
          <w:szCs w:val="20"/>
        </w:rPr>
      </w:pPr>
      <w:r>
        <w:rPr>
          <w:rFonts w:ascii="Arial" w:hAnsi="Arial" w:cs="Arial"/>
          <w:b/>
          <w:sz w:val="20"/>
          <w:szCs w:val="20"/>
        </w:rPr>
        <w:t>Společník:</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245BFF">
        <w:rPr>
          <w:rFonts w:ascii="Arial" w:hAnsi="Arial" w:cs="Arial"/>
          <w:b/>
          <w:bCs/>
          <w:sz w:val="20"/>
          <w:szCs w:val="20"/>
        </w:rPr>
        <w:t>LÖW &amp; spol., s.r.o. (LÖW)</w:t>
      </w:r>
    </w:p>
    <w:p w14:paraId="34358DE9" w14:textId="047DC986" w:rsidR="00245BFF" w:rsidRDefault="00245BFF" w:rsidP="00245BFF">
      <w:pPr>
        <w:pStyle w:val="Bezmezer"/>
        <w:jc w:val="both"/>
        <w:rPr>
          <w:rFonts w:ascii="Arial" w:hAnsi="Arial" w:cs="Arial"/>
          <w:b/>
          <w:sz w:val="20"/>
          <w:szCs w:val="20"/>
        </w:rPr>
      </w:pPr>
      <w:r w:rsidRPr="00B67415">
        <w:rPr>
          <w:rFonts w:ascii="Arial" w:hAnsi="Arial" w:cs="Arial"/>
          <w:b/>
          <w:sz w:val="20"/>
          <w:szCs w:val="20"/>
        </w:rPr>
        <w:t>sídlem:</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Vranovská 767/102, 614 00 Brno</w:t>
      </w:r>
    </w:p>
    <w:p w14:paraId="0591E416" w14:textId="3F8C808C" w:rsidR="00245BFF" w:rsidRPr="00245BFF" w:rsidRDefault="00245BFF" w:rsidP="00245BFF">
      <w:pPr>
        <w:pStyle w:val="Bezmezer"/>
        <w:jc w:val="both"/>
        <w:rPr>
          <w:rFonts w:ascii="Arial" w:hAnsi="Arial" w:cs="Arial"/>
          <w:b/>
          <w:sz w:val="20"/>
          <w:szCs w:val="20"/>
        </w:rPr>
      </w:pPr>
      <w:r>
        <w:rPr>
          <w:rFonts w:ascii="Arial" w:hAnsi="Arial" w:cs="Arial"/>
          <w:b/>
          <w:sz w:val="20"/>
          <w:szCs w:val="20"/>
        </w:rPr>
        <w:t xml:space="preserve">IČO: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46990798</w:t>
      </w:r>
    </w:p>
    <w:p w14:paraId="48E7DB8F" w14:textId="05CE5504" w:rsidR="00245BFF" w:rsidRPr="00B67415" w:rsidRDefault="00245BFF" w:rsidP="00245BFF">
      <w:pPr>
        <w:pStyle w:val="Bezmezer"/>
        <w:jc w:val="both"/>
        <w:rPr>
          <w:rFonts w:ascii="Arial" w:hAnsi="Arial" w:cs="Arial"/>
          <w:sz w:val="20"/>
          <w:szCs w:val="20"/>
        </w:rPr>
      </w:pPr>
      <w:r w:rsidRPr="00245BFF">
        <w:rPr>
          <w:rFonts w:ascii="Arial" w:hAnsi="Arial" w:cs="Arial"/>
          <w:b/>
          <w:sz w:val="20"/>
          <w:szCs w:val="20"/>
        </w:rPr>
        <w:t>DIČ:</w:t>
      </w:r>
      <w:r w:rsidRPr="00245BFF">
        <w:rPr>
          <w:rFonts w:ascii="Arial" w:hAnsi="Arial" w:cs="Arial"/>
        </w:rPr>
        <w:t xml:space="preserve">     </w:t>
      </w:r>
      <w:r w:rsidRPr="00245BFF">
        <w:rPr>
          <w:rFonts w:ascii="Arial" w:hAnsi="Arial" w:cs="Arial"/>
        </w:rPr>
        <w:tab/>
      </w:r>
      <w:r w:rsidRPr="00245BFF">
        <w:rPr>
          <w:rFonts w:ascii="Arial" w:hAnsi="Arial" w:cs="Arial"/>
        </w:rPr>
        <w:tab/>
      </w:r>
      <w:r w:rsidRPr="00245BFF">
        <w:rPr>
          <w:rFonts w:ascii="Arial" w:hAnsi="Arial" w:cs="Arial"/>
        </w:rPr>
        <w:tab/>
      </w:r>
      <w:r w:rsidRPr="00245BFF">
        <w:rPr>
          <w:rFonts w:ascii="Arial" w:hAnsi="Arial" w:cs="Arial"/>
          <w:sz w:val="20"/>
          <w:szCs w:val="20"/>
        </w:rPr>
        <w:t>CZ</w:t>
      </w:r>
      <w:r>
        <w:rPr>
          <w:rFonts w:ascii="Arial" w:hAnsi="Arial" w:cs="Arial"/>
          <w:sz w:val="20"/>
          <w:szCs w:val="20"/>
        </w:rPr>
        <w:t>46990798</w:t>
      </w:r>
      <w:r w:rsidRPr="00245BFF">
        <w:rPr>
          <w:rFonts w:ascii="Arial" w:hAnsi="Arial" w:cs="Arial"/>
        </w:rPr>
        <w:t xml:space="preserve">         </w:t>
      </w:r>
    </w:p>
    <w:p w14:paraId="01DEE64D" w14:textId="77777777" w:rsidR="00245BFF" w:rsidRDefault="00245BFF" w:rsidP="00245BFF">
      <w:pPr>
        <w:pStyle w:val="Bezmezer"/>
        <w:jc w:val="both"/>
        <w:rPr>
          <w:rFonts w:ascii="Arial" w:hAnsi="Arial" w:cs="Arial"/>
          <w:sz w:val="20"/>
          <w:szCs w:val="20"/>
        </w:rPr>
      </w:pPr>
      <w:r w:rsidRPr="00B67415">
        <w:rPr>
          <w:rFonts w:ascii="Arial" w:hAnsi="Arial" w:cs="Arial"/>
          <w:b/>
          <w:sz w:val="20"/>
          <w:szCs w:val="20"/>
        </w:rPr>
        <w:t xml:space="preserve">zastoupené: </w:t>
      </w:r>
      <w:r w:rsidRPr="00B67415">
        <w:rPr>
          <w:rFonts w:ascii="Arial" w:hAnsi="Arial" w:cs="Arial"/>
          <w:sz w:val="20"/>
          <w:szCs w:val="20"/>
        </w:rPr>
        <w:t xml:space="preserve">   </w:t>
      </w:r>
      <w:r w:rsidRPr="00B67415">
        <w:rPr>
          <w:rFonts w:ascii="Arial" w:hAnsi="Arial" w:cs="Arial"/>
          <w:sz w:val="20"/>
          <w:szCs w:val="20"/>
        </w:rPr>
        <w:tab/>
      </w:r>
      <w:r w:rsidRPr="00B67415">
        <w:rPr>
          <w:rFonts w:ascii="Arial" w:hAnsi="Arial" w:cs="Arial"/>
          <w:sz w:val="20"/>
          <w:szCs w:val="20"/>
        </w:rPr>
        <w:tab/>
      </w:r>
      <w:r w:rsidRPr="00B67415">
        <w:rPr>
          <w:rFonts w:ascii="Arial" w:hAnsi="Arial" w:cs="Arial"/>
          <w:sz w:val="20"/>
          <w:szCs w:val="20"/>
        </w:rPr>
        <w:tab/>
      </w:r>
    </w:p>
    <w:p w14:paraId="5F35DA48" w14:textId="6A49CBC4" w:rsidR="00245BFF" w:rsidRDefault="00245BFF" w:rsidP="00245BFF">
      <w:pPr>
        <w:pStyle w:val="Bezmezer"/>
        <w:jc w:val="both"/>
        <w:rPr>
          <w:rFonts w:ascii="Arial" w:hAnsi="Arial" w:cs="Arial"/>
          <w:sz w:val="20"/>
          <w:szCs w:val="20"/>
        </w:rPr>
      </w:pPr>
      <w:r w:rsidRPr="00F04404">
        <w:rPr>
          <w:rFonts w:ascii="Arial" w:hAnsi="Arial" w:cs="Arial"/>
          <w:b/>
          <w:sz w:val="20"/>
          <w:szCs w:val="20"/>
        </w:rPr>
        <w:t>ve věcech smluvních</w:t>
      </w:r>
      <w:r w:rsidRPr="00233D69">
        <w:rPr>
          <w:rFonts w:ascii="Arial" w:hAnsi="Arial" w:cs="Arial"/>
          <w:sz w:val="20"/>
          <w:szCs w:val="20"/>
        </w:rPr>
        <w:t>:</w:t>
      </w:r>
      <w:r>
        <w:rPr>
          <w:rFonts w:ascii="Arial" w:hAnsi="Arial" w:cs="Arial"/>
          <w:sz w:val="20"/>
          <w:szCs w:val="20"/>
        </w:rPr>
        <w:tab/>
      </w:r>
      <w:r>
        <w:rPr>
          <w:rFonts w:ascii="Arial" w:hAnsi="Arial" w:cs="Arial"/>
          <w:sz w:val="20"/>
          <w:szCs w:val="20"/>
        </w:rPr>
        <w:tab/>
        <w:t>Ing. Eliškou Zimovou - jednatelkou společnosti</w:t>
      </w:r>
    </w:p>
    <w:p w14:paraId="22882E86" w14:textId="3BB81A1F" w:rsidR="00245BFF" w:rsidRDefault="00245BFF" w:rsidP="00245BFF">
      <w:pPr>
        <w:pStyle w:val="Bezmezer"/>
        <w:jc w:val="both"/>
        <w:rPr>
          <w:rFonts w:ascii="Arial" w:hAnsi="Arial" w:cs="Arial"/>
          <w:sz w:val="20"/>
          <w:szCs w:val="20"/>
        </w:rPr>
      </w:pPr>
      <w:r w:rsidRPr="00B67415">
        <w:rPr>
          <w:rFonts w:ascii="Arial" w:hAnsi="Arial" w:cs="Arial"/>
          <w:b/>
          <w:bCs/>
          <w:sz w:val="20"/>
          <w:szCs w:val="20"/>
        </w:rPr>
        <w:t>ve věcech technických:</w:t>
      </w:r>
      <w:r w:rsidRPr="00B67415">
        <w:rPr>
          <w:rFonts w:ascii="Arial" w:hAnsi="Arial" w:cs="Arial"/>
          <w:b/>
          <w:bCs/>
          <w:sz w:val="20"/>
          <w:szCs w:val="20"/>
        </w:rPr>
        <w:tab/>
      </w:r>
      <w:r>
        <w:rPr>
          <w:rFonts w:ascii="Arial" w:hAnsi="Arial" w:cs="Arial"/>
          <w:sz w:val="20"/>
          <w:szCs w:val="20"/>
        </w:rPr>
        <w:t>Ing. Eliškou Zimovou - jednatelkou společnosti</w:t>
      </w:r>
    </w:p>
    <w:p w14:paraId="5D6D8D4A" w14:textId="7E36780A" w:rsidR="00245BFF" w:rsidRDefault="00245BFF" w:rsidP="00245BFF">
      <w:pPr>
        <w:pStyle w:val="Bezmezer"/>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C70700">
        <w:rPr>
          <w:rFonts w:ascii="Arial" w:hAnsi="Arial" w:cs="Arial"/>
          <w:sz w:val="20"/>
          <w:szCs w:val="20"/>
        </w:rPr>
        <w:t>xxx</w:t>
      </w:r>
      <w:r w:rsidRPr="00A02D40">
        <w:rPr>
          <w:rFonts w:ascii="Arial" w:hAnsi="Arial" w:cs="Arial"/>
          <w:sz w:val="20"/>
          <w:szCs w:val="20"/>
        </w:rPr>
        <w:t xml:space="preserve"> </w:t>
      </w:r>
    </w:p>
    <w:p w14:paraId="4864560A" w14:textId="1B9DDC76" w:rsidR="00245BFF" w:rsidRDefault="00245BFF" w:rsidP="00245BFF">
      <w:pPr>
        <w:pStyle w:val="Bezmezer"/>
        <w:jc w:val="both"/>
        <w:rPr>
          <w:rFonts w:ascii="Arial" w:hAnsi="Arial" w:cs="Arial"/>
          <w:sz w:val="20"/>
          <w:szCs w:val="20"/>
        </w:rPr>
      </w:pPr>
      <w:r w:rsidRPr="00B67415">
        <w:rPr>
          <w:rFonts w:ascii="Arial" w:hAnsi="Arial" w:cs="Arial"/>
          <w:sz w:val="20"/>
          <w:szCs w:val="20"/>
        </w:rPr>
        <w:t xml:space="preserve">společnost zapsaná v OR vedeném u </w:t>
      </w:r>
      <w:r>
        <w:rPr>
          <w:rFonts w:ascii="Arial" w:hAnsi="Arial" w:cs="Arial"/>
          <w:sz w:val="20"/>
          <w:szCs w:val="20"/>
        </w:rPr>
        <w:t>Krajského soudu v Brně, oddíl C, vložka 8478</w:t>
      </w:r>
    </w:p>
    <w:p w14:paraId="74675C90" w14:textId="77777777" w:rsidR="00B67415" w:rsidRDefault="00B67415" w:rsidP="00233D69">
      <w:pPr>
        <w:pStyle w:val="Bezmezer"/>
        <w:rPr>
          <w:rFonts w:ascii="Arial" w:hAnsi="Arial" w:cs="Arial"/>
          <w:sz w:val="20"/>
          <w:szCs w:val="20"/>
        </w:rPr>
      </w:pPr>
    </w:p>
    <w:p w14:paraId="347E8358" w14:textId="77777777" w:rsidR="00233D69" w:rsidRPr="00233D69" w:rsidRDefault="00233D69" w:rsidP="00233D69">
      <w:pPr>
        <w:pStyle w:val="Bezmezer"/>
        <w:rPr>
          <w:rFonts w:ascii="Arial" w:hAnsi="Arial" w:cs="Arial"/>
          <w:sz w:val="20"/>
          <w:szCs w:val="20"/>
        </w:rPr>
      </w:pPr>
      <w:r w:rsidRPr="00233D69">
        <w:rPr>
          <w:rFonts w:ascii="Arial" w:hAnsi="Arial" w:cs="Arial"/>
          <w:sz w:val="20"/>
          <w:szCs w:val="20"/>
        </w:rPr>
        <w:t>(dále jen „zhotovitel“)</w:t>
      </w:r>
    </w:p>
    <w:p w14:paraId="74819E8F" w14:textId="77777777" w:rsidR="00233D69" w:rsidRPr="00233D69" w:rsidRDefault="00233D69" w:rsidP="00EA27A8">
      <w:pPr>
        <w:pStyle w:val="Bezmezer"/>
        <w:jc w:val="both"/>
        <w:rPr>
          <w:rFonts w:ascii="Arial" w:hAnsi="Arial" w:cs="Arial"/>
          <w:sz w:val="20"/>
          <w:szCs w:val="20"/>
        </w:rPr>
      </w:pPr>
      <w:r w:rsidRPr="00233D69">
        <w:rPr>
          <w:rFonts w:ascii="Arial" w:hAnsi="Arial" w:cs="Arial"/>
          <w:sz w:val="20"/>
          <w:szCs w:val="20"/>
        </w:rPr>
        <w:t xml:space="preserve"> </w:t>
      </w:r>
    </w:p>
    <w:p w14:paraId="2BACBAC1" w14:textId="77777777" w:rsidR="00233D69" w:rsidRPr="00233D69" w:rsidRDefault="00233D69" w:rsidP="00EA27A8">
      <w:pPr>
        <w:pStyle w:val="Bezmezer"/>
        <w:jc w:val="both"/>
        <w:rPr>
          <w:rFonts w:ascii="Arial" w:hAnsi="Arial" w:cs="Arial"/>
          <w:sz w:val="20"/>
          <w:szCs w:val="20"/>
        </w:rPr>
      </w:pPr>
      <w:r w:rsidRPr="00233D69">
        <w:rPr>
          <w:rFonts w:ascii="Arial" w:hAnsi="Arial" w:cs="Arial"/>
          <w:sz w:val="20"/>
          <w:szCs w:val="20"/>
        </w:rPr>
        <w:t>(Objednatel a zhotovitel dále také společně jako „smluvní strany“ a každý samostatně jako „smluvní strana“)</w:t>
      </w:r>
    </w:p>
    <w:p w14:paraId="1C8539AF" w14:textId="77777777" w:rsidR="00233D69" w:rsidRPr="00233D69" w:rsidRDefault="00233D69" w:rsidP="00EA27A8">
      <w:pPr>
        <w:pStyle w:val="Bezmezer"/>
        <w:jc w:val="both"/>
        <w:rPr>
          <w:rFonts w:ascii="Arial" w:hAnsi="Arial" w:cs="Arial"/>
          <w:sz w:val="20"/>
          <w:szCs w:val="20"/>
        </w:rPr>
      </w:pPr>
    </w:p>
    <w:p w14:paraId="5B8CFA39" w14:textId="755542DA" w:rsidR="005708CA" w:rsidRDefault="00233D69" w:rsidP="00EA27A8">
      <w:pPr>
        <w:pStyle w:val="Bezmezer"/>
        <w:jc w:val="both"/>
        <w:rPr>
          <w:rFonts w:ascii="Arial" w:hAnsi="Arial" w:cs="Arial"/>
          <w:sz w:val="20"/>
          <w:szCs w:val="20"/>
        </w:rPr>
      </w:pPr>
      <w:r w:rsidRPr="00233D69">
        <w:rPr>
          <w:rFonts w:ascii="Arial" w:hAnsi="Arial" w:cs="Arial"/>
          <w:sz w:val="20"/>
          <w:szCs w:val="20"/>
        </w:rPr>
        <w:t>uzavírají podle ustanovení § 2586 a násl. zákona č. 89/2012 Sb., občanského zákoníku, ve znění pozdějších předpisů (dále jen „občanský zákoník“) tuto smlouvu o dílo:</w:t>
      </w:r>
      <w:r w:rsidRPr="00233D69">
        <w:rPr>
          <w:rFonts w:ascii="Arial" w:hAnsi="Arial" w:cs="Arial"/>
          <w:sz w:val="20"/>
          <w:szCs w:val="20"/>
        </w:rPr>
        <w:tab/>
      </w:r>
      <w:r w:rsidRPr="00233D69">
        <w:rPr>
          <w:rFonts w:ascii="Arial" w:hAnsi="Arial" w:cs="Arial"/>
          <w:sz w:val="20"/>
          <w:szCs w:val="20"/>
        </w:rPr>
        <w:tab/>
      </w:r>
    </w:p>
    <w:p w14:paraId="5718B966" w14:textId="77777777" w:rsidR="00245BFF" w:rsidRPr="00233D69" w:rsidRDefault="00245BFF" w:rsidP="00EA27A8">
      <w:pPr>
        <w:pStyle w:val="Bezmezer"/>
        <w:jc w:val="both"/>
        <w:rPr>
          <w:rFonts w:ascii="Arial" w:hAnsi="Arial" w:cs="Arial"/>
          <w:sz w:val="20"/>
          <w:szCs w:val="20"/>
        </w:rPr>
      </w:pPr>
    </w:p>
    <w:p w14:paraId="724067D3" w14:textId="02DEFFA8" w:rsidR="00233D69" w:rsidRPr="00E767FB" w:rsidRDefault="00233D69" w:rsidP="00CF1EBD">
      <w:pPr>
        <w:pStyle w:val="Bezmezer"/>
        <w:numPr>
          <w:ilvl w:val="0"/>
          <w:numId w:val="30"/>
        </w:numPr>
        <w:jc w:val="both"/>
        <w:rPr>
          <w:rFonts w:ascii="Arial" w:hAnsi="Arial" w:cs="Arial"/>
          <w:b/>
          <w:sz w:val="20"/>
          <w:szCs w:val="20"/>
        </w:rPr>
      </w:pPr>
      <w:r w:rsidRPr="00E767FB">
        <w:rPr>
          <w:rFonts w:ascii="Arial" w:hAnsi="Arial" w:cs="Arial"/>
          <w:b/>
          <w:sz w:val="20"/>
          <w:szCs w:val="20"/>
        </w:rPr>
        <w:t>PŘEDMĚT SMLOUVY</w:t>
      </w:r>
    </w:p>
    <w:p w14:paraId="1D8BC10B" w14:textId="77777777" w:rsidR="00740C44" w:rsidRDefault="00740C44" w:rsidP="00740C44">
      <w:pPr>
        <w:pStyle w:val="Bezmezer"/>
        <w:jc w:val="both"/>
        <w:rPr>
          <w:rFonts w:ascii="Arial" w:hAnsi="Arial" w:cs="Arial"/>
          <w:sz w:val="20"/>
          <w:szCs w:val="20"/>
        </w:rPr>
      </w:pPr>
    </w:p>
    <w:p w14:paraId="22C2A719" w14:textId="6C2C8BC9" w:rsidR="00BB1769" w:rsidRDefault="00233D69" w:rsidP="00BB1769">
      <w:pPr>
        <w:pStyle w:val="Bezmezer"/>
        <w:numPr>
          <w:ilvl w:val="1"/>
          <w:numId w:val="7"/>
        </w:numPr>
        <w:jc w:val="both"/>
        <w:rPr>
          <w:rFonts w:ascii="Arial" w:hAnsi="Arial" w:cs="Arial"/>
          <w:sz w:val="20"/>
          <w:szCs w:val="20"/>
        </w:rPr>
      </w:pPr>
      <w:r w:rsidRPr="00E767FB">
        <w:rPr>
          <w:rFonts w:ascii="Arial" w:hAnsi="Arial" w:cs="Arial"/>
          <w:sz w:val="20"/>
          <w:szCs w:val="20"/>
        </w:rPr>
        <w:t xml:space="preserve">Zhotovitel se zavazuje provést na svůj náklad a nebezpečí pro </w:t>
      </w:r>
      <w:r w:rsidR="001F5F01" w:rsidRPr="00E767FB">
        <w:rPr>
          <w:rFonts w:ascii="Arial" w:hAnsi="Arial" w:cs="Arial"/>
          <w:sz w:val="20"/>
          <w:szCs w:val="20"/>
        </w:rPr>
        <w:t>objednatele dílo spočívající</w:t>
      </w:r>
      <w:r w:rsidR="00644CED" w:rsidRPr="00E767FB">
        <w:rPr>
          <w:rFonts w:ascii="Arial" w:hAnsi="Arial" w:cs="Arial"/>
          <w:sz w:val="20"/>
          <w:szCs w:val="20"/>
        </w:rPr>
        <w:t xml:space="preserve"> </w:t>
      </w:r>
      <w:r w:rsidR="00D62F85">
        <w:rPr>
          <w:rFonts w:ascii="Arial" w:hAnsi="Arial" w:cs="Arial"/>
          <w:sz w:val="20"/>
          <w:szCs w:val="20"/>
        </w:rPr>
        <w:br/>
      </w:r>
      <w:r w:rsidR="00CB7FEB" w:rsidRPr="00E767FB">
        <w:rPr>
          <w:rFonts w:ascii="Arial" w:hAnsi="Arial" w:cs="Arial"/>
          <w:sz w:val="20"/>
          <w:szCs w:val="20"/>
        </w:rPr>
        <w:t>v realizaci projektu</w:t>
      </w:r>
      <w:r w:rsidRPr="00E767FB">
        <w:rPr>
          <w:rFonts w:ascii="Arial" w:hAnsi="Arial" w:cs="Arial"/>
          <w:sz w:val="20"/>
          <w:szCs w:val="20"/>
        </w:rPr>
        <w:t>:</w:t>
      </w:r>
      <w:r w:rsidR="00CB7FEB" w:rsidRPr="00E767FB">
        <w:rPr>
          <w:rFonts w:ascii="Arial" w:hAnsi="Arial" w:cs="Arial"/>
          <w:sz w:val="20"/>
          <w:szCs w:val="20"/>
        </w:rPr>
        <w:t xml:space="preserve"> </w:t>
      </w:r>
      <w:r w:rsidR="00FA69AA" w:rsidRPr="00FA69AA">
        <w:rPr>
          <w:rFonts w:ascii="Arial" w:hAnsi="Arial" w:cs="Arial"/>
          <w:b/>
          <w:color w:val="000000"/>
          <w:sz w:val="20"/>
          <w:szCs w:val="20"/>
        </w:rPr>
        <w:t>Aktualizace plánu ÚSES v ORP Kroměříž, reg. č. CZ.05.4.27/0.0/0.0/17_052/0013629</w:t>
      </w:r>
      <w:r w:rsidR="00FA69AA">
        <w:rPr>
          <w:rFonts w:ascii="Arial" w:hAnsi="Arial" w:cs="Arial"/>
          <w:b/>
          <w:color w:val="000000"/>
          <w:sz w:val="20"/>
          <w:szCs w:val="20"/>
        </w:rPr>
        <w:t>,</w:t>
      </w:r>
      <w:r w:rsidR="00FA69AA">
        <w:rPr>
          <w:rFonts w:ascii="Arial" w:hAnsi="Arial" w:cs="Arial"/>
          <w:sz w:val="20"/>
          <w:szCs w:val="20"/>
        </w:rPr>
        <w:t xml:space="preserve"> </w:t>
      </w:r>
      <w:r w:rsidR="009772C9" w:rsidRPr="00FA69AA">
        <w:rPr>
          <w:rFonts w:ascii="Arial" w:hAnsi="Arial" w:cs="Arial"/>
          <w:sz w:val="20"/>
          <w:szCs w:val="20"/>
        </w:rPr>
        <w:t>která byla nedílnou součástí stejnojmenné p</w:t>
      </w:r>
      <w:r w:rsidR="00965A08">
        <w:rPr>
          <w:rFonts w:ascii="Arial" w:hAnsi="Arial" w:cs="Arial"/>
          <w:sz w:val="20"/>
          <w:szCs w:val="20"/>
        </w:rPr>
        <w:t xml:space="preserve">odlimitní veřejné zakázky </w:t>
      </w:r>
      <w:r w:rsidR="009772C9" w:rsidRPr="00FA69AA">
        <w:rPr>
          <w:rFonts w:ascii="Arial" w:hAnsi="Arial" w:cs="Arial"/>
          <w:sz w:val="20"/>
          <w:szCs w:val="20"/>
        </w:rPr>
        <w:t xml:space="preserve">na služby, </w:t>
      </w:r>
      <w:r w:rsidR="00D36757" w:rsidRPr="00FA69AA">
        <w:rPr>
          <w:rFonts w:ascii="Arial" w:hAnsi="Arial" w:cs="Arial"/>
          <w:sz w:val="20"/>
          <w:szCs w:val="20"/>
        </w:rPr>
        <w:t xml:space="preserve">zadávané v souladu se zákonem č. 134/2016 Sb., o zadávání veřejných zakázek, ve znění pozdějších předpisů a v souladu </w:t>
      </w:r>
      <w:r w:rsidR="009772C9" w:rsidRPr="00FA69AA">
        <w:rPr>
          <w:rFonts w:ascii="Arial" w:hAnsi="Arial" w:cs="Arial"/>
          <w:sz w:val="20"/>
          <w:szCs w:val="20"/>
        </w:rPr>
        <w:t>s pravidly pro zadávání veřejných zakázek v Operačním programu životní prostředí pro období</w:t>
      </w:r>
      <w:r w:rsidR="00D36757" w:rsidRPr="00FA69AA">
        <w:rPr>
          <w:rFonts w:ascii="Arial" w:hAnsi="Arial" w:cs="Arial"/>
          <w:sz w:val="20"/>
          <w:szCs w:val="20"/>
        </w:rPr>
        <w:t xml:space="preserve"> </w:t>
      </w:r>
      <w:r w:rsidR="009772C9" w:rsidRPr="00FA69AA">
        <w:rPr>
          <w:rFonts w:ascii="Arial" w:hAnsi="Arial" w:cs="Arial"/>
          <w:sz w:val="20"/>
          <w:szCs w:val="20"/>
        </w:rPr>
        <w:t xml:space="preserve">2014-2020, k jehož spolufinancování prostřednictvím OPŽP objednatel podal žádost ke Státnímu fondu životního prostředí České republiky, a to za cenových podmínek stanovených zhotovitelem v rámci jeho nabídky podané do předmětného </w:t>
      </w:r>
      <w:r w:rsidR="00D36757" w:rsidRPr="00FA69AA">
        <w:rPr>
          <w:rFonts w:ascii="Arial" w:hAnsi="Arial" w:cs="Arial"/>
          <w:sz w:val="20"/>
          <w:szCs w:val="20"/>
        </w:rPr>
        <w:t>zadávacího</w:t>
      </w:r>
      <w:r w:rsidR="009772C9" w:rsidRPr="00FA69AA">
        <w:rPr>
          <w:rFonts w:ascii="Arial" w:hAnsi="Arial" w:cs="Arial"/>
          <w:sz w:val="20"/>
          <w:szCs w:val="20"/>
        </w:rPr>
        <w:t xml:space="preserve"> řízení.</w:t>
      </w:r>
    </w:p>
    <w:p w14:paraId="7DC27F1B" w14:textId="77777777" w:rsidR="00BB1769" w:rsidRDefault="00BB1769" w:rsidP="00BB1769">
      <w:pPr>
        <w:pStyle w:val="Bezmezer"/>
        <w:ind w:left="360"/>
        <w:jc w:val="both"/>
        <w:rPr>
          <w:rFonts w:ascii="Arial" w:hAnsi="Arial" w:cs="Arial"/>
          <w:sz w:val="20"/>
          <w:szCs w:val="20"/>
        </w:rPr>
      </w:pPr>
    </w:p>
    <w:p w14:paraId="1B8411D5" w14:textId="21B0B34B" w:rsidR="006E5FA5" w:rsidRPr="00FF4B82" w:rsidRDefault="00490319" w:rsidP="00FF4B82">
      <w:pPr>
        <w:pStyle w:val="Bezmezer"/>
        <w:numPr>
          <w:ilvl w:val="1"/>
          <w:numId w:val="7"/>
        </w:numPr>
        <w:jc w:val="both"/>
        <w:rPr>
          <w:rFonts w:ascii="Arial" w:hAnsi="Arial" w:cs="Arial"/>
          <w:sz w:val="20"/>
          <w:szCs w:val="20"/>
        </w:rPr>
      </w:pPr>
      <w:r w:rsidRPr="00DF20B6">
        <w:rPr>
          <w:rFonts w:ascii="Arial" w:hAnsi="Arial" w:cs="Arial"/>
          <w:sz w:val="20"/>
          <w:szCs w:val="20"/>
        </w:rPr>
        <w:t>Předmětem plnění (dílem) je zpracování plánu územního systému ekologi</w:t>
      </w:r>
      <w:r w:rsidR="0052326B" w:rsidRPr="00DF20B6">
        <w:rPr>
          <w:rFonts w:ascii="Arial" w:hAnsi="Arial" w:cs="Arial"/>
          <w:sz w:val="20"/>
          <w:szCs w:val="20"/>
        </w:rPr>
        <w:t xml:space="preserve">cké stability (dále jen "ÚSES") </w:t>
      </w:r>
      <w:r w:rsidRPr="00DF20B6">
        <w:rPr>
          <w:rFonts w:ascii="Arial" w:hAnsi="Arial" w:cs="Arial"/>
          <w:sz w:val="20"/>
          <w:szCs w:val="20"/>
        </w:rPr>
        <w:t xml:space="preserve">pro celé území obce s rozšířenou působností </w:t>
      </w:r>
      <w:r w:rsidR="0052326B" w:rsidRPr="00DF20B6">
        <w:rPr>
          <w:rFonts w:ascii="Arial" w:hAnsi="Arial" w:cs="Arial"/>
          <w:sz w:val="20"/>
          <w:szCs w:val="20"/>
        </w:rPr>
        <w:t>Kroměříž</w:t>
      </w:r>
      <w:r w:rsidRPr="00DF20B6">
        <w:rPr>
          <w:rFonts w:ascii="Arial" w:hAnsi="Arial" w:cs="Arial"/>
          <w:sz w:val="20"/>
          <w:szCs w:val="20"/>
        </w:rPr>
        <w:t xml:space="preserve">, tj. pro území s rozlohou </w:t>
      </w:r>
      <w:r w:rsidR="00BB1769" w:rsidRPr="00DF20B6">
        <w:rPr>
          <w:rFonts w:ascii="Arial" w:hAnsi="Arial" w:cs="Arial"/>
          <w:sz w:val="20"/>
          <w:szCs w:val="20"/>
        </w:rPr>
        <w:t>49 900</w:t>
      </w:r>
      <w:r w:rsidRPr="00DF20B6">
        <w:rPr>
          <w:rFonts w:ascii="Arial" w:hAnsi="Arial" w:cs="Arial"/>
          <w:sz w:val="20"/>
          <w:szCs w:val="20"/>
        </w:rPr>
        <w:t xml:space="preserve"> ha. Jedná se o dokument zpracovávaný na podkladu zákona č. 114/1992 Sb., o ochraně přírody </w:t>
      </w:r>
      <w:r w:rsidR="00D62F85" w:rsidRPr="00DF20B6">
        <w:rPr>
          <w:rFonts w:ascii="Arial" w:hAnsi="Arial" w:cs="Arial"/>
          <w:sz w:val="20"/>
          <w:szCs w:val="20"/>
        </w:rPr>
        <w:br/>
      </w:r>
      <w:r w:rsidRPr="00DF20B6">
        <w:rPr>
          <w:rFonts w:ascii="Arial" w:hAnsi="Arial" w:cs="Arial"/>
          <w:sz w:val="20"/>
          <w:szCs w:val="20"/>
        </w:rPr>
        <w:t>a krajiny, v platném znění, který je výchozím materiálem pro projekty systémů ekologické stability, provádění pozemkových úprav, zpracování územně plánovací dokumentace obcí, lesní hospodářské plány, vodohospodářské a další dokumenty ochrany a obnovy krajiny.</w:t>
      </w:r>
      <w:r w:rsidR="00BB1769" w:rsidRPr="00DF20B6">
        <w:rPr>
          <w:rFonts w:ascii="Arial" w:hAnsi="Arial" w:cs="Arial"/>
          <w:sz w:val="20"/>
          <w:szCs w:val="20"/>
        </w:rPr>
        <w:t xml:space="preserve"> </w:t>
      </w:r>
      <w:r w:rsidR="00FF4B82" w:rsidRPr="00CB2036">
        <w:rPr>
          <w:rFonts w:ascii="Arial" w:hAnsi="Arial" w:cs="Arial"/>
          <w:b/>
          <w:sz w:val="20"/>
          <w:szCs w:val="20"/>
        </w:rPr>
        <w:t>Plocha stanovišť, která jsou podporována s cílem zlepšit jejich stav zachování, je 2 515,60 ha</w:t>
      </w:r>
      <w:r w:rsidR="00FF4B82" w:rsidRPr="00BB1769">
        <w:rPr>
          <w:rFonts w:ascii="Arial" w:hAnsi="Arial" w:cs="Arial"/>
          <w:sz w:val="20"/>
          <w:szCs w:val="20"/>
        </w:rPr>
        <w:t>.</w:t>
      </w:r>
    </w:p>
    <w:p w14:paraId="1938E3CF" w14:textId="77777777" w:rsidR="00DF20B6" w:rsidRPr="00DF20B6" w:rsidRDefault="00DF20B6" w:rsidP="00DF20B6">
      <w:pPr>
        <w:pStyle w:val="Bezmezer"/>
        <w:jc w:val="both"/>
        <w:rPr>
          <w:rFonts w:ascii="Arial" w:hAnsi="Arial" w:cs="Arial"/>
          <w:sz w:val="20"/>
          <w:szCs w:val="20"/>
        </w:rPr>
      </w:pPr>
    </w:p>
    <w:p w14:paraId="34ACE721" w14:textId="77777777" w:rsidR="006E5FA5" w:rsidRDefault="006E5FA5" w:rsidP="00D04CC3">
      <w:pPr>
        <w:pStyle w:val="Bezmezer"/>
        <w:numPr>
          <w:ilvl w:val="1"/>
          <w:numId w:val="7"/>
        </w:numPr>
        <w:rPr>
          <w:rFonts w:ascii="Arial" w:hAnsi="Arial" w:cs="Arial"/>
          <w:sz w:val="20"/>
          <w:szCs w:val="20"/>
        </w:rPr>
      </w:pPr>
      <w:r w:rsidRPr="00B13113">
        <w:rPr>
          <w:rFonts w:ascii="Arial" w:hAnsi="Arial" w:cs="Arial"/>
          <w:sz w:val="20"/>
          <w:szCs w:val="20"/>
          <w:u w:val="single"/>
        </w:rPr>
        <w:t>Předmět plnění je tvořen</w:t>
      </w:r>
      <w:r w:rsidRPr="009823F4">
        <w:rPr>
          <w:rFonts w:ascii="Arial" w:hAnsi="Arial" w:cs="Arial"/>
          <w:sz w:val="20"/>
          <w:szCs w:val="20"/>
        </w:rPr>
        <w:t>:</w:t>
      </w:r>
    </w:p>
    <w:p w14:paraId="6F84DB06" w14:textId="77777777" w:rsidR="006E5FA5" w:rsidRPr="00233383" w:rsidRDefault="006E5FA5" w:rsidP="00D04CC3">
      <w:pPr>
        <w:pStyle w:val="Bezmezer"/>
        <w:numPr>
          <w:ilvl w:val="0"/>
          <w:numId w:val="6"/>
        </w:numPr>
        <w:rPr>
          <w:rFonts w:ascii="Arial" w:hAnsi="Arial" w:cs="Arial"/>
          <w:b/>
          <w:sz w:val="20"/>
          <w:szCs w:val="20"/>
        </w:rPr>
      </w:pPr>
      <w:r w:rsidRPr="00233383">
        <w:rPr>
          <w:rFonts w:ascii="Arial" w:hAnsi="Arial" w:cs="Arial"/>
          <w:b/>
          <w:sz w:val="20"/>
          <w:szCs w:val="20"/>
        </w:rPr>
        <w:t>textová část,</w:t>
      </w:r>
    </w:p>
    <w:p w14:paraId="56D358AF" w14:textId="77777777" w:rsidR="006E5FA5" w:rsidRPr="00233383" w:rsidRDefault="006E5FA5" w:rsidP="00D04CC3">
      <w:pPr>
        <w:pStyle w:val="Bezmezer"/>
        <w:numPr>
          <w:ilvl w:val="0"/>
          <w:numId w:val="6"/>
        </w:numPr>
        <w:rPr>
          <w:rFonts w:ascii="Arial" w:hAnsi="Arial" w:cs="Arial"/>
          <w:b/>
          <w:sz w:val="20"/>
          <w:szCs w:val="20"/>
        </w:rPr>
      </w:pPr>
      <w:r w:rsidRPr="00233383">
        <w:rPr>
          <w:rFonts w:ascii="Arial" w:hAnsi="Arial" w:cs="Arial"/>
          <w:b/>
          <w:sz w:val="20"/>
          <w:szCs w:val="20"/>
        </w:rPr>
        <w:t>tabulková část pro jednotlivé prvky ÚSES,</w:t>
      </w:r>
    </w:p>
    <w:p w14:paraId="04FE13CF" w14:textId="77777777" w:rsidR="006E5FA5" w:rsidRPr="00233383" w:rsidRDefault="006E5FA5" w:rsidP="00D04CC3">
      <w:pPr>
        <w:pStyle w:val="Bezmezer"/>
        <w:numPr>
          <w:ilvl w:val="0"/>
          <w:numId w:val="6"/>
        </w:numPr>
        <w:rPr>
          <w:rFonts w:ascii="Arial" w:hAnsi="Arial" w:cs="Arial"/>
          <w:b/>
          <w:sz w:val="20"/>
          <w:szCs w:val="20"/>
        </w:rPr>
      </w:pPr>
      <w:r w:rsidRPr="00233383">
        <w:rPr>
          <w:rFonts w:ascii="Arial" w:hAnsi="Arial" w:cs="Arial"/>
          <w:b/>
          <w:sz w:val="20"/>
          <w:szCs w:val="20"/>
        </w:rPr>
        <w:t>výkresová část (v měřítku 1:10 000),</w:t>
      </w:r>
    </w:p>
    <w:p w14:paraId="608C8AD8" w14:textId="7714897C" w:rsidR="006E5FA5" w:rsidRPr="00835546" w:rsidRDefault="006E5FA5" w:rsidP="00EA2C13">
      <w:pPr>
        <w:pStyle w:val="Bezmezer"/>
        <w:numPr>
          <w:ilvl w:val="0"/>
          <w:numId w:val="6"/>
        </w:numPr>
        <w:rPr>
          <w:rFonts w:ascii="Arial" w:hAnsi="Arial" w:cs="Arial"/>
          <w:sz w:val="20"/>
          <w:szCs w:val="20"/>
        </w:rPr>
      </w:pPr>
      <w:r w:rsidRPr="00835546">
        <w:rPr>
          <w:rFonts w:ascii="Arial" w:hAnsi="Arial" w:cs="Arial"/>
          <w:b/>
          <w:sz w:val="20"/>
          <w:szCs w:val="20"/>
        </w:rPr>
        <w:t>digitální forma, včetně prostorových dat vý</w:t>
      </w:r>
      <w:r w:rsidR="00835546">
        <w:rPr>
          <w:rFonts w:ascii="Arial" w:hAnsi="Arial" w:cs="Arial"/>
          <w:b/>
          <w:sz w:val="20"/>
          <w:szCs w:val="20"/>
        </w:rPr>
        <w:t>kresové části.</w:t>
      </w:r>
    </w:p>
    <w:p w14:paraId="2B82637F" w14:textId="77777777" w:rsidR="00835546" w:rsidRPr="00835546" w:rsidRDefault="00835546" w:rsidP="00835546">
      <w:pPr>
        <w:pStyle w:val="Bezmezer"/>
        <w:ind w:left="720"/>
        <w:rPr>
          <w:rFonts w:ascii="Arial" w:hAnsi="Arial" w:cs="Arial"/>
          <w:sz w:val="20"/>
          <w:szCs w:val="20"/>
        </w:rPr>
      </w:pPr>
    </w:p>
    <w:p w14:paraId="39CF5B62" w14:textId="3AEA4E03" w:rsidR="006E5FA5" w:rsidRPr="006E5FA5" w:rsidRDefault="006E5FA5" w:rsidP="00D62F85">
      <w:pPr>
        <w:pStyle w:val="Bezmezer"/>
        <w:numPr>
          <w:ilvl w:val="1"/>
          <w:numId w:val="7"/>
        </w:numPr>
        <w:jc w:val="both"/>
        <w:rPr>
          <w:rFonts w:ascii="Arial" w:hAnsi="Arial" w:cs="Arial"/>
          <w:sz w:val="20"/>
          <w:szCs w:val="20"/>
        </w:rPr>
      </w:pPr>
      <w:r w:rsidRPr="006E5FA5">
        <w:rPr>
          <w:rFonts w:ascii="Arial" w:hAnsi="Arial" w:cs="Arial"/>
          <w:sz w:val="20"/>
          <w:szCs w:val="20"/>
          <w:u w:val="single"/>
        </w:rPr>
        <w:t>Nedílnou součástí předmětu plnění je, mimo jiné</w:t>
      </w:r>
      <w:r w:rsidRPr="006E5FA5">
        <w:rPr>
          <w:rFonts w:ascii="Arial" w:hAnsi="Arial" w:cs="Arial"/>
          <w:sz w:val="20"/>
          <w:szCs w:val="20"/>
        </w:rPr>
        <w:t>:</w:t>
      </w:r>
    </w:p>
    <w:p w14:paraId="62F17F90" w14:textId="77777777" w:rsidR="006E5FA5" w:rsidRDefault="006E5FA5" w:rsidP="00D62F85">
      <w:pPr>
        <w:pStyle w:val="Bezmezer"/>
        <w:numPr>
          <w:ilvl w:val="0"/>
          <w:numId w:val="8"/>
        </w:numPr>
        <w:jc w:val="both"/>
        <w:rPr>
          <w:rFonts w:ascii="Arial" w:hAnsi="Arial" w:cs="Arial"/>
          <w:sz w:val="20"/>
          <w:szCs w:val="20"/>
        </w:rPr>
      </w:pPr>
      <w:r w:rsidRPr="009823F4">
        <w:rPr>
          <w:rFonts w:ascii="Arial" w:hAnsi="Arial" w:cs="Arial"/>
          <w:sz w:val="20"/>
          <w:szCs w:val="20"/>
        </w:rPr>
        <w:t>prověření</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současného</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vedení</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územního</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systému</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ekologické</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stability</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včetně</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 xml:space="preserve">vyhodnocení </w:t>
      </w:r>
      <w:r>
        <w:rPr>
          <w:rFonts w:ascii="Arial" w:hAnsi="Arial" w:cs="Arial"/>
          <w:sz w:val="20"/>
          <w:szCs w:val="20"/>
        </w:rPr>
        <w:t xml:space="preserve">     </w:t>
      </w:r>
    </w:p>
    <w:p w14:paraId="65B7A3A8" w14:textId="77777777" w:rsidR="006E5FA5" w:rsidRPr="009823F4" w:rsidRDefault="006E5FA5" w:rsidP="00D62F85">
      <w:pPr>
        <w:pStyle w:val="Bezmezer"/>
        <w:ind w:firstLine="708"/>
        <w:jc w:val="both"/>
        <w:rPr>
          <w:rFonts w:ascii="Arial" w:hAnsi="Arial" w:cs="Arial"/>
          <w:sz w:val="20"/>
          <w:szCs w:val="20"/>
        </w:rPr>
      </w:pPr>
      <w:r w:rsidRPr="009823F4">
        <w:rPr>
          <w:rFonts w:ascii="Arial" w:hAnsi="Arial" w:cs="Arial"/>
          <w:sz w:val="20"/>
          <w:szCs w:val="20"/>
        </w:rPr>
        <w:t>reprezentativnosti</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a</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aktualizace</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jeho</w:t>
      </w:r>
      <w:smartTag w:uri="urn:schemas-microsoft-com:office:smarttags" w:element="PersonName">
        <w:r w:rsidRPr="009823F4">
          <w:rPr>
            <w:rFonts w:ascii="Arial" w:hAnsi="Arial" w:cs="Arial"/>
            <w:sz w:val="20"/>
            <w:szCs w:val="20"/>
          </w:rPr>
          <w:t xml:space="preserve"> </w:t>
        </w:r>
      </w:smartTag>
      <w:r w:rsidRPr="009823F4">
        <w:rPr>
          <w:rFonts w:ascii="Arial" w:hAnsi="Arial" w:cs="Arial"/>
          <w:sz w:val="20"/>
          <w:szCs w:val="20"/>
        </w:rPr>
        <w:t xml:space="preserve">vymezení, </w:t>
      </w:r>
    </w:p>
    <w:p w14:paraId="510E56E5" w14:textId="65A45174" w:rsidR="006E5FA5" w:rsidRPr="009823F4" w:rsidRDefault="006E5FA5" w:rsidP="00D62F85">
      <w:pPr>
        <w:pStyle w:val="Bezmezer"/>
        <w:numPr>
          <w:ilvl w:val="0"/>
          <w:numId w:val="8"/>
        </w:numPr>
        <w:jc w:val="both"/>
        <w:rPr>
          <w:rFonts w:ascii="Arial" w:hAnsi="Arial" w:cs="Arial"/>
          <w:sz w:val="20"/>
          <w:szCs w:val="20"/>
        </w:rPr>
      </w:pPr>
      <w:r w:rsidRPr="009823F4">
        <w:rPr>
          <w:rFonts w:ascii="Arial" w:hAnsi="Arial" w:cs="Arial"/>
          <w:sz w:val="20"/>
          <w:szCs w:val="20"/>
        </w:rPr>
        <w:t xml:space="preserve">zpracování tabulek pro jednotlivé prvky ÚSES a výkresů (rozbory včetně problémové mapy </w:t>
      </w:r>
      <w:r w:rsidR="00D62F85">
        <w:rPr>
          <w:rFonts w:ascii="Arial" w:hAnsi="Arial" w:cs="Arial"/>
          <w:sz w:val="20"/>
          <w:szCs w:val="20"/>
        </w:rPr>
        <w:br/>
      </w:r>
      <w:r w:rsidRPr="009823F4">
        <w:rPr>
          <w:rFonts w:ascii="Arial" w:hAnsi="Arial" w:cs="Arial"/>
          <w:sz w:val="20"/>
          <w:szCs w:val="20"/>
        </w:rPr>
        <w:t>a návrh vymezení včetně řešení návaznosti na hranicích),</w:t>
      </w:r>
    </w:p>
    <w:p w14:paraId="2E287A7D" w14:textId="77777777" w:rsidR="006E5FA5" w:rsidRPr="009823F4" w:rsidRDefault="006E5FA5" w:rsidP="00D62F85">
      <w:pPr>
        <w:pStyle w:val="Bezmezer"/>
        <w:numPr>
          <w:ilvl w:val="0"/>
          <w:numId w:val="8"/>
        </w:numPr>
        <w:jc w:val="both"/>
        <w:rPr>
          <w:rFonts w:ascii="Arial" w:hAnsi="Arial" w:cs="Arial"/>
          <w:sz w:val="20"/>
          <w:szCs w:val="20"/>
        </w:rPr>
      </w:pPr>
      <w:r w:rsidRPr="009823F4">
        <w:rPr>
          <w:rFonts w:ascii="Arial" w:hAnsi="Arial" w:cs="Arial"/>
          <w:sz w:val="20"/>
          <w:szCs w:val="20"/>
        </w:rPr>
        <w:t>zpracování datové části a GIS projektu aplikovatelného do GIS prostředí města,</w:t>
      </w:r>
    </w:p>
    <w:p w14:paraId="61EFEB72" w14:textId="6BD5C12E" w:rsidR="006E5FA5" w:rsidRDefault="006E5FA5" w:rsidP="00D62F85">
      <w:pPr>
        <w:pStyle w:val="Bezmezer"/>
        <w:numPr>
          <w:ilvl w:val="0"/>
          <w:numId w:val="8"/>
        </w:numPr>
        <w:jc w:val="both"/>
        <w:rPr>
          <w:rFonts w:ascii="Arial" w:hAnsi="Arial" w:cs="Arial"/>
          <w:sz w:val="20"/>
          <w:szCs w:val="20"/>
        </w:rPr>
      </w:pPr>
      <w:r w:rsidRPr="009823F4">
        <w:rPr>
          <w:rFonts w:ascii="Arial" w:hAnsi="Arial" w:cs="Arial"/>
          <w:sz w:val="20"/>
          <w:szCs w:val="20"/>
        </w:rPr>
        <w:t>p</w:t>
      </w:r>
      <w:r w:rsidR="00835546">
        <w:rPr>
          <w:rFonts w:ascii="Arial" w:hAnsi="Arial" w:cs="Arial"/>
          <w:sz w:val="20"/>
          <w:szCs w:val="20"/>
        </w:rPr>
        <w:t>ředání čtyř</w:t>
      </w:r>
      <w:r w:rsidRPr="009823F4">
        <w:rPr>
          <w:rFonts w:ascii="Arial" w:hAnsi="Arial" w:cs="Arial"/>
          <w:sz w:val="20"/>
          <w:szCs w:val="20"/>
        </w:rPr>
        <w:t xml:space="preserve"> vyhotovení ÚSES v listinné formě a dvou vyhotovení v elektronické formě </w:t>
      </w:r>
      <w:r w:rsidR="00D62F85">
        <w:rPr>
          <w:rFonts w:ascii="Arial" w:hAnsi="Arial" w:cs="Arial"/>
          <w:sz w:val="20"/>
          <w:szCs w:val="20"/>
        </w:rPr>
        <w:br/>
      </w:r>
      <w:r w:rsidRPr="009823F4">
        <w:rPr>
          <w:rFonts w:ascii="Arial" w:hAnsi="Arial" w:cs="Arial"/>
          <w:sz w:val="20"/>
          <w:szCs w:val="20"/>
        </w:rPr>
        <w:t>na CD/DVD nosiči (v elektronické formě vč. pros</w:t>
      </w:r>
      <w:r w:rsidR="00835546">
        <w:rPr>
          <w:rFonts w:ascii="Arial" w:hAnsi="Arial" w:cs="Arial"/>
          <w:sz w:val="20"/>
          <w:szCs w:val="20"/>
        </w:rPr>
        <w:t>torových dat výkresové části.</w:t>
      </w:r>
    </w:p>
    <w:p w14:paraId="4C284CAE" w14:textId="77777777" w:rsidR="006E5FA5" w:rsidRPr="009823F4" w:rsidRDefault="006E5FA5" w:rsidP="00D62F85">
      <w:pPr>
        <w:pStyle w:val="Bezmezer"/>
        <w:ind w:left="720"/>
        <w:jc w:val="both"/>
        <w:rPr>
          <w:rFonts w:ascii="Arial" w:hAnsi="Arial" w:cs="Arial"/>
          <w:sz w:val="20"/>
          <w:szCs w:val="20"/>
        </w:rPr>
      </w:pPr>
    </w:p>
    <w:p w14:paraId="203C4521" w14:textId="78CB1B67" w:rsidR="0052326B" w:rsidRDefault="006E5FA5" w:rsidP="00064DD3">
      <w:pPr>
        <w:pStyle w:val="Bezmezer"/>
        <w:numPr>
          <w:ilvl w:val="1"/>
          <w:numId w:val="7"/>
        </w:numPr>
        <w:jc w:val="both"/>
        <w:rPr>
          <w:rFonts w:ascii="Arial" w:hAnsi="Arial" w:cs="Arial"/>
          <w:sz w:val="20"/>
          <w:szCs w:val="20"/>
        </w:rPr>
      </w:pPr>
      <w:r w:rsidRPr="00FF4B82">
        <w:rPr>
          <w:rFonts w:ascii="Arial" w:hAnsi="Arial" w:cs="Arial"/>
          <w:sz w:val="20"/>
          <w:szCs w:val="20"/>
        </w:rPr>
        <w:t>Předmět plnění bude realizován dle jeho podrobného popisu a v so</w:t>
      </w:r>
      <w:r w:rsidR="00881587" w:rsidRPr="00FF4B82">
        <w:rPr>
          <w:rFonts w:ascii="Arial" w:hAnsi="Arial" w:cs="Arial"/>
          <w:sz w:val="20"/>
          <w:szCs w:val="20"/>
        </w:rPr>
        <w:t>uladu s požadavky, uvedenými v P</w:t>
      </w:r>
      <w:r w:rsidRPr="00FF4B82">
        <w:rPr>
          <w:rFonts w:ascii="Arial" w:hAnsi="Arial" w:cs="Arial"/>
          <w:sz w:val="20"/>
          <w:szCs w:val="20"/>
        </w:rPr>
        <w:t>říloze č. 1 této smlouvy - Podrobný popis předmětu veřejné zakázky „</w:t>
      </w:r>
      <w:r w:rsidR="00A83C67" w:rsidRPr="00FF4B82">
        <w:rPr>
          <w:rFonts w:ascii="Arial" w:hAnsi="Arial" w:cs="Arial"/>
          <w:color w:val="000000"/>
          <w:sz w:val="20"/>
          <w:szCs w:val="20"/>
        </w:rPr>
        <w:t>Aktualizace plánu ÚSES v ORP Kroměříž</w:t>
      </w:r>
      <w:r w:rsidRPr="00FF4B82">
        <w:rPr>
          <w:rFonts w:ascii="Arial" w:hAnsi="Arial" w:cs="Arial"/>
          <w:sz w:val="20"/>
          <w:szCs w:val="20"/>
        </w:rPr>
        <w:t>“.</w:t>
      </w:r>
      <w:r w:rsidR="00396292" w:rsidRPr="00FF4B82">
        <w:rPr>
          <w:rFonts w:ascii="Arial" w:hAnsi="Arial" w:cs="Arial"/>
          <w:sz w:val="20"/>
          <w:szCs w:val="20"/>
        </w:rPr>
        <w:t xml:space="preserve"> </w:t>
      </w:r>
      <w:r w:rsidRPr="00FF4B82">
        <w:rPr>
          <w:rFonts w:ascii="Arial" w:hAnsi="Arial" w:cs="Arial"/>
          <w:sz w:val="20"/>
          <w:szCs w:val="20"/>
        </w:rPr>
        <w:t>Součástí předmětu díla jsou dále i činnosti zhotovitele v podkladech pro provedení díla (čl. 2.) výslovně neuvedené, které jsou však nezbytné k řádnému provedení díla dle této smlouvy a o kterých zhotovitel vzhledem ke své kvalifikaci a zkušenostem měl nebo mohl vědět. Provedení těchto činností je již plně zahrnuto v ceně díla.</w:t>
      </w:r>
      <w:r w:rsidR="00DF20B6" w:rsidRPr="00FF4B82">
        <w:rPr>
          <w:rFonts w:ascii="Arial" w:hAnsi="Arial" w:cs="Arial"/>
          <w:sz w:val="20"/>
          <w:szCs w:val="20"/>
        </w:rPr>
        <w:t xml:space="preserve"> </w:t>
      </w:r>
    </w:p>
    <w:p w14:paraId="22E73601" w14:textId="77777777" w:rsidR="00FF4B82" w:rsidRPr="00FF4B82" w:rsidRDefault="00FF4B82" w:rsidP="00FF4B82">
      <w:pPr>
        <w:pStyle w:val="Bezmezer"/>
        <w:ind w:left="360"/>
        <w:jc w:val="both"/>
        <w:rPr>
          <w:rFonts w:ascii="Arial" w:hAnsi="Arial" w:cs="Arial"/>
          <w:sz w:val="20"/>
          <w:szCs w:val="20"/>
        </w:rPr>
      </w:pPr>
    </w:p>
    <w:p w14:paraId="0BD1E6D2" w14:textId="49BFA866" w:rsidR="00490319" w:rsidRPr="009823F4" w:rsidRDefault="006E5FA5" w:rsidP="00D62F85">
      <w:pPr>
        <w:pStyle w:val="Bezmezer"/>
        <w:jc w:val="both"/>
        <w:rPr>
          <w:rFonts w:ascii="Arial" w:hAnsi="Arial" w:cs="Arial"/>
          <w:sz w:val="20"/>
          <w:szCs w:val="20"/>
        </w:rPr>
      </w:pPr>
      <w:r w:rsidRPr="006E5FA5">
        <w:rPr>
          <w:rFonts w:ascii="Arial" w:hAnsi="Arial" w:cs="Arial"/>
          <w:sz w:val="20"/>
          <w:szCs w:val="20"/>
        </w:rPr>
        <w:t xml:space="preserve">1.6 </w:t>
      </w:r>
      <w:r w:rsidR="00490319" w:rsidRPr="009823F4">
        <w:rPr>
          <w:rFonts w:ascii="Arial" w:hAnsi="Arial" w:cs="Arial"/>
          <w:sz w:val="20"/>
          <w:szCs w:val="20"/>
          <w:u w:val="single"/>
        </w:rPr>
        <w:t>Pře</w:t>
      </w:r>
      <w:r w:rsidR="00711D0C">
        <w:rPr>
          <w:rFonts w:ascii="Arial" w:hAnsi="Arial" w:cs="Arial"/>
          <w:sz w:val="20"/>
          <w:szCs w:val="20"/>
          <w:u w:val="single"/>
        </w:rPr>
        <w:t>dmět plnění bude realizován ve 4</w:t>
      </w:r>
      <w:r w:rsidR="00490319" w:rsidRPr="009823F4">
        <w:rPr>
          <w:rFonts w:ascii="Arial" w:hAnsi="Arial" w:cs="Arial"/>
          <w:sz w:val="20"/>
          <w:szCs w:val="20"/>
          <w:u w:val="single"/>
        </w:rPr>
        <w:t xml:space="preserve"> etapách</w:t>
      </w:r>
      <w:r w:rsidR="00490319" w:rsidRPr="009823F4">
        <w:rPr>
          <w:rFonts w:ascii="Arial" w:hAnsi="Arial" w:cs="Arial"/>
          <w:sz w:val="20"/>
          <w:szCs w:val="20"/>
        </w:rPr>
        <w:t>:</w:t>
      </w:r>
    </w:p>
    <w:p w14:paraId="5A0930BA" w14:textId="77777777" w:rsidR="0052326B" w:rsidRPr="009823F4" w:rsidRDefault="0052326B" w:rsidP="00D62F85">
      <w:pPr>
        <w:pStyle w:val="Bezmezer"/>
        <w:jc w:val="both"/>
        <w:rPr>
          <w:rFonts w:ascii="Arial" w:hAnsi="Arial" w:cs="Arial"/>
          <w:sz w:val="20"/>
          <w:szCs w:val="20"/>
        </w:rPr>
      </w:pPr>
    </w:p>
    <w:p w14:paraId="3BD6CC1C" w14:textId="41E46C19" w:rsidR="001E7A7D" w:rsidRPr="001606B5" w:rsidRDefault="001E7A7D" w:rsidP="00D62F85">
      <w:pPr>
        <w:overflowPunct w:val="0"/>
        <w:autoSpaceDE w:val="0"/>
        <w:autoSpaceDN w:val="0"/>
        <w:adjustRightInd w:val="0"/>
        <w:ind w:left="720"/>
        <w:jc w:val="both"/>
        <w:textAlignment w:val="baseline"/>
        <w:rPr>
          <w:rFonts w:ascii="Arial" w:hAnsi="Arial" w:cs="Arial"/>
          <w:b/>
          <w:bCs/>
          <w:sz w:val="20"/>
          <w:szCs w:val="20"/>
          <w:lang w:bidi="hi-IN"/>
        </w:rPr>
      </w:pPr>
      <w:r w:rsidRPr="001606B5">
        <w:rPr>
          <w:rFonts w:ascii="Arial" w:hAnsi="Arial" w:cs="Arial"/>
          <w:b/>
          <w:bCs/>
          <w:sz w:val="20"/>
          <w:szCs w:val="20"/>
          <w:lang w:bidi="hi-IN"/>
        </w:rPr>
        <w:t>I. etapa – Průzkumy a rozbory: 08/2021 – 11/2021</w:t>
      </w:r>
    </w:p>
    <w:p w14:paraId="3A612278"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inventarizace</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podkladů,</w:t>
      </w:r>
    </w:p>
    <w:p w14:paraId="3B741655"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průzkumy</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a</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rozbory,</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včetně</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terénního</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průzkumu,</w:t>
      </w:r>
    </w:p>
    <w:p w14:paraId="6F899251"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vyhotovení</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biogeografického</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podkladu</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vymezení</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bioregionů</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a</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biochor</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pro</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území ORP,</w:t>
      </w:r>
    </w:p>
    <w:p w14:paraId="0BBF2CA8"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zpracování problémového</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výkresu</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střety</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a</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nespojitosti</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ÚSES,</w:t>
      </w:r>
    </w:p>
    <w:p w14:paraId="4020ECFE"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konzultace s objednatelem (min. 2x),</w:t>
      </w:r>
    </w:p>
    <w:p w14:paraId="033BCB5E" w14:textId="5CBEF016" w:rsidR="003E46F5" w:rsidRPr="005708CA" w:rsidRDefault="001E7A7D" w:rsidP="005708CA">
      <w:pPr>
        <w:numPr>
          <w:ilvl w:val="0"/>
          <w:numId w:val="34"/>
        </w:numPr>
        <w:overflowPunct w:val="0"/>
        <w:autoSpaceDE w:val="0"/>
        <w:autoSpaceDN w:val="0"/>
        <w:adjustRightInd w:val="0"/>
        <w:spacing w:after="240"/>
        <w:jc w:val="both"/>
        <w:textAlignment w:val="baseline"/>
        <w:rPr>
          <w:rFonts w:ascii="Arial" w:hAnsi="Arial" w:cs="Arial"/>
          <w:b/>
          <w:bCs/>
          <w:sz w:val="20"/>
          <w:szCs w:val="20"/>
        </w:rPr>
      </w:pPr>
      <w:r w:rsidRPr="001606B5">
        <w:rPr>
          <w:rFonts w:ascii="Arial" w:hAnsi="Arial" w:cs="Arial"/>
          <w:b/>
          <w:bCs/>
          <w:sz w:val="20"/>
          <w:szCs w:val="20"/>
        </w:rPr>
        <w:t>odevzdání konceptu P+R plánu ÚSES objednateli.</w:t>
      </w:r>
    </w:p>
    <w:p w14:paraId="45EEA8E4" w14:textId="3C602A54" w:rsidR="001E7A7D" w:rsidRPr="001606B5" w:rsidRDefault="001E7A7D" w:rsidP="00D62F85">
      <w:pPr>
        <w:overflowPunct w:val="0"/>
        <w:autoSpaceDE w:val="0"/>
        <w:autoSpaceDN w:val="0"/>
        <w:adjustRightInd w:val="0"/>
        <w:ind w:left="709"/>
        <w:jc w:val="both"/>
        <w:textAlignment w:val="baseline"/>
        <w:rPr>
          <w:rFonts w:ascii="Arial" w:hAnsi="Arial" w:cs="Arial"/>
          <w:b/>
          <w:bCs/>
          <w:sz w:val="20"/>
          <w:szCs w:val="20"/>
        </w:rPr>
      </w:pPr>
      <w:r w:rsidRPr="001606B5">
        <w:rPr>
          <w:rFonts w:ascii="Arial" w:hAnsi="Arial" w:cs="Arial"/>
          <w:b/>
          <w:bCs/>
          <w:sz w:val="20"/>
          <w:szCs w:val="20"/>
        </w:rPr>
        <w:t xml:space="preserve">II. etapa – Koncept návrhu plánu ÚSES: </w:t>
      </w:r>
      <w:r w:rsidR="00E665C2" w:rsidRPr="001606B5">
        <w:rPr>
          <w:rFonts w:ascii="Arial" w:hAnsi="Arial" w:cs="Arial"/>
          <w:b/>
          <w:bCs/>
          <w:sz w:val="20"/>
          <w:szCs w:val="20"/>
        </w:rPr>
        <w:t>12</w:t>
      </w:r>
      <w:r w:rsidRPr="001606B5">
        <w:rPr>
          <w:rFonts w:ascii="Arial" w:hAnsi="Arial" w:cs="Arial"/>
          <w:b/>
          <w:bCs/>
          <w:sz w:val="20"/>
          <w:szCs w:val="20"/>
        </w:rPr>
        <w:t>/2021 – 10/2022</w:t>
      </w:r>
    </w:p>
    <w:p w14:paraId="6FD206BF"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zapracování</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případných</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připomínek</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objednatele</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do</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konceptu</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průzkumů</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a</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rozborů,</w:t>
      </w:r>
    </w:p>
    <w:p w14:paraId="6759B802"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vyhodnocení</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reprezentativnosti</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ÚSES,</w:t>
      </w:r>
    </w:p>
    <w:p w14:paraId="77F510D8"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vypracování</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konceptu</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návrhu,</w:t>
      </w:r>
    </w:p>
    <w:p w14:paraId="0F9432CC"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průběžné</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projednání (konzultace)</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s objednatelem</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(min. 2x),</w:t>
      </w:r>
    </w:p>
    <w:p w14:paraId="5626DBF6" w14:textId="2BD1416A" w:rsidR="00E665C2" w:rsidRPr="001606B5" w:rsidRDefault="00E665C2"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podrobení oponentuře za účasti autorizované osoby, určené objednatelem</w:t>
      </w:r>
    </w:p>
    <w:p w14:paraId="436D6731" w14:textId="77777777" w:rsidR="001E7A7D" w:rsidRPr="001606B5" w:rsidRDefault="001E7A7D" w:rsidP="00D62F85">
      <w:pPr>
        <w:numPr>
          <w:ilvl w:val="0"/>
          <w:numId w:val="34"/>
        </w:numPr>
        <w:overflowPunct w:val="0"/>
        <w:autoSpaceDE w:val="0"/>
        <w:autoSpaceDN w:val="0"/>
        <w:adjustRightInd w:val="0"/>
        <w:spacing w:after="240"/>
        <w:jc w:val="both"/>
        <w:textAlignment w:val="baseline"/>
        <w:rPr>
          <w:rFonts w:ascii="Arial" w:hAnsi="Arial" w:cs="Arial"/>
          <w:sz w:val="20"/>
          <w:szCs w:val="20"/>
        </w:rPr>
      </w:pPr>
      <w:r w:rsidRPr="001606B5">
        <w:rPr>
          <w:rFonts w:ascii="Arial" w:hAnsi="Arial" w:cs="Arial"/>
          <w:b/>
          <w:bCs/>
          <w:sz w:val="20"/>
          <w:szCs w:val="20"/>
        </w:rPr>
        <w:t>odevzdání</w:t>
      </w:r>
      <w:smartTag w:uri="urn:schemas-microsoft-com:office:smarttags" w:element="PersonName">
        <w:r w:rsidRPr="001606B5">
          <w:rPr>
            <w:rFonts w:ascii="Arial" w:hAnsi="Arial" w:cs="Arial"/>
            <w:b/>
            <w:bCs/>
            <w:sz w:val="20"/>
            <w:szCs w:val="20"/>
          </w:rPr>
          <w:t xml:space="preserve"> </w:t>
        </w:r>
      </w:smartTag>
      <w:r w:rsidRPr="001606B5">
        <w:rPr>
          <w:rFonts w:ascii="Arial" w:hAnsi="Arial" w:cs="Arial"/>
          <w:b/>
          <w:bCs/>
          <w:sz w:val="20"/>
          <w:szCs w:val="20"/>
        </w:rPr>
        <w:t>konceptu</w:t>
      </w:r>
      <w:smartTag w:uri="urn:schemas-microsoft-com:office:smarttags" w:element="PersonName">
        <w:r w:rsidRPr="001606B5">
          <w:rPr>
            <w:rFonts w:ascii="Arial" w:hAnsi="Arial" w:cs="Arial"/>
            <w:b/>
            <w:bCs/>
            <w:sz w:val="20"/>
            <w:szCs w:val="20"/>
          </w:rPr>
          <w:t xml:space="preserve"> </w:t>
        </w:r>
      </w:smartTag>
      <w:r w:rsidRPr="001606B5">
        <w:rPr>
          <w:rFonts w:ascii="Arial" w:hAnsi="Arial" w:cs="Arial"/>
          <w:b/>
          <w:bCs/>
          <w:sz w:val="20"/>
          <w:szCs w:val="20"/>
        </w:rPr>
        <w:t>návrhu plánu ÚSES objednateli.</w:t>
      </w:r>
    </w:p>
    <w:p w14:paraId="571CADA6" w14:textId="77777777" w:rsidR="001E7A7D" w:rsidRPr="001606B5" w:rsidRDefault="001E7A7D" w:rsidP="00D62F85">
      <w:pPr>
        <w:overflowPunct w:val="0"/>
        <w:autoSpaceDE w:val="0"/>
        <w:autoSpaceDN w:val="0"/>
        <w:adjustRightInd w:val="0"/>
        <w:ind w:left="709"/>
        <w:jc w:val="both"/>
        <w:textAlignment w:val="baseline"/>
        <w:rPr>
          <w:rFonts w:ascii="Arial" w:hAnsi="Arial" w:cs="Arial"/>
          <w:sz w:val="20"/>
          <w:szCs w:val="20"/>
        </w:rPr>
      </w:pPr>
      <w:r w:rsidRPr="001606B5">
        <w:rPr>
          <w:rFonts w:ascii="Arial" w:hAnsi="Arial" w:cs="Arial"/>
          <w:b/>
          <w:bCs/>
          <w:sz w:val="20"/>
          <w:szCs w:val="20"/>
        </w:rPr>
        <w:t>III. etapa – Návrh plánu ÚSES: 11/2022 – 09/2023</w:t>
      </w:r>
    </w:p>
    <w:p w14:paraId="35BC82D2"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prezentace konceptu odborné veřejnosti a obcím, zapracování případných připomínek na základě jejich projednání s objednatelem,</w:t>
      </w:r>
    </w:p>
    <w:p w14:paraId="1BF388D6" w14:textId="77777777" w:rsidR="001E7A7D" w:rsidRPr="001606B5" w:rsidRDefault="001E7A7D" w:rsidP="00D62F85">
      <w:pPr>
        <w:numPr>
          <w:ilvl w:val="0"/>
          <w:numId w:val="34"/>
        </w:numPr>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projednání</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konceptu</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návrhu</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s</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orgánem</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územního</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plánování a</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dotčenými</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orgány státní správy,</w:t>
      </w:r>
    </w:p>
    <w:p w14:paraId="68D53C5A" w14:textId="77777777" w:rsidR="001E7A7D" w:rsidRPr="001606B5" w:rsidRDefault="001E7A7D" w:rsidP="00D62F85">
      <w:pPr>
        <w:numPr>
          <w:ilvl w:val="0"/>
          <w:numId w:val="34"/>
        </w:numPr>
        <w:tabs>
          <w:tab w:val="left" w:pos="284"/>
        </w:tabs>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zapracování</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připomínek</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na</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základě</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jejich</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projednání</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s objednatelem,</w:t>
      </w:r>
    </w:p>
    <w:p w14:paraId="577934E4" w14:textId="77777777" w:rsidR="001E7A7D" w:rsidRPr="001606B5" w:rsidRDefault="001E7A7D" w:rsidP="00D62F85">
      <w:pPr>
        <w:numPr>
          <w:ilvl w:val="0"/>
          <w:numId w:val="34"/>
        </w:numPr>
        <w:tabs>
          <w:tab w:val="left" w:pos="284"/>
        </w:tabs>
        <w:overflowPunct w:val="0"/>
        <w:autoSpaceDE w:val="0"/>
        <w:autoSpaceDN w:val="0"/>
        <w:adjustRightInd w:val="0"/>
        <w:spacing w:after="0"/>
        <w:jc w:val="both"/>
        <w:textAlignment w:val="baseline"/>
        <w:rPr>
          <w:rFonts w:ascii="Arial" w:hAnsi="Arial" w:cs="Arial"/>
          <w:sz w:val="20"/>
          <w:szCs w:val="20"/>
        </w:rPr>
      </w:pPr>
      <w:r w:rsidRPr="001606B5">
        <w:rPr>
          <w:rFonts w:ascii="Arial" w:hAnsi="Arial" w:cs="Arial"/>
          <w:sz w:val="20"/>
          <w:szCs w:val="20"/>
        </w:rPr>
        <w:t>zpracování</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databáze</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prvků</w:t>
      </w:r>
      <w:smartTag w:uri="urn:schemas-microsoft-com:office:smarttags" w:element="PersonName">
        <w:r w:rsidRPr="001606B5">
          <w:rPr>
            <w:rFonts w:ascii="Arial" w:hAnsi="Arial" w:cs="Arial"/>
            <w:sz w:val="20"/>
            <w:szCs w:val="20"/>
          </w:rPr>
          <w:t xml:space="preserve"> </w:t>
        </w:r>
      </w:smartTag>
      <w:r w:rsidRPr="001606B5">
        <w:rPr>
          <w:rFonts w:ascii="Arial" w:hAnsi="Arial" w:cs="Arial"/>
          <w:sz w:val="20"/>
          <w:szCs w:val="20"/>
        </w:rPr>
        <w:t>ÚSES,</w:t>
      </w:r>
    </w:p>
    <w:p w14:paraId="612F1185" w14:textId="4DADD3BE" w:rsidR="008760C7" w:rsidRDefault="008760C7" w:rsidP="005708CA">
      <w:pPr>
        <w:numPr>
          <w:ilvl w:val="0"/>
          <w:numId w:val="34"/>
        </w:numPr>
        <w:overflowPunct w:val="0"/>
        <w:autoSpaceDE w:val="0"/>
        <w:autoSpaceDN w:val="0"/>
        <w:adjustRightInd w:val="0"/>
        <w:spacing w:after="0"/>
        <w:jc w:val="both"/>
        <w:textAlignment w:val="baseline"/>
        <w:rPr>
          <w:rFonts w:ascii="Arial" w:hAnsi="Arial" w:cs="Arial"/>
          <w:sz w:val="20"/>
          <w:szCs w:val="20"/>
        </w:rPr>
      </w:pPr>
      <w:r w:rsidRPr="008760C7">
        <w:rPr>
          <w:rFonts w:ascii="Arial" w:hAnsi="Arial" w:cs="Arial"/>
          <w:b/>
          <w:sz w:val="20"/>
          <w:szCs w:val="20"/>
        </w:rPr>
        <w:t>zapracování připomínek objednatele k návrhu</w:t>
      </w:r>
      <w:r>
        <w:rPr>
          <w:rFonts w:ascii="Arial" w:hAnsi="Arial" w:cs="Arial"/>
          <w:sz w:val="20"/>
          <w:szCs w:val="20"/>
        </w:rPr>
        <w:t>.</w:t>
      </w:r>
    </w:p>
    <w:p w14:paraId="20A10015" w14:textId="77777777" w:rsidR="005708CA" w:rsidRPr="005708CA" w:rsidRDefault="005708CA" w:rsidP="005708CA">
      <w:pPr>
        <w:overflowPunct w:val="0"/>
        <w:autoSpaceDE w:val="0"/>
        <w:autoSpaceDN w:val="0"/>
        <w:adjustRightInd w:val="0"/>
        <w:spacing w:after="0"/>
        <w:ind w:left="1080"/>
        <w:jc w:val="both"/>
        <w:textAlignment w:val="baseline"/>
        <w:rPr>
          <w:rFonts w:ascii="Arial" w:hAnsi="Arial" w:cs="Arial"/>
          <w:sz w:val="20"/>
          <w:szCs w:val="20"/>
        </w:rPr>
      </w:pPr>
    </w:p>
    <w:p w14:paraId="6D0A26A6" w14:textId="77777777" w:rsidR="001E7A7D" w:rsidRPr="001606B5" w:rsidRDefault="001E7A7D" w:rsidP="00D62F85">
      <w:pPr>
        <w:tabs>
          <w:tab w:val="left" w:pos="284"/>
        </w:tabs>
        <w:overflowPunct w:val="0"/>
        <w:autoSpaceDE w:val="0"/>
        <w:autoSpaceDN w:val="0"/>
        <w:adjustRightInd w:val="0"/>
        <w:ind w:left="709"/>
        <w:jc w:val="both"/>
        <w:textAlignment w:val="baseline"/>
        <w:rPr>
          <w:rFonts w:ascii="Arial" w:hAnsi="Arial" w:cs="Arial"/>
          <w:sz w:val="20"/>
          <w:szCs w:val="20"/>
        </w:rPr>
      </w:pPr>
      <w:r w:rsidRPr="001606B5">
        <w:rPr>
          <w:rFonts w:ascii="Arial" w:hAnsi="Arial" w:cs="Arial"/>
          <w:b/>
          <w:bCs/>
          <w:sz w:val="20"/>
          <w:szCs w:val="20"/>
        </w:rPr>
        <w:t>IV. etapa – Zpracování finální</w:t>
      </w:r>
      <w:smartTag w:uri="urn:schemas-microsoft-com:office:smarttags" w:element="PersonName">
        <w:r w:rsidRPr="001606B5">
          <w:rPr>
            <w:rFonts w:ascii="Arial" w:hAnsi="Arial" w:cs="Arial"/>
            <w:b/>
            <w:bCs/>
            <w:sz w:val="20"/>
            <w:szCs w:val="20"/>
          </w:rPr>
          <w:t xml:space="preserve"> </w:t>
        </w:r>
      </w:smartTag>
      <w:r w:rsidRPr="001606B5">
        <w:rPr>
          <w:rFonts w:ascii="Arial" w:hAnsi="Arial" w:cs="Arial"/>
          <w:b/>
          <w:bCs/>
          <w:sz w:val="20"/>
          <w:szCs w:val="20"/>
        </w:rPr>
        <w:t>verze</w:t>
      </w:r>
      <w:smartTag w:uri="urn:schemas-microsoft-com:office:smarttags" w:element="PersonName">
        <w:r w:rsidRPr="001606B5">
          <w:rPr>
            <w:rFonts w:ascii="Arial" w:hAnsi="Arial" w:cs="Arial"/>
            <w:b/>
            <w:bCs/>
            <w:sz w:val="20"/>
            <w:szCs w:val="20"/>
          </w:rPr>
          <w:t xml:space="preserve"> </w:t>
        </w:r>
      </w:smartTag>
      <w:r w:rsidRPr="001606B5">
        <w:rPr>
          <w:rFonts w:ascii="Arial" w:hAnsi="Arial" w:cs="Arial"/>
          <w:b/>
          <w:bCs/>
          <w:sz w:val="20"/>
          <w:szCs w:val="20"/>
        </w:rPr>
        <w:t>plánu ÚSES: 10/2023 – 11/2023</w:t>
      </w:r>
    </w:p>
    <w:p w14:paraId="3979B1F4" w14:textId="77777777" w:rsidR="001E7A7D" w:rsidRPr="001606B5" w:rsidRDefault="001E7A7D" w:rsidP="00D62F85">
      <w:pPr>
        <w:widowControl w:val="0"/>
        <w:numPr>
          <w:ilvl w:val="0"/>
          <w:numId w:val="34"/>
        </w:numPr>
        <w:tabs>
          <w:tab w:val="left" w:pos="284"/>
        </w:tabs>
        <w:overflowPunct w:val="0"/>
        <w:autoSpaceDE w:val="0"/>
        <w:autoSpaceDN w:val="0"/>
        <w:adjustRightInd w:val="0"/>
        <w:spacing w:after="0"/>
        <w:ind w:left="1134" w:hanging="425"/>
        <w:jc w:val="both"/>
        <w:textAlignment w:val="baseline"/>
        <w:rPr>
          <w:rFonts w:ascii="Arial" w:hAnsi="Arial" w:cs="Arial"/>
          <w:sz w:val="20"/>
          <w:szCs w:val="20"/>
        </w:rPr>
      </w:pPr>
      <w:r w:rsidRPr="001606B5">
        <w:rPr>
          <w:rFonts w:ascii="Arial" w:hAnsi="Arial" w:cs="Arial"/>
          <w:sz w:val="20"/>
          <w:szCs w:val="20"/>
        </w:rPr>
        <w:t xml:space="preserve">vyhotovení čistopisu </w:t>
      </w:r>
    </w:p>
    <w:p w14:paraId="0CACBD07" w14:textId="77777777" w:rsidR="001E7A7D" w:rsidRPr="001606B5" w:rsidRDefault="001E7A7D" w:rsidP="00D62F85">
      <w:pPr>
        <w:widowControl w:val="0"/>
        <w:numPr>
          <w:ilvl w:val="0"/>
          <w:numId w:val="34"/>
        </w:numPr>
        <w:tabs>
          <w:tab w:val="left" w:pos="284"/>
        </w:tabs>
        <w:overflowPunct w:val="0"/>
        <w:autoSpaceDE w:val="0"/>
        <w:autoSpaceDN w:val="0"/>
        <w:adjustRightInd w:val="0"/>
        <w:spacing w:after="0"/>
        <w:ind w:left="1134" w:hanging="425"/>
        <w:jc w:val="both"/>
        <w:textAlignment w:val="baseline"/>
        <w:rPr>
          <w:rFonts w:ascii="Arial" w:hAnsi="Arial" w:cs="Arial"/>
          <w:sz w:val="20"/>
          <w:szCs w:val="20"/>
        </w:rPr>
      </w:pPr>
      <w:r w:rsidRPr="001606B5">
        <w:rPr>
          <w:rFonts w:ascii="Arial" w:hAnsi="Arial" w:cs="Arial"/>
          <w:sz w:val="20"/>
          <w:szCs w:val="20"/>
        </w:rPr>
        <w:t>ukončení prací a předání tiskových i digitálních výstupů objednateli</w:t>
      </w:r>
    </w:p>
    <w:p w14:paraId="108E0AC1" w14:textId="05FAD2E3" w:rsidR="005708CA" w:rsidRDefault="001606B5" w:rsidP="00D62F85">
      <w:pPr>
        <w:numPr>
          <w:ilvl w:val="0"/>
          <w:numId w:val="34"/>
        </w:numPr>
        <w:tabs>
          <w:tab w:val="left" w:pos="284"/>
        </w:tabs>
        <w:overflowPunct w:val="0"/>
        <w:autoSpaceDE w:val="0"/>
        <w:autoSpaceDN w:val="0"/>
        <w:adjustRightInd w:val="0"/>
        <w:spacing w:after="0"/>
        <w:ind w:left="1134" w:hanging="425"/>
        <w:jc w:val="both"/>
        <w:textAlignment w:val="baseline"/>
        <w:rPr>
          <w:rFonts w:ascii="Arial" w:hAnsi="Arial" w:cs="Arial"/>
          <w:b/>
          <w:sz w:val="20"/>
          <w:szCs w:val="20"/>
        </w:rPr>
      </w:pPr>
      <w:r>
        <w:rPr>
          <w:rFonts w:ascii="Arial" w:hAnsi="Arial" w:cs="Arial"/>
          <w:b/>
          <w:sz w:val="20"/>
          <w:szCs w:val="20"/>
        </w:rPr>
        <w:t xml:space="preserve">odevzdání finální verze </w:t>
      </w:r>
      <w:r w:rsidR="001E7A7D" w:rsidRPr="001606B5">
        <w:rPr>
          <w:rFonts w:ascii="Arial" w:hAnsi="Arial" w:cs="Arial"/>
          <w:b/>
          <w:sz w:val="20"/>
          <w:szCs w:val="20"/>
        </w:rPr>
        <w:t>ÚSES pro ORP Kroměříž.</w:t>
      </w:r>
    </w:p>
    <w:p w14:paraId="0278F4D5" w14:textId="6FB14E7B" w:rsidR="005708CA" w:rsidRDefault="005708CA" w:rsidP="005708CA">
      <w:pPr>
        <w:tabs>
          <w:tab w:val="left" w:pos="284"/>
        </w:tabs>
        <w:overflowPunct w:val="0"/>
        <w:autoSpaceDE w:val="0"/>
        <w:autoSpaceDN w:val="0"/>
        <w:adjustRightInd w:val="0"/>
        <w:spacing w:after="0"/>
        <w:ind w:left="1134"/>
        <w:jc w:val="both"/>
        <w:textAlignment w:val="baseline"/>
        <w:rPr>
          <w:rFonts w:ascii="Arial" w:hAnsi="Arial" w:cs="Arial"/>
          <w:b/>
          <w:sz w:val="20"/>
          <w:szCs w:val="20"/>
        </w:rPr>
      </w:pPr>
    </w:p>
    <w:p w14:paraId="001CCAE2" w14:textId="77777777" w:rsidR="0052265F" w:rsidRPr="005708CA" w:rsidRDefault="0052265F" w:rsidP="005708CA">
      <w:pPr>
        <w:tabs>
          <w:tab w:val="left" w:pos="284"/>
        </w:tabs>
        <w:overflowPunct w:val="0"/>
        <w:autoSpaceDE w:val="0"/>
        <w:autoSpaceDN w:val="0"/>
        <w:adjustRightInd w:val="0"/>
        <w:spacing w:after="0"/>
        <w:ind w:left="1134"/>
        <w:jc w:val="both"/>
        <w:textAlignment w:val="baseline"/>
        <w:rPr>
          <w:rFonts w:ascii="Arial" w:hAnsi="Arial" w:cs="Arial"/>
          <w:b/>
          <w:sz w:val="20"/>
          <w:szCs w:val="20"/>
        </w:rPr>
      </w:pPr>
    </w:p>
    <w:p w14:paraId="4BAB37C9" w14:textId="31C6F488" w:rsidR="00E767FB" w:rsidRPr="0052265F" w:rsidRDefault="00490319" w:rsidP="0052265F">
      <w:pPr>
        <w:pStyle w:val="Odstavecseseznamem"/>
        <w:numPr>
          <w:ilvl w:val="0"/>
          <w:numId w:val="30"/>
        </w:numPr>
        <w:tabs>
          <w:tab w:val="left" w:pos="426"/>
          <w:tab w:val="left" w:pos="1276"/>
        </w:tabs>
        <w:ind w:right="-49"/>
        <w:jc w:val="both"/>
        <w:rPr>
          <w:rFonts w:ascii="Arial" w:hAnsi="Arial" w:cs="Arial"/>
          <w:b/>
          <w:sz w:val="20"/>
          <w:szCs w:val="20"/>
        </w:rPr>
      </w:pPr>
      <w:r w:rsidRPr="0052265F">
        <w:rPr>
          <w:rFonts w:ascii="Arial" w:hAnsi="Arial" w:cs="Arial"/>
          <w:b/>
          <w:sz w:val="20"/>
          <w:szCs w:val="20"/>
        </w:rPr>
        <w:t>P</w:t>
      </w:r>
      <w:r w:rsidR="00E767FB" w:rsidRPr="0052265F">
        <w:rPr>
          <w:rFonts w:ascii="Arial" w:hAnsi="Arial" w:cs="Arial"/>
          <w:b/>
          <w:sz w:val="20"/>
          <w:szCs w:val="20"/>
        </w:rPr>
        <w:t>ODKLADY PRO PROVEDENÍ DÍLA</w:t>
      </w:r>
    </w:p>
    <w:p w14:paraId="7427B13A" w14:textId="77777777" w:rsidR="0052265F" w:rsidRPr="0052265F" w:rsidRDefault="0052265F" w:rsidP="0052265F">
      <w:pPr>
        <w:pStyle w:val="Odstavecseseznamem"/>
        <w:tabs>
          <w:tab w:val="left" w:pos="426"/>
          <w:tab w:val="left" w:pos="1276"/>
        </w:tabs>
        <w:ind w:left="360" w:right="-49"/>
        <w:jc w:val="both"/>
        <w:rPr>
          <w:rFonts w:ascii="Arial" w:hAnsi="Arial" w:cs="Arial"/>
          <w:b/>
          <w:sz w:val="20"/>
          <w:szCs w:val="20"/>
        </w:rPr>
      </w:pPr>
    </w:p>
    <w:p w14:paraId="3BF7DAE2" w14:textId="6DC4AD4F" w:rsidR="00490319" w:rsidRPr="001606B5" w:rsidRDefault="008F6912" w:rsidP="00D62F85">
      <w:pPr>
        <w:tabs>
          <w:tab w:val="left" w:pos="426"/>
          <w:tab w:val="left" w:pos="1276"/>
        </w:tabs>
        <w:ind w:left="426" w:right="-49" w:hanging="426"/>
        <w:jc w:val="both"/>
        <w:rPr>
          <w:rFonts w:ascii="Arial" w:hAnsi="Arial" w:cs="Arial"/>
          <w:sz w:val="20"/>
          <w:szCs w:val="20"/>
        </w:rPr>
      </w:pPr>
      <w:r w:rsidRPr="001606B5">
        <w:rPr>
          <w:rFonts w:ascii="Arial" w:hAnsi="Arial" w:cs="Arial"/>
          <w:sz w:val="20"/>
          <w:szCs w:val="20"/>
        </w:rPr>
        <w:t>2.1</w:t>
      </w:r>
      <w:r w:rsidR="00490319" w:rsidRPr="001606B5">
        <w:rPr>
          <w:rFonts w:ascii="Arial" w:hAnsi="Arial" w:cs="Arial"/>
          <w:sz w:val="20"/>
          <w:szCs w:val="20"/>
        </w:rPr>
        <w:tab/>
      </w:r>
      <w:r w:rsidR="00490319" w:rsidRPr="001606B5">
        <w:rPr>
          <w:rFonts w:ascii="Arial" w:hAnsi="Arial" w:cs="Arial"/>
          <w:sz w:val="20"/>
          <w:szCs w:val="20"/>
          <w:u w:val="single"/>
        </w:rPr>
        <w:t>Pod</w:t>
      </w:r>
      <w:r w:rsidR="00514EC6" w:rsidRPr="001606B5">
        <w:rPr>
          <w:rFonts w:ascii="Arial" w:hAnsi="Arial" w:cs="Arial"/>
          <w:sz w:val="20"/>
          <w:szCs w:val="20"/>
          <w:u w:val="single"/>
        </w:rPr>
        <w:t>klady pro provedení díla tvoří</w:t>
      </w:r>
      <w:r w:rsidR="00514EC6" w:rsidRPr="001606B5">
        <w:rPr>
          <w:rFonts w:ascii="Arial" w:hAnsi="Arial" w:cs="Arial"/>
          <w:sz w:val="20"/>
          <w:szCs w:val="20"/>
        </w:rPr>
        <w:t>:</w:t>
      </w:r>
    </w:p>
    <w:p w14:paraId="0EF11FAB" w14:textId="327840F5" w:rsidR="001606B5" w:rsidRPr="001606B5" w:rsidRDefault="001606B5" w:rsidP="00D62F85">
      <w:pPr>
        <w:tabs>
          <w:tab w:val="left" w:pos="426"/>
          <w:tab w:val="left" w:pos="1276"/>
        </w:tabs>
        <w:ind w:left="708" w:right="-49" w:hanging="708"/>
        <w:jc w:val="both"/>
        <w:rPr>
          <w:rFonts w:ascii="Arial" w:hAnsi="Arial" w:cs="Arial"/>
          <w:sz w:val="20"/>
          <w:szCs w:val="20"/>
        </w:rPr>
      </w:pPr>
      <w:r>
        <w:rPr>
          <w:rFonts w:ascii="Arial" w:hAnsi="Arial" w:cs="Arial"/>
          <w:sz w:val="20"/>
          <w:szCs w:val="20"/>
        </w:rPr>
        <w:tab/>
      </w:r>
      <w:r w:rsidRPr="001606B5">
        <w:rPr>
          <w:rFonts w:ascii="Arial" w:hAnsi="Arial" w:cs="Arial"/>
          <w:sz w:val="20"/>
          <w:szCs w:val="20"/>
        </w:rPr>
        <w:t>a)</w:t>
      </w:r>
      <w:r w:rsidRPr="001606B5">
        <w:rPr>
          <w:rFonts w:ascii="Arial" w:hAnsi="Arial" w:cs="Arial"/>
          <w:sz w:val="20"/>
          <w:szCs w:val="20"/>
        </w:rPr>
        <w:tab/>
        <w:t>podmínky k výběrovému řízení pro veřejnou zakázku malého rozsahu „Plán územního systému ekologické stability pro územní obvod o</w:t>
      </w:r>
      <w:r w:rsidR="00BF03F7">
        <w:rPr>
          <w:rFonts w:ascii="Arial" w:hAnsi="Arial" w:cs="Arial"/>
          <w:sz w:val="20"/>
          <w:szCs w:val="20"/>
        </w:rPr>
        <w:t>bce s rozšířenou působností Kroměříž</w:t>
      </w:r>
      <w:r w:rsidRPr="001606B5">
        <w:rPr>
          <w:rFonts w:ascii="Arial" w:hAnsi="Arial" w:cs="Arial"/>
          <w:sz w:val="20"/>
          <w:szCs w:val="20"/>
        </w:rPr>
        <w:t>" zahrnující:</w:t>
      </w:r>
    </w:p>
    <w:p w14:paraId="53589D7D" w14:textId="77777777" w:rsidR="001606B5" w:rsidRPr="001606B5" w:rsidRDefault="001606B5" w:rsidP="00D62F85">
      <w:pPr>
        <w:tabs>
          <w:tab w:val="left" w:pos="851"/>
        </w:tabs>
        <w:spacing w:before="60" w:line="200" w:lineRule="atLeast"/>
        <w:ind w:left="851" w:hanging="425"/>
        <w:jc w:val="both"/>
        <w:rPr>
          <w:rFonts w:ascii="Arial" w:hAnsi="Arial" w:cs="Arial"/>
          <w:sz w:val="20"/>
          <w:szCs w:val="20"/>
        </w:rPr>
      </w:pPr>
      <w:r w:rsidRPr="001606B5">
        <w:rPr>
          <w:rFonts w:ascii="Arial" w:hAnsi="Arial" w:cs="Arial"/>
          <w:sz w:val="20"/>
          <w:szCs w:val="20"/>
        </w:rPr>
        <w:t xml:space="preserve">- </w:t>
      </w:r>
      <w:r w:rsidRPr="001606B5">
        <w:rPr>
          <w:rFonts w:ascii="Arial" w:hAnsi="Arial" w:cs="Arial"/>
          <w:sz w:val="20"/>
          <w:szCs w:val="20"/>
        </w:rPr>
        <w:tab/>
        <w:t>výzvu k podání nabídek a k prokázání splnění kvalifikace včetně příloh,</w:t>
      </w:r>
    </w:p>
    <w:p w14:paraId="099EB15C" w14:textId="77777777" w:rsidR="001606B5" w:rsidRPr="001606B5" w:rsidRDefault="001606B5" w:rsidP="00D62F85">
      <w:pPr>
        <w:tabs>
          <w:tab w:val="left" w:pos="851"/>
        </w:tabs>
        <w:spacing w:before="60" w:line="200" w:lineRule="atLeast"/>
        <w:ind w:left="851" w:hanging="425"/>
        <w:jc w:val="both"/>
        <w:rPr>
          <w:rFonts w:ascii="Arial" w:hAnsi="Arial" w:cs="Arial"/>
          <w:sz w:val="20"/>
          <w:szCs w:val="20"/>
        </w:rPr>
      </w:pPr>
      <w:r w:rsidRPr="001606B5">
        <w:rPr>
          <w:rFonts w:ascii="Arial" w:hAnsi="Arial" w:cs="Arial"/>
          <w:sz w:val="20"/>
          <w:szCs w:val="20"/>
        </w:rPr>
        <w:t>-</w:t>
      </w:r>
      <w:r w:rsidRPr="001606B5">
        <w:rPr>
          <w:rFonts w:ascii="Arial" w:hAnsi="Arial" w:cs="Arial"/>
          <w:sz w:val="20"/>
          <w:szCs w:val="20"/>
        </w:rPr>
        <w:tab/>
        <w:t>nabídku zhotovitele,</w:t>
      </w:r>
    </w:p>
    <w:p w14:paraId="2806CDF2" w14:textId="77777777" w:rsidR="001606B5" w:rsidRPr="001606B5" w:rsidRDefault="001606B5" w:rsidP="00D62F85">
      <w:pPr>
        <w:tabs>
          <w:tab w:val="left" w:pos="851"/>
        </w:tabs>
        <w:spacing w:before="60" w:line="200" w:lineRule="atLeast"/>
        <w:ind w:left="425"/>
        <w:jc w:val="both"/>
        <w:rPr>
          <w:rFonts w:ascii="Arial" w:hAnsi="Arial" w:cs="Arial"/>
          <w:snapToGrid w:val="0"/>
          <w:sz w:val="20"/>
          <w:szCs w:val="20"/>
        </w:rPr>
      </w:pPr>
      <w:r w:rsidRPr="001606B5">
        <w:rPr>
          <w:rFonts w:ascii="Arial" w:hAnsi="Arial" w:cs="Arial"/>
          <w:sz w:val="20"/>
          <w:szCs w:val="20"/>
        </w:rPr>
        <w:t>b)</w:t>
      </w:r>
      <w:r w:rsidRPr="001606B5">
        <w:rPr>
          <w:rFonts w:ascii="Arial" w:hAnsi="Arial" w:cs="Arial"/>
          <w:sz w:val="20"/>
          <w:szCs w:val="20"/>
        </w:rPr>
        <w:tab/>
      </w:r>
      <w:r w:rsidRPr="001606B5">
        <w:rPr>
          <w:rFonts w:ascii="Arial" w:hAnsi="Arial" w:cs="Arial"/>
          <w:snapToGrid w:val="0"/>
          <w:sz w:val="20"/>
          <w:szCs w:val="20"/>
        </w:rPr>
        <w:t>územně</w:t>
      </w:r>
      <w:smartTag w:uri="urn:schemas-microsoft-com:office:smarttags" w:element="PersonName">
        <w:r w:rsidRPr="001606B5">
          <w:rPr>
            <w:rFonts w:ascii="Arial" w:hAnsi="Arial" w:cs="Arial"/>
            <w:snapToGrid w:val="0"/>
            <w:sz w:val="20"/>
            <w:szCs w:val="20"/>
          </w:rPr>
          <w:t xml:space="preserve"> </w:t>
        </w:r>
      </w:smartTag>
      <w:r w:rsidRPr="001606B5">
        <w:rPr>
          <w:rFonts w:ascii="Arial" w:hAnsi="Arial" w:cs="Arial"/>
          <w:snapToGrid w:val="0"/>
          <w:sz w:val="20"/>
          <w:szCs w:val="20"/>
        </w:rPr>
        <w:t>analytické</w:t>
      </w:r>
      <w:smartTag w:uri="urn:schemas-microsoft-com:office:smarttags" w:element="PersonName">
        <w:r w:rsidRPr="001606B5">
          <w:rPr>
            <w:rFonts w:ascii="Arial" w:hAnsi="Arial" w:cs="Arial"/>
            <w:snapToGrid w:val="0"/>
            <w:sz w:val="20"/>
            <w:szCs w:val="20"/>
          </w:rPr>
          <w:t xml:space="preserve"> </w:t>
        </w:r>
      </w:smartTag>
      <w:r w:rsidRPr="001606B5">
        <w:rPr>
          <w:rFonts w:ascii="Arial" w:hAnsi="Arial" w:cs="Arial"/>
          <w:snapToGrid w:val="0"/>
          <w:sz w:val="20"/>
          <w:szCs w:val="20"/>
        </w:rPr>
        <w:t>podklady</w:t>
      </w:r>
      <w:smartTag w:uri="urn:schemas-microsoft-com:office:smarttags" w:element="PersonName">
        <w:r w:rsidRPr="001606B5">
          <w:rPr>
            <w:rFonts w:ascii="Arial" w:hAnsi="Arial" w:cs="Arial"/>
            <w:snapToGrid w:val="0"/>
            <w:sz w:val="20"/>
            <w:szCs w:val="20"/>
          </w:rPr>
          <w:t xml:space="preserve"> </w:t>
        </w:r>
      </w:smartTag>
      <w:r w:rsidRPr="001606B5">
        <w:rPr>
          <w:rFonts w:ascii="Arial" w:hAnsi="Arial" w:cs="Arial"/>
          <w:snapToGrid w:val="0"/>
          <w:sz w:val="20"/>
          <w:szCs w:val="20"/>
        </w:rPr>
        <w:t>(příslušné</w:t>
      </w:r>
      <w:smartTag w:uri="urn:schemas-microsoft-com:office:smarttags" w:element="PersonName">
        <w:r w:rsidRPr="001606B5">
          <w:rPr>
            <w:rFonts w:ascii="Arial" w:hAnsi="Arial" w:cs="Arial"/>
            <w:snapToGrid w:val="0"/>
            <w:sz w:val="20"/>
            <w:szCs w:val="20"/>
          </w:rPr>
          <w:t xml:space="preserve"> </w:t>
        </w:r>
      </w:smartTag>
      <w:r w:rsidRPr="001606B5">
        <w:rPr>
          <w:rFonts w:ascii="Arial" w:hAnsi="Arial" w:cs="Arial"/>
          <w:snapToGrid w:val="0"/>
          <w:sz w:val="20"/>
          <w:szCs w:val="20"/>
        </w:rPr>
        <w:t>oborové</w:t>
      </w:r>
      <w:smartTag w:uri="urn:schemas-microsoft-com:office:smarttags" w:element="PersonName">
        <w:r w:rsidRPr="001606B5">
          <w:rPr>
            <w:rFonts w:ascii="Arial" w:hAnsi="Arial" w:cs="Arial"/>
            <w:snapToGrid w:val="0"/>
            <w:sz w:val="20"/>
            <w:szCs w:val="20"/>
          </w:rPr>
          <w:t xml:space="preserve"> </w:t>
        </w:r>
      </w:smartTag>
      <w:r w:rsidRPr="001606B5">
        <w:rPr>
          <w:rFonts w:ascii="Arial" w:hAnsi="Arial" w:cs="Arial"/>
          <w:snapToGrid w:val="0"/>
          <w:sz w:val="20"/>
          <w:szCs w:val="20"/>
        </w:rPr>
        <w:t>vrstvy),</w:t>
      </w:r>
    </w:p>
    <w:p w14:paraId="3A94360A" w14:textId="0EA4FE74" w:rsidR="00490319" w:rsidRPr="001606B5" w:rsidRDefault="001606B5" w:rsidP="00D62F85">
      <w:pPr>
        <w:tabs>
          <w:tab w:val="left" w:pos="426"/>
          <w:tab w:val="left" w:pos="1276"/>
        </w:tabs>
        <w:ind w:left="708" w:right="-49" w:hanging="708"/>
        <w:jc w:val="both"/>
        <w:rPr>
          <w:rFonts w:ascii="Arial" w:hAnsi="Arial" w:cs="Arial"/>
          <w:sz w:val="20"/>
          <w:szCs w:val="20"/>
        </w:rPr>
      </w:pPr>
      <w:r>
        <w:rPr>
          <w:rFonts w:ascii="Arial" w:hAnsi="Arial" w:cs="Arial"/>
          <w:snapToGrid w:val="0"/>
          <w:sz w:val="20"/>
          <w:szCs w:val="20"/>
        </w:rPr>
        <w:tab/>
      </w:r>
      <w:r w:rsidRPr="001606B5">
        <w:rPr>
          <w:rFonts w:ascii="Arial" w:hAnsi="Arial" w:cs="Arial"/>
          <w:snapToGrid w:val="0"/>
          <w:sz w:val="20"/>
          <w:szCs w:val="20"/>
        </w:rPr>
        <w:t>c)</w:t>
      </w:r>
      <w:r w:rsidRPr="001606B5">
        <w:rPr>
          <w:rFonts w:ascii="Arial" w:hAnsi="Arial" w:cs="Arial"/>
          <w:snapToGrid w:val="0"/>
          <w:sz w:val="20"/>
          <w:szCs w:val="20"/>
        </w:rPr>
        <w:tab/>
        <w:t>předcházející</w:t>
      </w:r>
      <w:smartTag w:uri="urn:schemas-microsoft-com:office:smarttags" w:element="PersonName">
        <w:r w:rsidRPr="001606B5">
          <w:rPr>
            <w:rFonts w:ascii="Arial" w:hAnsi="Arial" w:cs="Arial"/>
            <w:snapToGrid w:val="0"/>
            <w:sz w:val="20"/>
            <w:szCs w:val="20"/>
          </w:rPr>
          <w:t xml:space="preserve"> </w:t>
        </w:r>
      </w:smartTag>
      <w:r w:rsidRPr="001606B5">
        <w:rPr>
          <w:rFonts w:ascii="Arial" w:hAnsi="Arial" w:cs="Arial"/>
          <w:snapToGrid w:val="0"/>
          <w:sz w:val="20"/>
          <w:szCs w:val="20"/>
        </w:rPr>
        <w:t>dokumentace</w:t>
      </w:r>
      <w:smartTag w:uri="urn:schemas-microsoft-com:office:smarttags" w:element="PersonName">
        <w:r w:rsidRPr="001606B5">
          <w:rPr>
            <w:rFonts w:ascii="Arial" w:hAnsi="Arial" w:cs="Arial"/>
            <w:snapToGrid w:val="0"/>
            <w:sz w:val="20"/>
            <w:szCs w:val="20"/>
          </w:rPr>
          <w:t xml:space="preserve"> </w:t>
        </w:r>
      </w:smartTag>
      <w:r w:rsidRPr="001606B5">
        <w:rPr>
          <w:rFonts w:ascii="Arial" w:hAnsi="Arial" w:cs="Arial"/>
          <w:snapToGrid w:val="0"/>
          <w:sz w:val="20"/>
          <w:szCs w:val="20"/>
        </w:rPr>
        <w:t>ÚSES</w:t>
      </w:r>
    </w:p>
    <w:p w14:paraId="4274A966" w14:textId="7BAEAE88" w:rsidR="00490319" w:rsidRPr="00E665C2" w:rsidRDefault="00490319" w:rsidP="00D62F85">
      <w:pPr>
        <w:ind w:left="360" w:hanging="360"/>
        <w:jc w:val="both"/>
        <w:rPr>
          <w:rFonts w:ascii="Arial" w:hAnsi="Arial" w:cs="Arial"/>
          <w:sz w:val="20"/>
          <w:szCs w:val="20"/>
        </w:rPr>
      </w:pPr>
      <w:r w:rsidRPr="001606B5">
        <w:rPr>
          <w:rFonts w:ascii="Arial" w:hAnsi="Arial" w:cs="Arial"/>
          <w:snapToGrid w:val="0"/>
          <w:sz w:val="20"/>
          <w:szCs w:val="20"/>
        </w:rPr>
        <w:t>2.</w:t>
      </w:r>
      <w:r w:rsidR="008F6912" w:rsidRPr="001606B5">
        <w:rPr>
          <w:rFonts w:ascii="Arial" w:hAnsi="Arial" w:cs="Arial"/>
          <w:snapToGrid w:val="0"/>
          <w:sz w:val="20"/>
          <w:szCs w:val="20"/>
        </w:rPr>
        <w:t>2</w:t>
      </w:r>
      <w:r w:rsidRPr="001606B5">
        <w:rPr>
          <w:rFonts w:ascii="Arial" w:hAnsi="Arial" w:cs="Arial"/>
          <w:snapToGrid w:val="0"/>
          <w:sz w:val="20"/>
          <w:szCs w:val="20"/>
        </w:rPr>
        <w:t xml:space="preserve"> </w:t>
      </w:r>
      <w:r w:rsidRPr="001606B5">
        <w:rPr>
          <w:rFonts w:ascii="Arial" w:hAnsi="Arial" w:cs="Arial"/>
          <w:snapToGrid w:val="0"/>
          <w:sz w:val="20"/>
          <w:szCs w:val="20"/>
        </w:rPr>
        <w:tab/>
      </w:r>
      <w:r w:rsidRPr="001606B5">
        <w:rPr>
          <w:rFonts w:ascii="Arial" w:hAnsi="Arial" w:cs="Arial"/>
          <w:sz w:val="20"/>
          <w:szCs w:val="20"/>
        </w:rPr>
        <w:t>Zhotovitel</w:t>
      </w:r>
      <w:r w:rsidR="00847457" w:rsidRPr="001606B5">
        <w:rPr>
          <w:rFonts w:ascii="Arial" w:hAnsi="Arial" w:cs="Arial"/>
          <w:sz w:val="20"/>
          <w:szCs w:val="20"/>
        </w:rPr>
        <w:t>, jako odborně způsobilý subjekt,</w:t>
      </w:r>
      <w:r w:rsidR="00847457" w:rsidRPr="00E665C2">
        <w:rPr>
          <w:rFonts w:ascii="Arial" w:hAnsi="Arial" w:cs="Arial"/>
          <w:sz w:val="20"/>
          <w:szCs w:val="20"/>
        </w:rPr>
        <w:t xml:space="preserve"> </w:t>
      </w:r>
      <w:r w:rsidRPr="00E665C2">
        <w:rPr>
          <w:rFonts w:ascii="Arial" w:hAnsi="Arial" w:cs="Arial"/>
          <w:sz w:val="20"/>
          <w:szCs w:val="20"/>
        </w:rPr>
        <w:t>prohlašuje, že se před podpisem této smlouvy seznámil se všemi podklady tohoto článku smlouvy a prohlašuje</w:t>
      </w:r>
      <w:r w:rsidR="00847457" w:rsidRPr="00E665C2">
        <w:rPr>
          <w:rFonts w:ascii="Arial" w:hAnsi="Arial" w:cs="Arial"/>
          <w:sz w:val="20"/>
          <w:szCs w:val="20"/>
        </w:rPr>
        <w:t xml:space="preserve">, </w:t>
      </w:r>
      <w:r w:rsidRPr="00E665C2">
        <w:rPr>
          <w:rFonts w:ascii="Arial" w:hAnsi="Arial" w:cs="Arial"/>
          <w:sz w:val="20"/>
          <w:szCs w:val="20"/>
        </w:rPr>
        <w:t xml:space="preserve">že dílo lze podle této smlouvy provést tak, aby splňovalo všechny požadavky na něj kladené a očekávané. </w:t>
      </w:r>
    </w:p>
    <w:p w14:paraId="5379CDC4" w14:textId="2C535D95" w:rsidR="00490319" w:rsidRPr="00E665C2" w:rsidRDefault="008F6912" w:rsidP="00D62F85">
      <w:pPr>
        <w:ind w:left="360" w:hanging="360"/>
        <w:jc w:val="both"/>
        <w:rPr>
          <w:rFonts w:ascii="Arial" w:hAnsi="Arial" w:cs="Arial"/>
          <w:sz w:val="20"/>
          <w:szCs w:val="20"/>
        </w:rPr>
      </w:pPr>
      <w:r w:rsidRPr="00E665C2">
        <w:rPr>
          <w:rFonts w:ascii="Arial" w:hAnsi="Arial" w:cs="Arial"/>
          <w:sz w:val="20"/>
          <w:szCs w:val="20"/>
        </w:rPr>
        <w:t>2</w:t>
      </w:r>
      <w:r w:rsidR="00490319" w:rsidRPr="00E665C2">
        <w:rPr>
          <w:rFonts w:ascii="Arial" w:hAnsi="Arial" w:cs="Arial"/>
          <w:sz w:val="20"/>
          <w:szCs w:val="20"/>
        </w:rPr>
        <w:t>.</w:t>
      </w:r>
      <w:r w:rsidRPr="00E665C2">
        <w:rPr>
          <w:rFonts w:ascii="Arial" w:hAnsi="Arial" w:cs="Arial"/>
          <w:sz w:val="20"/>
          <w:szCs w:val="20"/>
        </w:rPr>
        <w:t>3</w:t>
      </w:r>
      <w:r w:rsidR="00490319" w:rsidRPr="00E665C2">
        <w:rPr>
          <w:rFonts w:ascii="Arial" w:hAnsi="Arial" w:cs="Arial"/>
          <w:sz w:val="20"/>
          <w:szCs w:val="20"/>
        </w:rPr>
        <w:tab/>
        <w:t xml:space="preserve">Objednatel se zavazuje, že podklady dle odst. </w:t>
      </w:r>
      <w:r w:rsidRPr="00E665C2">
        <w:rPr>
          <w:rFonts w:ascii="Arial" w:hAnsi="Arial" w:cs="Arial"/>
          <w:sz w:val="20"/>
          <w:szCs w:val="20"/>
        </w:rPr>
        <w:t>2.</w:t>
      </w:r>
      <w:r w:rsidR="00490319" w:rsidRPr="00E665C2">
        <w:rPr>
          <w:rFonts w:ascii="Arial" w:hAnsi="Arial" w:cs="Arial"/>
          <w:sz w:val="20"/>
          <w:szCs w:val="20"/>
        </w:rPr>
        <w:t>1</w:t>
      </w:r>
      <w:r w:rsidR="00E8586B" w:rsidRPr="00E665C2">
        <w:rPr>
          <w:rFonts w:ascii="Arial" w:hAnsi="Arial" w:cs="Arial"/>
          <w:sz w:val="20"/>
          <w:szCs w:val="20"/>
        </w:rPr>
        <w:t xml:space="preserve"> </w:t>
      </w:r>
      <w:r w:rsidR="00490319" w:rsidRPr="00E665C2">
        <w:rPr>
          <w:rFonts w:ascii="Arial" w:hAnsi="Arial" w:cs="Arial"/>
          <w:sz w:val="20"/>
          <w:szCs w:val="20"/>
        </w:rPr>
        <w:t xml:space="preserve">budou zhotoviteli předány </w:t>
      </w:r>
      <w:r w:rsidR="005E7DA2">
        <w:rPr>
          <w:rFonts w:ascii="Arial" w:hAnsi="Arial" w:cs="Arial"/>
          <w:b/>
          <w:sz w:val="20"/>
          <w:szCs w:val="20"/>
        </w:rPr>
        <w:t>do 10</w:t>
      </w:r>
      <w:r w:rsidR="00E57581">
        <w:rPr>
          <w:rFonts w:ascii="Arial" w:hAnsi="Arial" w:cs="Arial"/>
          <w:b/>
          <w:sz w:val="20"/>
          <w:szCs w:val="20"/>
        </w:rPr>
        <w:t xml:space="preserve"> pracovních</w:t>
      </w:r>
      <w:r w:rsidR="00490319" w:rsidRPr="00E665C2">
        <w:rPr>
          <w:rFonts w:ascii="Arial" w:hAnsi="Arial" w:cs="Arial"/>
          <w:b/>
          <w:sz w:val="20"/>
          <w:szCs w:val="20"/>
        </w:rPr>
        <w:t xml:space="preserve"> dnů od nabytí účinnosti této smlouvy</w:t>
      </w:r>
      <w:r w:rsidR="00490319" w:rsidRPr="00E665C2">
        <w:rPr>
          <w:rFonts w:ascii="Arial" w:hAnsi="Arial" w:cs="Arial"/>
          <w:sz w:val="20"/>
          <w:szCs w:val="20"/>
        </w:rPr>
        <w:t>.</w:t>
      </w:r>
    </w:p>
    <w:p w14:paraId="1086D0E7" w14:textId="049B0D82" w:rsidR="005708CA" w:rsidRDefault="008F6912" w:rsidP="0052265F">
      <w:pPr>
        <w:spacing w:after="0"/>
        <w:ind w:left="357" w:hanging="357"/>
        <w:jc w:val="both"/>
        <w:rPr>
          <w:rFonts w:ascii="Arial" w:hAnsi="Arial" w:cs="Arial"/>
          <w:sz w:val="20"/>
          <w:szCs w:val="20"/>
        </w:rPr>
      </w:pPr>
      <w:r w:rsidRPr="00E665C2">
        <w:rPr>
          <w:rFonts w:ascii="Arial" w:hAnsi="Arial" w:cs="Arial"/>
          <w:sz w:val="20"/>
          <w:szCs w:val="20"/>
        </w:rPr>
        <w:t>2.4</w:t>
      </w:r>
      <w:r w:rsidR="00490319" w:rsidRPr="00E665C2">
        <w:rPr>
          <w:rFonts w:ascii="Arial" w:hAnsi="Arial" w:cs="Arial"/>
          <w:sz w:val="20"/>
          <w:szCs w:val="20"/>
        </w:rPr>
        <w:t xml:space="preserve"> Zhotovitel se zavazuje, že veškeré podklady, které mu budou dle odst. </w:t>
      </w:r>
      <w:r w:rsidRPr="00E665C2">
        <w:rPr>
          <w:rFonts w:ascii="Arial" w:hAnsi="Arial" w:cs="Arial"/>
          <w:sz w:val="20"/>
          <w:szCs w:val="20"/>
        </w:rPr>
        <w:t>2.</w:t>
      </w:r>
      <w:r w:rsidR="00490319" w:rsidRPr="00E665C2">
        <w:rPr>
          <w:rFonts w:ascii="Arial" w:hAnsi="Arial" w:cs="Arial"/>
          <w:sz w:val="20"/>
          <w:szCs w:val="20"/>
        </w:rPr>
        <w:t>1 tohoto článku smlouvy objednatelem poskytnuty, použije výlučně pro potřeby realizace plnění dle této smlouvy.</w:t>
      </w:r>
    </w:p>
    <w:p w14:paraId="3CB6EFCD" w14:textId="77777777" w:rsidR="0052265F" w:rsidRPr="00E665C2" w:rsidRDefault="0052265F" w:rsidP="0052265F">
      <w:pPr>
        <w:spacing w:after="0"/>
        <w:ind w:left="357" w:hanging="357"/>
        <w:jc w:val="both"/>
        <w:rPr>
          <w:rFonts w:ascii="Arial" w:hAnsi="Arial" w:cs="Arial"/>
          <w:sz w:val="20"/>
          <w:szCs w:val="20"/>
        </w:rPr>
      </w:pPr>
    </w:p>
    <w:p w14:paraId="1F26FA17" w14:textId="0FDA209A" w:rsidR="008F1DB8" w:rsidRPr="0052265F" w:rsidRDefault="008F1DB8" w:rsidP="0052265F">
      <w:pPr>
        <w:pStyle w:val="Odstavecseseznamem"/>
        <w:numPr>
          <w:ilvl w:val="0"/>
          <w:numId w:val="30"/>
        </w:numPr>
        <w:jc w:val="both"/>
        <w:rPr>
          <w:rFonts w:ascii="Arial" w:hAnsi="Arial" w:cs="Arial"/>
          <w:b/>
          <w:bCs/>
          <w:sz w:val="20"/>
          <w:szCs w:val="20"/>
        </w:rPr>
      </w:pPr>
      <w:r w:rsidRPr="0052265F">
        <w:rPr>
          <w:rFonts w:ascii="Arial" w:hAnsi="Arial" w:cs="Arial"/>
          <w:b/>
          <w:bCs/>
          <w:sz w:val="20"/>
          <w:szCs w:val="20"/>
        </w:rPr>
        <w:t>DOBA PLNĚNÍ</w:t>
      </w:r>
    </w:p>
    <w:p w14:paraId="7A043E62" w14:textId="77777777" w:rsidR="0052265F" w:rsidRPr="0052265F" w:rsidRDefault="0052265F" w:rsidP="0052265F">
      <w:pPr>
        <w:pStyle w:val="Odstavecseseznamem"/>
        <w:ind w:left="360"/>
        <w:jc w:val="both"/>
        <w:rPr>
          <w:rFonts w:ascii="Arial" w:hAnsi="Arial" w:cs="Arial"/>
          <w:b/>
          <w:bCs/>
          <w:sz w:val="20"/>
          <w:szCs w:val="20"/>
        </w:rPr>
      </w:pPr>
    </w:p>
    <w:p w14:paraId="35551116" w14:textId="3F8C0394" w:rsidR="008F1DB8" w:rsidRPr="009823F4" w:rsidRDefault="00CF1EBD" w:rsidP="00D62F85">
      <w:pPr>
        <w:spacing w:after="0" w:line="240" w:lineRule="auto"/>
        <w:jc w:val="both"/>
        <w:rPr>
          <w:rFonts w:ascii="Arial" w:hAnsi="Arial" w:cs="Arial"/>
          <w:b/>
          <w:sz w:val="20"/>
          <w:szCs w:val="20"/>
        </w:rPr>
      </w:pPr>
      <w:r>
        <w:rPr>
          <w:rFonts w:ascii="Arial" w:hAnsi="Arial" w:cs="Arial"/>
          <w:sz w:val="20"/>
          <w:szCs w:val="20"/>
        </w:rPr>
        <w:t xml:space="preserve">3.1 </w:t>
      </w:r>
      <w:r w:rsidR="008F1DB8" w:rsidRPr="003001C9">
        <w:rPr>
          <w:rFonts w:ascii="Arial" w:hAnsi="Arial" w:cs="Arial"/>
          <w:sz w:val="20"/>
          <w:szCs w:val="20"/>
          <w:u w:val="single"/>
        </w:rPr>
        <w:t xml:space="preserve">Zhotovitel se podpisem smlouvy zavazuje </w:t>
      </w:r>
      <w:r w:rsidR="00DB3DFF">
        <w:rPr>
          <w:rFonts w:ascii="Arial" w:hAnsi="Arial" w:cs="Arial"/>
          <w:sz w:val="20"/>
          <w:szCs w:val="20"/>
          <w:u w:val="single"/>
        </w:rPr>
        <w:t xml:space="preserve">k </w:t>
      </w:r>
      <w:r w:rsidR="008F1DB8" w:rsidRPr="003001C9">
        <w:rPr>
          <w:rFonts w:ascii="Arial" w:hAnsi="Arial" w:cs="Arial"/>
          <w:sz w:val="20"/>
          <w:szCs w:val="20"/>
          <w:u w:val="single"/>
        </w:rPr>
        <w:t>dodržení níže uvedeného harmonogramu etap</w:t>
      </w:r>
      <w:r w:rsidR="008F1DB8">
        <w:rPr>
          <w:rFonts w:ascii="Arial" w:hAnsi="Arial" w:cs="Arial"/>
          <w:b/>
          <w:sz w:val="20"/>
          <w:szCs w:val="20"/>
        </w:rPr>
        <w:t>:</w:t>
      </w:r>
    </w:p>
    <w:p w14:paraId="1B7D4379" w14:textId="77777777" w:rsidR="008F1DB8" w:rsidRPr="009823F4" w:rsidRDefault="008F1DB8" w:rsidP="0052265F">
      <w:pPr>
        <w:spacing w:after="0"/>
        <w:ind w:left="426"/>
        <w:jc w:val="both"/>
        <w:rPr>
          <w:rFonts w:ascii="Arial" w:hAnsi="Arial" w:cs="Arial"/>
          <w:b/>
          <w:sz w:val="20"/>
          <w:szCs w:val="20"/>
        </w:rPr>
      </w:pPr>
    </w:p>
    <w:p w14:paraId="2F924190" w14:textId="77777777" w:rsidR="008F1DB8" w:rsidRPr="005B34B1" w:rsidRDefault="008F1DB8" w:rsidP="00D62F85">
      <w:pPr>
        <w:ind w:left="426"/>
        <w:jc w:val="both"/>
        <w:rPr>
          <w:rFonts w:ascii="Arial" w:hAnsi="Arial" w:cs="Arial"/>
          <w:b/>
          <w:sz w:val="20"/>
          <w:szCs w:val="20"/>
        </w:rPr>
      </w:pPr>
      <w:r w:rsidRPr="005B34B1">
        <w:rPr>
          <w:rFonts w:ascii="Arial" w:hAnsi="Arial" w:cs="Arial"/>
          <w:b/>
          <w:sz w:val="20"/>
          <w:szCs w:val="20"/>
        </w:rPr>
        <w:t>Termín zahájení plnění:</w:t>
      </w:r>
      <w:r w:rsidRPr="005B34B1">
        <w:rPr>
          <w:rFonts w:ascii="Arial" w:hAnsi="Arial" w:cs="Arial"/>
          <w:b/>
          <w:sz w:val="20"/>
          <w:szCs w:val="20"/>
        </w:rPr>
        <w:tab/>
        <w:t xml:space="preserve"> </w:t>
      </w:r>
      <w:r w:rsidRPr="005B34B1">
        <w:rPr>
          <w:rFonts w:ascii="Arial" w:hAnsi="Arial" w:cs="Arial"/>
          <w:b/>
          <w:sz w:val="20"/>
          <w:szCs w:val="20"/>
        </w:rPr>
        <w:tab/>
        <w:t>bezodkladně po nabytí účinnosti této smlouvy.</w:t>
      </w:r>
    </w:p>
    <w:p w14:paraId="18EA0B87" w14:textId="5CC05443" w:rsidR="008F1DB8" w:rsidRPr="005B34B1" w:rsidRDefault="008F1DB8" w:rsidP="00D62F85">
      <w:pPr>
        <w:ind w:left="426"/>
        <w:jc w:val="both"/>
        <w:rPr>
          <w:rFonts w:ascii="Arial" w:hAnsi="Arial" w:cs="Arial"/>
          <w:b/>
          <w:sz w:val="20"/>
          <w:szCs w:val="20"/>
        </w:rPr>
      </w:pPr>
      <w:r w:rsidRPr="005B34B1">
        <w:rPr>
          <w:rFonts w:ascii="Arial" w:hAnsi="Arial" w:cs="Arial"/>
          <w:b/>
          <w:sz w:val="20"/>
          <w:szCs w:val="20"/>
        </w:rPr>
        <w:t>Termín ukončení I. etapy díla:</w:t>
      </w:r>
      <w:r w:rsidRPr="005B34B1">
        <w:rPr>
          <w:rFonts w:ascii="Arial" w:hAnsi="Arial" w:cs="Arial"/>
          <w:b/>
          <w:sz w:val="20"/>
          <w:szCs w:val="20"/>
        </w:rPr>
        <w:tab/>
        <w:t xml:space="preserve">nejpozději </w:t>
      </w:r>
      <w:r w:rsidR="00A457CB" w:rsidRPr="005B34B1">
        <w:rPr>
          <w:rFonts w:ascii="Arial" w:hAnsi="Arial" w:cs="Arial"/>
          <w:b/>
          <w:sz w:val="20"/>
          <w:szCs w:val="20"/>
        </w:rPr>
        <w:t xml:space="preserve">do </w:t>
      </w:r>
      <w:r w:rsidR="005B34B1" w:rsidRPr="005B34B1">
        <w:rPr>
          <w:rFonts w:ascii="Arial" w:hAnsi="Arial" w:cs="Arial"/>
          <w:b/>
          <w:sz w:val="20"/>
          <w:szCs w:val="20"/>
        </w:rPr>
        <w:t>30.11.2021</w:t>
      </w:r>
      <w:r w:rsidR="0013643E">
        <w:rPr>
          <w:rFonts w:ascii="Arial" w:hAnsi="Arial" w:cs="Arial"/>
          <w:b/>
          <w:sz w:val="20"/>
          <w:szCs w:val="20"/>
        </w:rPr>
        <w:t>.</w:t>
      </w:r>
    </w:p>
    <w:p w14:paraId="65C90831" w14:textId="596D74FE" w:rsidR="008F1DB8" w:rsidRPr="005B34B1" w:rsidRDefault="008F1DB8" w:rsidP="00D62F85">
      <w:pPr>
        <w:ind w:left="426"/>
        <w:jc w:val="both"/>
        <w:rPr>
          <w:rFonts w:ascii="Arial" w:hAnsi="Arial" w:cs="Arial"/>
          <w:b/>
          <w:sz w:val="20"/>
          <w:szCs w:val="20"/>
        </w:rPr>
      </w:pPr>
      <w:r w:rsidRPr="005B34B1">
        <w:rPr>
          <w:rFonts w:ascii="Arial" w:hAnsi="Arial" w:cs="Arial"/>
          <w:b/>
          <w:sz w:val="20"/>
          <w:szCs w:val="20"/>
        </w:rPr>
        <w:t>Termín ukončení II. etapy díla:</w:t>
      </w:r>
      <w:r w:rsidRPr="005B34B1">
        <w:rPr>
          <w:rFonts w:ascii="Arial" w:hAnsi="Arial" w:cs="Arial"/>
          <w:b/>
          <w:sz w:val="20"/>
          <w:szCs w:val="20"/>
        </w:rPr>
        <w:tab/>
        <w:t xml:space="preserve">nejpozději </w:t>
      </w:r>
      <w:r w:rsidR="005B34B1" w:rsidRPr="005B34B1">
        <w:rPr>
          <w:rFonts w:ascii="Arial" w:hAnsi="Arial" w:cs="Arial"/>
          <w:b/>
          <w:sz w:val="20"/>
          <w:szCs w:val="20"/>
        </w:rPr>
        <w:t>do 30.10.2022</w:t>
      </w:r>
      <w:r w:rsidR="0013643E">
        <w:rPr>
          <w:rFonts w:ascii="Arial" w:hAnsi="Arial" w:cs="Arial"/>
          <w:b/>
          <w:sz w:val="20"/>
          <w:szCs w:val="20"/>
        </w:rPr>
        <w:t>.</w:t>
      </w:r>
    </w:p>
    <w:p w14:paraId="3D83714E" w14:textId="6D65C8EE" w:rsidR="005B34B1" w:rsidRPr="005B34B1" w:rsidRDefault="005B34B1" w:rsidP="00D62F85">
      <w:pPr>
        <w:ind w:left="426"/>
        <w:jc w:val="both"/>
        <w:rPr>
          <w:rFonts w:ascii="Arial" w:hAnsi="Arial" w:cs="Arial"/>
          <w:b/>
          <w:sz w:val="20"/>
          <w:szCs w:val="20"/>
        </w:rPr>
      </w:pPr>
      <w:r w:rsidRPr="005B34B1">
        <w:rPr>
          <w:rFonts w:ascii="Arial" w:hAnsi="Arial" w:cs="Arial"/>
          <w:b/>
          <w:sz w:val="20"/>
          <w:szCs w:val="20"/>
        </w:rPr>
        <w:t>Termín ukončení III. etapy díla</w:t>
      </w:r>
      <w:r w:rsidRPr="005B34B1">
        <w:rPr>
          <w:rFonts w:ascii="Arial" w:hAnsi="Arial" w:cs="Arial"/>
          <w:b/>
          <w:sz w:val="20"/>
          <w:szCs w:val="20"/>
        </w:rPr>
        <w:tab/>
        <w:t>nejpozději do 30.</w:t>
      </w:r>
      <w:r w:rsidR="005E060A">
        <w:rPr>
          <w:rFonts w:ascii="Arial" w:hAnsi="Arial" w:cs="Arial"/>
          <w:b/>
          <w:sz w:val="20"/>
          <w:szCs w:val="20"/>
        </w:rPr>
        <w:t>0</w:t>
      </w:r>
      <w:r w:rsidRPr="005B34B1">
        <w:rPr>
          <w:rFonts w:ascii="Arial" w:hAnsi="Arial" w:cs="Arial"/>
          <w:b/>
          <w:sz w:val="20"/>
          <w:szCs w:val="20"/>
        </w:rPr>
        <w:t>9.2023</w:t>
      </w:r>
      <w:r w:rsidR="0013643E">
        <w:rPr>
          <w:rFonts w:ascii="Arial" w:hAnsi="Arial" w:cs="Arial"/>
          <w:b/>
          <w:sz w:val="20"/>
          <w:szCs w:val="20"/>
        </w:rPr>
        <w:t>.</w:t>
      </w:r>
    </w:p>
    <w:p w14:paraId="65FAFB31" w14:textId="1C000A4C" w:rsidR="005B34B1" w:rsidRDefault="005B34B1" w:rsidP="00D62F85">
      <w:pPr>
        <w:ind w:left="426"/>
        <w:jc w:val="both"/>
        <w:rPr>
          <w:rFonts w:ascii="Arial" w:hAnsi="Arial" w:cs="Arial"/>
          <w:b/>
          <w:sz w:val="20"/>
          <w:szCs w:val="20"/>
        </w:rPr>
      </w:pPr>
      <w:r w:rsidRPr="005B34B1">
        <w:rPr>
          <w:rFonts w:ascii="Arial" w:hAnsi="Arial" w:cs="Arial"/>
          <w:b/>
          <w:sz w:val="20"/>
          <w:szCs w:val="20"/>
        </w:rPr>
        <w:t>Termín ukončení IV. etapy díla:</w:t>
      </w:r>
      <w:r w:rsidRPr="005B34B1">
        <w:rPr>
          <w:rFonts w:ascii="Arial" w:hAnsi="Arial" w:cs="Arial"/>
          <w:b/>
          <w:sz w:val="20"/>
          <w:szCs w:val="20"/>
        </w:rPr>
        <w:tab/>
        <w:t>nejpozději do 30.11.2023</w:t>
      </w:r>
      <w:r w:rsidR="0013643E">
        <w:rPr>
          <w:rFonts w:ascii="Arial" w:hAnsi="Arial" w:cs="Arial"/>
          <w:b/>
          <w:sz w:val="20"/>
          <w:szCs w:val="20"/>
        </w:rPr>
        <w:t>.</w:t>
      </w:r>
    </w:p>
    <w:p w14:paraId="270EBFCC" w14:textId="43BB0948" w:rsidR="00453616" w:rsidRPr="00453616" w:rsidRDefault="00453616" w:rsidP="0052265F">
      <w:pPr>
        <w:spacing w:after="0"/>
        <w:ind w:left="426"/>
        <w:jc w:val="both"/>
        <w:rPr>
          <w:rFonts w:ascii="Arial" w:hAnsi="Arial" w:cs="Arial"/>
          <w:sz w:val="20"/>
          <w:szCs w:val="20"/>
        </w:rPr>
      </w:pPr>
      <w:r w:rsidRPr="009823F4">
        <w:rPr>
          <w:rFonts w:ascii="Arial" w:hAnsi="Arial" w:cs="Arial"/>
          <w:sz w:val="20"/>
          <w:szCs w:val="20"/>
        </w:rPr>
        <w:t>Dílo dle této</w:t>
      </w:r>
      <w:r>
        <w:rPr>
          <w:rFonts w:ascii="Arial" w:hAnsi="Arial" w:cs="Arial"/>
          <w:sz w:val="20"/>
          <w:szCs w:val="20"/>
        </w:rPr>
        <w:t xml:space="preserve"> smlouvy bude zhotovitelem v níže</w:t>
      </w:r>
      <w:r w:rsidR="00B32A54">
        <w:rPr>
          <w:rFonts w:ascii="Arial" w:hAnsi="Arial" w:cs="Arial"/>
          <w:sz w:val="20"/>
          <w:szCs w:val="20"/>
        </w:rPr>
        <w:t xml:space="preserve"> uvedených termínech</w:t>
      </w:r>
      <w:r w:rsidRPr="009823F4">
        <w:rPr>
          <w:rFonts w:ascii="Arial" w:hAnsi="Arial" w:cs="Arial"/>
          <w:sz w:val="20"/>
          <w:szCs w:val="20"/>
        </w:rPr>
        <w:t xml:space="preserve"> řádně provedeno (tzn. dokončeno a předáno).</w:t>
      </w:r>
    </w:p>
    <w:p w14:paraId="33BD1A84" w14:textId="77777777" w:rsidR="008F1DB8" w:rsidRPr="00267108" w:rsidRDefault="008F1DB8" w:rsidP="00D62F85">
      <w:pPr>
        <w:spacing w:after="0" w:line="240" w:lineRule="auto"/>
        <w:jc w:val="both"/>
        <w:rPr>
          <w:rFonts w:ascii="Arial" w:hAnsi="Arial" w:cs="Arial"/>
          <w:sz w:val="20"/>
          <w:szCs w:val="20"/>
        </w:rPr>
      </w:pPr>
    </w:p>
    <w:p w14:paraId="1B6BC5C0" w14:textId="76EBFC37" w:rsidR="005708CA" w:rsidRPr="005708CA" w:rsidRDefault="008F1DB8" w:rsidP="00D62F85">
      <w:pPr>
        <w:pStyle w:val="Odstavecseseznamem"/>
        <w:numPr>
          <w:ilvl w:val="1"/>
          <w:numId w:val="9"/>
        </w:numPr>
        <w:jc w:val="both"/>
        <w:rPr>
          <w:rFonts w:ascii="Arial" w:hAnsi="Arial" w:cs="Arial"/>
          <w:color w:val="000000"/>
          <w:sz w:val="20"/>
          <w:szCs w:val="20"/>
        </w:rPr>
      </w:pPr>
      <w:r w:rsidRPr="008F1DB8">
        <w:rPr>
          <w:rFonts w:ascii="Arial" w:hAnsi="Arial" w:cs="Arial"/>
          <w:b/>
          <w:color w:val="000000"/>
          <w:sz w:val="20"/>
          <w:szCs w:val="20"/>
        </w:rPr>
        <w:t>Nejzazší termín splnění předmětu díla je 30.11.2023</w:t>
      </w:r>
      <w:r w:rsidRPr="008F1DB8">
        <w:rPr>
          <w:rFonts w:ascii="Arial" w:hAnsi="Arial" w:cs="Arial"/>
          <w:color w:val="000000"/>
          <w:sz w:val="20"/>
          <w:szCs w:val="20"/>
        </w:rPr>
        <w:t xml:space="preserve">. </w:t>
      </w:r>
      <w:r w:rsidR="0013643E">
        <w:rPr>
          <w:rFonts w:ascii="Arial" w:hAnsi="Arial" w:cs="Arial"/>
          <w:b/>
          <w:sz w:val="20"/>
          <w:szCs w:val="20"/>
        </w:rPr>
        <w:t>Dílčí termíny etap I. až IV</w:t>
      </w:r>
      <w:r w:rsidRPr="008F1DB8">
        <w:rPr>
          <w:rFonts w:ascii="Arial" w:hAnsi="Arial" w:cs="Arial"/>
          <w:b/>
          <w:sz w:val="20"/>
          <w:szCs w:val="20"/>
        </w:rPr>
        <w:t xml:space="preserve">. uvedené v harmonogramu plnění </w:t>
      </w:r>
      <w:r w:rsidR="005F1FE0">
        <w:rPr>
          <w:rFonts w:ascii="Arial" w:hAnsi="Arial" w:cs="Arial"/>
          <w:b/>
          <w:sz w:val="20"/>
          <w:szCs w:val="20"/>
        </w:rPr>
        <w:t xml:space="preserve">(čl. 3, odst. 3.1) </w:t>
      </w:r>
      <w:r w:rsidRPr="008F1DB8">
        <w:rPr>
          <w:rFonts w:ascii="Arial" w:hAnsi="Arial" w:cs="Arial"/>
          <w:b/>
          <w:sz w:val="20"/>
          <w:szCs w:val="20"/>
        </w:rPr>
        <w:t>jsou termíny závazné</w:t>
      </w:r>
      <w:r w:rsidRPr="008F1DB8">
        <w:rPr>
          <w:rFonts w:ascii="Arial" w:hAnsi="Arial" w:cs="Arial"/>
          <w:sz w:val="20"/>
          <w:szCs w:val="20"/>
        </w:rPr>
        <w:t>. Změ</w:t>
      </w:r>
      <w:r w:rsidR="0013643E">
        <w:rPr>
          <w:rFonts w:ascii="Arial" w:hAnsi="Arial" w:cs="Arial"/>
          <w:sz w:val="20"/>
          <w:szCs w:val="20"/>
        </w:rPr>
        <w:t>na dílčích termínů etap I. až IV</w:t>
      </w:r>
      <w:r w:rsidRPr="008F1DB8">
        <w:rPr>
          <w:rFonts w:ascii="Arial" w:hAnsi="Arial" w:cs="Arial"/>
          <w:sz w:val="20"/>
          <w:szCs w:val="20"/>
        </w:rPr>
        <w:t xml:space="preserve">. je možná </w:t>
      </w:r>
      <w:r w:rsidR="0013643E">
        <w:rPr>
          <w:rFonts w:ascii="Arial" w:hAnsi="Arial" w:cs="Arial"/>
          <w:sz w:val="20"/>
          <w:szCs w:val="20"/>
        </w:rPr>
        <w:t xml:space="preserve">pouze </w:t>
      </w:r>
      <w:r w:rsidRPr="008F1DB8">
        <w:rPr>
          <w:rFonts w:ascii="Arial" w:hAnsi="Arial" w:cs="Arial"/>
          <w:sz w:val="20"/>
          <w:szCs w:val="20"/>
        </w:rPr>
        <w:t>v odůvodněných případech s předchozím souhlasem objednatele (zástupce ve věcech technických) za podmínky, že taková změna nebude mít za následek změnu konečného termínu pro ukončení díla a nedojde touto změnou k narušení metodických postupů ani ke snížení kvality díla. Odůvodněnost změn</w:t>
      </w:r>
      <w:r w:rsidR="0013643E">
        <w:rPr>
          <w:rFonts w:ascii="Arial" w:hAnsi="Arial" w:cs="Arial"/>
          <w:sz w:val="20"/>
          <w:szCs w:val="20"/>
        </w:rPr>
        <w:t>y dílčích termínů etap I. až IV</w:t>
      </w:r>
      <w:r w:rsidRPr="008F1DB8">
        <w:rPr>
          <w:rFonts w:ascii="Arial" w:hAnsi="Arial" w:cs="Arial"/>
          <w:sz w:val="20"/>
          <w:szCs w:val="20"/>
        </w:rPr>
        <w:t>. posuzuje objednatel.</w:t>
      </w:r>
    </w:p>
    <w:p w14:paraId="5637B6DA" w14:textId="7558A23E" w:rsidR="005708CA" w:rsidRDefault="005708CA" w:rsidP="005708CA">
      <w:pPr>
        <w:pStyle w:val="Odstavecseseznamem"/>
        <w:ind w:left="360"/>
        <w:jc w:val="both"/>
        <w:rPr>
          <w:rFonts w:ascii="Arial" w:hAnsi="Arial" w:cs="Arial"/>
          <w:color w:val="000000"/>
          <w:sz w:val="20"/>
          <w:szCs w:val="20"/>
        </w:rPr>
      </w:pPr>
    </w:p>
    <w:p w14:paraId="590513AB" w14:textId="08EE8B07" w:rsidR="008F1DB8" w:rsidRPr="0052265F" w:rsidRDefault="008F1DB8" w:rsidP="0052265F">
      <w:pPr>
        <w:pStyle w:val="Odstavecseseznamem"/>
        <w:numPr>
          <w:ilvl w:val="0"/>
          <w:numId w:val="30"/>
        </w:numPr>
        <w:jc w:val="both"/>
        <w:rPr>
          <w:rFonts w:ascii="Arial" w:hAnsi="Arial" w:cs="Arial"/>
          <w:b/>
          <w:bCs/>
          <w:sz w:val="20"/>
          <w:szCs w:val="20"/>
        </w:rPr>
      </w:pPr>
      <w:r w:rsidRPr="0052265F">
        <w:rPr>
          <w:rFonts w:ascii="Arial" w:hAnsi="Arial" w:cs="Arial"/>
          <w:b/>
          <w:bCs/>
          <w:sz w:val="20"/>
          <w:szCs w:val="20"/>
        </w:rPr>
        <w:t>CENA ZA DÍLO</w:t>
      </w:r>
    </w:p>
    <w:p w14:paraId="535B0B08" w14:textId="277391E5" w:rsidR="008F1DB8" w:rsidRPr="005708CA" w:rsidRDefault="008F1DB8" w:rsidP="00A02D40">
      <w:pPr>
        <w:pStyle w:val="Zkladntext3"/>
        <w:numPr>
          <w:ilvl w:val="1"/>
          <w:numId w:val="10"/>
        </w:numPr>
        <w:tabs>
          <w:tab w:val="left" w:pos="540"/>
        </w:tabs>
        <w:spacing w:before="120" w:after="120"/>
        <w:rPr>
          <w:rFonts w:cs="Arial"/>
          <w:i w:val="0"/>
          <w:sz w:val="20"/>
        </w:rPr>
      </w:pPr>
      <w:r w:rsidRPr="009823F4">
        <w:rPr>
          <w:rFonts w:cs="Arial"/>
          <w:i w:val="0"/>
          <w:sz w:val="20"/>
        </w:rPr>
        <w:t>Cena za zhotoven</w:t>
      </w:r>
      <w:r w:rsidR="000955C6">
        <w:rPr>
          <w:rFonts w:cs="Arial"/>
          <w:i w:val="0"/>
          <w:sz w:val="20"/>
        </w:rPr>
        <w:t>í díla v rozsahu celého čl.</w:t>
      </w:r>
      <w:r w:rsidR="002A00A0">
        <w:rPr>
          <w:rFonts w:cs="Arial"/>
          <w:i w:val="0"/>
          <w:sz w:val="20"/>
        </w:rPr>
        <w:t xml:space="preserve"> 1</w:t>
      </w:r>
      <w:r w:rsidRPr="009823F4">
        <w:rPr>
          <w:rFonts w:cs="Arial"/>
          <w:i w:val="0"/>
          <w:sz w:val="20"/>
        </w:rPr>
        <w:t xml:space="preserve">., </w:t>
      </w:r>
      <w:r w:rsidR="000955C6">
        <w:rPr>
          <w:rFonts w:cs="Arial"/>
          <w:i w:val="0"/>
          <w:sz w:val="20"/>
        </w:rPr>
        <w:t>zejména P</w:t>
      </w:r>
      <w:r w:rsidRPr="009823F4">
        <w:rPr>
          <w:rFonts w:cs="Arial"/>
          <w:i w:val="0"/>
          <w:sz w:val="20"/>
        </w:rPr>
        <w:t xml:space="preserve">řílohy č. 1 této smlouvy, je stanovena dohodou smluvních stran jako </w:t>
      </w:r>
      <w:r w:rsidRPr="002A00A0">
        <w:rPr>
          <w:rFonts w:cs="Arial"/>
          <w:b/>
          <w:i w:val="0"/>
          <w:sz w:val="20"/>
        </w:rPr>
        <w:t>cena maximální a nejvýše přípustná, bez možnosti navyšování</w:t>
      </w:r>
      <w:r w:rsidRPr="009823F4">
        <w:rPr>
          <w:rFonts w:cs="Arial"/>
          <w:i w:val="0"/>
          <w:sz w:val="20"/>
        </w:rPr>
        <w:t>.</w:t>
      </w:r>
    </w:p>
    <w:p w14:paraId="2A86BA55" w14:textId="2D06567D" w:rsidR="002A00A0" w:rsidRPr="005708CA" w:rsidRDefault="008F1DB8" w:rsidP="00D62F85">
      <w:pPr>
        <w:pStyle w:val="Zkladntext3"/>
        <w:numPr>
          <w:ilvl w:val="1"/>
          <w:numId w:val="10"/>
        </w:numPr>
        <w:tabs>
          <w:tab w:val="left" w:pos="540"/>
        </w:tabs>
        <w:spacing w:after="120"/>
        <w:rPr>
          <w:rFonts w:cs="Arial"/>
          <w:i w:val="0"/>
          <w:sz w:val="20"/>
        </w:rPr>
      </w:pPr>
      <w:r w:rsidRPr="002A00A0">
        <w:rPr>
          <w:rFonts w:cs="Arial"/>
          <w:i w:val="0"/>
          <w:sz w:val="20"/>
          <w:u w:val="single"/>
        </w:rPr>
        <w:t>Cena za dílo (jeho části) byla dohodnuta ve výši</w:t>
      </w:r>
      <w:r w:rsidRPr="002A00A0">
        <w:rPr>
          <w:rFonts w:cs="Arial"/>
          <w:sz w:val="20"/>
        </w:rPr>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4337"/>
        <w:gridCol w:w="1304"/>
        <w:gridCol w:w="1216"/>
        <w:gridCol w:w="1476"/>
      </w:tblGrid>
      <w:tr w:rsidR="008F1DB8" w:rsidRPr="009823F4" w14:paraId="710AFD88" w14:textId="77777777" w:rsidTr="00A02D40">
        <w:tc>
          <w:tcPr>
            <w:tcW w:w="739" w:type="dxa"/>
            <w:shd w:val="clear" w:color="auto" w:fill="D9D9D9"/>
            <w:vAlign w:val="center"/>
          </w:tcPr>
          <w:p w14:paraId="3E06BE00" w14:textId="77777777" w:rsidR="008F1DB8" w:rsidRPr="009823F4" w:rsidRDefault="008F1DB8" w:rsidP="00A02D40">
            <w:pPr>
              <w:spacing w:before="120" w:after="120"/>
              <w:jc w:val="center"/>
              <w:rPr>
                <w:rFonts w:ascii="Arial" w:hAnsi="Arial" w:cs="Arial"/>
                <w:sz w:val="20"/>
                <w:szCs w:val="20"/>
              </w:rPr>
            </w:pPr>
            <w:r w:rsidRPr="009823F4">
              <w:rPr>
                <w:rFonts w:ascii="Arial" w:hAnsi="Arial" w:cs="Arial"/>
                <w:sz w:val="20"/>
                <w:szCs w:val="20"/>
              </w:rPr>
              <w:t>Etapa</w:t>
            </w:r>
          </w:p>
        </w:tc>
        <w:tc>
          <w:tcPr>
            <w:tcW w:w="4337" w:type="dxa"/>
            <w:shd w:val="clear" w:color="auto" w:fill="D9D9D9"/>
            <w:vAlign w:val="center"/>
          </w:tcPr>
          <w:p w14:paraId="23B3E0AB" w14:textId="583A81DE" w:rsidR="008F1DB8" w:rsidRPr="009823F4" w:rsidRDefault="008F1DB8" w:rsidP="00A02D40">
            <w:pPr>
              <w:spacing w:before="120" w:after="120"/>
              <w:jc w:val="center"/>
              <w:rPr>
                <w:rFonts w:ascii="Arial" w:hAnsi="Arial" w:cs="Arial"/>
                <w:sz w:val="20"/>
                <w:szCs w:val="20"/>
              </w:rPr>
            </w:pPr>
            <w:r w:rsidRPr="009823F4">
              <w:rPr>
                <w:rFonts w:ascii="Arial" w:hAnsi="Arial" w:cs="Arial"/>
                <w:sz w:val="20"/>
                <w:szCs w:val="20"/>
              </w:rPr>
              <w:t xml:space="preserve">„Plán územního systému ekologické stability pro územní obvod obce s rozšířenou působností </w:t>
            </w:r>
            <w:r w:rsidR="001606B5">
              <w:rPr>
                <w:rFonts w:ascii="Arial" w:hAnsi="Arial" w:cs="Arial"/>
                <w:sz w:val="20"/>
                <w:szCs w:val="20"/>
              </w:rPr>
              <w:t>Kroměříž</w:t>
            </w:r>
            <w:r w:rsidRPr="009823F4">
              <w:rPr>
                <w:rFonts w:ascii="Arial" w:hAnsi="Arial" w:cs="Arial"/>
                <w:sz w:val="20"/>
                <w:szCs w:val="20"/>
              </w:rPr>
              <w:t>“</w:t>
            </w:r>
          </w:p>
        </w:tc>
        <w:tc>
          <w:tcPr>
            <w:tcW w:w="1304" w:type="dxa"/>
            <w:shd w:val="clear" w:color="auto" w:fill="D9D9D9"/>
            <w:vAlign w:val="center"/>
          </w:tcPr>
          <w:p w14:paraId="46BEC25C" w14:textId="77777777" w:rsidR="008F1DB8" w:rsidRPr="009823F4" w:rsidRDefault="008F1DB8" w:rsidP="00A02D40">
            <w:pPr>
              <w:spacing w:before="120" w:after="120"/>
              <w:jc w:val="center"/>
              <w:rPr>
                <w:rFonts w:ascii="Arial" w:hAnsi="Arial" w:cs="Arial"/>
                <w:sz w:val="20"/>
                <w:szCs w:val="20"/>
              </w:rPr>
            </w:pPr>
            <w:r w:rsidRPr="009823F4">
              <w:rPr>
                <w:rFonts w:ascii="Arial" w:hAnsi="Arial" w:cs="Arial"/>
                <w:sz w:val="20"/>
                <w:szCs w:val="20"/>
              </w:rPr>
              <w:t>Cena bez DPH</w:t>
            </w:r>
          </w:p>
        </w:tc>
        <w:tc>
          <w:tcPr>
            <w:tcW w:w="1216" w:type="dxa"/>
            <w:shd w:val="clear" w:color="auto" w:fill="D9D9D9"/>
            <w:vAlign w:val="center"/>
          </w:tcPr>
          <w:p w14:paraId="1F330CC7" w14:textId="77777777" w:rsidR="008F1DB8" w:rsidRPr="009823F4" w:rsidRDefault="008F1DB8" w:rsidP="00A02D40">
            <w:pPr>
              <w:spacing w:before="120" w:after="120"/>
              <w:jc w:val="center"/>
              <w:rPr>
                <w:rFonts w:ascii="Arial" w:hAnsi="Arial" w:cs="Arial"/>
                <w:sz w:val="20"/>
                <w:szCs w:val="20"/>
              </w:rPr>
            </w:pPr>
            <w:r w:rsidRPr="009823F4">
              <w:rPr>
                <w:rFonts w:ascii="Arial" w:hAnsi="Arial" w:cs="Arial"/>
                <w:sz w:val="20"/>
                <w:szCs w:val="20"/>
              </w:rPr>
              <w:t>DPH</w:t>
            </w:r>
          </w:p>
        </w:tc>
        <w:tc>
          <w:tcPr>
            <w:tcW w:w="1476" w:type="dxa"/>
            <w:shd w:val="clear" w:color="auto" w:fill="D9D9D9"/>
            <w:vAlign w:val="center"/>
          </w:tcPr>
          <w:p w14:paraId="047E0178" w14:textId="77777777" w:rsidR="008F1DB8" w:rsidRPr="009823F4" w:rsidRDefault="008F1DB8" w:rsidP="00A02D40">
            <w:pPr>
              <w:spacing w:before="120" w:after="120"/>
              <w:jc w:val="center"/>
              <w:rPr>
                <w:rFonts w:ascii="Arial" w:hAnsi="Arial" w:cs="Arial"/>
                <w:sz w:val="20"/>
                <w:szCs w:val="20"/>
              </w:rPr>
            </w:pPr>
            <w:r w:rsidRPr="009823F4">
              <w:rPr>
                <w:rFonts w:ascii="Arial" w:hAnsi="Arial" w:cs="Arial"/>
                <w:sz w:val="20"/>
                <w:szCs w:val="20"/>
              </w:rPr>
              <w:t>Cena celkem vč. DPH</w:t>
            </w:r>
          </w:p>
        </w:tc>
      </w:tr>
      <w:tr w:rsidR="008F1DB8" w:rsidRPr="009823F4" w14:paraId="075917EA" w14:textId="77777777" w:rsidTr="005708CA">
        <w:trPr>
          <w:trHeight w:val="510"/>
        </w:trPr>
        <w:tc>
          <w:tcPr>
            <w:tcW w:w="739" w:type="dxa"/>
            <w:shd w:val="clear" w:color="auto" w:fill="auto"/>
            <w:vAlign w:val="center"/>
          </w:tcPr>
          <w:p w14:paraId="4DAD394D" w14:textId="77777777" w:rsidR="008F1DB8" w:rsidRPr="009823F4" w:rsidRDefault="008F1DB8" w:rsidP="005708CA">
            <w:pPr>
              <w:spacing w:after="0"/>
              <w:rPr>
                <w:rFonts w:ascii="Arial" w:hAnsi="Arial" w:cs="Arial"/>
                <w:sz w:val="20"/>
                <w:szCs w:val="20"/>
              </w:rPr>
            </w:pPr>
            <w:r w:rsidRPr="009823F4">
              <w:rPr>
                <w:rFonts w:ascii="Arial" w:hAnsi="Arial" w:cs="Arial"/>
                <w:sz w:val="20"/>
                <w:szCs w:val="20"/>
              </w:rPr>
              <w:t>I.</w:t>
            </w:r>
          </w:p>
        </w:tc>
        <w:tc>
          <w:tcPr>
            <w:tcW w:w="4337" w:type="dxa"/>
            <w:shd w:val="clear" w:color="auto" w:fill="auto"/>
            <w:vAlign w:val="center"/>
          </w:tcPr>
          <w:p w14:paraId="097C1239" w14:textId="6C91D3B0" w:rsidR="008F1DB8" w:rsidRPr="009823F4" w:rsidRDefault="007D398A" w:rsidP="005708CA">
            <w:pPr>
              <w:spacing w:after="0"/>
              <w:rPr>
                <w:rFonts w:ascii="Arial" w:hAnsi="Arial" w:cs="Arial"/>
                <w:sz w:val="20"/>
                <w:szCs w:val="20"/>
              </w:rPr>
            </w:pPr>
            <w:r>
              <w:rPr>
                <w:rFonts w:ascii="Arial" w:hAnsi="Arial" w:cs="Arial"/>
                <w:sz w:val="20"/>
                <w:szCs w:val="20"/>
              </w:rPr>
              <w:t>Cena za průzkumy a rozbory</w:t>
            </w:r>
            <w:r w:rsidR="008F1DB8" w:rsidRPr="009823F4">
              <w:rPr>
                <w:rFonts w:ascii="Arial" w:hAnsi="Arial" w:cs="Arial"/>
                <w:sz w:val="20"/>
                <w:szCs w:val="20"/>
              </w:rPr>
              <w:t xml:space="preserve"> části plánu ÚSES</w:t>
            </w:r>
          </w:p>
        </w:tc>
        <w:tc>
          <w:tcPr>
            <w:tcW w:w="1304" w:type="dxa"/>
            <w:shd w:val="clear" w:color="auto" w:fill="auto"/>
            <w:vAlign w:val="center"/>
          </w:tcPr>
          <w:p w14:paraId="77D3C09D" w14:textId="79DE1164" w:rsidR="008F1DB8" w:rsidRPr="009823F4" w:rsidRDefault="005708CA" w:rsidP="005708CA">
            <w:pPr>
              <w:spacing w:after="0"/>
              <w:jc w:val="right"/>
              <w:rPr>
                <w:rFonts w:ascii="Arial" w:hAnsi="Arial" w:cs="Arial"/>
                <w:sz w:val="20"/>
                <w:szCs w:val="20"/>
              </w:rPr>
            </w:pPr>
            <w:r>
              <w:rPr>
                <w:rFonts w:ascii="Arial" w:hAnsi="Arial" w:cs="Arial"/>
                <w:sz w:val="20"/>
                <w:szCs w:val="20"/>
              </w:rPr>
              <w:t>382 800</w:t>
            </w:r>
          </w:p>
        </w:tc>
        <w:tc>
          <w:tcPr>
            <w:tcW w:w="1216" w:type="dxa"/>
            <w:shd w:val="clear" w:color="auto" w:fill="auto"/>
            <w:vAlign w:val="center"/>
          </w:tcPr>
          <w:p w14:paraId="119131D0" w14:textId="51308D1C" w:rsidR="008F1DB8" w:rsidRPr="009823F4" w:rsidRDefault="005708CA" w:rsidP="005708CA">
            <w:pPr>
              <w:spacing w:after="0"/>
              <w:jc w:val="right"/>
              <w:rPr>
                <w:rFonts w:ascii="Arial" w:hAnsi="Arial" w:cs="Arial"/>
                <w:sz w:val="20"/>
                <w:szCs w:val="20"/>
              </w:rPr>
            </w:pPr>
            <w:r>
              <w:rPr>
                <w:rFonts w:ascii="Arial" w:hAnsi="Arial" w:cs="Arial"/>
                <w:sz w:val="20"/>
                <w:szCs w:val="20"/>
              </w:rPr>
              <w:t>80 388</w:t>
            </w:r>
          </w:p>
        </w:tc>
        <w:tc>
          <w:tcPr>
            <w:tcW w:w="1476" w:type="dxa"/>
            <w:shd w:val="clear" w:color="auto" w:fill="auto"/>
            <w:vAlign w:val="center"/>
          </w:tcPr>
          <w:p w14:paraId="0A30A5E6" w14:textId="3D93BAB4" w:rsidR="008F1DB8" w:rsidRPr="009823F4" w:rsidRDefault="005708CA" w:rsidP="005708CA">
            <w:pPr>
              <w:spacing w:after="0"/>
              <w:jc w:val="right"/>
              <w:rPr>
                <w:rFonts w:ascii="Arial" w:hAnsi="Arial" w:cs="Arial"/>
                <w:sz w:val="20"/>
                <w:szCs w:val="20"/>
              </w:rPr>
            </w:pPr>
            <w:r>
              <w:rPr>
                <w:rFonts w:ascii="Arial" w:hAnsi="Arial" w:cs="Arial"/>
                <w:sz w:val="20"/>
                <w:szCs w:val="20"/>
              </w:rPr>
              <w:t>463 188</w:t>
            </w:r>
          </w:p>
        </w:tc>
      </w:tr>
      <w:tr w:rsidR="008F1DB8" w:rsidRPr="009823F4" w14:paraId="4F989CF0" w14:textId="77777777" w:rsidTr="005708CA">
        <w:trPr>
          <w:trHeight w:val="306"/>
        </w:trPr>
        <w:tc>
          <w:tcPr>
            <w:tcW w:w="739" w:type="dxa"/>
            <w:shd w:val="clear" w:color="auto" w:fill="auto"/>
            <w:vAlign w:val="center"/>
          </w:tcPr>
          <w:p w14:paraId="7FF717B0" w14:textId="77777777" w:rsidR="008F1DB8" w:rsidRPr="009823F4" w:rsidRDefault="008F1DB8" w:rsidP="005708CA">
            <w:pPr>
              <w:spacing w:after="0"/>
              <w:rPr>
                <w:rFonts w:ascii="Arial" w:hAnsi="Arial" w:cs="Arial"/>
                <w:sz w:val="20"/>
                <w:szCs w:val="20"/>
              </w:rPr>
            </w:pPr>
            <w:r w:rsidRPr="009823F4">
              <w:rPr>
                <w:rFonts w:ascii="Arial" w:hAnsi="Arial" w:cs="Arial"/>
                <w:sz w:val="20"/>
                <w:szCs w:val="20"/>
              </w:rPr>
              <w:t>II.</w:t>
            </w:r>
          </w:p>
        </w:tc>
        <w:tc>
          <w:tcPr>
            <w:tcW w:w="4337" w:type="dxa"/>
            <w:shd w:val="clear" w:color="auto" w:fill="auto"/>
            <w:vAlign w:val="center"/>
          </w:tcPr>
          <w:p w14:paraId="4554B72B" w14:textId="5CF69CFD" w:rsidR="008F1DB8" w:rsidRPr="009823F4" w:rsidRDefault="007D398A" w:rsidP="005708CA">
            <w:pPr>
              <w:pStyle w:val="Podtitul"/>
              <w:spacing w:after="0"/>
              <w:jc w:val="left"/>
              <w:rPr>
                <w:rFonts w:ascii="Arial" w:hAnsi="Arial" w:cs="Arial"/>
                <w:sz w:val="20"/>
                <w:szCs w:val="20"/>
              </w:rPr>
            </w:pPr>
            <w:r>
              <w:rPr>
                <w:rFonts w:ascii="Arial" w:hAnsi="Arial" w:cs="Arial"/>
                <w:sz w:val="20"/>
                <w:szCs w:val="20"/>
              </w:rPr>
              <w:t>Cena za k</w:t>
            </w:r>
            <w:r w:rsidR="008F1DB8" w:rsidRPr="009823F4">
              <w:rPr>
                <w:rFonts w:ascii="Arial" w:hAnsi="Arial" w:cs="Arial"/>
                <w:sz w:val="20"/>
                <w:szCs w:val="20"/>
              </w:rPr>
              <w:t>oncept návrhu plánu ÚSES</w:t>
            </w:r>
          </w:p>
        </w:tc>
        <w:tc>
          <w:tcPr>
            <w:tcW w:w="1304" w:type="dxa"/>
            <w:shd w:val="clear" w:color="auto" w:fill="auto"/>
            <w:vAlign w:val="center"/>
          </w:tcPr>
          <w:p w14:paraId="5E03CCC1" w14:textId="574E1BEE" w:rsidR="008F1DB8" w:rsidRPr="009823F4" w:rsidRDefault="005708CA" w:rsidP="005708CA">
            <w:pPr>
              <w:spacing w:after="0"/>
              <w:jc w:val="right"/>
              <w:rPr>
                <w:rFonts w:ascii="Arial" w:hAnsi="Arial" w:cs="Arial"/>
                <w:sz w:val="20"/>
                <w:szCs w:val="20"/>
              </w:rPr>
            </w:pPr>
            <w:r>
              <w:rPr>
                <w:rFonts w:ascii="Arial" w:hAnsi="Arial" w:cs="Arial"/>
                <w:sz w:val="20"/>
                <w:szCs w:val="20"/>
              </w:rPr>
              <w:t>255 200</w:t>
            </w:r>
          </w:p>
        </w:tc>
        <w:tc>
          <w:tcPr>
            <w:tcW w:w="1216" w:type="dxa"/>
            <w:shd w:val="clear" w:color="auto" w:fill="auto"/>
            <w:vAlign w:val="center"/>
          </w:tcPr>
          <w:p w14:paraId="52D2E3AD" w14:textId="4EA256B2" w:rsidR="008F1DB8" w:rsidRPr="009823F4" w:rsidRDefault="005708CA" w:rsidP="005708CA">
            <w:pPr>
              <w:spacing w:after="0"/>
              <w:jc w:val="right"/>
              <w:rPr>
                <w:rFonts w:ascii="Arial" w:hAnsi="Arial" w:cs="Arial"/>
                <w:sz w:val="20"/>
                <w:szCs w:val="20"/>
              </w:rPr>
            </w:pPr>
            <w:r>
              <w:rPr>
                <w:rFonts w:ascii="Arial" w:hAnsi="Arial" w:cs="Arial"/>
                <w:sz w:val="20"/>
                <w:szCs w:val="20"/>
              </w:rPr>
              <w:t>53 592</w:t>
            </w:r>
          </w:p>
        </w:tc>
        <w:tc>
          <w:tcPr>
            <w:tcW w:w="1476" w:type="dxa"/>
            <w:shd w:val="clear" w:color="auto" w:fill="auto"/>
            <w:vAlign w:val="center"/>
          </w:tcPr>
          <w:p w14:paraId="7F753C56" w14:textId="0F7F2D82" w:rsidR="008F1DB8" w:rsidRPr="009823F4" w:rsidRDefault="005708CA" w:rsidP="005708CA">
            <w:pPr>
              <w:spacing w:after="0"/>
              <w:jc w:val="right"/>
              <w:rPr>
                <w:rFonts w:ascii="Arial" w:hAnsi="Arial" w:cs="Arial"/>
                <w:sz w:val="20"/>
                <w:szCs w:val="20"/>
              </w:rPr>
            </w:pPr>
            <w:r>
              <w:rPr>
                <w:rFonts w:ascii="Arial" w:hAnsi="Arial" w:cs="Arial"/>
                <w:sz w:val="20"/>
                <w:szCs w:val="20"/>
              </w:rPr>
              <w:t>308 792</w:t>
            </w:r>
          </w:p>
        </w:tc>
      </w:tr>
      <w:tr w:rsidR="008F1DB8" w:rsidRPr="009823F4" w14:paraId="3D7D644E" w14:textId="77777777" w:rsidTr="005708CA">
        <w:trPr>
          <w:trHeight w:val="584"/>
        </w:trPr>
        <w:tc>
          <w:tcPr>
            <w:tcW w:w="739" w:type="dxa"/>
            <w:shd w:val="clear" w:color="auto" w:fill="auto"/>
            <w:vAlign w:val="center"/>
          </w:tcPr>
          <w:p w14:paraId="2CC97A08" w14:textId="77777777" w:rsidR="008F1DB8" w:rsidRPr="009823F4" w:rsidRDefault="008F1DB8" w:rsidP="005708CA">
            <w:pPr>
              <w:spacing w:after="0"/>
              <w:rPr>
                <w:rFonts w:ascii="Arial" w:hAnsi="Arial" w:cs="Arial"/>
                <w:sz w:val="20"/>
                <w:szCs w:val="20"/>
              </w:rPr>
            </w:pPr>
            <w:r w:rsidRPr="009823F4">
              <w:rPr>
                <w:rFonts w:ascii="Arial" w:hAnsi="Arial" w:cs="Arial"/>
                <w:sz w:val="20"/>
                <w:szCs w:val="20"/>
              </w:rPr>
              <w:t>III.</w:t>
            </w:r>
          </w:p>
        </w:tc>
        <w:tc>
          <w:tcPr>
            <w:tcW w:w="4337" w:type="dxa"/>
            <w:shd w:val="clear" w:color="auto" w:fill="auto"/>
            <w:vAlign w:val="center"/>
          </w:tcPr>
          <w:p w14:paraId="485B4C63" w14:textId="344FDE5E" w:rsidR="008F1DB8" w:rsidRPr="007D398A" w:rsidRDefault="007D398A" w:rsidP="005708CA">
            <w:pPr>
              <w:spacing w:after="0"/>
              <w:rPr>
                <w:rFonts w:ascii="Arial" w:hAnsi="Arial" w:cs="Arial"/>
                <w:sz w:val="20"/>
                <w:szCs w:val="20"/>
              </w:rPr>
            </w:pPr>
            <w:r w:rsidRPr="007D398A">
              <w:rPr>
                <w:rFonts w:ascii="Arial" w:hAnsi="Arial" w:cs="Arial"/>
                <w:sz w:val="20"/>
                <w:szCs w:val="20"/>
              </w:rPr>
              <w:t>Cena za návrhu plánu ÚSES</w:t>
            </w:r>
          </w:p>
        </w:tc>
        <w:tc>
          <w:tcPr>
            <w:tcW w:w="1304" w:type="dxa"/>
            <w:shd w:val="clear" w:color="auto" w:fill="auto"/>
            <w:vAlign w:val="center"/>
          </w:tcPr>
          <w:p w14:paraId="718E56BE" w14:textId="6A925F96" w:rsidR="008F1DB8" w:rsidRPr="009823F4" w:rsidRDefault="005708CA" w:rsidP="005708CA">
            <w:pPr>
              <w:spacing w:after="0"/>
              <w:jc w:val="right"/>
              <w:rPr>
                <w:rFonts w:ascii="Arial" w:hAnsi="Arial" w:cs="Arial"/>
                <w:sz w:val="20"/>
                <w:szCs w:val="20"/>
              </w:rPr>
            </w:pPr>
            <w:r>
              <w:rPr>
                <w:rFonts w:ascii="Arial" w:hAnsi="Arial" w:cs="Arial"/>
                <w:sz w:val="20"/>
                <w:szCs w:val="20"/>
              </w:rPr>
              <w:t>408 320</w:t>
            </w:r>
          </w:p>
        </w:tc>
        <w:tc>
          <w:tcPr>
            <w:tcW w:w="1216" w:type="dxa"/>
            <w:shd w:val="clear" w:color="auto" w:fill="auto"/>
            <w:vAlign w:val="center"/>
          </w:tcPr>
          <w:p w14:paraId="7CA29C9F" w14:textId="44E4B73E" w:rsidR="008F1DB8" w:rsidRPr="009823F4" w:rsidRDefault="005708CA" w:rsidP="005708CA">
            <w:pPr>
              <w:spacing w:after="0"/>
              <w:jc w:val="right"/>
              <w:rPr>
                <w:rFonts w:ascii="Arial" w:hAnsi="Arial" w:cs="Arial"/>
                <w:sz w:val="20"/>
                <w:szCs w:val="20"/>
              </w:rPr>
            </w:pPr>
            <w:r>
              <w:rPr>
                <w:rFonts w:ascii="Arial" w:hAnsi="Arial" w:cs="Arial"/>
                <w:sz w:val="20"/>
                <w:szCs w:val="20"/>
              </w:rPr>
              <w:t>85 747</w:t>
            </w:r>
          </w:p>
        </w:tc>
        <w:tc>
          <w:tcPr>
            <w:tcW w:w="1476" w:type="dxa"/>
            <w:shd w:val="clear" w:color="auto" w:fill="auto"/>
            <w:vAlign w:val="center"/>
          </w:tcPr>
          <w:p w14:paraId="055F8BA8" w14:textId="5F554F56" w:rsidR="008F1DB8" w:rsidRPr="009823F4" w:rsidRDefault="005708CA" w:rsidP="005708CA">
            <w:pPr>
              <w:spacing w:after="0"/>
              <w:jc w:val="right"/>
              <w:rPr>
                <w:rFonts w:ascii="Arial" w:hAnsi="Arial" w:cs="Arial"/>
                <w:sz w:val="20"/>
                <w:szCs w:val="20"/>
              </w:rPr>
            </w:pPr>
            <w:r>
              <w:rPr>
                <w:rFonts w:ascii="Arial" w:hAnsi="Arial" w:cs="Arial"/>
                <w:sz w:val="20"/>
                <w:szCs w:val="20"/>
              </w:rPr>
              <w:t>494 067</w:t>
            </w:r>
          </w:p>
        </w:tc>
      </w:tr>
      <w:tr w:rsidR="008F1DB8" w:rsidRPr="009823F4" w14:paraId="066505D4" w14:textId="77777777" w:rsidTr="005708CA">
        <w:tc>
          <w:tcPr>
            <w:tcW w:w="739" w:type="dxa"/>
            <w:shd w:val="clear" w:color="auto" w:fill="auto"/>
            <w:vAlign w:val="center"/>
          </w:tcPr>
          <w:p w14:paraId="0E7DC7A0" w14:textId="77777777" w:rsidR="008F1DB8" w:rsidRPr="009823F4" w:rsidRDefault="008F1DB8" w:rsidP="005708CA">
            <w:pPr>
              <w:spacing w:after="0"/>
              <w:rPr>
                <w:rFonts w:ascii="Arial" w:hAnsi="Arial" w:cs="Arial"/>
                <w:sz w:val="20"/>
                <w:szCs w:val="20"/>
              </w:rPr>
            </w:pPr>
            <w:r>
              <w:rPr>
                <w:rFonts w:ascii="Arial" w:hAnsi="Arial" w:cs="Arial"/>
                <w:sz w:val="20"/>
                <w:szCs w:val="20"/>
              </w:rPr>
              <w:t>IV.</w:t>
            </w:r>
          </w:p>
        </w:tc>
        <w:tc>
          <w:tcPr>
            <w:tcW w:w="4337" w:type="dxa"/>
            <w:shd w:val="clear" w:color="auto" w:fill="auto"/>
            <w:vAlign w:val="center"/>
          </w:tcPr>
          <w:p w14:paraId="0A5FFCF3" w14:textId="1C537C24" w:rsidR="008F1DB8" w:rsidRPr="007D398A" w:rsidRDefault="007D398A" w:rsidP="005708CA">
            <w:pPr>
              <w:spacing w:after="0"/>
              <w:rPr>
                <w:rFonts w:ascii="Arial" w:hAnsi="Arial" w:cs="Arial"/>
                <w:bCs/>
                <w:sz w:val="20"/>
                <w:szCs w:val="20"/>
              </w:rPr>
            </w:pPr>
            <w:r w:rsidRPr="007D398A">
              <w:rPr>
                <w:rFonts w:ascii="Arial" w:hAnsi="Arial" w:cs="Arial"/>
                <w:bCs/>
                <w:sz w:val="20"/>
                <w:szCs w:val="20"/>
              </w:rPr>
              <w:t xml:space="preserve">Cena za </w:t>
            </w:r>
            <w:r w:rsidR="00993C94">
              <w:rPr>
                <w:rFonts w:ascii="Arial" w:hAnsi="Arial" w:cs="Arial"/>
                <w:bCs/>
                <w:sz w:val="20"/>
                <w:szCs w:val="20"/>
              </w:rPr>
              <w:t xml:space="preserve">zpracování </w:t>
            </w:r>
            <w:r w:rsidRPr="007D398A">
              <w:rPr>
                <w:rFonts w:ascii="Arial" w:hAnsi="Arial" w:cs="Arial"/>
                <w:bCs/>
                <w:sz w:val="20"/>
                <w:szCs w:val="20"/>
              </w:rPr>
              <w:t>finální verze plánu ÚSES</w:t>
            </w:r>
          </w:p>
        </w:tc>
        <w:tc>
          <w:tcPr>
            <w:tcW w:w="1304" w:type="dxa"/>
            <w:shd w:val="clear" w:color="auto" w:fill="auto"/>
            <w:vAlign w:val="center"/>
          </w:tcPr>
          <w:p w14:paraId="1F77B61E" w14:textId="56C6A366" w:rsidR="008F1DB8" w:rsidRPr="009823F4" w:rsidRDefault="005708CA" w:rsidP="005708CA">
            <w:pPr>
              <w:spacing w:after="0"/>
              <w:jc w:val="right"/>
              <w:rPr>
                <w:rFonts w:ascii="Arial" w:hAnsi="Arial" w:cs="Arial"/>
                <w:sz w:val="20"/>
                <w:szCs w:val="20"/>
              </w:rPr>
            </w:pPr>
            <w:r>
              <w:rPr>
                <w:rFonts w:ascii="Arial" w:hAnsi="Arial" w:cs="Arial"/>
                <w:sz w:val="20"/>
                <w:szCs w:val="20"/>
              </w:rPr>
              <w:t>229 680</w:t>
            </w:r>
          </w:p>
        </w:tc>
        <w:tc>
          <w:tcPr>
            <w:tcW w:w="1216" w:type="dxa"/>
            <w:shd w:val="clear" w:color="auto" w:fill="auto"/>
            <w:vAlign w:val="center"/>
          </w:tcPr>
          <w:p w14:paraId="4E926D72" w14:textId="1556916E" w:rsidR="008F1DB8" w:rsidRPr="009823F4" w:rsidRDefault="005708CA" w:rsidP="005708CA">
            <w:pPr>
              <w:spacing w:after="0"/>
              <w:jc w:val="right"/>
              <w:rPr>
                <w:rFonts w:ascii="Arial" w:hAnsi="Arial" w:cs="Arial"/>
                <w:sz w:val="20"/>
                <w:szCs w:val="20"/>
              </w:rPr>
            </w:pPr>
            <w:r>
              <w:rPr>
                <w:rFonts w:ascii="Arial" w:hAnsi="Arial" w:cs="Arial"/>
                <w:sz w:val="20"/>
                <w:szCs w:val="20"/>
              </w:rPr>
              <w:t>48 233</w:t>
            </w:r>
          </w:p>
        </w:tc>
        <w:tc>
          <w:tcPr>
            <w:tcW w:w="1476" w:type="dxa"/>
            <w:shd w:val="clear" w:color="auto" w:fill="auto"/>
            <w:vAlign w:val="center"/>
          </w:tcPr>
          <w:p w14:paraId="627D925E" w14:textId="0E15CCAA" w:rsidR="008F1DB8" w:rsidRPr="009823F4" w:rsidRDefault="005708CA" w:rsidP="005708CA">
            <w:pPr>
              <w:spacing w:after="0"/>
              <w:jc w:val="right"/>
              <w:rPr>
                <w:rFonts w:ascii="Arial" w:hAnsi="Arial" w:cs="Arial"/>
                <w:sz w:val="20"/>
                <w:szCs w:val="20"/>
              </w:rPr>
            </w:pPr>
            <w:r>
              <w:rPr>
                <w:rFonts w:ascii="Arial" w:hAnsi="Arial" w:cs="Arial"/>
                <w:sz w:val="20"/>
                <w:szCs w:val="20"/>
              </w:rPr>
              <w:t>277 913</w:t>
            </w:r>
          </w:p>
        </w:tc>
      </w:tr>
      <w:tr w:rsidR="008F1DB8" w:rsidRPr="009823F4" w14:paraId="3B9F5473" w14:textId="77777777" w:rsidTr="005708CA">
        <w:tc>
          <w:tcPr>
            <w:tcW w:w="739" w:type="dxa"/>
            <w:shd w:val="clear" w:color="auto" w:fill="auto"/>
            <w:vAlign w:val="center"/>
          </w:tcPr>
          <w:p w14:paraId="6C9D5C25" w14:textId="77777777" w:rsidR="008F1DB8" w:rsidRPr="009823F4" w:rsidRDefault="008F1DB8" w:rsidP="005708CA">
            <w:pPr>
              <w:spacing w:after="0"/>
              <w:rPr>
                <w:rFonts w:ascii="Arial" w:hAnsi="Arial" w:cs="Arial"/>
                <w:sz w:val="20"/>
                <w:szCs w:val="20"/>
              </w:rPr>
            </w:pPr>
          </w:p>
        </w:tc>
        <w:tc>
          <w:tcPr>
            <w:tcW w:w="4337" w:type="dxa"/>
            <w:shd w:val="clear" w:color="auto" w:fill="auto"/>
            <w:vAlign w:val="center"/>
          </w:tcPr>
          <w:p w14:paraId="6BE4F83E" w14:textId="0FEB66AF" w:rsidR="008F1DB8" w:rsidRPr="009823F4" w:rsidRDefault="008F1DB8" w:rsidP="005708CA">
            <w:pPr>
              <w:spacing w:after="0"/>
              <w:rPr>
                <w:rFonts w:ascii="Arial" w:hAnsi="Arial" w:cs="Arial"/>
                <w:b/>
                <w:bCs/>
                <w:sz w:val="20"/>
                <w:szCs w:val="20"/>
              </w:rPr>
            </w:pPr>
            <w:r w:rsidRPr="009823F4">
              <w:rPr>
                <w:rFonts w:ascii="Arial" w:hAnsi="Arial" w:cs="Arial"/>
                <w:b/>
                <w:bCs/>
                <w:sz w:val="20"/>
                <w:szCs w:val="20"/>
              </w:rPr>
              <w:t>Celková nabídková cena</w:t>
            </w:r>
            <w:r w:rsidR="0056042E">
              <w:rPr>
                <w:rFonts w:ascii="Arial" w:hAnsi="Arial" w:cs="Arial"/>
                <w:b/>
                <w:bCs/>
                <w:sz w:val="20"/>
                <w:szCs w:val="20"/>
              </w:rPr>
              <w:t xml:space="preserve"> za dílo</w:t>
            </w:r>
          </w:p>
        </w:tc>
        <w:tc>
          <w:tcPr>
            <w:tcW w:w="1304" w:type="dxa"/>
            <w:shd w:val="clear" w:color="auto" w:fill="auto"/>
            <w:vAlign w:val="center"/>
          </w:tcPr>
          <w:p w14:paraId="4A1445A7" w14:textId="7417D418" w:rsidR="008F1DB8" w:rsidRPr="00031ACD" w:rsidRDefault="005708CA" w:rsidP="005708CA">
            <w:pPr>
              <w:spacing w:after="0"/>
              <w:jc w:val="right"/>
              <w:rPr>
                <w:rFonts w:ascii="Arial" w:hAnsi="Arial" w:cs="Arial"/>
                <w:b/>
                <w:sz w:val="20"/>
                <w:szCs w:val="20"/>
              </w:rPr>
            </w:pPr>
            <w:r>
              <w:rPr>
                <w:rFonts w:ascii="Arial" w:hAnsi="Arial" w:cs="Arial"/>
                <w:b/>
                <w:sz w:val="20"/>
                <w:szCs w:val="20"/>
              </w:rPr>
              <w:t>1 276 000</w:t>
            </w:r>
          </w:p>
        </w:tc>
        <w:tc>
          <w:tcPr>
            <w:tcW w:w="1216" w:type="dxa"/>
            <w:shd w:val="clear" w:color="auto" w:fill="auto"/>
            <w:vAlign w:val="center"/>
          </w:tcPr>
          <w:p w14:paraId="06C0FD80" w14:textId="22B9663B" w:rsidR="008F1DB8" w:rsidRPr="00031ACD" w:rsidRDefault="005708CA" w:rsidP="005708CA">
            <w:pPr>
              <w:spacing w:after="0"/>
              <w:jc w:val="right"/>
              <w:rPr>
                <w:rFonts w:ascii="Arial" w:hAnsi="Arial" w:cs="Arial"/>
                <w:b/>
                <w:sz w:val="20"/>
                <w:szCs w:val="20"/>
              </w:rPr>
            </w:pPr>
            <w:r>
              <w:rPr>
                <w:rFonts w:ascii="Arial" w:hAnsi="Arial" w:cs="Arial"/>
                <w:b/>
                <w:sz w:val="20"/>
                <w:szCs w:val="20"/>
              </w:rPr>
              <w:t>267 960</w:t>
            </w:r>
          </w:p>
        </w:tc>
        <w:tc>
          <w:tcPr>
            <w:tcW w:w="1476" w:type="dxa"/>
            <w:shd w:val="clear" w:color="auto" w:fill="auto"/>
            <w:vAlign w:val="center"/>
          </w:tcPr>
          <w:p w14:paraId="34C9C535" w14:textId="2125BAFE" w:rsidR="008F1DB8" w:rsidRPr="00031ACD" w:rsidRDefault="005708CA" w:rsidP="005708CA">
            <w:pPr>
              <w:spacing w:after="0"/>
              <w:jc w:val="right"/>
              <w:rPr>
                <w:rFonts w:ascii="Arial" w:hAnsi="Arial" w:cs="Arial"/>
                <w:b/>
                <w:sz w:val="20"/>
                <w:szCs w:val="20"/>
              </w:rPr>
            </w:pPr>
            <w:r>
              <w:rPr>
                <w:rFonts w:ascii="Arial" w:hAnsi="Arial" w:cs="Arial"/>
                <w:b/>
                <w:sz w:val="20"/>
                <w:szCs w:val="20"/>
              </w:rPr>
              <w:t>1 543 960</w:t>
            </w:r>
          </w:p>
        </w:tc>
      </w:tr>
    </w:tbl>
    <w:p w14:paraId="1C00AF7F" w14:textId="05A17B6D" w:rsidR="009640E8" w:rsidRDefault="008F1DB8" w:rsidP="00A02D40">
      <w:pPr>
        <w:pStyle w:val="Zkladntext3"/>
        <w:numPr>
          <w:ilvl w:val="1"/>
          <w:numId w:val="10"/>
        </w:numPr>
        <w:tabs>
          <w:tab w:val="left" w:pos="540"/>
        </w:tabs>
        <w:spacing w:before="120"/>
        <w:rPr>
          <w:rFonts w:cs="Arial"/>
          <w:i w:val="0"/>
          <w:sz w:val="20"/>
        </w:rPr>
      </w:pPr>
      <w:r w:rsidRPr="009823F4">
        <w:rPr>
          <w:rFonts w:cs="Arial"/>
          <w:i w:val="0"/>
          <w:sz w:val="20"/>
        </w:rPr>
        <w:t xml:space="preserve">Cena za dílo dle odst. </w:t>
      </w:r>
      <w:r>
        <w:rPr>
          <w:rFonts w:cs="Arial"/>
          <w:i w:val="0"/>
          <w:sz w:val="20"/>
        </w:rPr>
        <w:t>4.</w:t>
      </w:r>
      <w:r w:rsidRPr="009823F4">
        <w:rPr>
          <w:rFonts w:cs="Arial"/>
          <w:i w:val="0"/>
          <w:sz w:val="20"/>
        </w:rPr>
        <w:t xml:space="preserve">2 tohoto článku smlouvy obsahuje veškeré náklady zhotovitele nutné k úplné a řádné realizaci díla až do úplného dokončení díla. Součástí sjednané ceny jsou veškeré práce, poplatky a jiné náklady nezbytné pro řádné, včasné a úplné splnění předmětu této smlouvy včetně veškerých nákladů spojených s účastí zhotovitele na všech jednáních týkajících se plnění této smlouvy a nákladů na odměnu za poskytnutí práv vyplývajících z práv duševního vlastnictví a práv autorských. Cena obsahuje i případné zvýšené náklady spojené s vývojem cen vstupních nákladů, a to až do doby ukončení díla. </w:t>
      </w:r>
    </w:p>
    <w:p w14:paraId="1F08BDB2" w14:textId="2D6218E0" w:rsidR="0052265F" w:rsidRDefault="0052265F" w:rsidP="0052265F">
      <w:pPr>
        <w:pStyle w:val="Zkladntext3"/>
        <w:tabs>
          <w:tab w:val="left" w:pos="540"/>
        </w:tabs>
        <w:ind w:left="360"/>
        <w:rPr>
          <w:rFonts w:cs="Arial"/>
          <w:i w:val="0"/>
          <w:sz w:val="20"/>
        </w:rPr>
      </w:pPr>
    </w:p>
    <w:p w14:paraId="27612098" w14:textId="77777777" w:rsidR="0052265F" w:rsidRPr="005708CA" w:rsidRDefault="0052265F" w:rsidP="0052265F">
      <w:pPr>
        <w:pStyle w:val="Zkladntext3"/>
        <w:tabs>
          <w:tab w:val="left" w:pos="540"/>
        </w:tabs>
        <w:ind w:left="360"/>
        <w:rPr>
          <w:rFonts w:cs="Arial"/>
          <w:i w:val="0"/>
          <w:sz w:val="20"/>
        </w:rPr>
      </w:pPr>
    </w:p>
    <w:p w14:paraId="6F172EC4" w14:textId="0F26E9D2" w:rsidR="008F1DB8" w:rsidRPr="009823F4" w:rsidRDefault="00A86B35" w:rsidP="00D62F85">
      <w:pPr>
        <w:pStyle w:val="Zkladntext"/>
        <w:numPr>
          <w:ilvl w:val="0"/>
          <w:numId w:val="0"/>
        </w:numPr>
        <w:rPr>
          <w:rFonts w:ascii="Arial" w:hAnsi="Arial" w:cs="Arial"/>
          <w:b/>
          <w:bCs/>
          <w:iCs/>
          <w:color w:val="auto"/>
          <w:sz w:val="20"/>
        </w:rPr>
      </w:pPr>
      <w:r>
        <w:rPr>
          <w:rFonts w:ascii="Arial" w:hAnsi="Arial" w:cs="Arial"/>
          <w:b/>
          <w:bCs/>
          <w:iCs/>
          <w:color w:val="auto"/>
          <w:sz w:val="20"/>
        </w:rPr>
        <w:t xml:space="preserve">5. </w:t>
      </w:r>
      <w:r w:rsidR="008F1DB8">
        <w:rPr>
          <w:rFonts w:ascii="Arial" w:hAnsi="Arial" w:cs="Arial"/>
          <w:b/>
          <w:bCs/>
          <w:iCs/>
          <w:color w:val="auto"/>
          <w:sz w:val="20"/>
        </w:rPr>
        <w:t>PLATEBNÍ PODMÍNKY</w:t>
      </w:r>
    </w:p>
    <w:p w14:paraId="6769F6D5" w14:textId="77777777" w:rsidR="008F1DB8" w:rsidRPr="009823F4" w:rsidRDefault="008F1DB8" w:rsidP="00D62F85">
      <w:pPr>
        <w:pStyle w:val="Zkladntext"/>
        <w:numPr>
          <w:ilvl w:val="0"/>
          <w:numId w:val="0"/>
        </w:numPr>
        <w:rPr>
          <w:rFonts w:ascii="Arial" w:hAnsi="Arial" w:cs="Arial"/>
          <w:b/>
          <w:bCs/>
          <w:iCs/>
          <w:color w:val="auto"/>
          <w:sz w:val="20"/>
        </w:rPr>
      </w:pPr>
    </w:p>
    <w:p w14:paraId="672F3D4A" w14:textId="69086565" w:rsidR="008F1DB8" w:rsidRPr="009823F4" w:rsidRDefault="008F1DB8" w:rsidP="00D62F85">
      <w:pPr>
        <w:pStyle w:val="Zkladntext3"/>
        <w:numPr>
          <w:ilvl w:val="1"/>
          <w:numId w:val="13"/>
        </w:numPr>
        <w:tabs>
          <w:tab w:val="left" w:pos="426"/>
        </w:tabs>
        <w:rPr>
          <w:rFonts w:cs="Arial"/>
          <w:i w:val="0"/>
          <w:iCs/>
          <w:sz w:val="20"/>
        </w:rPr>
      </w:pPr>
      <w:r w:rsidRPr="009823F4">
        <w:rPr>
          <w:rFonts w:cs="Arial"/>
          <w:i w:val="0"/>
          <w:sz w:val="20"/>
        </w:rPr>
        <w:t xml:space="preserve">Objednatel neposkytuje zálohy. </w:t>
      </w:r>
    </w:p>
    <w:p w14:paraId="1A4F4003" w14:textId="77777777" w:rsidR="008F1DB8" w:rsidRPr="009823F4" w:rsidRDefault="008F1DB8" w:rsidP="00D62F85">
      <w:pPr>
        <w:pStyle w:val="Zkladntext3"/>
        <w:tabs>
          <w:tab w:val="left" w:pos="426"/>
        </w:tabs>
        <w:ind w:left="360"/>
        <w:rPr>
          <w:rFonts w:cs="Arial"/>
          <w:i w:val="0"/>
          <w:iCs/>
          <w:sz w:val="20"/>
        </w:rPr>
      </w:pPr>
    </w:p>
    <w:p w14:paraId="6D577DCA" w14:textId="65BCD8EE" w:rsidR="008F1DB8" w:rsidRPr="009823F4" w:rsidRDefault="008F1DB8" w:rsidP="00D62F85">
      <w:pPr>
        <w:pStyle w:val="Zkladntext3"/>
        <w:numPr>
          <w:ilvl w:val="1"/>
          <w:numId w:val="13"/>
        </w:numPr>
        <w:tabs>
          <w:tab w:val="left" w:pos="426"/>
        </w:tabs>
        <w:rPr>
          <w:rFonts w:cs="Arial"/>
          <w:i w:val="0"/>
          <w:iCs/>
          <w:sz w:val="20"/>
        </w:rPr>
      </w:pPr>
      <w:r w:rsidRPr="009823F4">
        <w:rPr>
          <w:rFonts w:cs="Arial"/>
          <w:i w:val="0"/>
          <w:sz w:val="20"/>
        </w:rPr>
        <w:t xml:space="preserve">Smluvní strany se dohodly, že </w:t>
      </w:r>
      <w:r w:rsidRPr="00D36301">
        <w:rPr>
          <w:rFonts w:cs="Arial"/>
          <w:b/>
          <w:i w:val="0"/>
          <w:sz w:val="20"/>
        </w:rPr>
        <w:t>cena díla bude hrazena za každou etapu dílčího plnění zvlášť po předložení př</w:t>
      </w:r>
      <w:r w:rsidR="000248E3">
        <w:rPr>
          <w:rFonts w:cs="Arial"/>
          <w:b/>
          <w:i w:val="0"/>
          <w:sz w:val="20"/>
        </w:rPr>
        <w:t>edepsaných výstupů</w:t>
      </w:r>
      <w:r w:rsidR="00861552">
        <w:rPr>
          <w:rFonts w:cs="Arial"/>
          <w:b/>
          <w:i w:val="0"/>
          <w:sz w:val="20"/>
        </w:rPr>
        <w:t xml:space="preserve"> uvedených v čl. 1, odst. 1.6</w:t>
      </w:r>
      <w:r w:rsidRPr="009823F4">
        <w:rPr>
          <w:rFonts w:cs="Arial"/>
          <w:i w:val="0"/>
          <w:sz w:val="20"/>
        </w:rPr>
        <w:t xml:space="preserve">. K převzetí díla objednatelem, resp. jeho dílčí části dojde ze strany objednatele poté, kdy budou prokazatelně vypořádány veškeré připomínky objednatele a kdy dojde k odsouhlasení konečné verze výstupu. Uvedené odsouhlasení, jakož i převzetí konečné verze dílčích výstupů bude probíhat elektronickou formou </w:t>
      </w:r>
      <w:r w:rsidR="009A76A5">
        <w:rPr>
          <w:rFonts w:cs="Arial"/>
          <w:i w:val="0"/>
          <w:sz w:val="20"/>
        </w:rPr>
        <w:br/>
      </w:r>
      <w:r w:rsidRPr="009823F4">
        <w:rPr>
          <w:rFonts w:cs="Arial"/>
          <w:i w:val="0"/>
          <w:sz w:val="20"/>
        </w:rPr>
        <w:t xml:space="preserve">a bude potvrzeno písemným předávacím protokolem. </w:t>
      </w:r>
    </w:p>
    <w:p w14:paraId="5081B242" w14:textId="77777777" w:rsidR="008F1DB8" w:rsidRPr="009823F4" w:rsidRDefault="008F1DB8" w:rsidP="00D62F85">
      <w:pPr>
        <w:pStyle w:val="Zkladntext3"/>
        <w:tabs>
          <w:tab w:val="left" w:pos="360"/>
          <w:tab w:val="num" w:pos="1095"/>
        </w:tabs>
        <w:rPr>
          <w:rFonts w:cs="Arial"/>
          <w:i w:val="0"/>
          <w:iCs/>
          <w:sz w:val="20"/>
        </w:rPr>
      </w:pPr>
    </w:p>
    <w:p w14:paraId="1AA05BD4" w14:textId="660A4B85" w:rsidR="008F1DB8" w:rsidRPr="009823F4" w:rsidRDefault="008F1DB8" w:rsidP="00D62F85">
      <w:pPr>
        <w:pStyle w:val="Zkladntext3"/>
        <w:numPr>
          <w:ilvl w:val="1"/>
          <w:numId w:val="13"/>
        </w:numPr>
        <w:tabs>
          <w:tab w:val="left" w:pos="426"/>
        </w:tabs>
        <w:rPr>
          <w:rFonts w:cs="Arial"/>
          <w:i w:val="0"/>
          <w:iCs/>
          <w:sz w:val="20"/>
        </w:rPr>
      </w:pPr>
      <w:r w:rsidRPr="009823F4">
        <w:rPr>
          <w:rFonts w:cs="Arial"/>
          <w:i w:val="0"/>
          <w:sz w:val="20"/>
        </w:rPr>
        <w:t>Cena za dílo bude hrazena na základě dílčích daňových dokladů (faktur) vystavených zhotovitelem s náležitostmi a v souladu se zákonem č. 235/2004 Sb., o dani z přidané hodnoty, ve znění pozdějších předpisů.</w:t>
      </w:r>
    </w:p>
    <w:p w14:paraId="14EFA34B" w14:textId="77777777" w:rsidR="008F1DB8" w:rsidRPr="009823F4" w:rsidRDefault="008F1DB8" w:rsidP="00D62F85">
      <w:pPr>
        <w:pStyle w:val="Zkladntext3"/>
        <w:tabs>
          <w:tab w:val="left" w:pos="426"/>
        </w:tabs>
        <w:rPr>
          <w:rFonts w:cs="Arial"/>
          <w:i w:val="0"/>
          <w:iCs/>
          <w:sz w:val="20"/>
        </w:rPr>
      </w:pPr>
    </w:p>
    <w:p w14:paraId="48582E77" w14:textId="05EA987A" w:rsidR="008F1DB8" w:rsidRPr="009823F4" w:rsidRDefault="008F1DB8" w:rsidP="00D62F85">
      <w:pPr>
        <w:pStyle w:val="Zkladntext3"/>
        <w:numPr>
          <w:ilvl w:val="1"/>
          <w:numId w:val="13"/>
        </w:numPr>
        <w:tabs>
          <w:tab w:val="left" w:pos="426"/>
        </w:tabs>
        <w:rPr>
          <w:rFonts w:cs="Arial"/>
          <w:i w:val="0"/>
          <w:iCs/>
          <w:sz w:val="20"/>
        </w:rPr>
      </w:pPr>
      <w:r w:rsidRPr="009823F4">
        <w:rPr>
          <w:rFonts w:cs="Arial"/>
          <w:i w:val="0"/>
          <w:sz w:val="20"/>
        </w:rPr>
        <w:t xml:space="preserve">Objednatel uhradí zhotoviteli cenu za dílo (jeho část) na základě doručeného dílčího daňového dokladu (faktury) vystaveného zhotovitelem po předání a převzetí díla (jeho části). Přílohou dílčího daňového dokladu musí být předávací protokol, osvědčující řádné předání díla (jeho části), podepsaný zástupcem objednatele ve věcech technických. Den podpisu předávacího protokolu </w:t>
      </w:r>
      <w:r w:rsidR="00BD0A5F">
        <w:rPr>
          <w:rFonts w:cs="Arial"/>
          <w:i w:val="0"/>
          <w:sz w:val="20"/>
        </w:rPr>
        <w:br/>
      </w:r>
      <w:r w:rsidRPr="009823F4">
        <w:rPr>
          <w:rFonts w:cs="Arial"/>
          <w:i w:val="0"/>
          <w:sz w:val="20"/>
        </w:rPr>
        <w:t xml:space="preserve">k části díla je zároveň dnem dílčího zdanitelného plnění. Splatnost dílčího daňového dokladu (faktury) činí 30 dní od data jeho doručení objednateli. Zhotovitel doručí dílčí daňový doklad (fakturu) do 7 dnů ode dne dílčího zdanitelného plnění. </w:t>
      </w:r>
    </w:p>
    <w:p w14:paraId="79FB6A3D" w14:textId="77777777" w:rsidR="008F1DB8" w:rsidRPr="009823F4" w:rsidRDefault="008F1DB8" w:rsidP="00D62F85">
      <w:pPr>
        <w:pStyle w:val="Zkladntext3"/>
        <w:tabs>
          <w:tab w:val="left" w:pos="426"/>
        </w:tabs>
        <w:rPr>
          <w:rFonts w:cs="Arial"/>
          <w:i w:val="0"/>
          <w:iCs/>
          <w:sz w:val="20"/>
        </w:rPr>
      </w:pPr>
    </w:p>
    <w:p w14:paraId="6998B5D3" w14:textId="56E2B1D3" w:rsidR="00FD0CB2" w:rsidRPr="00FD0CB2" w:rsidRDefault="008F1DB8" w:rsidP="00D62F85">
      <w:pPr>
        <w:pStyle w:val="Zkladntext3"/>
        <w:numPr>
          <w:ilvl w:val="1"/>
          <w:numId w:val="13"/>
        </w:numPr>
        <w:tabs>
          <w:tab w:val="num" w:pos="684"/>
          <w:tab w:val="num" w:pos="1440"/>
        </w:tabs>
        <w:rPr>
          <w:rFonts w:cs="Arial"/>
          <w:i w:val="0"/>
          <w:iCs/>
          <w:sz w:val="20"/>
        </w:rPr>
      </w:pPr>
      <w:r w:rsidRPr="009823F4">
        <w:rPr>
          <w:rFonts w:cs="Arial"/>
          <w:i w:val="0"/>
          <w:sz w:val="20"/>
        </w:rPr>
        <w:t>Platba bude uskutečněna formou převodu finančních prostředků na bankovní účet zhotovitele,</w:t>
      </w:r>
      <w:r w:rsidRPr="009823F4">
        <w:rPr>
          <w:rFonts w:cs="Arial"/>
          <w:b/>
          <w:bCs/>
          <w:i w:val="0"/>
          <w:sz w:val="20"/>
        </w:rPr>
        <w:t xml:space="preserve"> </w:t>
      </w:r>
      <w:r w:rsidRPr="009823F4">
        <w:rPr>
          <w:rFonts w:cs="Arial"/>
          <w:i w:val="0"/>
          <w:sz w:val="20"/>
        </w:rPr>
        <w:t>uvedený v záhlaví této smlouvy. Termínem úhrady se rozumí den odepsání finančních prostředků z účtu objednatele.</w:t>
      </w:r>
    </w:p>
    <w:p w14:paraId="38DDB466" w14:textId="77777777" w:rsidR="00F838FC" w:rsidRDefault="00F838FC" w:rsidP="00D62F85">
      <w:pPr>
        <w:pStyle w:val="Odstavecseseznamem"/>
        <w:jc w:val="both"/>
        <w:rPr>
          <w:rFonts w:cs="Arial"/>
          <w:i/>
          <w:iCs/>
          <w:sz w:val="20"/>
        </w:rPr>
      </w:pPr>
    </w:p>
    <w:p w14:paraId="564F6A33" w14:textId="0FAB9E9C" w:rsidR="00FD0CB2" w:rsidRPr="00FD0CB2" w:rsidRDefault="00FD0CB2" w:rsidP="00D62F85">
      <w:pPr>
        <w:pStyle w:val="Zkladntext3"/>
        <w:numPr>
          <w:ilvl w:val="1"/>
          <w:numId w:val="13"/>
        </w:numPr>
        <w:tabs>
          <w:tab w:val="num" w:pos="684"/>
          <w:tab w:val="num" w:pos="1440"/>
        </w:tabs>
        <w:rPr>
          <w:rFonts w:cs="Arial"/>
          <w:i w:val="0"/>
          <w:iCs/>
          <w:sz w:val="20"/>
        </w:rPr>
      </w:pPr>
      <w:r w:rsidRPr="00FD0CB2">
        <w:rPr>
          <w:rFonts w:cs="Arial"/>
          <w:i w:val="0"/>
          <w:sz w:val="20"/>
        </w:rPr>
        <w:t xml:space="preserve">Dále musí každá faktura obsahovat číslo smlouvy, číslo účtu zhotovitele, čestné prohlášení </w:t>
      </w:r>
      <w:r w:rsidR="00B24048">
        <w:rPr>
          <w:rFonts w:cs="Arial"/>
          <w:i w:val="0"/>
          <w:sz w:val="20"/>
        </w:rPr>
        <w:br/>
      </w:r>
      <w:r w:rsidRPr="00FD0CB2">
        <w:rPr>
          <w:rFonts w:cs="Arial"/>
          <w:i w:val="0"/>
          <w:sz w:val="20"/>
        </w:rPr>
        <w:t>a všechny údaje uvedené v ustanovení § 28 zákona č. 235/2004 Sb., o dani z přidané hodnoty, v platném znění, a v ustanovení § 13a zákona č.513/1991 Sb., o obchodním zákoníku, v platném znění.</w:t>
      </w:r>
    </w:p>
    <w:p w14:paraId="24B2D243" w14:textId="77777777" w:rsidR="00FD0CB2" w:rsidRPr="00FD0CB2" w:rsidRDefault="00FD0CB2" w:rsidP="00D62F85">
      <w:pPr>
        <w:pStyle w:val="Zkladntext3"/>
        <w:ind w:left="360"/>
        <w:rPr>
          <w:rFonts w:cs="Arial"/>
          <w:i w:val="0"/>
          <w:iCs/>
          <w:sz w:val="20"/>
        </w:rPr>
      </w:pPr>
    </w:p>
    <w:p w14:paraId="618511AD" w14:textId="2C5E6D32" w:rsidR="00C62E7C" w:rsidRPr="00F838FC" w:rsidRDefault="00C62E7C" w:rsidP="00D62F85">
      <w:pPr>
        <w:pStyle w:val="Zkladntext3"/>
        <w:numPr>
          <w:ilvl w:val="1"/>
          <w:numId w:val="13"/>
        </w:numPr>
        <w:tabs>
          <w:tab w:val="num" w:pos="684"/>
          <w:tab w:val="num" w:pos="1440"/>
        </w:tabs>
        <w:rPr>
          <w:rFonts w:cs="Arial"/>
          <w:i w:val="0"/>
          <w:iCs/>
          <w:sz w:val="20"/>
        </w:rPr>
      </w:pPr>
      <w:r w:rsidRPr="00F838FC">
        <w:rPr>
          <w:rFonts w:cs="Arial"/>
          <w:i w:val="0"/>
          <w:sz w:val="20"/>
        </w:rPr>
        <w:t xml:space="preserve">Každá faktura musí obsahovat informaci, že se jedná </w:t>
      </w:r>
      <w:r w:rsidRPr="00F838FC">
        <w:rPr>
          <w:rFonts w:cs="Arial"/>
          <w:b/>
          <w:i w:val="0"/>
          <w:sz w:val="20"/>
        </w:rPr>
        <w:t>o projekt hrazený z Operačního fondu životního prostředí pro období 2014-2020</w:t>
      </w:r>
      <w:r w:rsidRPr="00F838FC">
        <w:rPr>
          <w:b/>
          <w:i w:val="0"/>
        </w:rPr>
        <w:t xml:space="preserve"> </w:t>
      </w:r>
      <w:r w:rsidRPr="00F838FC">
        <w:rPr>
          <w:rFonts w:cs="Arial"/>
          <w:i w:val="0"/>
          <w:sz w:val="20"/>
        </w:rPr>
        <w:t xml:space="preserve">a musí být uvedena identifikace projektu: </w:t>
      </w:r>
    </w:p>
    <w:p w14:paraId="1EE422C6" w14:textId="168479ED" w:rsidR="005708CA" w:rsidRDefault="00C62E7C" w:rsidP="005708CA">
      <w:pPr>
        <w:pStyle w:val="Bezmezer"/>
        <w:ind w:firstLine="360"/>
        <w:jc w:val="both"/>
        <w:rPr>
          <w:rFonts w:ascii="Arial" w:hAnsi="Arial" w:cs="Arial"/>
          <w:color w:val="000000"/>
          <w:sz w:val="20"/>
          <w:szCs w:val="20"/>
        </w:rPr>
      </w:pPr>
      <w:r w:rsidRPr="00022363">
        <w:rPr>
          <w:rFonts w:ascii="Arial" w:hAnsi="Arial" w:cs="Arial"/>
          <w:b/>
          <w:i/>
          <w:sz w:val="20"/>
          <w:szCs w:val="20"/>
        </w:rPr>
        <w:t>„</w:t>
      </w:r>
      <w:r w:rsidRPr="00022363">
        <w:rPr>
          <w:rFonts w:ascii="Arial" w:hAnsi="Arial" w:cs="Arial"/>
          <w:b/>
          <w:color w:val="000000"/>
          <w:sz w:val="20"/>
          <w:szCs w:val="20"/>
        </w:rPr>
        <w:t>Aktualizace plánu ÚSES v ORP Kroměříž, reg. č. CZ.05.4.27/0.0/0.0/17_052/0013629“.</w:t>
      </w:r>
      <w:r w:rsidR="00A86B35">
        <w:rPr>
          <w:rFonts w:ascii="Arial" w:hAnsi="Arial" w:cs="Arial"/>
          <w:color w:val="000000"/>
          <w:sz w:val="20"/>
          <w:szCs w:val="20"/>
        </w:rPr>
        <w:t xml:space="preserve"> </w:t>
      </w:r>
    </w:p>
    <w:p w14:paraId="7346356A" w14:textId="77777777" w:rsidR="005708CA" w:rsidRDefault="005708CA" w:rsidP="005708CA">
      <w:pPr>
        <w:pStyle w:val="Bezmezer"/>
        <w:ind w:firstLine="360"/>
        <w:jc w:val="both"/>
        <w:rPr>
          <w:rFonts w:ascii="Arial" w:hAnsi="Arial" w:cs="Arial"/>
          <w:color w:val="000000"/>
          <w:sz w:val="20"/>
          <w:szCs w:val="20"/>
        </w:rPr>
      </w:pPr>
    </w:p>
    <w:p w14:paraId="677C05D0" w14:textId="77777777" w:rsidR="005708CA" w:rsidRPr="005708CA" w:rsidRDefault="005708CA" w:rsidP="005708CA">
      <w:pPr>
        <w:pStyle w:val="Bezmezer"/>
        <w:ind w:firstLine="360"/>
        <w:jc w:val="both"/>
        <w:rPr>
          <w:rFonts w:ascii="Arial" w:hAnsi="Arial" w:cs="Arial"/>
          <w:color w:val="000000"/>
          <w:sz w:val="20"/>
          <w:szCs w:val="20"/>
        </w:rPr>
      </w:pPr>
    </w:p>
    <w:p w14:paraId="7B20CF2D" w14:textId="2FCD1345" w:rsidR="00E522DA" w:rsidRPr="00E522DA" w:rsidRDefault="00E522DA" w:rsidP="00D62F85">
      <w:pPr>
        <w:tabs>
          <w:tab w:val="left" w:pos="1276"/>
        </w:tabs>
        <w:ind w:right="-49"/>
        <w:jc w:val="both"/>
        <w:rPr>
          <w:rFonts w:ascii="Arial" w:hAnsi="Arial" w:cs="Arial"/>
          <w:b/>
          <w:sz w:val="20"/>
          <w:szCs w:val="20"/>
        </w:rPr>
      </w:pPr>
      <w:r w:rsidRPr="002F7DEA">
        <w:rPr>
          <w:rFonts w:ascii="Arial" w:hAnsi="Arial" w:cs="Arial"/>
          <w:sz w:val="20"/>
          <w:szCs w:val="20"/>
        </w:rPr>
        <w:t xml:space="preserve">6. </w:t>
      </w:r>
      <w:r w:rsidRPr="005744B9">
        <w:rPr>
          <w:rFonts w:ascii="Arial" w:hAnsi="Arial" w:cs="Arial"/>
          <w:b/>
          <w:sz w:val="20"/>
          <w:szCs w:val="20"/>
        </w:rPr>
        <w:t xml:space="preserve">POVINNOSTI </w:t>
      </w:r>
      <w:r w:rsidRPr="00E522DA">
        <w:rPr>
          <w:rFonts w:ascii="Arial" w:hAnsi="Arial" w:cs="Arial"/>
          <w:b/>
          <w:sz w:val="20"/>
          <w:szCs w:val="20"/>
        </w:rPr>
        <w:t>ZHOTOVITELE</w:t>
      </w:r>
    </w:p>
    <w:p w14:paraId="0A5217A5" w14:textId="77777777" w:rsidR="00E522DA" w:rsidRPr="00E522DA" w:rsidRDefault="00490319" w:rsidP="00D62F85">
      <w:pPr>
        <w:pStyle w:val="Odstavecseseznamem"/>
        <w:numPr>
          <w:ilvl w:val="1"/>
          <w:numId w:val="33"/>
        </w:numPr>
        <w:jc w:val="both"/>
        <w:rPr>
          <w:rFonts w:ascii="Arial" w:hAnsi="Arial" w:cs="Arial"/>
          <w:sz w:val="20"/>
          <w:szCs w:val="20"/>
        </w:rPr>
      </w:pPr>
      <w:r w:rsidRPr="00E522DA">
        <w:rPr>
          <w:rFonts w:ascii="Arial" w:hAnsi="Arial" w:cs="Arial"/>
          <w:sz w:val="20"/>
          <w:szCs w:val="20"/>
        </w:rPr>
        <w:t xml:space="preserve">Zhotovitel není oprávněn bez předchozího písemného souhlasu objednatele jakýmkoliv způsobem měnit věcný rozsah díla. </w:t>
      </w:r>
    </w:p>
    <w:p w14:paraId="1F726C2A" w14:textId="77777777" w:rsidR="00E522DA" w:rsidRPr="00E522DA" w:rsidRDefault="00E522DA" w:rsidP="00D62F85">
      <w:pPr>
        <w:pStyle w:val="Odstavecseseznamem"/>
        <w:ind w:left="360"/>
        <w:jc w:val="both"/>
        <w:rPr>
          <w:rFonts w:ascii="Arial" w:hAnsi="Arial" w:cs="Arial"/>
          <w:sz w:val="20"/>
          <w:szCs w:val="20"/>
        </w:rPr>
      </w:pPr>
    </w:p>
    <w:p w14:paraId="03AC5ABB" w14:textId="2F65236A" w:rsidR="00E522DA" w:rsidRPr="00E522DA" w:rsidRDefault="00E522DA" w:rsidP="00D62F85">
      <w:pPr>
        <w:pStyle w:val="Odstavecseseznamem"/>
        <w:numPr>
          <w:ilvl w:val="1"/>
          <w:numId w:val="33"/>
        </w:numPr>
        <w:jc w:val="both"/>
        <w:rPr>
          <w:rFonts w:ascii="Arial" w:hAnsi="Arial" w:cs="Arial"/>
          <w:sz w:val="20"/>
          <w:szCs w:val="20"/>
        </w:rPr>
      </w:pPr>
      <w:r w:rsidRPr="00E522DA">
        <w:rPr>
          <w:rFonts w:ascii="Arial" w:hAnsi="Arial" w:cs="Arial"/>
          <w:sz w:val="20"/>
          <w:szCs w:val="20"/>
        </w:rPr>
        <w:t xml:space="preserve">Zhotovitel prohlašuje a zavazuje se dílo provést s potřebnou péčí, v ujednaném čase a </w:t>
      </w:r>
      <w:r w:rsidR="007D4FCB">
        <w:rPr>
          <w:rFonts w:ascii="Arial" w:hAnsi="Arial" w:cs="Arial"/>
          <w:sz w:val="20"/>
          <w:szCs w:val="20"/>
        </w:rPr>
        <w:t xml:space="preserve">zajistit      </w:t>
      </w:r>
      <w:r w:rsidRPr="00E522DA">
        <w:rPr>
          <w:rFonts w:ascii="Arial" w:hAnsi="Arial" w:cs="Arial"/>
          <w:sz w:val="20"/>
          <w:szCs w:val="20"/>
        </w:rPr>
        <w:t>vše, co je k provedení díla potřeba, v souladu s podklady pro provedení díla (čl. 2.), popřípadě rozhodnutími správních orgánů a dotčených orgánů či osob. Je přitom vázán příkazy objednatele ohledně způsobu provádění díla. Na případnou nevhodnost pokynů objednatele je zhotovitel povinen upozornit.</w:t>
      </w:r>
    </w:p>
    <w:p w14:paraId="2E2D7DD7" w14:textId="77777777" w:rsidR="00E522DA" w:rsidRPr="00E522DA" w:rsidRDefault="00E522DA" w:rsidP="00D62F85">
      <w:pPr>
        <w:pStyle w:val="Odstavecseseznamem"/>
        <w:ind w:left="360"/>
        <w:jc w:val="both"/>
        <w:rPr>
          <w:rFonts w:ascii="Arial" w:hAnsi="Arial" w:cs="Arial"/>
          <w:sz w:val="20"/>
          <w:szCs w:val="20"/>
        </w:rPr>
      </w:pPr>
    </w:p>
    <w:p w14:paraId="2EC9760B" w14:textId="77777777" w:rsidR="00E522DA" w:rsidRPr="00E522DA" w:rsidRDefault="00490319" w:rsidP="00D62F85">
      <w:pPr>
        <w:pStyle w:val="Odstavecseseznamem"/>
        <w:numPr>
          <w:ilvl w:val="1"/>
          <w:numId w:val="33"/>
        </w:numPr>
        <w:jc w:val="both"/>
        <w:rPr>
          <w:rFonts w:ascii="Arial" w:hAnsi="Arial" w:cs="Arial"/>
          <w:sz w:val="20"/>
          <w:szCs w:val="20"/>
        </w:rPr>
      </w:pPr>
      <w:r w:rsidRPr="00E522DA">
        <w:rPr>
          <w:rFonts w:ascii="Arial" w:hAnsi="Arial" w:cs="Arial"/>
          <w:color w:val="000000"/>
          <w:sz w:val="20"/>
          <w:szCs w:val="20"/>
        </w:rPr>
        <w:t>Zhotovitel je povinen konzultovat případné změny řešení díla opro</w:t>
      </w:r>
      <w:r w:rsidR="00AB5989" w:rsidRPr="00E522DA">
        <w:rPr>
          <w:rFonts w:ascii="Arial" w:hAnsi="Arial" w:cs="Arial"/>
          <w:color w:val="000000"/>
          <w:sz w:val="20"/>
          <w:szCs w:val="20"/>
        </w:rPr>
        <w:t xml:space="preserve">ti zpracovaným podkladům </w:t>
      </w:r>
      <w:r w:rsidR="00CD4D97" w:rsidRPr="00E522DA">
        <w:rPr>
          <w:rFonts w:ascii="Arial" w:hAnsi="Arial" w:cs="Arial"/>
          <w:color w:val="000000"/>
          <w:sz w:val="20"/>
          <w:szCs w:val="20"/>
        </w:rPr>
        <w:br/>
      </w:r>
      <w:r w:rsidRPr="00E522DA">
        <w:rPr>
          <w:rFonts w:ascii="Arial" w:hAnsi="Arial" w:cs="Arial"/>
          <w:color w:val="000000"/>
          <w:sz w:val="20"/>
          <w:szCs w:val="20"/>
        </w:rPr>
        <w:t>a zajistit souhlas objednatele se změnami řešení díla, bez tohoto souhlasu objednatel dílo nepřevezme a dílo nebude řádně dokončeno.</w:t>
      </w:r>
    </w:p>
    <w:p w14:paraId="425BE703" w14:textId="77777777" w:rsidR="00E522DA" w:rsidRPr="00E522DA" w:rsidRDefault="00E522DA" w:rsidP="00D62F85">
      <w:pPr>
        <w:pStyle w:val="Odstavecseseznamem"/>
        <w:jc w:val="both"/>
        <w:rPr>
          <w:rFonts w:ascii="Arial" w:hAnsi="Arial" w:cs="Arial"/>
          <w:sz w:val="20"/>
          <w:szCs w:val="20"/>
        </w:rPr>
      </w:pPr>
    </w:p>
    <w:p w14:paraId="0C41CF66" w14:textId="77777777" w:rsidR="00E522DA" w:rsidRPr="00E522DA" w:rsidRDefault="00490319" w:rsidP="00D62F85">
      <w:pPr>
        <w:pStyle w:val="Odstavecseseznamem"/>
        <w:numPr>
          <w:ilvl w:val="1"/>
          <w:numId w:val="33"/>
        </w:numPr>
        <w:jc w:val="both"/>
        <w:rPr>
          <w:rFonts w:ascii="Arial" w:hAnsi="Arial" w:cs="Arial"/>
          <w:sz w:val="20"/>
          <w:szCs w:val="20"/>
        </w:rPr>
      </w:pPr>
      <w:r w:rsidRPr="00E522DA">
        <w:rPr>
          <w:rFonts w:ascii="Arial" w:hAnsi="Arial" w:cs="Arial"/>
          <w:color w:val="000000"/>
          <w:sz w:val="20"/>
          <w:szCs w:val="20"/>
        </w:rPr>
        <w:t xml:space="preserve">Zhotovitel je povinen vykonávat právní úkony a činnosti v rámci plnění této smlouvy s veškerou odbornou znalostí, pečlivostí a svědomitostí, v souladu s platnými </w:t>
      </w:r>
      <w:r w:rsidRPr="00E522DA">
        <w:rPr>
          <w:rFonts w:ascii="Arial" w:hAnsi="Arial" w:cs="Arial"/>
          <w:sz w:val="20"/>
          <w:szCs w:val="20"/>
        </w:rPr>
        <w:t>právními předpisy</w:t>
      </w:r>
      <w:r w:rsidRPr="00E522DA">
        <w:rPr>
          <w:rFonts w:ascii="Arial" w:hAnsi="Arial" w:cs="Arial"/>
          <w:color w:val="000000"/>
          <w:sz w:val="20"/>
          <w:szCs w:val="20"/>
        </w:rPr>
        <w:t>, bezpečnostními předpisy, všemi oprávněnými požadavky orgánů státní správy, zúčastněných institucí a úřadů, pokyny objednatele a podle obecných technických pravidel s ohledem na technické normy a vyhlášky.</w:t>
      </w:r>
    </w:p>
    <w:p w14:paraId="44D5C7B0" w14:textId="77777777" w:rsidR="00E522DA" w:rsidRPr="00E522DA" w:rsidRDefault="00E522DA" w:rsidP="00D62F85">
      <w:pPr>
        <w:pStyle w:val="Odstavecseseznamem"/>
        <w:ind w:left="360"/>
        <w:jc w:val="both"/>
        <w:rPr>
          <w:rFonts w:ascii="Arial" w:hAnsi="Arial" w:cs="Arial"/>
          <w:sz w:val="20"/>
          <w:szCs w:val="20"/>
        </w:rPr>
      </w:pPr>
    </w:p>
    <w:p w14:paraId="592B1DF0" w14:textId="53BE4123" w:rsidR="00490319" w:rsidRPr="00E522DA" w:rsidRDefault="00490319" w:rsidP="00D62F85">
      <w:pPr>
        <w:pStyle w:val="Odstavecseseznamem"/>
        <w:numPr>
          <w:ilvl w:val="1"/>
          <w:numId w:val="33"/>
        </w:numPr>
        <w:jc w:val="both"/>
        <w:rPr>
          <w:rFonts w:ascii="Arial" w:hAnsi="Arial" w:cs="Arial"/>
          <w:sz w:val="20"/>
          <w:szCs w:val="20"/>
        </w:rPr>
      </w:pPr>
      <w:r w:rsidRPr="00E522DA">
        <w:rPr>
          <w:rFonts w:ascii="Arial" w:hAnsi="Arial" w:cs="Arial"/>
          <w:color w:val="000000"/>
          <w:sz w:val="20"/>
          <w:szCs w:val="20"/>
        </w:rPr>
        <w:t xml:space="preserve">Zhotovitel je povinen </w:t>
      </w:r>
      <w:r w:rsidRPr="001F68F6">
        <w:rPr>
          <w:rFonts w:ascii="Arial" w:hAnsi="Arial" w:cs="Arial"/>
          <w:b/>
          <w:color w:val="000000"/>
          <w:sz w:val="20"/>
          <w:szCs w:val="20"/>
        </w:rPr>
        <w:t xml:space="preserve">zajistit potřebnou spolupráci a vzájemnou informovanost všech osob zúčastněných </w:t>
      </w:r>
      <w:r w:rsidRPr="00E522DA">
        <w:rPr>
          <w:rFonts w:ascii="Arial" w:hAnsi="Arial" w:cs="Arial"/>
          <w:color w:val="000000"/>
          <w:sz w:val="20"/>
          <w:szCs w:val="20"/>
        </w:rPr>
        <w:t>na včasném a řádném plnění této smlouvy. Dále má za povinnost upozorňovat včas prokazatelným způsobem objednatele na předvídatelné problémy, s cílem co nejrychleji a nejlépe dosáhnout především:</w:t>
      </w:r>
    </w:p>
    <w:p w14:paraId="662868A3" w14:textId="77777777" w:rsidR="00490319" w:rsidRPr="00E522DA" w:rsidRDefault="00490319" w:rsidP="00D62F85">
      <w:pPr>
        <w:pStyle w:val="Zkladntext310"/>
        <w:numPr>
          <w:ilvl w:val="0"/>
          <w:numId w:val="2"/>
        </w:numPr>
        <w:tabs>
          <w:tab w:val="clear" w:pos="1260"/>
          <w:tab w:val="num" w:pos="900"/>
        </w:tabs>
        <w:suppressAutoHyphens w:val="0"/>
        <w:overflowPunct w:val="0"/>
        <w:autoSpaceDN w:val="0"/>
        <w:adjustRightInd w:val="0"/>
        <w:ind w:left="900"/>
        <w:textAlignment w:val="baseline"/>
        <w:rPr>
          <w:color w:val="000000"/>
        </w:rPr>
      </w:pPr>
      <w:r w:rsidRPr="00E522DA">
        <w:rPr>
          <w:color w:val="000000"/>
        </w:rPr>
        <w:t>včasného obstarání, popřípadě přijetí nutných rozhodnutí,</w:t>
      </w:r>
    </w:p>
    <w:p w14:paraId="374316FF" w14:textId="77777777" w:rsidR="00490319" w:rsidRPr="00E522DA" w:rsidRDefault="00490319" w:rsidP="00D62F85">
      <w:pPr>
        <w:pStyle w:val="Zkladntext310"/>
        <w:numPr>
          <w:ilvl w:val="0"/>
          <w:numId w:val="2"/>
        </w:numPr>
        <w:tabs>
          <w:tab w:val="clear" w:pos="1260"/>
          <w:tab w:val="num" w:pos="900"/>
        </w:tabs>
        <w:suppressAutoHyphens w:val="0"/>
        <w:overflowPunct w:val="0"/>
        <w:autoSpaceDN w:val="0"/>
        <w:adjustRightInd w:val="0"/>
        <w:ind w:left="900"/>
        <w:textAlignment w:val="baseline"/>
        <w:rPr>
          <w:color w:val="000000"/>
        </w:rPr>
      </w:pPr>
      <w:r w:rsidRPr="00E522DA">
        <w:rPr>
          <w:color w:val="000000"/>
        </w:rPr>
        <w:t>prosazení nezbytných opatření k realizaci smlouvy,</w:t>
      </w:r>
      <w:r w:rsidRPr="00E522DA">
        <w:rPr>
          <w:color w:val="000000"/>
        </w:rPr>
        <w:tab/>
      </w:r>
    </w:p>
    <w:p w14:paraId="23D6100D" w14:textId="77777777" w:rsidR="00490319" w:rsidRPr="00E522DA" w:rsidRDefault="00490319" w:rsidP="00D62F85">
      <w:pPr>
        <w:pStyle w:val="Zkladntext310"/>
        <w:numPr>
          <w:ilvl w:val="0"/>
          <w:numId w:val="2"/>
        </w:numPr>
        <w:tabs>
          <w:tab w:val="clear" w:pos="1260"/>
          <w:tab w:val="num" w:pos="900"/>
        </w:tabs>
        <w:suppressAutoHyphens w:val="0"/>
        <w:overflowPunct w:val="0"/>
        <w:autoSpaceDN w:val="0"/>
        <w:adjustRightInd w:val="0"/>
        <w:ind w:left="900"/>
        <w:textAlignment w:val="baseline"/>
        <w:rPr>
          <w:color w:val="000000"/>
        </w:rPr>
      </w:pPr>
      <w:r w:rsidRPr="00E522DA">
        <w:rPr>
          <w:color w:val="000000"/>
        </w:rPr>
        <w:t>obstarání potřebných souhlasů a povolení,</w:t>
      </w:r>
    </w:p>
    <w:p w14:paraId="66328D46" w14:textId="77777777" w:rsidR="00490319" w:rsidRPr="00E522DA" w:rsidRDefault="00490319" w:rsidP="00D62F85">
      <w:pPr>
        <w:pStyle w:val="Zkladntext310"/>
        <w:numPr>
          <w:ilvl w:val="0"/>
          <w:numId w:val="2"/>
        </w:numPr>
        <w:tabs>
          <w:tab w:val="clear" w:pos="1260"/>
          <w:tab w:val="num" w:pos="900"/>
        </w:tabs>
        <w:suppressAutoHyphens w:val="0"/>
        <w:overflowPunct w:val="0"/>
        <w:autoSpaceDN w:val="0"/>
        <w:adjustRightInd w:val="0"/>
        <w:ind w:left="900"/>
        <w:textAlignment w:val="baseline"/>
      </w:pPr>
      <w:r w:rsidRPr="00E522DA">
        <w:rPr>
          <w:color w:val="000000"/>
        </w:rPr>
        <w:t xml:space="preserve">odstranění možnosti vzniku konfliktů v průběhu realizace </w:t>
      </w:r>
      <w:r w:rsidRPr="00E522DA">
        <w:t xml:space="preserve">díla. </w:t>
      </w:r>
    </w:p>
    <w:p w14:paraId="3C62AC5E" w14:textId="77777777" w:rsidR="00490319" w:rsidRPr="009823F4" w:rsidRDefault="00490319" w:rsidP="00D62F85">
      <w:pPr>
        <w:pStyle w:val="Zkladntext310"/>
        <w:ind w:left="794" w:hanging="397"/>
      </w:pPr>
      <w:r w:rsidRPr="009823F4">
        <w:t xml:space="preserve"> </w:t>
      </w:r>
      <w:r w:rsidRPr="009823F4">
        <w:rPr>
          <w:color w:val="000000"/>
        </w:rPr>
        <w:t xml:space="preserve">  </w:t>
      </w:r>
    </w:p>
    <w:p w14:paraId="095AE10D" w14:textId="6C505B85" w:rsidR="00490319" w:rsidRPr="00E522DA" w:rsidRDefault="00490319" w:rsidP="00D62F85">
      <w:pPr>
        <w:pStyle w:val="Odstavecseseznamem"/>
        <w:numPr>
          <w:ilvl w:val="1"/>
          <w:numId w:val="33"/>
        </w:numPr>
        <w:jc w:val="both"/>
        <w:rPr>
          <w:rFonts w:ascii="Arial" w:hAnsi="Arial" w:cs="Arial"/>
          <w:sz w:val="20"/>
          <w:szCs w:val="20"/>
        </w:rPr>
      </w:pPr>
      <w:r w:rsidRPr="00E522DA">
        <w:rPr>
          <w:rFonts w:ascii="Arial" w:hAnsi="Arial" w:cs="Arial"/>
          <w:sz w:val="20"/>
          <w:szCs w:val="20"/>
        </w:rPr>
        <w:t xml:space="preserve">Zhotovitel prohlašuje, že za zhotovitele je řízením realizace předmětu díla dle této smlouvy pověřena osoba uvedená v nabídce zhotovitele ve výběrovém řízení, jež předcházelo uzavření této smlouvy, jako autorizovaný projektant územních systémů ekologické stability. Tato osoba se bude účastnit jako zástupce zhotovitele všech jednání, a to až do okamžiku dokončení díla a jeho převzetí objednatelem. </w:t>
      </w:r>
    </w:p>
    <w:p w14:paraId="745CE5E2" w14:textId="77777777" w:rsidR="00515669" w:rsidRPr="00515669" w:rsidRDefault="00515669" w:rsidP="00D62F85">
      <w:pPr>
        <w:spacing w:after="0" w:line="240" w:lineRule="auto"/>
        <w:ind w:left="570"/>
        <w:jc w:val="both"/>
        <w:rPr>
          <w:rFonts w:ascii="Arial" w:hAnsi="Arial" w:cs="Arial"/>
          <w:sz w:val="20"/>
          <w:szCs w:val="20"/>
        </w:rPr>
      </w:pPr>
    </w:p>
    <w:p w14:paraId="6D935567" w14:textId="346846D7" w:rsidR="00490319" w:rsidRPr="00C62BF7" w:rsidRDefault="00490319" w:rsidP="00D62F85">
      <w:pPr>
        <w:pStyle w:val="Odstavecseseznamem"/>
        <w:numPr>
          <w:ilvl w:val="1"/>
          <w:numId w:val="33"/>
        </w:numPr>
        <w:jc w:val="both"/>
        <w:rPr>
          <w:rFonts w:ascii="Arial" w:hAnsi="Arial" w:cs="Arial"/>
          <w:sz w:val="20"/>
          <w:szCs w:val="20"/>
        </w:rPr>
      </w:pPr>
      <w:r w:rsidRPr="00C62BF7">
        <w:rPr>
          <w:rFonts w:ascii="Arial" w:hAnsi="Arial" w:cs="Arial"/>
          <w:sz w:val="20"/>
          <w:szCs w:val="20"/>
        </w:rPr>
        <w:t>Zhotovitel se zavazuje, že osoba, kterou prokázal splnění profesn</w:t>
      </w:r>
      <w:r w:rsidR="00E522DA">
        <w:rPr>
          <w:rFonts w:ascii="Arial" w:hAnsi="Arial" w:cs="Arial"/>
          <w:sz w:val="20"/>
          <w:szCs w:val="20"/>
        </w:rPr>
        <w:t>ího kvalifikačního předpokladu v</w:t>
      </w:r>
      <w:r w:rsidRPr="00C62BF7">
        <w:rPr>
          <w:rFonts w:ascii="Arial" w:hAnsi="Arial" w:cs="Arial"/>
          <w:sz w:val="20"/>
          <w:szCs w:val="20"/>
        </w:rPr>
        <w:t>eřejné zakázky (tzn. autorizovaný projektant územních systémů ekologické stability), bude skutečně v uvedené roli zapojená do provádění díla dle této smlouvy. Změna v této osobě je možná pouze po předchozím schválení ze strany objednatele (zástupce ve věcech technických), a to za předpokladu, že tato osoba prokáže kvalifikaci v  rozsahu minimálně shodném s rozsahem, kterým kvalifikaci prokazoval původní autorizovaný projektant, a to včetně minimálně shodného počtu referenčních zakázek, které byly předmětem hodnocení kvality zhotovitele (jako účastníka výběrového řízení).</w:t>
      </w:r>
    </w:p>
    <w:p w14:paraId="5A40F119" w14:textId="77777777" w:rsidR="00CD4D97" w:rsidRPr="00CD4D97" w:rsidRDefault="00CD4D97" w:rsidP="00D62F85">
      <w:pPr>
        <w:spacing w:after="0" w:line="240" w:lineRule="auto"/>
        <w:jc w:val="both"/>
        <w:rPr>
          <w:rFonts w:ascii="Arial" w:hAnsi="Arial" w:cs="Arial"/>
          <w:sz w:val="20"/>
          <w:szCs w:val="20"/>
        </w:rPr>
      </w:pPr>
    </w:p>
    <w:p w14:paraId="484032F3" w14:textId="51160B8C" w:rsidR="00490319" w:rsidRPr="00C62BF7" w:rsidRDefault="00490319" w:rsidP="00D62F85">
      <w:pPr>
        <w:pStyle w:val="Odstavecseseznamem"/>
        <w:numPr>
          <w:ilvl w:val="1"/>
          <w:numId w:val="33"/>
        </w:numPr>
        <w:jc w:val="both"/>
        <w:rPr>
          <w:rFonts w:ascii="Arial" w:hAnsi="Arial" w:cs="Arial"/>
          <w:sz w:val="20"/>
          <w:szCs w:val="20"/>
        </w:rPr>
      </w:pPr>
      <w:r w:rsidRPr="00C62BF7">
        <w:rPr>
          <w:rFonts w:ascii="Arial" w:hAnsi="Arial" w:cs="Arial"/>
          <w:sz w:val="20"/>
          <w:szCs w:val="20"/>
        </w:rPr>
        <w:t>Zhotovitel je povinen při plnění této smlouvy vycházet zejména z</w:t>
      </w:r>
      <w:r w:rsidR="00E522DA">
        <w:rPr>
          <w:rFonts w:ascii="Arial" w:hAnsi="Arial" w:cs="Arial"/>
          <w:sz w:val="20"/>
          <w:szCs w:val="20"/>
        </w:rPr>
        <w:t xml:space="preserve"> Metodiky vymezování územního sy</w:t>
      </w:r>
      <w:r w:rsidRPr="00C62BF7">
        <w:rPr>
          <w:rFonts w:ascii="Arial" w:hAnsi="Arial" w:cs="Arial"/>
          <w:sz w:val="20"/>
          <w:szCs w:val="20"/>
        </w:rPr>
        <w:t>stému ekologické stability (Metodický podklad pro zpracování plánů územního systému ekologické stability v</w:t>
      </w:r>
      <w:r w:rsidR="000C062C">
        <w:rPr>
          <w:rFonts w:ascii="Arial" w:hAnsi="Arial" w:cs="Arial"/>
          <w:sz w:val="20"/>
          <w:szCs w:val="20"/>
        </w:rPr>
        <w:t xml:space="preserve"> rámci PO4 OPŽP 2014-2020, </w:t>
      </w:r>
      <w:r w:rsidRPr="00C62BF7">
        <w:rPr>
          <w:rFonts w:ascii="Arial" w:hAnsi="Arial" w:cs="Arial"/>
          <w:sz w:val="20"/>
          <w:szCs w:val="20"/>
        </w:rPr>
        <w:t>Ministerstvo životního prostředí a zemědělství 2017</w:t>
      </w:r>
      <w:r w:rsidR="000C062C">
        <w:rPr>
          <w:rFonts w:ascii="Arial" w:hAnsi="Arial" w:cs="Arial"/>
          <w:sz w:val="20"/>
          <w:szCs w:val="20"/>
        </w:rPr>
        <w:t>)</w:t>
      </w:r>
      <w:r w:rsidRPr="00C62BF7">
        <w:rPr>
          <w:rFonts w:ascii="Arial" w:hAnsi="Arial" w:cs="Arial"/>
          <w:sz w:val="20"/>
          <w:szCs w:val="20"/>
        </w:rPr>
        <w:t xml:space="preserve">. Zhotovitel je povinen se ke dni nabytí účinnosti smlouvy s těmito pravidly seznámit </w:t>
      </w:r>
      <w:r w:rsidR="009640E8">
        <w:rPr>
          <w:rFonts w:ascii="Arial" w:hAnsi="Arial" w:cs="Arial"/>
          <w:sz w:val="20"/>
          <w:szCs w:val="20"/>
        </w:rPr>
        <w:br/>
      </w:r>
      <w:r w:rsidRPr="00C62BF7">
        <w:rPr>
          <w:rFonts w:ascii="Arial" w:hAnsi="Arial" w:cs="Arial"/>
          <w:sz w:val="20"/>
          <w:szCs w:val="20"/>
        </w:rPr>
        <w:t>a v případě, že dojde ke změně těchto pravidel do doby předání díla objednateli, je povinen aktualizovat příslušné části díla v souladu s aktuálně platnou metodikou.</w:t>
      </w:r>
    </w:p>
    <w:p w14:paraId="508E740C" w14:textId="437DCC9B" w:rsidR="005708CA" w:rsidRDefault="005708CA" w:rsidP="0052265F">
      <w:pPr>
        <w:spacing w:after="0"/>
        <w:jc w:val="both"/>
        <w:rPr>
          <w:rFonts w:ascii="Arial" w:hAnsi="Arial" w:cs="Arial"/>
          <w:iCs/>
          <w:sz w:val="20"/>
          <w:szCs w:val="20"/>
        </w:rPr>
      </w:pPr>
    </w:p>
    <w:p w14:paraId="4C1F2CC7" w14:textId="77777777" w:rsidR="0052265F" w:rsidRPr="009823F4" w:rsidRDefault="0052265F" w:rsidP="0052265F">
      <w:pPr>
        <w:spacing w:after="0"/>
        <w:jc w:val="both"/>
        <w:rPr>
          <w:rFonts w:ascii="Arial" w:hAnsi="Arial" w:cs="Arial"/>
          <w:iCs/>
          <w:sz w:val="20"/>
          <w:szCs w:val="20"/>
        </w:rPr>
      </w:pPr>
    </w:p>
    <w:p w14:paraId="76841D83" w14:textId="7A75B81B" w:rsidR="00490319" w:rsidRPr="00E10DEB" w:rsidRDefault="00E262DB" w:rsidP="00D62F85">
      <w:pPr>
        <w:jc w:val="both"/>
        <w:rPr>
          <w:rFonts w:ascii="Arial" w:hAnsi="Arial" w:cs="Arial"/>
          <w:b/>
          <w:iCs/>
          <w:sz w:val="20"/>
          <w:szCs w:val="20"/>
        </w:rPr>
      </w:pPr>
      <w:r w:rsidRPr="00E262DB">
        <w:rPr>
          <w:rFonts w:ascii="Arial" w:hAnsi="Arial" w:cs="Arial"/>
          <w:b/>
          <w:iCs/>
          <w:sz w:val="20"/>
          <w:szCs w:val="20"/>
        </w:rPr>
        <w:t>7</w:t>
      </w:r>
      <w:r w:rsidR="00BC54D7" w:rsidRPr="00E262DB">
        <w:rPr>
          <w:rFonts w:ascii="Arial" w:hAnsi="Arial" w:cs="Arial"/>
          <w:b/>
          <w:iCs/>
          <w:sz w:val="20"/>
          <w:szCs w:val="20"/>
        </w:rPr>
        <w:t>.</w:t>
      </w:r>
      <w:r w:rsidR="00404D36">
        <w:rPr>
          <w:rFonts w:ascii="Arial" w:hAnsi="Arial" w:cs="Arial"/>
          <w:iCs/>
          <w:sz w:val="20"/>
          <w:szCs w:val="20"/>
        </w:rPr>
        <w:t xml:space="preserve"> </w:t>
      </w:r>
      <w:r w:rsidR="00245BFF">
        <w:rPr>
          <w:rFonts w:ascii="Arial" w:hAnsi="Arial" w:cs="Arial"/>
          <w:b/>
          <w:iCs/>
          <w:sz w:val="20"/>
          <w:szCs w:val="20"/>
        </w:rPr>
        <w:t>SOUČINNOST OBJEDNA</w:t>
      </w:r>
      <w:r w:rsidR="00BC54D7">
        <w:rPr>
          <w:rFonts w:ascii="Arial" w:hAnsi="Arial" w:cs="Arial"/>
          <w:b/>
          <w:iCs/>
          <w:sz w:val="20"/>
          <w:szCs w:val="20"/>
        </w:rPr>
        <w:t>TELE</w:t>
      </w:r>
    </w:p>
    <w:p w14:paraId="5F9DBF24" w14:textId="348F28A9" w:rsidR="00E262DB" w:rsidRPr="00E262DB" w:rsidRDefault="00490319" w:rsidP="00D62F85">
      <w:pPr>
        <w:pStyle w:val="BodyText31"/>
        <w:numPr>
          <w:ilvl w:val="1"/>
          <w:numId w:val="12"/>
        </w:numPr>
        <w:spacing w:after="0" w:line="240" w:lineRule="exact"/>
        <w:jc w:val="both"/>
        <w:rPr>
          <w:rFonts w:ascii="Arial" w:hAnsi="Arial" w:cs="Arial"/>
          <w:iCs/>
          <w:color w:val="000000"/>
          <w:sz w:val="20"/>
          <w:szCs w:val="20"/>
        </w:rPr>
      </w:pPr>
      <w:r w:rsidRPr="009823F4">
        <w:rPr>
          <w:rFonts w:ascii="Arial" w:hAnsi="Arial" w:cs="Arial"/>
          <w:color w:val="000000"/>
          <w:sz w:val="20"/>
          <w:szCs w:val="20"/>
        </w:rPr>
        <w:t>Objednatel se zavazuje předat zhotoviteli veškeré podklady a informace, které v průběhu plnění této smlouvy, či řešení ostatních záležitostí sám získá a které by mohly plnění smlouvy ovlivnit. Dále se zavazuje poskytnout včas všechnu potřebnou součinnost, spočívající zejména v předání doplňujících podkladů, vyjádření a stanovisek, jejichž potřeba vznikne v průběhu plnění smlouvy.</w:t>
      </w:r>
    </w:p>
    <w:p w14:paraId="06578429" w14:textId="77777777" w:rsidR="00E262DB" w:rsidRDefault="00E262DB" w:rsidP="00D62F85">
      <w:pPr>
        <w:pStyle w:val="BodyText31"/>
        <w:spacing w:after="0" w:line="240" w:lineRule="exact"/>
        <w:ind w:left="360"/>
        <w:jc w:val="both"/>
        <w:rPr>
          <w:rFonts w:ascii="Arial" w:hAnsi="Arial" w:cs="Arial"/>
          <w:color w:val="000000"/>
          <w:sz w:val="20"/>
          <w:szCs w:val="20"/>
        </w:rPr>
      </w:pPr>
    </w:p>
    <w:p w14:paraId="483EED9F" w14:textId="77777777" w:rsidR="003E46F5" w:rsidRPr="00E262DB" w:rsidRDefault="003E46F5" w:rsidP="00D62F85">
      <w:pPr>
        <w:pStyle w:val="BodyText31"/>
        <w:spacing w:after="0" w:line="240" w:lineRule="exact"/>
        <w:ind w:left="360"/>
        <w:jc w:val="both"/>
        <w:rPr>
          <w:rFonts w:ascii="Arial" w:hAnsi="Arial" w:cs="Arial"/>
          <w:iCs/>
          <w:color w:val="000000"/>
          <w:sz w:val="20"/>
          <w:szCs w:val="20"/>
        </w:rPr>
      </w:pPr>
    </w:p>
    <w:p w14:paraId="651FFA14" w14:textId="57DE2090" w:rsidR="00404D36" w:rsidRPr="00404D36" w:rsidRDefault="00404D36" w:rsidP="00D62F85">
      <w:pPr>
        <w:jc w:val="both"/>
        <w:rPr>
          <w:rFonts w:ascii="Arial" w:hAnsi="Arial" w:cs="Arial"/>
          <w:b/>
          <w:sz w:val="20"/>
          <w:szCs w:val="20"/>
        </w:rPr>
      </w:pPr>
      <w:r>
        <w:rPr>
          <w:rFonts w:ascii="Arial" w:hAnsi="Arial" w:cs="Arial"/>
          <w:b/>
          <w:sz w:val="20"/>
          <w:szCs w:val="20"/>
        </w:rPr>
        <w:t xml:space="preserve">8. </w:t>
      </w:r>
      <w:r w:rsidRPr="00404D36">
        <w:rPr>
          <w:rFonts w:ascii="Arial" w:hAnsi="Arial" w:cs="Arial"/>
          <w:b/>
          <w:sz w:val="20"/>
          <w:szCs w:val="20"/>
        </w:rPr>
        <w:t xml:space="preserve">PŘEDÁNÍ A PŘEVZETÍ DÍLA </w:t>
      </w:r>
    </w:p>
    <w:p w14:paraId="63E02F91" w14:textId="38EDAFD6" w:rsidR="00404D36" w:rsidRDefault="00404D36" w:rsidP="00D62F85">
      <w:pPr>
        <w:pStyle w:val="Odstavecseseznamem"/>
        <w:numPr>
          <w:ilvl w:val="1"/>
          <w:numId w:val="16"/>
        </w:numPr>
        <w:jc w:val="both"/>
        <w:rPr>
          <w:rFonts w:ascii="Arial" w:hAnsi="Arial" w:cs="Arial"/>
          <w:sz w:val="20"/>
          <w:szCs w:val="20"/>
        </w:rPr>
      </w:pPr>
      <w:r w:rsidRPr="00404D36">
        <w:rPr>
          <w:rFonts w:ascii="Arial" w:hAnsi="Arial" w:cs="Arial"/>
          <w:sz w:val="20"/>
          <w:szCs w:val="20"/>
        </w:rPr>
        <w:t xml:space="preserve">Dílo je provedeno, je-li kompletně dokončeno a předáno. O předání a převzetí díla (jeho části) sepíše zhotovitel předávací protokol. Podpisem protokolu oběma smluvními stranami (zástupci ve věcech technických) dochází k řádnému předání a převzetí díla (jeho části). Předávací protokol bude zejména obsahovat: název projektu, označení objednatele a zhotovitele, odkaz na tuto smlouvu – evidenční číslo a datum uzavření této smlouvy, zahájení a ukončení prací na provádění díla, popis předaného díla či jeho části, prohlášení objednatele o převzetí díla, datum a místo sepsání příslušného protokolu, jména a podpisy oprávněných zástupců objednatele a zhotovitele. Předávací protokol musí být sepsán ve dvojím vyhotovení a musí být podepsán oběma smluvními stranami; po jednom vyhotovení obdrží každá smluvní strana. </w:t>
      </w:r>
    </w:p>
    <w:p w14:paraId="117F7BF6" w14:textId="77777777" w:rsidR="00993B83" w:rsidRPr="00993B83" w:rsidRDefault="00993B83" w:rsidP="00D62F85">
      <w:pPr>
        <w:pStyle w:val="Odstavecseseznamem"/>
        <w:ind w:left="360"/>
        <w:jc w:val="both"/>
        <w:rPr>
          <w:rFonts w:ascii="Arial" w:hAnsi="Arial" w:cs="Arial"/>
          <w:sz w:val="20"/>
          <w:szCs w:val="20"/>
        </w:rPr>
      </w:pPr>
    </w:p>
    <w:p w14:paraId="158C75C2" w14:textId="65329B25" w:rsidR="00490319" w:rsidRPr="00404D36" w:rsidRDefault="00490319" w:rsidP="00D62F85">
      <w:pPr>
        <w:pStyle w:val="Odstavecseseznamem"/>
        <w:numPr>
          <w:ilvl w:val="1"/>
          <w:numId w:val="16"/>
        </w:numPr>
        <w:jc w:val="both"/>
        <w:rPr>
          <w:rFonts w:ascii="Arial" w:hAnsi="Arial" w:cs="Arial"/>
          <w:sz w:val="20"/>
          <w:szCs w:val="20"/>
        </w:rPr>
      </w:pPr>
      <w:r w:rsidRPr="00404D36">
        <w:rPr>
          <w:rFonts w:ascii="Arial" w:hAnsi="Arial" w:cs="Arial"/>
          <w:sz w:val="20"/>
        </w:rPr>
        <w:t xml:space="preserve">Zhotovitel je povinen připravit doklady, prokazující splnění díla (jeho části) a vyzvat objednatele písemně poštou, e-mailem nebo jiným vhodným způsobem k převzetí díla (jeho části) nejméně </w:t>
      </w:r>
      <w:r w:rsidR="00351D13" w:rsidRPr="00404D36">
        <w:rPr>
          <w:rFonts w:ascii="Arial" w:hAnsi="Arial" w:cs="Arial"/>
          <w:sz w:val="20"/>
        </w:rPr>
        <w:br/>
      </w:r>
      <w:r w:rsidR="00DF118E">
        <w:rPr>
          <w:rFonts w:ascii="Arial" w:hAnsi="Arial" w:cs="Arial"/>
          <w:b/>
          <w:sz w:val="20"/>
        </w:rPr>
        <w:t>7</w:t>
      </w:r>
      <w:r w:rsidRPr="00404D36">
        <w:rPr>
          <w:rFonts w:ascii="Arial" w:hAnsi="Arial" w:cs="Arial"/>
          <w:b/>
          <w:sz w:val="20"/>
        </w:rPr>
        <w:t xml:space="preserve"> pracovních dnů předem</w:t>
      </w:r>
      <w:r w:rsidRPr="00404D36">
        <w:rPr>
          <w:rFonts w:ascii="Arial" w:hAnsi="Arial" w:cs="Arial"/>
          <w:sz w:val="20"/>
        </w:rPr>
        <w:t>. Přílohou této výzvy musí být provedení díla, aby se mohl objednatel před převzetím díla s dílem předběžně seznámit a aby měl lhůtu pro ověření, zda je dílo provedeno řádně a nevykazuje zjevné vady či nedodělky.</w:t>
      </w:r>
      <w:r w:rsidR="00404D36" w:rsidRPr="00404D36">
        <w:rPr>
          <w:rFonts w:ascii="Arial" w:hAnsi="Arial" w:cs="Arial"/>
          <w:sz w:val="20"/>
        </w:rPr>
        <w:t xml:space="preserve"> </w:t>
      </w:r>
    </w:p>
    <w:p w14:paraId="488E43F4" w14:textId="77777777" w:rsidR="00490319" w:rsidRPr="009823F4" w:rsidRDefault="00490319" w:rsidP="00D62F85">
      <w:pPr>
        <w:pStyle w:val="text"/>
        <w:spacing w:before="0" w:line="240" w:lineRule="auto"/>
        <w:ind w:left="425" w:hanging="425"/>
        <w:rPr>
          <w:rFonts w:ascii="Arial" w:hAnsi="Arial" w:cs="Arial"/>
          <w:sz w:val="20"/>
        </w:rPr>
      </w:pPr>
    </w:p>
    <w:p w14:paraId="27E5C229" w14:textId="724BEE05" w:rsidR="00404D36" w:rsidRDefault="00490319" w:rsidP="00D62F85">
      <w:pPr>
        <w:pStyle w:val="text"/>
        <w:numPr>
          <w:ilvl w:val="1"/>
          <w:numId w:val="16"/>
        </w:numPr>
        <w:spacing w:before="0" w:line="240" w:lineRule="auto"/>
        <w:rPr>
          <w:rFonts w:ascii="Arial" w:hAnsi="Arial" w:cs="Arial"/>
          <w:sz w:val="20"/>
        </w:rPr>
      </w:pPr>
      <w:r w:rsidRPr="009823F4">
        <w:rPr>
          <w:rFonts w:ascii="Arial" w:hAnsi="Arial" w:cs="Arial"/>
          <w:sz w:val="20"/>
        </w:rPr>
        <w:t>Zjistí-li objednatel, že dílo není provedeno řádně nebo že vykazuje vady či nedodělky, sdělí tuto skutečnost písemně zhotoviteli nejpozději v den předání a převzetí a své stanovisko odůvodní (tím nejsou dotčena práva objednatele z vad díla, které objednatel při předběžném seznámení se s dílem neodhalil nebo které vyjdou najevo dodatečně). Zhotovitel se zavazuje k odstranění takto zjištěné vady či nedodělku bez zbytečného odkladu, nejpozději však do pěti pracovních dnů ode dne předání a převzetí v případě, pokud objednatel dílo s vadou či nedodělkem převezme. Zhotovitel je pak oprávněn opětovně vyzvat objednatele k převzetí díla až poté, co vytčené vady, nedodělky i jiné nedostatky díla odstraní.</w:t>
      </w:r>
    </w:p>
    <w:p w14:paraId="65F734D1" w14:textId="77777777" w:rsidR="00404D36" w:rsidRDefault="00404D36" w:rsidP="00D62F85">
      <w:pPr>
        <w:pStyle w:val="Odstavecseseznamem"/>
        <w:jc w:val="both"/>
        <w:rPr>
          <w:rFonts w:ascii="Arial" w:hAnsi="Arial" w:cs="Arial"/>
          <w:sz w:val="20"/>
        </w:rPr>
      </w:pPr>
    </w:p>
    <w:p w14:paraId="1A7D1834" w14:textId="77777777" w:rsidR="00404D36" w:rsidRDefault="00490319" w:rsidP="00D62F85">
      <w:pPr>
        <w:pStyle w:val="text"/>
        <w:numPr>
          <w:ilvl w:val="1"/>
          <w:numId w:val="16"/>
        </w:numPr>
        <w:spacing w:before="0" w:line="240" w:lineRule="auto"/>
        <w:rPr>
          <w:rFonts w:ascii="Arial" w:hAnsi="Arial" w:cs="Arial"/>
          <w:sz w:val="20"/>
        </w:rPr>
      </w:pPr>
      <w:r w:rsidRPr="009823F4">
        <w:rPr>
          <w:rFonts w:ascii="Arial" w:hAnsi="Arial" w:cs="Arial"/>
          <w:sz w:val="20"/>
        </w:rPr>
        <w:t>Dílo objednatel převezme i tehdy, když v předávacím protokolu budou uvedeny drobné výhrady (vady a/nebo nedodělky), které samy o sobě, ani ve spojení s jinými, nebudou bránit předpokládanému účelu díla. Výhrady objednatele budou uvedeny v předávacím protokolu spolu s uvedením termínu jejich odstranění.</w:t>
      </w:r>
    </w:p>
    <w:p w14:paraId="0D7DCB50" w14:textId="77777777" w:rsidR="00404D36" w:rsidRDefault="00404D36" w:rsidP="00D62F85">
      <w:pPr>
        <w:pStyle w:val="Odstavecseseznamem"/>
        <w:jc w:val="both"/>
        <w:rPr>
          <w:rFonts w:ascii="Arial" w:hAnsi="Arial" w:cs="Arial"/>
          <w:sz w:val="20"/>
        </w:rPr>
      </w:pPr>
    </w:p>
    <w:p w14:paraId="090E4680" w14:textId="40B71509" w:rsidR="00490319" w:rsidRPr="00404D36" w:rsidRDefault="00490319" w:rsidP="00D62F85">
      <w:pPr>
        <w:pStyle w:val="text"/>
        <w:numPr>
          <w:ilvl w:val="1"/>
          <w:numId w:val="16"/>
        </w:numPr>
        <w:spacing w:before="0" w:line="240" w:lineRule="auto"/>
        <w:rPr>
          <w:rFonts w:ascii="Arial" w:hAnsi="Arial" w:cs="Arial"/>
          <w:sz w:val="20"/>
        </w:rPr>
      </w:pPr>
      <w:r w:rsidRPr="00404D36">
        <w:rPr>
          <w:rFonts w:ascii="Arial" w:hAnsi="Arial" w:cs="Arial"/>
          <w:sz w:val="20"/>
        </w:rPr>
        <w:t xml:space="preserve">Zhotovitel </w:t>
      </w:r>
      <w:r w:rsidR="00351D13" w:rsidRPr="00404D36">
        <w:rPr>
          <w:rFonts w:ascii="Arial" w:hAnsi="Arial" w:cs="Arial"/>
          <w:sz w:val="20"/>
        </w:rPr>
        <w:t xml:space="preserve">předá dílo objednateli </w:t>
      </w:r>
      <w:r w:rsidR="0006476B">
        <w:rPr>
          <w:rFonts w:ascii="Arial" w:hAnsi="Arial" w:cs="Arial"/>
          <w:b/>
          <w:sz w:val="20"/>
        </w:rPr>
        <w:t>4</w:t>
      </w:r>
      <w:r w:rsidRPr="000F5201">
        <w:rPr>
          <w:rFonts w:ascii="Arial" w:hAnsi="Arial" w:cs="Arial"/>
          <w:b/>
          <w:sz w:val="20"/>
        </w:rPr>
        <w:t>x v listinné podobě a 2x v elektronické podobě</w:t>
      </w:r>
      <w:r w:rsidRPr="00404D36">
        <w:rPr>
          <w:rFonts w:ascii="Arial" w:hAnsi="Arial" w:cs="Arial"/>
          <w:sz w:val="20"/>
        </w:rPr>
        <w:t xml:space="preserve"> v sou</w:t>
      </w:r>
      <w:r w:rsidR="00E27AED">
        <w:rPr>
          <w:rFonts w:ascii="Arial" w:hAnsi="Arial" w:cs="Arial"/>
          <w:sz w:val="20"/>
        </w:rPr>
        <w:t>ladu se specifikací uvedenou v p</w:t>
      </w:r>
      <w:r w:rsidRPr="00404D36">
        <w:rPr>
          <w:rFonts w:ascii="Arial" w:hAnsi="Arial" w:cs="Arial"/>
          <w:sz w:val="20"/>
        </w:rPr>
        <w:t xml:space="preserve">říloze č. 1 této smlouvy. </w:t>
      </w:r>
    </w:p>
    <w:p w14:paraId="0406CA6D" w14:textId="77777777" w:rsidR="005708CA" w:rsidRDefault="005708CA" w:rsidP="00D62F85">
      <w:pPr>
        <w:pStyle w:val="Zkladntext2"/>
        <w:widowControl/>
        <w:spacing w:line="240" w:lineRule="auto"/>
        <w:rPr>
          <w:rFonts w:cs="Arial"/>
        </w:rPr>
      </w:pPr>
    </w:p>
    <w:p w14:paraId="7EF3E77A" w14:textId="77777777" w:rsidR="009640E8" w:rsidRPr="009823F4" w:rsidRDefault="009640E8" w:rsidP="00D62F85">
      <w:pPr>
        <w:pStyle w:val="Zkladntext2"/>
        <w:widowControl/>
        <w:spacing w:line="240" w:lineRule="auto"/>
        <w:rPr>
          <w:rFonts w:cs="Arial"/>
        </w:rPr>
      </w:pPr>
    </w:p>
    <w:p w14:paraId="31E93BED" w14:textId="18757663" w:rsidR="00490319" w:rsidRPr="009823F4" w:rsidRDefault="00941537" w:rsidP="00D62F85">
      <w:pPr>
        <w:jc w:val="both"/>
        <w:rPr>
          <w:rFonts w:ascii="Arial" w:hAnsi="Arial" w:cs="Arial"/>
          <w:b/>
          <w:bCs/>
          <w:sz w:val="20"/>
          <w:szCs w:val="20"/>
        </w:rPr>
      </w:pPr>
      <w:r>
        <w:rPr>
          <w:rFonts w:ascii="Arial" w:hAnsi="Arial" w:cs="Arial"/>
          <w:b/>
          <w:bCs/>
          <w:sz w:val="20"/>
          <w:szCs w:val="20"/>
        </w:rPr>
        <w:t xml:space="preserve">9. </w:t>
      </w:r>
      <w:r w:rsidR="00AC29CA">
        <w:rPr>
          <w:rFonts w:ascii="Arial" w:hAnsi="Arial" w:cs="Arial"/>
          <w:b/>
          <w:bCs/>
          <w:sz w:val="20"/>
          <w:szCs w:val="20"/>
        </w:rPr>
        <w:t>VLASTNICKÉ PRÁVO DÍLA</w:t>
      </w:r>
    </w:p>
    <w:p w14:paraId="0018BA1E" w14:textId="5B299D36" w:rsidR="001D0BA7" w:rsidRDefault="00490319" w:rsidP="00D62F85">
      <w:pPr>
        <w:pStyle w:val="text"/>
        <w:numPr>
          <w:ilvl w:val="1"/>
          <w:numId w:val="17"/>
        </w:numPr>
        <w:spacing w:before="0" w:line="240" w:lineRule="auto"/>
        <w:rPr>
          <w:rFonts w:ascii="Arial" w:hAnsi="Arial" w:cs="Arial"/>
          <w:sz w:val="20"/>
        </w:rPr>
      </w:pPr>
      <w:r w:rsidRPr="009823F4">
        <w:rPr>
          <w:rFonts w:ascii="Arial" w:hAnsi="Arial" w:cs="Arial"/>
          <w:sz w:val="20"/>
        </w:rPr>
        <w:t xml:space="preserve">Vlastníkem díla (jeho části) se stává objednatel okamžikem jeho předání a převzetí (tj. okamžikem podpisu protokolu o předání a převzetí díla dle čl. </w:t>
      </w:r>
      <w:r w:rsidR="00B41EBC">
        <w:rPr>
          <w:rFonts w:ascii="Arial" w:hAnsi="Arial" w:cs="Arial"/>
          <w:sz w:val="20"/>
        </w:rPr>
        <w:t xml:space="preserve">8 </w:t>
      </w:r>
      <w:r w:rsidRPr="009823F4">
        <w:rPr>
          <w:rFonts w:ascii="Arial" w:hAnsi="Arial" w:cs="Arial"/>
          <w:sz w:val="20"/>
        </w:rPr>
        <w:t xml:space="preserve">odst. </w:t>
      </w:r>
      <w:r w:rsidR="00B41EBC">
        <w:rPr>
          <w:rFonts w:ascii="Arial" w:hAnsi="Arial" w:cs="Arial"/>
          <w:sz w:val="20"/>
        </w:rPr>
        <w:t>8.1</w:t>
      </w:r>
      <w:r w:rsidRPr="009823F4">
        <w:rPr>
          <w:rFonts w:ascii="Arial" w:hAnsi="Arial" w:cs="Arial"/>
          <w:sz w:val="20"/>
        </w:rPr>
        <w:t xml:space="preserve"> této smlouvy oběma smluvními stranami). Do té doby nese zhotovitel nebezpečí škody na zhotovovaném díle.</w:t>
      </w:r>
    </w:p>
    <w:p w14:paraId="072BA9F5" w14:textId="77777777" w:rsidR="001D0BA7" w:rsidRDefault="001D0BA7" w:rsidP="00D62F85">
      <w:pPr>
        <w:pStyle w:val="text"/>
        <w:spacing w:before="0" w:line="240" w:lineRule="auto"/>
        <w:rPr>
          <w:rFonts w:ascii="Arial" w:hAnsi="Arial" w:cs="Arial"/>
          <w:sz w:val="20"/>
        </w:rPr>
      </w:pPr>
    </w:p>
    <w:p w14:paraId="6E04201D" w14:textId="77777777" w:rsidR="009640E8" w:rsidRPr="001D0BA7" w:rsidRDefault="009640E8" w:rsidP="00D62F85">
      <w:pPr>
        <w:pStyle w:val="text"/>
        <w:spacing w:before="0" w:line="240" w:lineRule="auto"/>
        <w:rPr>
          <w:rFonts w:ascii="Arial" w:hAnsi="Arial" w:cs="Arial"/>
          <w:sz w:val="20"/>
        </w:rPr>
      </w:pPr>
    </w:p>
    <w:p w14:paraId="3123C3A4" w14:textId="0A855B77" w:rsidR="001D0BA7" w:rsidRPr="00941537" w:rsidRDefault="001D0BA7" w:rsidP="00D62F85">
      <w:pPr>
        <w:jc w:val="both"/>
        <w:rPr>
          <w:rFonts w:ascii="Arial" w:hAnsi="Arial" w:cs="Arial"/>
          <w:b/>
          <w:bCs/>
          <w:sz w:val="20"/>
          <w:szCs w:val="20"/>
        </w:rPr>
      </w:pPr>
      <w:r w:rsidRPr="001D0BA7">
        <w:rPr>
          <w:rFonts w:ascii="Arial" w:hAnsi="Arial" w:cs="Arial"/>
          <w:b/>
          <w:bCs/>
          <w:sz w:val="20"/>
        </w:rPr>
        <w:t>10. ZÁRUKA A ODPOVĚDNOST ZA PROVEDENÉ DÍLO</w:t>
      </w:r>
    </w:p>
    <w:p w14:paraId="2A7A1E9C" w14:textId="77777777" w:rsidR="001D0BA7" w:rsidRDefault="00490319" w:rsidP="00D62F85">
      <w:pPr>
        <w:pStyle w:val="text"/>
        <w:numPr>
          <w:ilvl w:val="1"/>
          <w:numId w:val="23"/>
        </w:numPr>
        <w:spacing w:before="0" w:line="240" w:lineRule="auto"/>
        <w:rPr>
          <w:rFonts w:ascii="Arial" w:hAnsi="Arial" w:cs="Arial"/>
          <w:sz w:val="20"/>
        </w:rPr>
      </w:pPr>
      <w:r w:rsidRPr="001D0BA7">
        <w:rPr>
          <w:rFonts w:ascii="Arial" w:hAnsi="Arial" w:cs="Arial"/>
          <w:sz w:val="20"/>
        </w:rPr>
        <w:t xml:space="preserve">Zhotovitel poskytuje záruku za provedené dílo </w:t>
      </w:r>
      <w:r w:rsidRPr="007B1DAC">
        <w:rPr>
          <w:rFonts w:ascii="Arial" w:hAnsi="Arial" w:cs="Arial"/>
          <w:b/>
          <w:sz w:val="20"/>
        </w:rPr>
        <w:t>po dobu 24 měsíců</w:t>
      </w:r>
      <w:r w:rsidRPr="001D0BA7">
        <w:rPr>
          <w:rFonts w:ascii="Arial" w:hAnsi="Arial" w:cs="Arial"/>
          <w:sz w:val="20"/>
        </w:rPr>
        <w:t>. Po tuto dobu zaručuje</w:t>
      </w:r>
      <w:r w:rsidR="001D0BA7" w:rsidRPr="001D0BA7">
        <w:rPr>
          <w:rFonts w:ascii="Arial" w:hAnsi="Arial" w:cs="Arial"/>
          <w:sz w:val="20"/>
        </w:rPr>
        <w:t xml:space="preserve"> způsobilost díla sloužit svému účelu dle této smlouvy. </w:t>
      </w:r>
      <w:r w:rsidRPr="001D0BA7">
        <w:rPr>
          <w:rFonts w:ascii="Arial" w:hAnsi="Arial" w:cs="Arial"/>
          <w:sz w:val="20"/>
        </w:rPr>
        <w:t xml:space="preserve"> </w:t>
      </w:r>
      <w:r w:rsidR="00D95F63" w:rsidRPr="001D0BA7">
        <w:rPr>
          <w:rFonts w:ascii="Arial" w:hAnsi="Arial" w:cs="Arial"/>
          <w:sz w:val="20"/>
        </w:rPr>
        <w:t xml:space="preserve">    </w:t>
      </w:r>
    </w:p>
    <w:p w14:paraId="6C2F10CC" w14:textId="29F4FFB2" w:rsidR="001D0BA7" w:rsidRDefault="001D0BA7" w:rsidP="00D62F85">
      <w:pPr>
        <w:pStyle w:val="text"/>
        <w:spacing w:before="0" w:line="240" w:lineRule="auto"/>
        <w:ind w:left="709"/>
        <w:rPr>
          <w:rFonts w:ascii="Arial" w:hAnsi="Arial" w:cs="Arial"/>
          <w:sz w:val="20"/>
        </w:rPr>
      </w:pPr>
      <w:r w:rsidRPr="001D0BA7">
        <w:rPr>
          <w:rFonts w:ascii="Arial" w:hAnsi="Arial" w:cs="Arial"/>
          <w:sz w:val="20"/>
        </w:rPr>
        <w:t xml:space="preserve">       </w:t>
      </w:r>
    </w:p>
    <w:p w14:paraId="7FD20908" w14:textId="77777777" w:rsidR="001D0BA7" w:rsidRPr="001D0BA7" w:rsidRDefault="00490319" w:rsidP="00D62F85">
      <w:pPr>
        <w:pStyle w:val="text"/>
        <w:numPr>
          <w:ilvl w:val="1"/>
          <w:numId w:val="23"/>
        </w:numPr>
        <w:tabs>
          <w:tab w:val="left" w:pos="426"/>
        </w:tabs>
        <w:spacing w:before="0" w:line="240" w:lineRule="auto"/>
        <w:rPr>
          <w:rFonts w:ascii="Arial" w:hAnsi="Arial" w:cs="Arial"/>
          <w:sz w:val="20"/>
        </w:rPr>
      </w:pPr>
      <w:r w:rsidRPr="001D0BA7">
        <w:rPr>
          <w:rFonts w:ascii="Arial" w:hAnsi="Arial"/>
          <w:sz w:val="20"/>
        </w:rPr>
        <w:t xml:space="preserve">Dílo má vady, pokud neodpovídá svou kvalitou či rozsahem podmínkám stanoveným v této smlouvě nebo požadavkům platných právních předpisů a norem. </w:t>
      </w:r>
    </w:p>
    <w:p w14:paraId="2FA70CEB" w14:textId="77777777" w:rsidR="001D0BA7" w:rsidRDefault="001D0BA7" w:rsidP="00D62F85">
      <w:pPr>
        <w:pStyle w:val="Odstavecseseznamem"/>
        <w:jc w:val="both"/>
        <w:rPr>
          <w:rFonts w:ascii="Arial" w:hAnsi="Arial"/>
          <w:sz w:val="20"/>
        </w:rPr>
      </w:pPr>
    </w:p>
    <w:p w14:paraId="428BA9E2" w14:textId="77777777" w:rsidR="001D0BA7" w:rsidRPr="001D0BA7" w:rsidRDefault="00490319" w:rsidP="00D62F85">
      <w:pPr>
        <w:pStyle w:val="text"/>
        <w:numPr>
          <w:ilvl w:val="1"/>
          <w:numId w:val="23"/>
        </w:numPr>
        <w:tabs>
          <w:tab w:val="left" w:pos="426"/>
        </w:tabs>
        <w:spacing w:before="0" w:line="240" w:lineRule="auto"/>
        <w:rPr>
          <w:rFonts w:ascii="Arial" w:hAnsi="Arial" w:cs="Arial"/>
          <w:sz w:val="20"/>
        </w:rPr>
      </w:pPr>
      <w:r w:rsidRPr="001D0BA7">
        <w:rPr>
          <w:rFonts w:ascii="Arial" w:hAnsi="Arial"/>
          <w:sz w:val="20"/>
        </w:rPr>
        <w:t>Pro případ vady díla sjednávají smluvní strany právo objednatele požadovat a povinnost zhotovitele poskytovat neprodlené bezplatné odstranění vady. Bezplatným odstraněním vady se zejména rozumí přepracování či úprava díla. Zhotovitel se zavazuje případné vady díla odstranit bez zbytečného odkladu po uplatnění oprávněné reklamace objednatelem, učiněné písemnou formou, nejpozději však do 5 pracovních dnů ode dne jejího uplatnění, pokud se smluvní strany nedohodnou jinak.</w:t>
      </w:r>
    </w:p>
    <w:p w14:paraId="5C1C4298" w14:textId="77777777" w:rsidR="001D0BA7" w:rsidRDefault="001D0BA7" w:rsidP="00D62F85">
      <w:pPr>
        <w:pStyle w:val="Odstavecseseznamem"/>
        <w:jc w:val="both"/>
        <w:rPr>
          <w:rFonts w:ascii="Arial" w:hAnsi="Arial"/>
          <w:sz w:val="20"/>
        </w:rPr>
      </w:pPr>
    </w:p>
    <w:p w14:paraId="51FD71AB" w14:textId="77777777" w:rsidR="00941537" w:rsidRPr="00941537" w:rsidRDefault="00490319" w:rsidP="00D62F85">
      <w:pPr>
        <w:pStyle w:val="text"/>
        <w:numPr>
          <w:ilvl w:val="1"/>
          <w:numId w:val="23"/>
        </w:numPr>
        <w:tabs>
          <w:tab w:val="left" w:pos="426"/>
        </w:tabs>
        <w:spacing w:before="0" w:line="240" w:lineRule="auto"/>
        <w:rPr>
          <w:rFonts w:ascii="Arial" w:hAnsi="Arial" w:cs="Arial"/>
          <w:sz w:val="20"/>
        </w:rPr>
      </w:pPr>
      <w:r w:rsidRPr="001D0BA7">
        <w:rPr>
          <w:rFonts w:ascii="Arial" w:hAnsi="Arial"/>
          <w:sz w:val="20"/>
        </w:rPr>
        <w:t xml:space="preserve">Smluvní strany se výslovně dohodly na vyloučení ustanovení § 2605 odst. 2 zákona č. 89/2012 Sb., občanského zákoníku, kdy i za předpokladu, že dílo bude převzato a následně bude objevena zjevná vada, objednatel může uplatnit nároky a práva vyplývající z odpovědnosti za vady. </w:t>
      </w:r>
    </w:p>
    <w:p w14:paraId="769B49E7" w14:textId="77777777" w:rsidR="00941537" w:rsidRDefault="00941537" w:rsidP="00D62F85">
      <w:pPr>
        <w:pStyle w:val="Zkladntext3"/>
        <w:rPr>
          <w:rStyle w:val="BodyText3Char"/>
          <w:rFonts w:ascii="Arial" w:hAnsi="Arial" w:cs="Arial"/>
          <w:b/>
          <w:i w:val="0"/>
          <w:sz w:val="20"/>
        </w:rPr>
      </w:pPr>
    </w:p>
    <w:p w14:paraId="2F50EED9" w14:textId="77777777" w:rsidR="009640E8" w:rsidRDefault="009640E8" w:rsidP="00D62F85">
      <w:pPr>
        <w:pStyle w:val="Zkladntext3"/>
        <w:rPr>
          <w:rStyle w:val="BodyText3Char"/>
          <w:rFonts w:ascii="Arial" w:hAnsi="Arial" w:cs="Arial"/>
          <w:b/>
          <w:i w:val="0"/>
          <w:sz w:val="20"/>
        </w:rPr>
      </w:pPr>
    </w:p>
    <w:p w14:paraId="68D6CBA1" w14:textId="77777777" w:rsidR="0052265F" w:rsidRDefault="0052265F" w:rsidP="0052265F">
      <w:pPr>
        <w:pStyle w:val="Zkladntext3"/>
        <w:spacing w:after="200"/>
        <w:rPr>
          <w:rStyle w:val="BodyText3Char"/>
          <w:rFonts w:ascii="Arial" w:hAnsi="Arial" w:cs="Arial"/>
          <w:b/>
          <w:i w:val="0"/>
          <w:sz w:val="20"/>
        </w:rPr>
      </w:pPr>
    </w:p>
    <w:p w14:paraId="7D7A7B3C" w14:textId="6305994B" w:rsidR="00941537" w:rsidRDefault="00941537" w:rsidP="0052265F">
      <w:pPr>
        <w:pStyle w:val="Zkladntext3"/>
        <w:spacing w:after="200"/>
        <w:rPr>
          <w:rStyle w:val="BodyText3Char"/>
          <w:rFonts w:ascii="Arial" w:hAnsi="Arial" w:cs="Arial"/>
          <w:b/>
          <w:i w:val="0"/>
          <w:sz w:val="20"/>
        </w:rPr>
      </w:pPr>
      <w:r>
        <w:rPr>
          <w:rStyle w:val="BodyText3Char"/>
          <w:rFonts w:ascii="Arial" w:hAnsi="Arial" w:cs="Arial"/>
          <w:b/>
          <w:i w:val="0"/>
          <w:sz w:val="20"/>
        </w:rPr>
        <w:t xml:space="preserve">11. </w:t>
      </w:r>
      <w:r w:rsidRPr="00AC29CA">
        <w:rPr>
          <w:rStyle w:val="BodyText3Char"/>
          <w:rFonts w:ascii="Arial" w:hAnsi="Arial" w:cs="Arial"/>
          <w:b/>
          <w:i w:val="0"/>
          <w:sz w:val="20"/>
        </w:rPr>
        <w:t>OCHRANA INFORMACÍ</w:t>
      </w:r>
    </w:p>
    <w:p w14:paraId="505D27A7" w14:textId="77777777" w:rsidR="00941537" w:rsidRDefault="00490319" w:rsidP="00D62F85">
      <w:pPr>
        <w:pStyle w:val="text"/>
        <w:numPr>
          <w:ilvl w:val="1"/>
          <w:numId w:val="18"/>
        </w:numPr>
        <w:tabs>
          <w:tab w:val="left" w:pos="426"/>
        </w:tabs>
        <w:spacing w:before="0" w:line="240" w:lineRule="auto"/>
        <w:rPr>
          <w:rFonts w:ascii="Arial" w:hAnsi="Arial" w:cs="Arial"/>
          <w:sz w:val="20"/>
        </w:rPr>
      </w:pPr>
      <w:r w:rsidRPr="00941537">
        <w:rPr>
          <w:rFonts w:ascii="Arial" w:hAnsi="Arial" w:cs="Arial"/>
          <w:sz w:val="20"/>
        </w:rPr>
        <w:t xml:space="preserve">Smluvní strany jsou povinny zachovávat mlčenlivost o všech informacích či dokladech, poskytnutých druhou smluvní stranou, a sdělovat je třetím osobám pouze v rozsahu nezbytném k plnění smlouvy a nevyužívat je pro sebe ani pro jiného, a to ani po ukončení smluvního vztahu dle této smlouvy. Tímto ujednáním nejsou dotčeny povinnosti objednatele podle zákona č. 106/1999 Sb., o svobodném přístupu k informacím a jiných právních předpisů, v platném znění. </w:t>
      </w:r>
    </w:p>
    <w:p w14:paraId="11924F10" w14:textId="77777777" w:rsidR="00941537" w:rsidRPr="00941537" w:rsidRDefault="00941537" w:rsidP="00D62F85">
      <w:pPr>
        <w:pStyle w:val="text"/>
        <w:tabs>
          <w:tab w:val="left" w:pos="426"/>
        </w:tabs>
        <w:spacing w:before="0" w:line="240" w:lineRule="auto"/>
        <w:ind w:left="375"/>
        <w:rPr>
          <w:rFonts w:ascii="Arial" w:hAnsi="Arial" w:cs="Arial"/>
          <w:sz w:val="20"/>
        </w:rPr>
      </w:pPr>
    </w:p>
    <w:p w14:paraId="7AA57E80" w14:textId="77777777" w:rsidR="00941537" w:rsidRPr="00941537" w:rsidRDefault="00490319" w:rsidP="00D62F85">
      <w:pPr>
        <w:pStyle w:val="text"/>
        <w:numPr>
          <w:ilvl w:val="1"/>
          <w:numId w:val="18"/>
        </w:numPr>
        <w:tabs>
          <w:tab w:val="left" w:pos="426"/>
        </w:tabs>
        <w:spacing w:before="0" w:line="240" w:lineRule="auto"/>
        <w:rPr>
          <w:rFonts w:ascii="Arial" w:hAnsi="Arial" w:cs="Arial"/>
          <w:sz w:val="20"/>
        </w:rPr>
      </w:pPr>
      <w:r w:rsidRPr="00941537">
        <w:rPr>
          <w:rFonts w:ascii="Arial" w:hAnsi="Arial" w:cs="Arial"/>
          <w:sz w:val="20"/>
        </w:rPr>
        <w:t xml:space="preserve">Zhotovitel je povinen zajistit, že osoby, jejichž prostřednictvím bude zajišťovat plnění smlouvy, se zavážou k mlčenlivosti ve stejném rozsahu jako sám zhotovitel. </w:t>
      </w:r>
    </w:p>
    <w:p w14:paraId="37EA776A" w14:textId="77777777" w:rsidR="00941537" w:rsidRPr="00941537" w:rsidRDefault="00941537" w:rsidP="00D62F85">
      <w:pPr>
        <w:pStyle w:val="Odstavecseseznamem"/>
        <w:jc w:val="both"/>
        <w:rPr>
          <w:rFonts w:ascii="Arial" w:hAnsi="Arial" w:cs="Arial"/>
          <w:sz w:val="20"/>
          <w:szCs w:val="20"/>
        </w:rPr>
      </w:pPr>
    </w:p>
    <w:p w14:paraId="46AA6790" w14:textId="043EBF71" w:rsidR="00B91E80" w:rsidRDefault="00490319" w:rsidP="00D62F85">
      <w:pPr>
        <w:pStyle w:val="text"/>
        <w:numPr>
          <w:ilvl w:val="1"/>
          <w:numId w:val="18"/>
        </w:numPr>
        <w:tabs>
          <w:tab w:val="left" w:pos="426"/>
        </w:tabs>
        <w:spacing w:before="0" w:line="240" w:lineRule="auto"/>
        <w:rPr>
          <w:rFonts w:ascii="Arial" w:hAnsi="Arial" w:cs="Arial"/>
          <w:sz w:val="20"/>
        </w:rPr>
      </w:pPr>
      <w:r w:rsidRPr="00941537">
        <w:rPr>
          <w:rFonts w:ascii="Arial" w:hAnsi="Arial" w:cs="Arial"/>
          <w:sz w:val="20"/>
        </w:rPr>
        <w:t>Zhotovitel se zavazuje, že osobní údaje, které obdržel či obdrží od objednatele, bude užívat pouze k účelu plnění smlouvy a nakládat s nimi v souladu s Nařízením Evropského parlamentu a Rady (EU) 2016/679 ze dne 27. dubna 2016 o ochraně fyzických osob v souvislosti se zpracováním osobních údajů a o volném pohybu těchto údajů a o zrušení směrnice 95/46/ES (obecné nařízení o ochraně osobních údajů).</w:t>
      </w:r>
    </w:p>
    <w:p w14:paraId="39722403" w14:textId="134EC339" w:rsidR="002350B5" w:rsidRDefault="002350B5" w:rsidP="00D62F85">
      <w:pPr>
        <w:pStyle w:val="text"/>
        <w:tabs>
          <w:tab w:val="left" w:pos="426"/>
        </w:tabs>
        <w:spacing w:before="0" w:line="240" w:lineRule="auto"/>
        <w:ind w:left="375"/>
        <w:rPr>
          <w:rFonts w:ascii="Arial" w:hAnsi="Arial" w:cs="Arial"/>
          <w:sz w:val="20"/>
        </w:rPr>
      </w:pPr>
    </w:p>
    <w:p w14:paraId="4FA40C1E" w14:textId="77777777" w:rsidR="0052265F" w:rsidRPr="002350B5" w:rsidRDefault="0052265F" w:rsidP="00D62F85">
      <w:pPr>
        <w:pStyle w:val="text"/>
        <w:tabs>
          <w:tab w:val="left" w:pos="426"/>
        </w:tabs>
        <w:spacing w:before="0" w:line="240" w:lineRule="auto"/>
        <w:ind w:left="375"/>
        <w:rPr>
          <w:rFonts w:ascii="Arial" w:hAnsi="Arial" w:cs="Arial"/>
          <w:sz w:val="20"/>
        </w:rPr>
      </w:pPr>
    </w:p>
    <w:p w14:paraId="4AEDED33" w14:textId="24B19F16" w:rsidR="005F46C6" w:rsidRPr="005F46C6" w:rsidRDefault="005F46C6" w:rsidP="00D62F85">
      <w:pPr>
        <w:jc w:val="both"/>
        <w:rPr>
          <w:rFonts w:ascii="Arial" w:hAnsi="Arial" w:cs="Arial"/>
          <w:sz w:val="20"/>
        </w:rPr>
      </w:pPr>
      <w:r w:rsidRPr="005F46C6">
        <w:rPr>
          <w:rFonts w:ascii="Arial" w:hAnsi="Arial" w:cs="Arial"/>
          <w:b/>
          <w:sz w:val="20"/>
        </w:rPr>
        <w:t>12. LICENČNÍ UJEDNÁNÍ</w:t>
      </w:r>
    </w:p>
    <w:p w14:paraId="0E68F72E" w14:textId="77777777" w:rsidR="005F46C6" w:rsidRDefault="00490319" w:rsidP="00D62F85">
      <w:pPr>
        <w:pStyle w:val="text"/>
        <w:numPr>
          <w:ilvl w:val="1"/>
          <w:numId w:val="25"/>
        </w:numPr>
        <w:tabs>
          <w:tab w:val="left" w:pos="426"/>
        </w:tabs>
        <w:spacing w:before="0" w:line="240" w:lineRule="auto"/>
        <w:rPr>
          <w:rFonts w:ascii="Arial" w:hAnsi="Arial" w:cs="Arial"/>
          <w:sz w:val="20"/>
        </w:rPr>
      </w:pPr>
      <w:r w:rsidRPr="005F46C6">
        <w:rPr>
          <w:rFonts w:ascii="Arial" w:hAnsi="Arial" w:cs="Arial"/>
          <w:sz w:val="20"/>
        </w:rPr>
        <w:t>Vzhledem k tomu, že zhotovitelem prováděné dílo může podléhat ochraně podle autorského zákona, dohodly se smluvní strany na tom, že okamžikem předání díla (jeho části) poskytuje zhotovitel zároveň objednateli oprávnění k výkonu práva dílo neomezeně užívat (dále jako „</w:t>
      </w:r>
      <w:r w:rsidRPr="002F0BC0">
        <w:rPr>
          <w:rFonts w:ascii="Arial" w:hAnsi="Arial" w:cs="Arial"/>
          <w:bCs/>
          <w:sz w:val="20"/>
        </w:rPr>
        <w:t>licence</w:t>
      </w:r>
      <w:r w:rsidRPr="005F46C6">
        <w:rPr>
          <w:rFonts w:ascii="Arial" w:hAnsi="Arial" w:cs="Arial"/>
          <w:sz w:val="20"/>
        </w:rPr>
        <w:t xml:space="preserve">“). Odměna za poskytnutou licenci je již zahrnuta ve sjednané ceně díla. Zhotovitel prohlašuje, že má veškerá práva a oprávnění k tomu, aby mohl licenci dle tohoto článku smlouvy objednateli poskytnout. </w:t>
      </w:r>
    </w:p>
    <w:p w14:paraId="73029909" w14:textId="77777777" w:rsidR="005F46C6" w:rsidRDefault="005F46C6" w:rsidP="00D62F85">
      <w:pPr>
        <w:pStyle w:val="text"/>
        <w:tabs>
          <w:tab w:val="left" w:pos="426"/>
        </w:tabs>
        <w:spacing w:before="0" w:line="240" w:lineRule="auto"/>
        <w:ind w:left="384"/>
        <w:rPr>
          <w:rFonts w:ascii="Arial" w:hAnsi="Arial" w:cs="Arial"/>
          <w:sz w:val="20"/>
        </w:rPr>
      </w:pPr>
    </w:p>
    <w:p w14:paraId="446D768C" w14:textId="77777777" w:rsidR="005F46C6" w:rsidRDefault="00490319" w:rsidP="00D62F85">
      <w:pPr>
        <w:pStyle w:val="text"/>
        <w:numPr>
          <w:ilvl w:val="1"/>
          <w:numId w:val="25"/>
        </w:numPr>
        <w:tabs>
          <w:tab w:val="left" w:pos="426"/>
        </w:tabs>
        <w:spacing w:before="0" w:line="240" w:lineRule="auto"/>
        <w:rPr>
          <w:rFonts w:ascii="Arial" w:hAnsi="Arial" w:cs="Arial"/>
          <w:sz w:val="20"/>
        </w:rPr>
      </w:pPr>
      <w:r w:rsidRPr="002F0BC0">
        <w:rPr>
          <w:rFonts w:ascii="Arial" w:hAnsi="Arial" w:cs="Arial"/>
          <w:b/>
          <w:color w:val="000000"/>
          <w:sz w:val="20"/>
        </w:rPr>
        <w:t>Výsledek činnosti, jenž je předmětem díla, nesmí zhotovitel poskytnout jiným osobám než objednateli</w:t>
      </w:r>
      <w:r w:rsidRPr="005F46C6">
        <w:rPr>
          <w:rFonts w:ascii="Arial" w:hAnsi="Arial" w:cs="Arial"/>
          <w:color w:val="000000"/>
          <w:sz w:val="20"/>
        </w:rPr>
        <w:t xml:space="preserve">. Zhotovitel je oprávněn dílo užít nekomerčně (tj. nikoli poskytováním za úplatu) k účelu prezentace vlastní práce, avšak k žádnému jinému účelu, pouze po předchozím souhlasu objednatele.  </w:t>
      </w:r>
    </w:p>
    <w:p w14:paraId="0EC2DCAB" w14:textId="77777777" w:rsidR="005F46C6" w:rsidRDefault="005F46C6" w:rsidP="00D62F85">
      <w:pPr>
        <w:pStyle w:val="Odstavecseseznamem"/>
        <w:jc w:val="both"/>
        <w:rPr>
          <w:rFonts w:ascii="Arial" w:hAnsi="Arial" w:cs="Arial"/>
          <w:color w:val="000000"/>
          <w:sz w:val="20"/>
        </w:rPr>
      </w:pPr>
    </w:p>
    <w:p w14:paraId="1253C885" w14:textId="3CC0604B" w:rsidR="00B91E80" w:rsidRPr="005708CA" w:rsidRDefault="00490319" w:rsidP="005708CA">
      <w:pPr>
        <w:pStyle w:val="text"/>
        <w:numPr>
          <w:ilvl w:val="1"/>
          <w:numId w:val="25"/>
        </w:numPr>
        <w:tabs>
          <w:tab w:val="left" w:pos="426"/>
        </w:tabs>
        <w:spacing w:before="0" w:line="240" w:lineRule="auto"/>
        <w:rPr>
          <w:rFonts w:ascii="Arial" w:hAnsi="Arial" w:cs="Arial"/>
          <w:sz w:val="20"/>
        </w:rPr>
      </w:pPr>
      <w:r w:rsidRPr="005F46C6">
        <w:rPr>
          <w:rFonts w:ascii="Arial" w:hAnsi="Arial" w:cs="Arial"/>
          <w:color w:val="000000"/>
          <w:sz w:val="20"/>
        </w:rPr>
        <w:t>Zhotovitel prohlašuje, že při realizaci díla nebudou porušena práva dušev</w:t>
      </w:r>
      <w:r w:rsidR="00D26DA8">
        <w:rPr>
          <w:rFonts w:ascii="Arial" w:hAnsi="Arial" w:cs="Arial"/>
          <w:color w:val="000000"/>
          <w:sz w:val="20"/>
        </w:rPr>
        <w:t xml:space="preserve">ního vlastnictví třetích stran. </w:t>
      </w:r>
      <w:r w:rsidRPr="005F46C6">
        <w:rPr>
          <w:rFonts w:ascii="Arial" w:hAnsi="Arial" w:cs="Arial"/>
          <w:color w:val="000000"/>
          <w:sz w:val="20"/>
        </w:rPr>
        <w:t>Pokud zhotovitel při plnění smlouvy použije výsledek činnosti chráněný právem průmyslového či jiného duševního vlastnictví, a uplatní-li oprávněná osoba z tohoto titulu své nároky vůči objednateli, zhotovitel provede na své náklady vypořádání veškerých důsledků v majetkové sféře objednatele.</w:t>
      </w:r>
    </w:p>
    <w:p w14:paraId="217775EE" w14:textId="6371AD65" w:rsidR="009640E8" w:rsidRDefault="009640E8" w:rsidP="00D62F85">
      <w:pPr>
        <w:pStyle w:val="Zkladntext3"/>
        <w:tabs>
          <w:tab w:val="num" w:pos="684"/>
        </w:tabs>
        <w:rPr>
          <w:rFonts w:cs="Arial"/>
          <w:b/>
          <w:bCs/>
          <w:i w:val="0"/>
          <w:sz w:val="20"/>
        </w:rPr>
      </w:pPr>
    </w:p>
    <w:p w14:paraId="1B15D502" w14:textId="77777777" w:rsidR="0052265F" w:rsidRDefault="0052265F" w:rsidP="00D62F85">
      <w:pPr>
        <w:pStyle w:val="Zkladntext3"/>
        <w:tabs>
          <w:tab w:val="num" w:pos="684"/>
        </w:tabs>
        <w:rPr>
          <w:rFonts w:cs="Arial"/>
          <w:b/>
          <w:bCs/>
          <w:i w:val="0"/>
          <w:sz w:val="20"/>
        </w:rPr>
      </w:pPr>
    </w:p>
    <w:p w14:paraId="45F2FE82" w14:textId="35CEA7D0" w:rsidR="00DF118E" w:rsidRPr="002F0BC0" w:rsidRDefault="00DF118E" w:rsidP="00D62F85">
      <w:pPr>
        <w:pStyle w:val="Zkladntext3"/>
        <w:tabs>
          <w:tab w:val="num" w:pos="684"/>
        </w:tabs>
        <w:rPr>
          <w:rFonts w:cs="Arial"/>
          <w:b/>
          <w:bCs/>
          <w:i w:val="0"/>
          <w:sz w:val="20"/>
        </w:rPr>
      </w:pPr>
      <w:r w:rsidRPr="002F0BC0">
        <w:rPr>
          <w:rFonts w:cs="Arial"/>
          <w:b/>
          <w:bCs/>
          <w:i w:val="0"/>
          <w:sz w:val="20"/>
        </w:rPr>
        <w:t>13. SMLUVNÍ POKUTY</w:t>
      </w:r>
    </w:p>
    <w:p w14:paraId="5408B6FF" w14:textId="77777777" w:rsidR="00DF118E" w:rsidRPr="00DF118E" w:rsidRDefault="00DF118E" w:rsidP="00D62F85">
      <w:pPr>
        <w:pStyle w:val="Zkladntext3"/>
        <w:tabs>
          <w:tab w:val="num" w:pos="684"/>
        </w:tabs>
        <w:rPr>
          <w:rFonts w:cs="Arial"/>
          <w:i w:val="0"/>
          <w:color w:val="FF0000"/>
          <w:sz w:val="20"/>
        </w:rPr>
      </w:pPr>
    </w:p>
    <w:p w14:paraId="32EC74B9" w14:textId="1D2BB747" w:rsidR="00DF118E" w:rsidRPr="00812B7E" w:rsidRDefault="00DF118E" w:rsidP="00D62F85">
      <w:pPr>
        <w:pStyle w:val="text"/>
        <w:numPr>
          <w:ilvl w:val="1"/>
          <w:numId w:val="20"/>
        </w:numPr>
        <w:tabs>
          <w:tab w:val="left" w:pos="426"/>
        </w:tabs>
        <w:spacing w:before="0" w:line="240" w:lineRule="auto"/>
        <w:rPr>
          <w:rFonts w:ascii="Arial" w:hAnsi="Arial" w:cs="Arial"/>
          <w:sz w:val="20"/>
        </w:rPr>
      </w:pPr>
      <w:r>
        <w:rPr>
          <w:rFonts w:ascii="Arial" w:hAnsi="Arial" w:cs="Arial"/>
          <w:sz w:val="20"/>
        </w:rPr>
        <w:t>B</w:t>
      </w:r>
      <w:r w:rsidR="00692F08" w:rsidRPr="00DF118E">
        <w:rPr>
          <w:rFonts w:ascii="Arial" w:hAnsi="Arial" w:cs="Arial"/>
          <w:sz w:val="20"/>
        </w:rPr>
        <w:t>ude-li zhotovitel v prodlení s provedením díla nebo je</w:t>
      </w:r>
      <w:r w:rsidR="00132519">
        <w:rPr>
          <w:rFonts w:ascii="Arial" w:hAnsi="Arial" w:cs="Arial"/>
          <w:sz w:val="20"/>
        </w:rPr>
        <w:t>ho</w:t>
      </w:r>
      <w:r w:rsidR="00692F08" w:rsidRPr="00DF118E">
        <w:rPr>
          <w:rFonts w:ascii="Arial" w:hAnsi="Arial" w:cs="Arial"/>
          <w:sz w:val="20"/>
        </w:rPr>
        <w:t xml:space="preserve"> části (dokončením a předáním díla nebo jeho části</w:t>
      </w:r>
      <w:r w:rsidR="00812B7E">
        <w:rPr>
          <w:rFonts w:ascii="Arial" w:hAnsi="Arial" w:cs="Arial"/>
          <w:sz w:val="20"/>
        </w:rPr>
        <w:t xml:space="preserve"> dle harmonogramu uvedeného v čl. 3</w:t>
      </w:r>
      <w:r w:rsidR="00692F08" w:rsidRPr="00DF118E">
        <w:rPr>
          <w:rFonts w:ascii="Arial" w:hAnsi="Arial" w:cs="Arial"/>
          <w:sz w:val="20"/>
        </w:rPr>
        <w:t>)</w:t>
      </w:r>
      <w:r w:rsidR="00692F08" w:rsidRPr="00DF118E">
        <w:rPr>
          <w:rFonts w:ascii="Arial" w:hAnsi="Arial" w:cs="Arial"/>
          <w:iCs/>
          <w:sz w:val="20"/>
        </w:rPr>
        <w:t xml:space="preserve"> </w:t>
      </w:r>
      <w:r w:rsidR="00692F08" w:rsidRPr="00DF118E">
        <w:rPr>
          <w:rFonts w:ascii="Arial" w:hAnsi="Arial" w:cs="Arial"/>
          <w:sz w:val="20"/>
        </w:rPr>
        <w:t xml:space="preserve">zavazuje se zhotovitel zaplatit smluvní pokutu </w:t>
      </w:r>
      <w:r w:rsidR="00C14362">
        <w:rPr>
          <w:rFonts w:ascii="Arial" w:hAnsi="Arial" w:cs="Arial"/>
          <w:iCs/>
          <w:sz w:val="20"/>
        </w:rPr>
        <w:t>ve v</w:t>
      </w:r>
      <w:r w:rsidR="00132519">
        <w:rPr>
          <w:rFonts w:ascii="Arial" w:hAnsi="Arial" w:cs="Arial"/>
          <w:iCs/>
          <w:sz w:val="20"/>
        </w:rPr>
        <w:t>ýši 0,2</w:t>
      </w:r>
      <w:r w:rsidR="00692F08" w:rsidRPr="00DF118E">
        <w:rPr>
          <w:rFonts w:ascii="Arial" w:hAnsi="Arial" w:cs="Arial"/>
          <w:iCs/>
          <w:sz w:val="20"/>
        </w:rPr>
        <w:t xml:space="preserve"> % z ceny díla nebo jeho části, za každý i započatý den prodlení. Zhotovitel není v prodlení s předáním díla, pokud se vyskytnou objektivní skutečnosti, které nemohl svou vůlí ovlivnit a které zapříčinily vznik prodlení s předáním díla, ačkoliv zhotovitel vyvinul veškeré úsilí, které po něm lze rozumně požadovat, ab</w:t>
      </w:r>
      <w:r w:rsidR="000236E9" w:rsidRPr="00DF118E">
        <w:rPr>
          <w:rFonts w:ascii="Arial" w:hAnsi="Arial" w:cs="Arial"/>
          <w:iCs/>
          <w:sz w:val="20"/>
        </w:rPr>
        <w:t>y byl termín provedení dle čl. 3</w:t>
      </w:r>
      <w:r w:rsidR="00692F08" w:rsidRPr="00DF118E">
        <w:rPr>
          <w:rFonts w:ascii="Arial" w:hAnsi="Arial" w:cs="Arial"/>
          <w:iCs/>
          <w:sz w:val="20"/>
        </w:rPr>
        <w:t xml:space="preserve">. odst. </w:t>
      </w:r>
      <w:r w:rsidR="000236E9" w:rsidRPr="00DF118E">
        <w:rPr>
          <w:rFonts w:ascii="Arial" w:hAnsi="Arial" w:cs="Arial"/>
          <w:iCs/>
          <w:sz w:val="20"/>
        </w:rPr>
        <w:t>3.</w:t>
      </w:r>
      <w:r w:rsidR="00692F08" w:rsidRPr="00DF118E">
        <w:rPr>
          <w:rFonts w:ascii="Arial" w:hAnsi="Arial" w:cs="Arial"/>
          <w:iCs/>
          <w:sz w:val="20"/>
        </w:rPr>
        <w:t>1 této smlouvy dodržen.</w:t>
      </w:r>
    </w:p>
    <w:p w14:paraId="2A8A327B" w14:textId="77777777" w:rsidR="00812B7E" w:rsidRPr="00812B7E" w:rsidRDefault="00812B7E" w:rsidP="00D62F85">
      <w:pPr>
        <w:pStyle w:val="text"/>
        <w:tabs>
          <w:tab w:val="left" w:pos="426"/>
        </w:tabs>
        <w:spacing w:before="0" w:line="240" w:lineRule="auto"/>
        <w:rPr>
          <w:rFonts w:ascii="Arial" w:hAnsi="Arial" w:cs="Arial"/>
          <w:sz w:val="20"/>
        </w:rPr>
      </w:pPr>
    </w:p>
    <w:p w14:paraId="0E50E6D1" w14:textId="77777777" w:rsidR="00DF118E" w:rsidRDefault="00692F08" w:rsidP="00D62F85">
      <w:pPr>
        <w:pStyle w:val="text"/>
        <w:numPr>
          <w:ilvl w:val="1"/>
          <w:numId w:val="20"/>
        </w:numPr>
        <w:tabs>
          <w:tab w:val="left" w:pos="426"/>
        </w:tabs>
        <w:spacing w:before="0" w:line="240" w:lineRule="auto"/>
        <w:rPr>
          <w:rFonts w:ascii="Arial" w:hAnsi="Arial" w:cs="Arial"/>
          <w:sz w:val="20"/>
        </w:rPr>
      </w:pPr>
      <w:r w:rsidRPr="00DF118E">
        <w:rPr>
          <w:rFonts w:ascii="Arial" w:hAnsi="Arial" w:cs="Arial"/>
          <w:sz w:val="20"/>
        </w:rPr>
        <w:t>Bude-li objednatel požadovat odstr</w:t>
      </w:r>
      <w:r w:rsidR="000236E9" w:rsidRPr="00DF118E">
        <w:rPr>
          <w:rFonts w:ascii="Arial" w:hAnsi="Arial" w:cs="Arial"/>
          <w:sz w:val="20"/>
        </w:rPr>
        <w:t>anění vad dle čl. 8</w:t>
      </w:r>
      <w:r w:rsidRPr="00DF118E">
        <w:rPr>
          <w:rFonts w:ascii="Arial" w:hAnsi="Arial" w:cs="Arial"/>
          <w:sz w:val="20"/>
        </w:rPr>
        <w:t xml:space="preserve">. odst. </w:t>
      </w:r>
      <w:r w:rsidR="000236E9" w:rsidRPr="00DF118E">
        <w:rPr>
          <w:rFonts w:ascii="Arial" w:hAnsi="Arial" w:cs="Arial"/>
          <w:sz w:val="20"/>
        </w:rPr>
        <w:t>8.</w:t>
      </w:r>
      <w:r w:rsidRPr="00DF118E">
        <w:rPr>
          <w:rFonts w:ascii="Arial" w:hAnsi="Arial" w:cs="Arial"/>
          <w:sz w:val="20"/>
        </w:rPr>
        <w:t xml:space="preserve">3 a čl. </w:t>
      </w:r>
      <w:r w:rsidR="000236E9" w:rsidRPr="00DF118E">
        <w:rPr>
          <w:rFonts w:ascii="Arial" w:hAnsi="Arial" w:cs="Arial"/>
          <w:sz w:val="20"/>
        </w:rPr>
        <w:t>10</w:t>
      </w:r>
      <w:r w:rsidRPr="00DF118E">
        <w:rPr>
          <w:rFonts w:ascii="Arial" w:hAnsi="Arial" w:cs="Arial"/>
          <w:sz w:val="20"/>
        </w:rPr>
        <w:t xml:space="preserve">. odst. </w:t>
      </w:r>
      <w:r w:rsidR="000236E9" w:rsidRPr="00DF118E">
        <w:rPr>
          <w:rFonts w:ascii="Arial" w:hAnsi="Arial" w:cs="Arial"/>
          <w:sz w:val="20"/>
        </w:rPr>
        <w:t>10.</w:t>
      </w:r>
      <w:r w:rsidRPr="00DF118E">
        <w:rPr>
          <w:rFonts w:ascii="Arial" w:hAnsi="Arial" w:cs="Arial"/>
          <w:sz w:val="20"/>
        </w:rPr>
        <w:t xml:space="preserve">3 této smlouvy </w:t>
      </w:r>
      <w:r w:rsidRPr="00DF118E">
        <w:rPr>
          <w:rFonts w:ascii="Arial" w:hAnsi="Arial" w:cs="Arial"/>
          <w:sz w:val="20"/>
        </w:rPr>
        <w:br/>
        <w:t xml:space="preserve">a zhotovitel tyto vady v termínu neodstraní, zavazuje se zhotovitel zaplatit smluvní pokutu ve výši </w:t>
      </w:r>
      <w:r w:rsidRPr="00DF118E">
        <w:rPr>
          <w:rFonts w:ascii="Arial" w:hAnsi="Arial" w:cs="Arial"/>
          <w:sz w:val="20"/>
        </w:rPr>
        <w:br/>
      </w:r>
      <w:r w:rsidR="000236E9" w:rsidRPr="00DF118E">
        <w:rPr>
          <w:rFonts w:ascii="Arial" w:hAnsi="Arial" w:cs="Arial"/>
          <w:sz w:val="20"/>
        </w:rPr>
        <w:t>2</w:t>
      </w:r>
      <w:r w:rsidRPr="00DF118E">
        <w:rPr>
          <w:rFonts w:ascii="Arial" w:hAnsi="Arial" w:cs="Arial"/>
          <w:sz w:val="20"/>
        </w:rPr>
        <w:t xml:space="preserve"> 000 Kč za každou vadu a každý započatý den prodlení s jejich odstraněním.</w:t>
      </w:r>
    </w:p>
    <w:p w14:paraId="136FD080" w14:textId="77777777" w:rsidR="00DF118E" w:rsidRDefault="00DF118E" w:rsidP="00D62F85">
      <w:pPr>
        <w:pStyle w:val="Odstavecseseznamem"/>
        <w:jc w:val="both"/>
        <w:rPr>
          <w:rFonts w:cs="Arial"/>
          <w:sz w:val="20"/>
        </w:rPr>
      </w:pPr>
    </w:p>
    <w:p w14:paraId="153E2149" w14:textId="77777777" w:rsidR="00DF118E" w:rsidRDefault="00692F08" w:rsidP="00D62F85">
      <w:pPr>
        <w:pStyle w:val="text"/>
        <w:numPr>
          <w:ilvl w:val="1"/>
          <w:numId w:val="20"/>
        </w:numPr>
        <w:tabs>
          <w:tab w:val="left" w:pos="426"/>
        </w:tabs>
        <w:spacing w:before="0" w:line="240" w:lineRule="auto"/>
        <w:rPr>
          <w:rFonts w:ascii="Arial" w:hAnsi="Arial" w:cs="Arial"/>
          <w:sz w:val="20"/>
        </w:rPr>
      </w:pPr>
      <w:r w:rsidRPr="00DF118E">
        <w:rPr>
          <w:rFonts w:ascii="Arial" w:hAnsi="Arial" w:cs="Arial"/>
          <w:sz w:val="20"/>
        </w:rPr>
        <w:t xml:space="preserve">V případě porušení povinnosti zhotovitele, uvedené v čl. </w:t>
      </w:r>
      <w:r w:rsidR="000236E9" w:rsidRPr="00DF118E">
        <w:rPr>
          <w:rFonts w:ascii="Arial" w:hAnsi="Arial" w:cs="Arial"/>
          <w:sz w:val="20"/>
        </w:rPr>
        <w:t>6</w:t>
      </w:r>
      <w:r w:rsidRPr="00DF118E">
        <w:rPr>
          <w:rFonts w:ascii="Arial" w:hAnsi="Arial" w:cs="Arial"/>
          <w:sz w:val="20"/>
        </w:rPr>
        <w:t xml:space="preserve">. odst. </w:t>
      </w:r>
      <w:r w:rsidR="000236E9" w:rsidRPr="00DF118E">
        <w:rPr>
          <w:rFonts w:ascii="Arial" w:hAnsi="Arial" w:cs="Arial"/>
          <w:sz w:val="20"/>
        </w:rPr>
        <w:t>6.</w:t>
      </w:r>
      <w:r w:rsidRPr="00DF118E">
        <w:rPr>
          <w:rFonts w:ascii="Arial" w:hAnsi="Arial" w:cs="Arial"/>
          <w:sz w:val="20"/>
        </w:rPr>
        <w:t xml:space="preserve">7 a </w:t>
      </w:r>
      <w:r w:rsidR="000236E9" w:rsidRPr="00DF118E">
        <w:rPr>
          <w:rFonts w:ascii="Arial" w:hAnsi="Arial" w:cs="Arial"/>
          <w:sz w:val="20"/>
        </w:rPr>
        <w:t>6.</w:t>
      </w:r>
      <w:r w:rsidRPr="00DF118E">
        <w:rPr>
          <w:rFonts w:ascii="Arial" w:hAnsi="Arial" w:cs="Arial"/>
          <w:sz w:val="20"/>
        </w:rPr>
        <w:t>8 této smlouvy, se zhotovitel zavazuje zaplatit obje</w:t>
      </w:r>
      <w:r w:rsidR="000236E9" w:rsidRPr="00DF118E">
        <w:rPr>
          <w:rFonts w:ascii="Arial" w:hAnsi="Arial" w:cs="Arial"/>
          <w:sz w:val="20"/>
        </w:rPr>
        <w:t>dnateli smluvní pokutu ve výši 2</w:t>
      </w:r>
      <w:r w:rsidRPr="00DF118E">
        <w:rPr>
          <w:rFonts w:ascii="Arial" w:hAnsi="Arial" w:cs="Arial"/>
          <w:sz w:val="20"/>
        </w:rPr>
        <w:t>0 000 Kč za každý zjištěný případ takového porušení.</w:t>
      </w:r>
    </w:p>
    <w:p w14:paraId="2361C2CE" w14:textId="77777777" w:rsidR="00DF118E" w:rsidRDefault="00DF118E" w:rsidP="00D62F85">
      <w:pPr>
        <w:pStyle w:val="Odstavecseseznamem"/>
        <w:jc w:val="both"/>
        <w:rPr>
          <w:rFonts w:cs="Arial"/>
          <w:sz w:val="20"/>
        </w:rPr>
      </w:pPr>
    </w:p>
    <w:p w14:paraId="2DAB543C" w14:textId="77777777" w:rsidR="00DF118E" w:rsidRDefault="00692F08" w:rsidP="00D62F85">
      <w:pPr>
        <w:pStyle w:val="text"/>
        <w:numPr>
          <w:ilvl w:val="1"/>
          <w:numId w:val="20"/>
        </w:numPr>
        <w:tabs>
          <w:tab w:val="left" w:pos="426"/>
        </w:tabs>
        <w:spacing w:before="0" w:line="240" w:lineRule="auto"/>
        <w:rPr>
          <w:rFonts w:ascii="Arial" w:hAnsi="Arial" w:cs="Arial"/>
          <w:sz w:val="20"/>
        </w:rPr>
      </w:pPr>
      <w:r w:rsidRPr="00DF118E">
        <w:rPr>
          <w:rFonts w:ascii="Arial" w:hAnsi="Arial" w:cs="Arial"/>
          <w:sz w:val="20"/>
        </w:rPr>
        <w:t>V případě, že zhotovitel poruší povinnosti vyplývající ze smlouvy ohledně ochrany důvě</w:t>
      </w:r>
      <w:r w:rsidR="00186897" w:rsidRPr="00DF118E">
        <w:rPr>
          <w:rFonts w:ascii="Arial" w:hAnsi="Arial" w:cs="Arial"/>
          <w:sz w:val="20"/>
        </w:rPr>
        <w:t>rných informací ve smyslu čl. 11</w:t>
      </w:r>
      <w:r w:rsidRPr="00DF118E">
        <w:rPr>
          <w:rFonts w:ascii="Arial" w:hAnsi="Arial" w:cs="Arial"/>
          <w:sz w:val="20"/>
        </w:rPr>
        <w:t xml:space="preserve">. této smlouvy, je povinen zaplatit objednateli smluvní pokutu ve výši </w:t>
      </w:r>
      <w:r w:rsidRPr="00DF118E">
        <w:rPr>
          <w:rFonts w:ascii="Arial" w:hAnsi="Arial" w:cs="Arial"/>
          <w:sz w:val="20"/>
        </w:rPr>
        <w:br/>
        <w:t xml:space="preserve">50 000 Kč za každé porušení takové povinnosti, a to do 15 dnů ode dne doručení písemné výzvy </w:t>
      </w:r>
      <w:r w:rsidRPr="00DF118E">
        <w:rPr>
          <w:rFonts w:ascii="Arial" w:hAnsi="Arial" w:cs="Arial"/>
          <w:sz w:val="20"/>
        </w:rPr>
        <w:br/>
        <w:t>k jejímu uhrazení.</w:t>
      </w:r>
    </w:p>
    <w:p w14:paraId="32F7BFDD" w14:textId="77777777" w:rsidR="00DF118E" w:rsidRDefault="00DF118E" w:rsidP="00D62F85">
      <w:pPr>
        <w:pStyle w:val="Odstavecseseznamem"/>
        <w:jc w:val="both"/>
        <w:rPr>
          <w:rFonts w:cs="Arial"/>
          <w:iCs/>
          <w:sz w:val="20"/>
        </w:rPr>
      </w:pPr>
    </w:p>
    <w:p w14:paraId="3CF3BC24" w14:textId="4B192BE3" w:rsidR="00DF118E" w:rsidRPr="00DF118E" w:rsidRDefault="00692F08" w:rsidP="00D62F85">
      <w:pPr>
        <w:pStyle w:val="text"/>
        <w:numPr>
          <w:ilvl w:val="1"/>
          <w:numId w:val="20"/>
        </w:numPr>
        <w:tabs>
          <w:tab w:val="left" w:pos="426"/>
        </w:tabs>
        <w:spacing w:before="0" w:line="240" w:lineRule="auto"/>
        <w:rPr>
          <w:rFonts w:ascii="Arial" w:hAnsi="Arial" w:cs="Arial"/>
          <w:sz w:val="20"/>
        </w:rPr>
      </w:pPr>
      <w:r w:rsidRPr="00DF118E">
        <w:rPr>
          <w:rFonts w:ascii="Arial" w:hAnsi="Arial" w:cs="Arial"/>
          <w:iCs/>
          <w:sz w:val="20"/>
        </w:rPr>
        <w:t>V případě porušení závazku</w:t>
      </w:r>
      <w:r w:rsidR="00186897" w:rsidRPr="00DF118E">
        <w:rPr>
          <w:rFonts w:ascii="Arial" w:hAnsi="Arial" w:cs="Arial"/>
          <w:iCs/>
          <w:sz w:val="20"/>
        </w:rPr>
        <w:t xml:space="preserve"> zhotovitele uvedeného v čl. 12</w:t>
      </w:r>
      <w:r w:rsidRPr="00DF118E">
        <w:rPr>
          <w:rFonts w:ascii="Arial" w:hAnsi="Arial" w:cs="Arial"/>
          <w:iCs/>
          <w:sz w:val="20"/>
        </w:rPr>
        <w:t xml:space="preserve"> odst. </w:t>
      </w:r>
      <w:r w:rsidR="00186897" w:rsidRPr="00DF118E">
        <w:rPr>
          <w:rFonts w:ascii="Arial" w:hAnsi="Arial" w:cs="Arial"/>
          <w:iCs/>
          <w:sz w:val="20"/>
        </w:rPr>
        <w:t>12.</w:t>
      </w:r>
      <w:r w:rsidRPr="00DF118E">
        <w:rPr>
          <w:rFonts w:ascii="Arial" w:hAnsi="Arial" w:cs="Arial"/>
          <w:iCs/>
          <w:sz w:val="20"/>
        </w:rPr>
        <w:t>2 této smlouvy, se zhotovitel zavazuje zaplatit obje</w:t>
      </w:r>
      <w:r w:rsidR="00476F9A">
        <w:rPr>
          <w:rFonts w:ascii="Arial" w:hAnsi="Arial" w:cs="Arial"/>
          <w:iCs/>
          <w:sz w:val="20"/>
        </w:rPr>
        <w:t>dnateli smluvní pokutu ve výši 1</w:t>
      </w:r>
      <w:r w:rsidRPr="00DF118E">
        <w:rPr>
          <w:rFonts w:ascii="Arial" w:hAnsi="Arial" w:cs="Arial"/>
          <w:iCs/>
          <w:sz w:val="20"/>
        </w:rPr>
        <w:t xml:space="preserve">00 000 Kč. </w:t>
      </w:r>
    </w:p>
    <w:p w14:paraId="3823800D" w14:textId="77777777" w:rsidR="00DF118E" w:rsidRDefault="00DF118E" w:rsidP="00D62F85">
      <w:pPr>
        <w:pStyle w:val="Odstavecseseznamem"/>
        <w:jc w:val="both"/>
        <w:rPr>
          <w:rFonts w:cs="Arial"/>
          <w:sz w:val="20"/>
        </w:rPr>
      </w:pPr>
    </w:p>
    <w:p w14:paraId="30F89C5D" w14:textId="77777777" w:rsidR="00DF118E" w:rsidRDefault="00692F08" w:rsidP="00D62F85">
      <w:pPr>
        <w:pStyle w:val="text"/>
        <w:numPr>
          <w:ilvl w:val="1"/>
          <w:numId w:val="20"/>
        </w:numPr>
        <w:tabs>
          <w:tab w:val="left" w:pos="426"/>
        </w:tabs>
        <w:spacing w:before="0" w:line="240" w:lineRule="auto"/>
        <w:rPr>
          <w:rFonts w:ascii="Arial" w:hAnsi="Arial" w:cs="Arial"/>
          <w:sz w:val="20"/>
        </w:rPr>
      </w:pPr>
      <w:r w:rsidRPr="00DF118E">
        <w:rPr>
          <w:rFonts w:ascii="Arial" w:hAnsi="Arial" w:cs="Arial"/>
          <w:sz w:val="20"/>
        </w:rPr>
        <w:t>Objednatel je oprávněn jednostranně započíst své nároky na zaplacení smluvní pokuty vůči nárokům zhotovitele na úhradu ceny díla.</w:t>
      </w:r>
    </w:p>
    <w:p w14:paraId="500E8D0E" w14:textId="77777777" w:rsidR="00DF118E" w:rsidRDefault="00DF118E" w:rsidP="00D62F85">
      <w:pPr>
        <w:pStyle w:val="Odstavecseseznamem"/>
        <w:jc w:val="both"/>
        <w:rPr>
          <w:rFonts w:cs="Arial"/>
          <w:sz w:val="20"/>
        </w:rPr>
      </w:pPr>
    </w:p>
    <w:p w14:paraId="639FCE5D" w14:textId="77777777" w:rsidR="00DF118E" w:rsidRDefault="00692F08" w:rsidP="00D62F85">
      <w:pPr>
        <w:pStyle w:val="text"/>
        <w:numPr>
          <w:ilvl w:val="1"/>
          <w:numId w:val="20"/>
        </w:numPr>
        <w:tabs>
          <w:tab w:val="left" w:pos="426"/>
        </w:tabs>
        <w:spacing w:before="0" w:line="240" w:lineRule="auto"/>
        <w:rPr>
          <w:rFonts w:ascii="Arial" w:hAnsi="Arial" w:cs="Arial"/>
          <w:sz w:val="20"/>
        </w:rPr>
      </w:pPr>
      <w:r w:rsidRPr="00DF118E">
        <w:rPr>
          <w:rFonts w:ascii="Arial" w:hAnsi="Arial" w:cs="Arial"/>
          <w:sz w:val="20"/>
        </w:rPr>
        <w:t>Smluvením smluvních pokut není dotčeno právo objednatele požadovat náhradu škody způsobené mu zhotovitelem. Objednatel je oprávněn požadovat náhradu škody vedle nároku na smluvní pokutu.</w:t>
      </w:r>
    </w:p>
    <w:p w14:paraId="555E169D" w14:textId="77777777" w:rsidR="00DF118E" w:rsidRDefault="00DF118E" w:rsidP="00D62F85">
      <w:pPr>
        <w:pStyle w:val="Odstavecseseznamem"/>
        <w:jc w:val="both"/>
        <w:rPr>
          <w:rFonts w:cs="Arial"/>
          <w:sz w:val="20"/>
        </w:rPr>
      </w:pPr>
    </w:p>
    <w:p w14:paraId="446945FD" w14:textId="77777777" w:rsidR="00DF118E" w:rsidRDefault="00692F08" w:rsidP="00D62F85">
      <w:pPr>
        <w:pStyle w:val="text"/>
        <w:numPr>
          <w:ilvl w:val="1"/>
          <w:numId w:val="20"/>
        </w:numPr>
        <w:tabs>
          <w:tab w:val="left" w:pos="426"/>
        </w:tabs>
        <w:spacing w:before="0" w:line="240" w:lineRule="auto"/>
        <w:rPr>
          <w:rFonts w:ascii="Arial" w:hAnsi="Arial" w:cs="Arial"/>
          <w:sz w:val="20"/>
        </w:rPr>
      </w:pPr>
      <w:r w:rsidRPr="00DF118E">
        <w:rPr>
          <w:rFonts w:ascii="Arial" w:hAnsi="Arial" w:cs="Arial"/>
          <w:sz w:val="20"/>
        </w:rPr>
        <w:t xml:space="preserve">Pokud zhotovitel prokáže, že učinil veškerá opatření, aby zabránil nesplnění své smluvní povinnosti dle této smlouvy, může objednatel upustit od vymáhání sjednané smluvní pokuty. </w:t>
      </w:r>
    </w:p>
    <w:p w14:paraId="7018F06D" w14:textId="77777777" w:rsidR="00DF118E" w:rsidRDefault="00DF118E" w:rsidP="00D62F85">
      <w:pPr>
        <w:pStyle w:val="Odstavecseseznamem"/>
        <w:jc w:val="both"/>
        <w:rPr>
          <w:rFonts w:cs="Arial"/>
          <w:iCs/>
          <w:sz w:val="20"/>
        </w:rPr>
      </w:pPr>
    </w:p>
    <w:p w14:paraId="33405B8D" w14:textId="24386ED3" w:rsidR="00B91E80" w:rsidRPr="005708CA" w:rsidRDefault="00692F08" w:rsidP="005708CA">
      <w:pPr>
        <w:pStyle w:val="text"/>
        <w:numPr>
          <w:ilvl w:val="1"/>
          <w:numId w:val="20"/>
        </w:numPr>
        <w:tabs>
          <w:tab w:val="left" w:pos="426"/>
        </w:tabs>
        <w:spacing w:before="0" w:line="240" w:lineRule="auto"/>
        <w:rPr>
          <w:rFonts w:ascii="Arial" w:hAnsi="Arial" w:cs="Arial"/>
          <w:sz w:val="20"/>
        </w:rPr>
      </w:pPr>
      <w:r w:rsidRPr="00DF118E">
        <w:rPr>
          <w:rFonts w:ascii="Arial" w:hAnsi="Arial" w:cs="Arial"/>
          <w:iCs/>
          <w:sz w:val="20"/>
        </w:rPr>
        <w:t xml:space="preserve">V případě prodlení kterékoliv ze stran s plněním peněžitého závazku dohodnutého v této smlouvě je strana, která je v prodlení, povinna zaplatit druhé straně úrok z prodlení v zákonné výši denně z částky, ohledně které je v prodlení. </w:t>
      </w:r>
    </w:p>
    <w:p w14:paraId="55C5C862" w14:textId="2F9974FC" w:rsidR="009640E8" w:rsidRDefault="009640E8" w:rsidP="00D62F85">
      <w:pPr>
        <w:pStyle w:val="Odstavecseseznamem"/>
        <w:jc w:val="both"/>
        <w:rPr>
          <w:rFonts w:cs="Arial"/>
          <w:i/>
          <w:iCs/>
          <w:color w:val="FF0000"/>
          <w:sz w:val="20"/>
        </w:rPr>
      </w:pPr>
    </w:p>
    <w:p w14:paraId="2D29B76C" w14:textId="77777777" w:rsidR="0052265F" w:rsidRDefault="0052265F" w:rsidP="00D62F85">
      <w:pPr>
        <w:pStyle w:val="Odstavecseseznamem"/>
        <w:jc w:val="both"/>
        <w:rPr>
          <w:rFonts w:cs="Arial"/>
          <w:i/>
          <w:iCs/>
          <w:color w:val="FF0000"/>
          <w:sz w:val="20"/>
        </w:rPr>
      </w:pPr>
    </w:p>
    <w:p w14:paraId="52EE7F57" w14:textId="346E75D7" w:rsidR="00692F08" w:rsidRDefault="00B64132" w:rsidP="00D62F85">
      <w:pPr>
        <w:pStyle w:val="Bezmezer"/>
        <w:jc w:val="both"/>
        <w:rPr>
          <w:rFonts w:ascii="Arial" w:hAnsi="Arial" w:cs="Arial"/>
          <w:b/>
          <w:sz w:val="20"/>
          <w:szCs w:val="20"/>
        </w:rPr>
      </w:pPr>
      <w:r>
        <w:rPr>
          <w:rFonts w:ascii="Arial" w:hAnsi="Arial" w:cs="Arial"/>
          <w:b/>
          <w:sz w:val="20"/>
          <w:szCs w:val="20"/>
        </w:rPr>
        <w:t xml:space="preserve">14. </w:t>
      </w:r>
      <w:r w:rsidR="00320458" w:rsidRPr="009823F4">
        <w:rPr>
          <w:rFonts w:ascii="Arial" w:hAnsi="Arial" w:cs="Arial"/>
          <w:b/>
          <w:sz w:val="20"/>
          <w:szCs w:val="20"/>
        </w:rPr>
        <w:t>SOCIÁLNĚ A ENVIRO</w:t>
      </w:r>
      <w:r w:rsidR="0052265F">
        <w:rPr>
          <w:rFonts w:ascii="Arial" w:hAnsi="Arial" w:cs="Arial"/>
          <w:b/>
          <w:sz w:val="20"/>
          <w:szCs w:val="20"/>
        </w:rPr>
        <w:t>N</w:t>
      </w:r>
      <w:r w:rsidR="00320458" w:rsidRPr="009823F4">
        <w:rPr>
          <w:rFonts w:ascii="Arial" w:hAnsi="Arial" w:cs="Arial"/>
          <w:b/>
          <w:sz w:val="20"/>
          <w:szCs w:val="20"/>
        </w:rPr>
        <w:t>MENTÁLNĚ ODPOVĚDNÉ PLNĚNÍ SMLOUVY</w:t>
      </w:r>
    </w:p>
    <w:p w14:paraId="67B43E96" w14:textId="77777777" w:rsidR="00E55A0A" w:rsidRPr="00E55A0A" w:rsidRDefault="00E55A0A" w:rsidP="00D62F85">
      <w:pPr>
        <w:pStyle w:val="Bezmezer"/>
        <w:jc w:val="both"/>
        <w:rPr>
          <w:rFonts w:ascii="Arial" w:hAnsi="Arial" w:cs="Arial"/>
          <w:sz w:val="20"/>
          <w:szCs w:val="20"/>
        </w:rPr>
      </w:pPr>
    </w:p>
    <w:p w14:paraId="36DC29AA" w14:textId="5525A71B" w:rsidR="00692F08" w:rsidRDefault="00692F08" w:rsidP="00D62F85">
      <w:pPr>
        <w:pStyle w:val="Bezmezer"/>
        <w:numPr>
          <w:ilvl w:val="1"/>
          <w:numId w:val="21"/>
        </w:numPr>
        <w:ind w:left="567" w:hanging="567"/>
        <w:jc w:val="both"/>
        <w:rPr>
          <w:rFonts w:ascii="Arial" w:hAnsi="Arial" w:cs="Arial"/>
          <w:sz w:val="20"/>
          <w:szCs w:val="20"/>
        </w:rPr>
      </w:pPr>
      <w:r w:rsidRPr="00692F08">
        <w:rPr>
          <w:rFonts w:ascii="Arial" w:hAnsi="Arial" w:cs="Arial"/>
          <w:sz w:val="20"/>
          <w:szCs w:val="20"/>
        </w:rPr>
        <w:t>Zhotovitel prohlašuje, že si je vědom skutečnosti, že objednatel uzavřel tuto smlouvu v souladu se zásadami sociálně odpovědného zadávání veřejných zakázek, z tohoto důvodu se zhotovitel zavazuje po celou dobu trvání smlouvy zajistit důstojné pracovní podmínky a bezpečnost práce, dodržovat veškeré právní předpisy, zejména pak zákon č. 262/2006 Sb., zákoník práce, ve znění pozdějších předpisů (odměňování, pracovní doba, doba odpočinku mezi směnami, placené přesčasy) a zákon č. 435/2004 Sb., o zaměstnanosti, ve znění pozdějších předpisů, a to vůči všem osobám, které se na plnění smlouvy podílejí a bez ohledu na to, zda bude dílo prováděno zhotovitelem či jeho poddodavatelem.</w:t>
      </w:r>
    </w:p>
    <w:p w14:paraId="2DFC5CDC" w14:textId="77777777" w:rsidR="00692F08" w:rsidRPr="00692F08" w:rsidRDefault="00692F08" w:rsidP="00D62F85">
      <w:pPr>
        <w:pStyle w:val="Bezmezer"/>
        <w:ind w:left="567"/>
        <w:jc w:val="both"/>
        <w:rPr>
          <w:rFonts w:ascii="Arial" w:hAnsi="Arial" w:cs="Arial"/>
          <w:sz w:val="20"/>
          <w:szCs w:val="20"/>
        </w:rPr>
      </w:pPr>
    </w:p>
    <w:p w14:paraId="34D6C2CF" w14:textId="77777777" w:rsidR="00692F08" w:rsidRPr="00993B83" w:rsidRDefault="00692F08" w:rsidP="00D62F85">
      <w:pPr>
        <w:pStyle w:val="Bezmezer"/>
        <w:numPr>
          <w:ilvl w:val="1"/>
          <w:numId w:val="21"/>
        </w:numPr>
        <w:ind w:left="567" w:hanging="567"/>
        <w:jc w:val="both"/>
        <w:rPr>
          <w:rFonts w:ascii="Arial" w:hAnsi="Arial" w:cs="Arial"/>
          <w:sz w:val="20"/>
          <w:szCs w:val="20"/>
        </w:rPr>
      </w:pPr>
      <w:r w:rsidRPr="00993B83">
        <w:rPr>
          <w:rFonts w:ascii="Arial" w:hAnsi="Arial" w:cs="Arial"/>
          <w:sz w:val="20"/>
          <w:szCs w:val="20"/>
        </w:rPr>
        <w:t xml:space="preserve">Zhotovitel je povinen po dobu trvání smlouvy předkládat jako součást faktury, čestné prohlášení, v němž uvede jmenný seznam všech svých zaměstnanců, které realizovaly dílo v uplynulém období. V čestném prohlášení musí být uvedeno, že všechny osoby v seznamu uvedené jsou vedeny v příslušných registrech, zejména živnostenském rejstříku, registru pojištěnců České správy sociálního zabezpečení a mají příslušná povolení k pobytu v České republice a k výkonu pracovní činnosti. </w:t>
      </w:r>
    </w:p>
    <w:p w14:paraId="79065054" w14:textId="77777777" w:rsidR="00692F08" w:rsidRPr="00692F08" w:rsidRDefault="00692F08" w:rsidP="00D62F85">
      <w:pPr>
        <w:pStyle w:val="Bezmezer"/>
        <w:ind w:left="567"/>
        <w:jc w:val="both"/>
        <w:rPr>
          <w:rFonts w:ascii="Arial" w:hAnsi="Arial" w:cs="Arial"/>
          <w:sz w:val="20"/>
          <w:szCs w:val="20"/>
        </w:rPr>
      </w:pPr>
    </w:p>
    <w:p w14:paraId="699FFF3B" w14:textId="71242219" w:rsidR="00692F08" w:rsidRPr="00692F08" w:rsidRDefault="00692F08" w:rsidP="00D62F85">
      <w:pPr>
        <w:pStyle w:val="Bezmezer"/>
        <w:numPr>
          <w:ilvl w:val="1"/>
          <w:numId w:val="21"/>
        </w:numPr>
        <w:ind w:left="567" w:hanging="567"/>
        <w:jc w:val="both"/>
        <w:rPr>
          <w:rFonts w:ascii="Arial" w:hAnsi="Arial" w:cs="Arial"/>
          <w:sz w:val="20"/>
          <w:szCs w:val="20"/>
        </w:rPr>
      </w:pPr>
      <w:r w:rsidRPr="009823F4">
        <w:rPr>
          <w:rFonts w:ascii="Arial" w:hAnsi="Arial" w:cs="Arial"/>
          <w:sz w:val="20"/>
          <w:szCs w:val="20"/>
        </w:rPr>
        <w:t xml:space="preserve">Objednatel je oprávněn průběžně kontrolovat dodržování povinností zhotovitele dle odstavce </w:t>
      </w:r>
      <w:r w:rsidRPr="00993B83">
        <w:rPr>
          <w:rFonts w:ascii="Arial" w:hAnsi="Arial" w:cs="Arial"/>
          <w:sz w:val="20"/>
          <w:szCs w:val="20"/>
        </w:rPr>
        <w:t>14.1 a 14.2 smlouvy, a to i přímo u pracovníků vykonávajících dílo, přičemž zhotovitel je povinen tuto</w:t>
      </w:r>
      <w:r w:rsidRPr="009823F4">
        <w:rPr>
          <w:rFonts w:ascii="Arial" w:hAnsi="Arial" w:cs="Arial"/>
          <w:sz w:val="20"/>
          <w:szCs w:val="20"/>
        </w:rPr>
        <w:t xml:space="preserve"> kontrolu umožnit, strpět a poskytnout objednateli veškerou nezbytnou součinnost k jejímu provedení.</w:t>
      </w:r>
    </w:p>
    <w:p w14:paraId="7CE5EBB5" w14:textId="77777777" w:rsidR="00D9091C" w:rsidRPr="009823F4" w:rsidRDefault="00D9091C" w:rsidP="00D62F85">
      <w:pPr>
        <w:pStyle w:val="Odstavecseseznamem"/>
        <w:jc w:val="both"/>
        <w:rPr>
          <w:rFonts w:ascii="Arial" w:hAnsi="Arial" w:cs="Arial"/>
          <w:sz w:val="20"/>
          <w:szCs w:val="20"/>
        </w:rPr>
      </w:pPr>
    </w:p>
    <w:p w14:paraId="1F8539EE" w14:textId="6AF32980" w:rsidR="00D9091C" w:rsidRPr="009823F4" w:rsidRDefault="00320458" w:rsidP="00D62F85">
      <w:pPr>
        <w:pStyle w:val="Bezmezer"/>
        <w:numPr>
          <w:ilvl w:val="1"/>
          <w:numId w:val="21"/>
        </w:numPr>
        <w:ind w:left="567" w:hanging="567"/>
        <w:jc w:val="both"/>
        <w:rPr>
          <w:rFonts w:ascii="Arial" w:hAnsi="Arial" w:cs="Arial"/>
          <w:sz w:val="20"/>
          <w:szCs w:val="20"/>
        </w:rPr>
      </w:pPr>
      <w:r w:rsidRPr="009823F4">
        <w:rPr>
          <w:rFonts w:ascii="Arial" w:hAnsi="Arial" w:cs="Arial"/>
          <w:sz w:val="20"/>
          <w:szCs w:val="20"/>
        </w:rPr>
        <w:t xml:space="preserve">Zhotovitel je povinen oznámit objednateli, že vůči němu či jeho poddodavateli bylo orgánem veřejné moci (zejména Státním úřadem inspekce práce či oblastními inspektoráty, Krajskou hygienickou stanicí apod.) zahájeno řízení pro porušení právních předpisů, jichž </w:t>
      </w:r>
      <w:r w:rsidR="00E55A0A">
        <w:rPr>
          <w:rFonts w:ascii="Arial" w:hAnsi="Arial" w:cs="Arial"/>
          <w:sz w:val="20"/>
          <w:szCs w:val="20"/>
        </w:rPr>
        <w:t>se dotýká ujednání v odstavci 14.1 nebo 14</w:t>
      </w:r>
      <w:r w:rsidRPr="009823F4">
        <w:rPr>
          <w:rFonts w:ascii="Arial" w:hAnsi="Arial" w:cs="Arial"/>
          <w:sz w:val="20"/>
          <w:szCs w:val="20"/>
        </w:rPr>
        <w:t>.2 smlouvy, a k němuž došlo při realizaci díla nebo v souvislosti s ním, a to nejpozději do 10 dnů od doručení oznámení o zahájení řízení. Součástí oznámení zhotovitele bude též informace o datu doručení oznámení o zahájení řízení.</w:t>
      </w:r>
    </w:p>
    <w:p w14:paraId="550C2944" w14:textId="77777777" w:rsidR="00D9091C" w:rsidRPr="009823F4" w:rsidRDefault="00D9091C" w:rsidP="00D62F85">
      <w:pPr>
        <w:pStyle w:val="Odstavecseseznamem"/>
        <w:jc w:val="both"/>
        <w:rPr>
          <w:rFonts w:ascii="Arial" w:hAnsi="Arial" w:cs="Arial"/>
          <w:sz w:val="20"/>
          <w:szCs w:val="20"/>
        </w:rPr>
      </w:pPr>
    </w:p>
    <w:p w14:paraId="126E198A" w14:textId="0260ED16" w:rsidR="00D9091C" w:rsidRPr="009823F4" w:rsidRDefault="00320458" w:rsidP="00D62F85">
      <w:pPr>
        <w:pStyle w:val="Bezmezer"/>
        <w:numPr>
          <w:ilvl w:val="1"/>
          <w:numId w:val="21"/>
        </w:numPr>
        <w:ind w:left="567" w:hanging="567"/>
        <w:jc w:val="both"/>
        <w:rPr>
          <w:rFonts w:ascii="Arial" w:hAnsi="Arial" w:cs="Arial"/>
          <w:sz w:val="20"/>
          <w:szCs w:val="20"/>
        </w:rPr>
      </w:pPr>
      <w:r w:rsidRPr="009823F4">
        <w:rPr>
          <w:rFonts w:ascii="Arial" w:hAnsi="Arial" w:cs="Arial"/>
          <w:sz w:val="20"/>
          <w:szCs w:val="20"/>
        </w:rPr>
        <w:t xml:space="preserve">Zhotovitel je povinen předat objednateli kopii pravomocného rozhodnutí, jímž se řízení ve věci dle odstavce </w:t>
      </w:r>
      <w:r w:rsidR="00E55A0A" w:rsidRPr="00993B83">
        <w:rPr>
          <w:rFonts w:ascii="Arial" w:hAnsi="Arial" w:cs="Arial"/>
          <w:sz w:val="20"/>
          <w:szCs w:val="20"/>
        </w:rPr>
        <w:t>14</w:t>
      </w:r>
      <w:r w:rsidRPr="00993B83">
        <w:rPr>
          <w:rFonts w:ascii="Arial" w:hAnsi="Arial" w:cs="Arial"/>
          <w:sz w:val="20"/>
          <w:szCs w:val="20"/>
        </w:rPr>
        <w:t>.4 smlouvy končí</w:t>
      </w:r>
      <w:r w:rsidRPr="009823F4">
        <w:rPr>
          <w:rFonts w:ascii="Arial" w:hAnsi="Arial" w:cs="Arial"/>
          <w:sz w:val="20"/>
          <w:szCs w:val="20"/>
        </w:rPr>
        <w:t xml:space="preserve">, a to nejpozději do 7 dnů ode dne, kdy rozhodnutí nabude právní moci. Současně s kopií pravomocného rozhodnutí zhotovitel poskytne objednateli informaci </w:t>
      </w:r>
      <w:r w:rsidR="00D62F85">
        <w:rPr>
          <w:rFonts w:ascii="Arial" w:hAnsi="Arial" w:cs="Arial"/>
          <w:sz w:val="20"/>
          <w:szCs w:val="20"/>
        </w:rPr>
        <w:br/>
      </w:r>
      <w:r w:rsidRPr="009823F4">
        <w:rPr>
          <w:rFonts w:ascii="Arial" w:hAnsi="Arial" w:cs="Arial"/>
          <w:sz w:val="20"/>
          <w:szCs w:val="20"/>
        </w:rPr>
        <w:t>o datu nabytí právní moci rozhodnutí.</w:t>
      </w:r>
    </w:p>
    <w:p w14:paraId="24D67B1B" w14:textId="77777777" w:rsidR="00D9091C" w:rsidRPr="009823F4" w:rsidRDefault="00D9091C" w:rsidP="00D62F85">
      <w:pPr>
        <w:pStyle w:val="Odstavecseseznamem"/>
        <w:jc w:val="both"/>
        <w:rPr>
          <w:rFonts w:ascii="Arial" w:hAnsi="Arial" w:cs="Arial"/>
          <w:sz w:val="20"/>
          <w:szCs w:val="20"/>
        </w:rPr>
      </w:pPr>
    </w:p>
    <w:p w14:paraId="391BA2BE" w14:textId="123D044F" w:rsidR="00D9091C" w:rsidRPr="00993B83" w:rsidRDefault="00320458" w:rsidP="00D62F85">
      <w:pPr>
        <w:pStyle w:val="Bezmezer"/>
        <w:numPr>
          <w:ilvl w:val="1"/>
          <w:numId w:val="21"/>
        </w:numPr>
        <w:ind w:left="567" w:hanging="567"/>
        <w:jc w:val="both"/>
        <w:rPr>
          <w:rFonts w:ascii="Arial" w:hAnsi="Arial" w:cs="Arial"/>
          <w:sz w:val="20"/>
          <w:szCs w:val="20"/>
        </w:rPr>
      </w:pPr>
      <w:r w:rsidRPr="00993B83">
        <w:rPr>
          <w:rFonts w:ascii="Arial" w:hAnsi="Arial" w:cs="Arial"/>
          <w:sz w:val="20"/>
          <w:szCs w:val="20"/>
        </w:rPr>
        <w:t>V případě, že zhotovitel bude v rámci ř</w:t>
      </w:r>
      <w:r w:rsidR="00E55A0A" w:rsidRPr="00993B83">
        <w:rPr>
          <w:rFonts w:ascii="Arial" w:hAnsi="Arial" w:cs="Arial"/>
          <w:sz w:val="20"/>
          <w:szCs w:val="20"/>
        </w:rPr>
        <w:t>ízení zahájeného dle odstavce 14</w:t>
      </w:r>
      <w:r w:rsidRPr="00993B83">
        <w:rPr>
          <w:rFonts w:ascii="Arial" w:hAnsi="Arial" w:cs="Arial"/>
          <w:sz w:val="20"/>
          <w:szCs w:val="20"/>
        </w:rPr>
        <w:t>.4 smlouvy pravomocně uznán vinným ze spáchání přestupku, správního deliktu či jiného obdobného protiprávního jednání, je zhotovitel povinen přijmout nápravná opatření a o těchto, včetně jejich realizace, písemně informovat objednatele, a to v přiměřené lhůtě stanovené objednatelem.</w:t>
      </w:r>
    </w:p>
    <w:p w14:paraId="743F2418" w14:textId="77777777" w:rsidR="00D9091C" w:rsidRPr="009823F4" w:rsidRDefault="00D9091C" w:rsidP="00D62F85">
      <w:pPr>
        <w:pStyle w:val="Odstavecseseznamem"/>
        <w:jc w:val="both"/>
        <w:rPr>
          <w:rFonts w:ascii="Arial" w:hAnsi="Arial" w:cs="Arial"/>
          <w:sz w:val="20"/>
          <w:szCs w:val="20"/>
        </w:rPr>
      </w:pPr>
    </w:p>
    <w:p w14:paraId="78E8C62B" w14:textId="5B7423B5" w:rsidR="00320458" w:rsidRPr="009823F4" w:rsidRDefault="00320458" w:rsidP="00D62F85">
      <w:pPr>
        <w:pStyle w:val="Bezmezer"/>
        <w:numPr>
          <w:ilvl w:val="1"/>
          <w:numId w:val="21"/>
        </w:numPr>
        <w:ind w:left="567" w:hanging="567"/>
        <w:jc w:val="both"/>
        <w:rPr>
          <w:rFonts w:ascii="Arial" w:hAnsi="Arial" w:cs="Arial"/>
          <w:sz w:val="20"/>
          <w:szCs w:val="20"/>
        </w:rPr>
      </w:pPr>
      <w:r w:rsidRPr="009823F4">
        <w:rPr>
          <w:rFonts w:ascii="Arial" w:hAnsi="Arial" w:cs="Arial"/>
          <w:sz w:val="20"/>
          <w:szCs w:val="20"/>
        </w:rPr>
        <w:t xml:space="preserve">Zhotovitel se při realizaci díla zavazuje dbát zvýšené ochrany životní prostředí, a to v rozsahu, ve kterém to realizace díla dovoluje. Zhotovitel se zavazuje přijímat vhodná opatření k ochraně životního prostředí, zejména předcházet znečišťování nebo poškozování životního prostředí </w:t>
      </w:r>
      <w:r w:rsidR="00D62F85">
        <w:rPr>
          <w:rFonts w:ascii="Arial" w:hAnsi="Arial" w:cs="Arial"/>
          <w:sz w:val="20"/>
          <w:szCs w:val="20"/>
        </w:rPr>
        <w:br/>
      </w:r>
      <w:r w:rsidRPr="009823F4">
        <w:rPr>
          <w:rFonts w:ascii="Arial" w:hAnsi="Arial" w:cs="Arial"/>
          <w:sz w:val="20"/>
          <w:szCs w:val="20"/>
        </w:rPr>
        <w:t>a minimalizovat nepříznivé důsledky své činnosti na životní prostředí. Zhotovitel při realizaci díla zvolí přednostně takové materiály, předměty a postupy, které mají co nejmenší negativní dopad na životní prostředí, pakliže splní požadavky stanovené touto smlouvou.</w:t>
      </w:r>
    </w:p>
    <w:p w14:paraId="4F79EC34" w14:textId="77777777" w:rsidR="002D5CE7" w:rsidRDefault="002D5CE7" w:rsidP="00D62F85">
      <w:pPr>
        <w:pStyle w:val="Bezmezer"/>
        <w:jc w:val="both"/>
        <w:rPr>
          <w:rFonts w:ascii="Arial" w:hAnsi="Arial" w:cs="Arial"/>
          <w:b/>
          <w:sz w:val="20"/>
          <w:szCs w:val="20"/>
        </w:rPr>
      </w:pPr>
    </w:p>
    <w:p w14:paraId="1FA53F3B" w14:textId="77777777" w:rsidR="009640E8" w:rsidRPr="009823F4" w:rsidRDefault="009640E8" w:rsidP="00D62F85">
      <w:pPr>
        <w:pStyle w:val="Bezmezer"/>
        <w:jc w:val="both"/>
        <w:rPr>
          <w:rFonts w:ascii="Arial" w:hAnsi="Arial" w:cs="Arial"/>
          <w:b/>
          <w:sz w:val="20"/>
          <w:szCs w:val="20"/>
        </w:rPr>
      </w:pPr>
    </w:p>
    <w:p w14:paraId="068A7B67" w14:textId="240063A1" w:rsidR="0050784B" w:rsidRPr="005708CA" w:rsidRDefault="00B64132" w:rsidP="00D62F85">
      <w:pPr>
        <w:pStyle w:val="Bezmezer"/>
        <w:jc w:val="both"/>
        <w:rPr>
          <w:rFonts w:ascii="Arial" w:hAnsi="Arial" w:cs="Arial"/>
          <w:b/>
          <w:sz w:val="20"/>
          <w:szCs w:val="20"/>
        </w:rPr>
      </w:pPr>
      <w:r>
        <w:rPr>
          <w:rFonts w:ascii="Arial" w:hAnsi="Arial" w:cs="Arial"/>
          <w:b/>
          <w:sz w:val="20"/>
          <w:szCs w:val="20"/>
        </w:rPr>
        <w:t xml:space="preserve">15. </w:t>
      </w:r>
      <w:r w:rsidR="00233D69" w:rsidRPr="009823F4">
        <w:rPr>
          <w:rFonts w:ascii="Arial" w:hAnsi="Arial" w:cs="Arial"/>
          <w:b/>
          <w:sz w:val="20"/>
          <w:szCs w:val="20"/>
        </w:rPr>
        <w:t>ZÁVĚREČNÁ USTANOVENÍ</w:t>
      </w:r>
    </w:p>
    <w:p w14:paraId="0D975888" w14:textId="77777777" w:rsidR="00242719" w:rsidRPr="009823F4" w:rsidRDefault="00242719" w:rsidP="00D62F85">
      <w:pPr>
        <w:pStyle w:val="Bezmezer"/>
        <w:jc w:val="both"/>
        <w:rPr>
          <w:rFonts w:ascii="Arial" w:hAnsi="Arial" w:cs="Arial"/>
          <w:sz w:val="20"/>
          <w:szCs w:val="20"/>
        </w:rPr>
      </w:pPr>
    </w:p>
    <w:p w14:paraId="3AD33487" w14:textId="4F498ADD" w:rsidR="0014549C" w:rsidRDefault="0014549C" w:rsidP="00D62F85">
      <w:pPr>
        <w:pStyle w:val="Bezmezer"/>
        <w:numPr>
          <w:ilvl w:val="1"/>
          <w:numId w:val="22"/>
        </w:numPr>
        <w:ind w:left="567" w:hanging="567"/>
        <w:jc w:val="both"/>
        <w:rPr>
          <w:rFonts w:ascii="Arial" w:hAnsi="Arial" w:cs="Arial"/>
          <w:sz w:val="20"/>
          <w:szCs w:val="20"/>
        </w:rPr>
      </w:pPr>
      <w:r w:rsidRPr="0014549C">
        <w:rPr>
          <w:rFonts w:ascii="Arial" w:hAnsi="Arial" w:cs="Arial"/>
          <w:sz w:val="20"/>
          <w:szCs w:val="20"/>
        </w:rPr>
        <w:t>Tato smlouva o dílo může být měněna a doplňována pouze formou písemných dodatků podepsaných oběma smluvními stranami.</w:t>
      </w:r>
    </w:p>
    <w:p w14:paraId="324C9AFB" w14:textId="77777777" w:rsidR="0014549C" w:rsidRPr="0014549C" w:rsidRDefault="0014549C" w:rsidP="00D62F85">
      <w:pPr>
        <w:pStyle w:val="Bezmezer"/>
        <w:ind w:left="567"/>
        <w:jc w:val="both"/>
        <w:rPr>
          <w:rFonts w:ascii="Arial" w:hAnsi="Arial" w:cs="Arial"/>
          <w:sz w:val="20"/>
          <w:szCs w:val="20"/>
        </w:rPr>
      </w:pPr>
    </w:p>
    <w:p w14:paraId="5298283D" w14:textId="77777777" w:rsidR="0014549C" w:rsidRDefault="0014549C"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Všechny spory vznikající z této smlouvy a v souvislosti s ní budou rozhodovány s konečnou platností u obecného soudu místně příslušného podle sídla objednatele.</w:t>
      </w:r>
    </w:p>
    <w:p w14:paraId="05EB9C2E" w14:textId="77777777" w:rsidR="0014549C" w:rsidRDefault="0014549C" w:rsidP="00D62F85">
      <w:pPr>
        <w:pStyle w:val="Bezmezer"/>
        <w:jc w:val="both"/>
        <w:rPr>
          <w:rFonts w:ascii="Arial" w:hAnsi="Arial" w:cs="Arial"/>
          <w:sz w:val="20"/>
          <w:szCs w:val="20"/>
        </w:rPr>
      </w:pPr>
    </w:p>
    <w:p w14:paraId="1F2B4AB3" w14:textId="08281CF5" w:rsidR="0014549C" w:rsidRPr="0014549C" w:rsidRDefault="0014549C" w:rsidP="00D62F85">
      <w:pPr>
        <w:pStyle w:val="Bezmezer"/>
        <w:numPr>
          <w:ilvl w:val="1"/>
          <w:numId w:val="22"/>
        </w:numPr>
        <w:ind w:left="567" w:hanging="567"/>
        <w:jc w:val="both"/>
        <w:rPr>
          <w:rFonts w:ascii="Arial" w:hAnsi="Arial" w:cs="Arial"/>
          <w:sz w:val="20"/>
          <w:szCs w:val="20"/>
        </w:rPr>
      </w:pPr>
      <w:r w:rsidRPr="0014549C">
        <w:rPr>
          <w:rFonts w:ascii="Arial" w:hAnsi="Arial" w:cs="Arial"/>
          <w:sz w:val="20"/>
          <w:szCs w:val="20"/>
        </w:rPr>
        <w:t>Smlouvu lze ukončit jednostranným odstoupením od smlouvy ze strany objednatele pro její porušení zhotovitelem</w:t>
      </w:r>
      <w:r w:rsidRPr="0014549C">
        <w:rPr>
          <w:rFonts w:ascii="Arial" w:hAnsi="Arial" w:cs="Arial"/>
          <w:sz w:val="20"/>
          <w:szCs w:val="20"/>
          <w:lang w:val="en-GB"/>
        </w:rPr>
        <w:t xml:space="preserve">; </w:t>
      </w:r>
      <w:r w:rsidRPr="0014549C">
        <w:rPr>
          <w:rFonts w:ascii="Arial" w:hAnsi="Arial" w:cs="Arial"/>
          <w:sz w:val="20"/>
          <w:szCs w:val="20"/>
        </w:rPr>
        <w:t>objednatel je oprávněn od této smlouvy odstoupit zejména z následujících důvodů:</w:t>
      </w:r>
    </w:p>
    <w:p w14:paraId="5ADD80DA" w14:textId="118AB1DF" w:rsidR="0014549C" w:rsidRPr="009823F4" w:rsidRDefault="0014549C" w:rsidP="00D62F85">
      <w:pPr>
        <w:pStyle w:val="Bezmezer"/>
        <w:numPr>
          <w:ilvl w:val="0"/>
          <w:numId w:val="1"/>
        </w:numPr>
        <w:jc w:val="both"/>
        <w:rPr>
          <w:rFonts w:ascii="Arial" w:hAnsi="Arial" w:cs="Arial"/>
          <w:sz w:val="20"/>
          <w:szCs w:val="20"/>
        </w:rPr>
      </w:pPr>
      <w:r w:rsidRPr="009823F4">
        <w:rPr>
          <w:rFonts w:ascii="Arial" w:hAnsi="Arial" w:cs="Arial"/>
          <w:sz w:val="20"/>
          <w:szCs w:val="20"/>
        </w:rPr>
        <w:t xml:space="preserve">zhotovitel bude v prodlení s prováděním díla po dobu delší než 30 kalendářních dnů </w:t>
      </w:r>
      <w:r w:rsidR="00D62F85">
        <w:rPr>
          <w:rFonts w:ascii="Arial" w:hAnsi="Arial" w:cs="Arial"/>
          <w:sz w:val="20"/>
          <w:szCs w:val="20"/>
        </w:rPr>
        <w:br/>
      </w:r>
      <w:r w:rsidRPr="009823F4">
        <w:rPr>
          <w:rFonts w:ascii="Arial" w:hAnsi="Arial" w:cs="Arial"/>
          <w:sz w:val="20"/>
          <w:szCs w:val="20"/>
        </w:rPr>
        <w:t>a k nápravě nedojde ani v přiměřené dodatečné lhůtě uvedené v písemné výzvě objednatele k nápravě.</w:t>
      </w:r>
    </w:p>
    <w:p w14:paraId="7EA52480" w14:textId="77777777" w:rsidR="0014549C" w:rsidRPr="009823F4" w:rsidRDefault="0014549C" w:rsidP="00D62F85">
      <w:pPr>
        <w:pStyle w:val="Bezmezer"/>
        <w:numPr>
          <w:ilvl w:val="0"/>
          <w:numId w:val="1"/>
        </w:numPr>
        <w:jc w:val="both"/>
        <w:rPr>
          <w:rFonts w:ascii="Arial" w:hAnsi="Arial" w:cs="Arial"/>
          <w:sz w:val="20"/>
          <w:szCs w:val="20"/>
        </w:rPr>
      </w:pPr>
      <w:r w:rsidRPr="009823F4">
        <w:rPr>
          <w:rFonts w:ascii="Arial" w:hAnsi="Arial" w:cs="Arial"/>
          <w:sz w:val="20"/>
          <w:szCs w:val="20"/>
        </w:rPr>
        <w:t>zhotovitel bude v prodlení s odstraněním jakékoliv vady nebo nedodělku díla podle této smlouvy po dobu delší než 20 pracovních dnů.</w:t>
      </w:r>
    </w:p>
    <w:p w14:paraId="207645A0" w14:textId="77777777" w:rsidR="0014549C" w:rsidRPr="009823F4" w:rsidRDefault="0014549C" w:rsidP="00D62F85">
      <w:pPr>
        <w:pStyle w:val="Bezmezer"/>
        <w:numPr>
          <w:ilvl w:val="0"/>
          <w:numId w:val="1"/>
        </w:numPr>
        <w:jc w:val="both"/>
        <w:rPr>
          <w:rFonts w:ascii="Arial" w:hAnsi="Arial" w:cs="Arial"/>
          <w:sz w:val="20"/>
          <w:szCs w:val="20"/>
        </w:rPr>
      </w:pPr>
      <w:r w:rsidRPr="009823F4">
        <w:rPr>
          <w:rFonts w:ascii="Arial" w:hAnsi="Arial" w:cs="Arial"/>
          <w:sz w:val="20"/>
          <w:szCs w:val="20"/>
        </w:rPr>
        <w:t>zhotovitel bude provádět dílo v rozporu s touto smlouvu.</w:t>
      </w:r>
    </w:p>
    <w:p w14:paraId="7459E02A" w14:textId="77777777" w:rsidR="0014549C" w:rsidRPr="009823F4" w:rsidRDefault="0014549C" w:rsidP="00D62F85">
      <w:pPr>
        <w:pStyle w:val="Bezmezer"/>
        <w:numPr>
          <w:ilvl w:val="0"/>
          <w:numId w:val="1"/>
        </w:numPr>
        <w:jc w:val="both"/>
        <w:rPr>
          <w:rFonts w:ascii="Arial" w:hAnsi="Arial" w:cs="Arial"/>
          <w:sz w:val="20"/>
          <w:szCs w:val="20"/>
        </w:rPr>
      </w:pPr>
      <w:r w:rsidRPr="009823F4">
        <w:rPr>
          <w:rFonts w:ascii="Arial" w:hAnsi="Arial" w:cs="Arial"/>
          <w:sz w:val="20"/>
          <w:szCs w:val="20"/>
        </w:rPr>
        <w:t>zhotovitel nebude dodržovat ČSN, EN a technologické předpisy i přes upozornění ze strany objednatele.</w:t>
      </w:r>
    </w:p>
    <w:p w14:paraId="36F9B1AE" w14:textId="77777777" w:rsidR="0014549C" w:rsidRPr="009823F4" w:rsidRDefault="0014549C" w:rsidP="00D62F85">
      <w:pPr>
        <w:pStyle w:val="Bezmezer"/>
        <w:numPr>
          <w:ilvl w:val="0"/>
          <w:numId w:val="1"/>
        </w:numPr>
        <w:jc w:val="both"/>
        <w:rPr>
          <w:rFonts w:ascii="Arial" w:hAnsi="Arial" w:cs="Arial"/>
          <w:sz w:val="20"/>
          <w:szCs w:val="20"/>
        </w:rPr>
      </w:pPr>
      <w:r w:rsidRPr="009823F4">
        <w:rPr>
          <w:rFonts w:ascii="Arial" w:hAnsi="Arial" w:cs="Arial"/>
          <w:sz w:val="20"/>
          <w:szCs w:val="20"/>
        </w:rPr>
        <w:t xml:space="preserve">zhotovitel poruší povinnost předložit, a to i přes opakovanou výzvu (2x a více), čestné prohlášení podle odstavce </w:t>
      </w:r>
      <w:r w:rsidRPr="00993B83">
        <w:rPr>
          <w:rFonts w:ascii="Arial" w:hAnsi="Arial" w:cs="Arial"/>
          <w:sz w:val="20"/>
          <w:szCs w:val="20"/>
        </w:rPr>
        <w:t>14.2 této smlouvy,</w:t>
      </w:r>
      <w:r w:rsidRPr="009823F4">
        <w:rPr>
          <w:rFonts w:ascii="Arial" w:hAnsi="Arial" w:cs="Arial"/>
          <w:sz w:val="20"/>
          <w:szCs w:val="20"/>
        </w:rPr>
        <w:t xml:space="preserve"> nebo pokud čestné prohlášení podle tohoto odstavce smlouvy je nebo se ukáže být nepravdivým.</w:t>
      </w:r>
    </w:p>
    <w:p w14:paraId="242234F5" w14:textId="77777777" w:rsidR="0014549C" w:rsidRPr="009823F4" w:rsidRDefault="0014549C" w:rsidP="00D62F85">
      <w:pPr>
        <w:pStyle w:val="Bezmezer"/>
        <w:numPr>
          <w:ilvl w:val="0"/>
          <w:numId w:val="1"/>
        </w:numPr>
        <w:jc w:val="both"/>
        <w:rPr>
          <w:rFonts w:ascii="Arial" w:hAnsi="Arial" w:cs="Arial"/>
          <w:sz w:val="20"/>
          <w:szCs w:val="20"/>
        </w:rPr>
      </w:pPr>
      <w:r w:rsidRPr="009823F4">
        <w:rPr>
          <w:rFonts w:ascii="Arial" w:hAnsi="Arial" w:cs="Arial"/>
          <w:sz w:val="20"/>
          <w:szCs w:val="20"/>
        </w:rPr>
        <w:t xml:space="preserve">pokud zhotovitel nebo jeho poddodavatel bude orgánem veřejné moci opakovaně (2x a více) pravomocně uznán vinným ze spáchání přestupku či správního deliktu, popř. jiného obdobného protiprávního jednání, v řízení dle </w:t>
      </w:r>
      <w:r w:rsidRPr="00993B83">
        <w:rPr>
          <w:rFonts w:ascii="Arial" w:hAnsi="Arial" w:cs="Arial"/>
          <w:sz w:val="20"/>
          <w:szCs w:val="20"/>
        </w:rPr>
        <w:t>odstavce 14.4  této smlouvy.</w:t>
      </w:r>
    </w:p>
    <w:p w14:paraId="4F565F30" w14:textId="77777777" w:rsidR="0014549C" w:rsidRPr="009823F4" w:rsidRDefault="0014549C" w:rsidP="00D62F85">
      <w:pPr>
        <w:pStyle w:val="Bezmezer"/>
        <w:ind w:left="567"/>
        <w:jc w:val="both"/>
        <w:rPr>
          <w:rFonts w:ascii="Arial" w:hAnsi="Arial" w:cs="Arial"/>
          <w:sz w:val="20"/>
          <w:szCs w:val="20"/>
        </w:rPr>
      </w:pPr>
      <w:r w:rsidRPr="009823F4">
        <w:rPr>
          <w:rFonts w:ascii="Arial" w:hAnsi="Arial" w:cs="Arial"/>
          <w:sz w:val="20"/>
          <w:szCs w:val="20"/>
        </w:rPr>
        <w:t>V případě ukončení smlouvy před řádným splněním předmětu díla je zhotovitel povinen neprodleně předat objednateli nedokončené dílo včetně věcí, které opatřil a které jsou součástí díla a uhradit případně vzniklou škodu. Objednatel je povinen uhradit zhotoviteli rozpracovanou část díla a cenu věcí, které zhotovitel opatřil a které se staly součástí díla.</w:t>
      </w:r>
    </w:p>
    <w:p w14:paraId="772929C3" w14:textId="77777777" w:rsidR="00E44522" w:rsidRPr="0014549C" w:rsidRDefault="00E44522" w:rsidP="00D62F85">
      <w:pPr>
        <w:pStyle w:val="Bezmezer"/>
        <w:ind w:left="567"/>
        <w:jc w:val="both"/>
        <w:rPr>
          <w:rFonts w:ascii="Arial" w:hAnsi="Arial" w:cs="Arial"/>
          <w:sz w:val="20"/>
          <w:szCs w:val="20"/>
        </w:rPr>
      </w:pPr>
    </w:p>
    <w:p w14:paraId="54FDB630" w14:textId="7B9A5E3D" w:rsidR="00E44522" w:rsidRPr="009823F4" w:rsidRDefault="00E44522"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Zhotovitel je povinen v souladu se zákonem č. 320/2001 Sb., o finanční kontrole, v platném znění a právem ES vytvořit podmínky pro provedení kontroly všech dokladů vztahujících se k předmětu této smlouvy, umožnit průběžné ověřování souladu údajů uváděných v účetních dokladech se skutečným stavem v místě realizace projektu a poskytnout součinnost všem osobám oprávněným k provádění kontroly, příp. jejich zmocněncům. Těmito oprávněnými osobami jsou Státní fond životního prostředí, Ministerstvo životního prostředí, územní finanční úřady, Ministerstvo financí, Nejvyšší kontrolní úřad, Evropská komise a Evropský účetní dvůr, případně další orgány oprávněné k výkonu kontroly.</w:t>
      </w:r>
    </w:p>
    <w:p w14:paraId="24433C76" w14:textId="77777777" w:rsidR="00E44522" w:rsidRPr="009823F4" w:rsidRDefault="00E44522" w:rsidP="00D62F85">
      <w:pPr>
        <w:pStyle w:val="Odstavecseseznamem"/>
        <w:jc w:val="both"/>
        <w:rPr>
          <w:rFonts w:ascii="Arial" w:hAnsi="Arial" w:cs="Arial"/>
          <w:sz w:val="20"/>
          <w:szCs w:val="20"/>
        </w:rPr>
      </w:pPr>
    </w:p>
    <w:p w14:paraId="1BE27527" w14:textId="591AA18F" w:rsidR="00E44522" w:rsidRPr="009823F4" w:rsidRDefault="00E44522"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Zhotovitel je povinen řádně uchovávat veškeré originály účetních dokladů a originály dalších dokumentů souvisejících s předmětem této smlouvy podobu 10 let od ukončení zakázky. Doklady budou uchovány způsobem uvedeným v zákoně č. 563/1991 Sb., o účetnictví, v platném znění.</w:t>
      </w:r>
    </w:p>
    <w:p w14:paraId="47639788" w14:textId="77777777" w:rsidR="00233D69" w:rsidRPr="009823F4" w:rsidRDefault="00233D69" w:rsidP="00D62F85">
      <w:pPr>
        <w:pStyle w:val="Bezmezer"/>
        <w:jc w:val="both"/>
        <w:rPr>
          <w:rFonts w:ascii="Arial" w:hAnsi="Arial" w:cs="Arial"/>
          <w:sz w:val="20"/>
          <w:szCs w:val="20"/>
        </w:rPr>
      </w:pPr>
    </w:p>
    <w:p w14:paraId="1F4404DE" w14:textId="2B3B7DA0" w:rsidR="00031DEF" w:rsidRPr="009823F4" w:rsidRDefault="00031DEF"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Tato smlouva je vyhotovena v elektronické podobě, přičemž obě smluvní strany obdrží její elektronický originál. Smlouva je platná dnem připojení platného uznávaného elektronického podpisu dle zákona č. 297/2016 Sb., o službách vytvářejících důvěru pro elektronické transakce, ve znění pozdějších předpisů, do této smlouvy a jejích jednotlivých příloh, nejsou-li součástí jediného elektronického dokumentu (tj. do všech samostatných souborů tvořících v souhrnu smlouvu), a to oběma smluvními stranami.</w:t>
      </w:r>
    </w:p>
    <w:p w14:paraId="0EA923FE" w14:textId="77777777" w:rsidR="00031DEF" w:rsidRPr="009823F4" w:rsidRDefault="00031DEF" w:rsidP="00D62F85">
      <w:pPr>
        <w:pStyle w:val="Bezmezer"/>
        <w:jc w:val="both"/>
        <w:rPr>
          <w:rFonts w:ascii="Arial" w:hAnsi="Arial" w:cs="Arial"/>
          <w:sz w:val="20"/>
          <w:szCs w:val="20"/>
        </w:rPr>
      </w:pPr>
    </w:p>
    <w:p w14:paraId="09D67FFF" w14:textId="10D67DB3" w:rsidR="00031DEF" w:rsidRPr="009823F4" w:rsidRDefault="00031DEF"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 xml:space="preserve">Tato smlouva je účinná dnem uveřejnění v registru smluv dle zákona č. 340/2015 Sb., </w:t>
      </w:r>
      <w:r w:rsidR="00D62F85">
        <w:rPr>
          <w:rFonts w:ascii="Arial" w:hAnsi="Arial" w:cs="Arial"/>
          <w:sz w:val="20"/>
          <w:szCs w:val="20"/>
        </w:rPr>
        <w:br/>
      </w:r>
      <w:r w:rsidRPr="009823F4">
        <w:rPr>
          <w:rFonts w:ascii="Arial" w:hAnsi="Arial" w:cs="Arial"/>
          <w:sz w:val="20"/>
          <w:szCs w:val="20"/>
        </w:rPr>
        <w:t>o zvláštních podmínkách účinnosti některých smluv, uveřejňování těchto smluv a o registru smluv (zákon o registru smluv), ve znění pozdějších předpisů (dále jen „zákon o registru smluv“).</w:t>
      </w:r>
    </w:p>
    <w:p w14:paraId="40EAB07F" w14:textId="77777777" w:rsidR="009C780F" w:rsidRPr="009823F4" w:rsidRDefault="009C780F" w:rsidP="00D62F85">
      <w:pPr>
        <w:pStyle w:val="Bezmezer"/>
        <w:jc w:val="both"/>
        <w:rPr>
          <w:rFonts w:ascii="Arial" w:hAnsi="Arial" w:cs="Arial"/>
          <w:sz w:val="20"/>
          <w:szCs w:val="20"/>
        </w:rPr>
      </w:pPr>
    </w:p>
    <w:p w14:paraId="14C5AD44" w14:textId="77777777" w:rsidR="009C780F" w:rsidRPr="009823F4" w:rsidRDefault="00233D69"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S odkazem na zákon o registru smluv se smluvní strany dohodly, že tuto smlouvu o dílo uveřejní v registru smluv za podmínek stanovených uvedeným zákonem objednatel.  Smluvní strany prohlašují, že skutečnosti uvedené v této smlouvě nepovažují za obchodní tajemství ve smyslu ustanovení § 504 občanského zákoníku a udělují svolení k jejich užití a zveřejnění bez ustanovení jakýchkoliv dalších podmínek.</w:t>
      </w:r>
    </w:p>
    <w:p w14:paraId="7E94B5C2" w14:textId="77777777" w:rsidR="009C780F" w:rsidRPr="009823F4" w:rsidRDefault="009C780F" w:rsidP="00D62F85">
      <w:pPr>
        <w:pStyle w:val="Bezmezer"/>
        <w:jc w:val="both"/>
        <w:rPr>
          <w:rFonts w:ascii="Arial" w:hAnsi="Arial" w:cs="Arial"/>
          <w:sz w:val="20"/>
          <w:szCs w:val="20"/>
        </w:rPr>
      </w:pPr>
    </w:p>
    <w:p w14:paraId="72E0FA99" w14:textId="77777777" w:rsidR="009C780F" w:rsidRPr="009823F4" w:rsidRDefault="00233D69"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 xml:space="preserve">Zhotovitel podpisem této smlouvy o dílo uděluje objednateli výslovný souhlas s uvedením údajů </w:t>
      </w:r>
      <w:r w:rsidRPr="009823F4">
        <w:rPr>
          <w:rFonts w:ascii="Arial" w:hAnsi="Arial" w:cs="Arial"/>
          <w:sz w:val="20"/>
          <w:szCs w:val="20"/>
        </w:rPr>
        <w:br/>
        <w:t>o uhrazených daňových dokladech zhotovitele ze strany objednatele na webových stránkách objednatele, a to ve formě uvedení firmy zhotovitele, jeho IČO, výše uhrazené částky.</w:t>
      </w:r>
    </w:p>
    <w:p w14:paraId="3BFAB119" w14:textId="77777777" w:rsidR="009C780F" w:rsidRPr="009823F4" w:rsidRDefault="009C780F" w:rsidP="00D62F85">
      <w:pPr>
        <w:pStyle w:val="Bezmezer"/>
        <w:jc w:val="both"/>
        <w:rPr>
          <w:rFonts w:ascii="Arial" w:hAnsi="Arial" w:cs="Arial"/>
          <w:sz w:val="20"/>
          <w:szCs w:val="20"/>
        </w:rPr>
      </w:pPr>
    </w:p>
    <w:p w14:paraId="51263875" w14:textId="77777777" w:rsidR="009C780F" w:rsidRPr="009823F4" w:rsidRDefault="00233D69"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Smluvní strany výslovně souhlasí s tím, aby tato smlouva o dílo ve svém úplném znění byla uvedena a zveřejněna na webových stránkách města Kroměříže a v registru smluv na portálu veřejné správy.</w:t>
      </w:r>
    </w:p>
    <w:p w14:paraId="4250CD9A" w14:textId="77777777" w:rsidR="009C780F" w:rsidRPr="009823F4" w:rsidRDefault="009C780F" w:rsidP="00D62F85">
      <w:pPr>
        <w:pStyle w:val="Bezmezer"/>
        <w:jc w:val="both"/>
        <w:rPr>
          <w:rFonts w:ascii="Arial" w:hAnsi="Arial" w:cs="Arial"/>
          <w:sz w:val="20"/>
          <w:szCs w:val="20"/>
        </w:rPr>
      </w:pPr>
    </w:p>
    <w:p w14:paraId="424EC80E" w14:textId="0FA0ECA9" w:rsidR="009C780F" w:rsidRPr="009823F4" w:rsidRDefault="00233D69"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 xml:space="preserve">Smluvní strany prohlašují, že si tuto smlouvu o dílo před jejím podpisem přečetly, porozuměly jejímu obsahu a prohlašují, že odpovídá jejich pravé, svobodné a vážné vůli a nebyla uzavřena </w:t>
      </w:r>
      <w:r w:rsidR="00D62F85">
        <w:rPr>
          <w:rFonts w:ascii="Arial" w:hAnsi="Arial" w:cs="Arial"/>
          <w:sz w:val="20"/>
          <w:szCs w:val="20"/>
        </w:rPr>
        <w:br/>
      </w:r>
      <w:r w:rsidRPr="009823F4">
        <w:rPr>
          <w:rFonts w:ascii="Arial" w:hAnsi="Arial" w:cs="Arial"/>
          <w:sz w:val="20"/>
          <w:szCs w:val="20"/>
        </w:rPr>
        <w:t>v tísni nebo za nápadně nevýhodných podmínek. Na důkaz toho připojují své podpisy.</w:t>
      </w:r>
    </w:p>
    <w:p w14:paraId="635D90F5" w14:textId="77777777" w:rsidR="009C780F" w:rsidRPr="009823F4" w:rsidRDefault="009C780F" w:rsidP="00D62F85">
      <w:pPr>
        <w:pStyle w:val="Bezmezer"/>
        <w:jc w:val="both"/>
        <w:rPr>
          <w:rFonts w:ascii="Arial" w:hAnsi="Arial" w:cs="Arial"/>
          <w:sz w:val="20"/>
          <w:szCs w:val="20"/>
        </w:rPr>
      </w:pPr>
    </w:p>
    <w:p w14:paraId="1A2A5E1E" w14:textId="626EB458" w:rsidR="00233D69" w:rsidRPr="009823F4" w:rsidRDefault="00233D69" w:rsidP="00D62F85">
      <w:pPr>
        <w:pStyle w:val="Bezmezer"/>
        <w:numPr>
          <w:ilvl w:val="1"/>
          <w:numId w:val="22"/>
        </w:numPr>
        <w:ind w:left="567" w:hanging="567"/>
        <w:jc w:val="both"/>
        <w:rPr>
          <w:rFonts w:ascii="Arial" w:hAnsi="Arial" w:cs="Arial"/>
          <w:sz w:val="20"/>
          <w:szCs w:val="20"/>
        </w:rPr>
      </w:pPr>
      <w:r w:rsidRPr="009823F4">
        <w:rPr>
          <w:rFonts w:ascii="Arial" w:hAnsi="Arial" w:cs="Arial"/>
          <w:sz w:val="20"/>
          <w:szCs w:val="20"/>
        </w:rPr>
        <w:t>Tato s</w:t>
      </w:r>
      <w:r w:rsidR="00586C73">
        <w:rPr>
          <w:rFonts w:ascii="Arial" w:hAnsi="Arial" w:cs="Arial"/>
          <w:sz w:val="20"/>
          <w:szCs w:val="20"/>
        </w:rPr>
        <w:t xml:space="preserve">mlouva o dílo byla schválena na 81. </w:t>
      </w:r>
      <w:r w:rsidRPr="009823F4">
        <w:rPr>
          <w:rFonts w:ascii="Arial" w:hAnsi="Arial" w:cs="Arial"/>
          <w:sz w:val="20"/>
          <w:szCs w:val="20"/>
        </w:rPr>
        <w:t xml:space="preserve">schůzi </w:t>
      </w:r>
      <w:r w:rsidR="00586C73">
        <w:rPr>
          <w:rFonts w:ascii="Arial" w:hAnsi="Arial" w:cs="Arial"/>
          <w:sz w:val="20"/>
          <w:szCs w:val="20"/>
        </w:rPr>
        <w:t>Rady města Kroměříže konané dne 12.8.2021 pod usnesením číslo 2174.</w:t>
      </w:r>
    </w:p>
    <w:p w14:paraId="2D0549BA" w14:textId="77777777" w:rsidR="00173827" w:rsidRPr="009823F4" w:rsidRDefault="00173827" w:rsidP="00D62F85">
      <w:pPr>
        <w:pStyle w:val="Bezmezer"/>
        <w:jc w:val="both"/>
        <w:rPr>
          <w:rFonts w:ascii="Arial" w:hAnsi="Arial" w:cs="Arial"/>
          <w:sz w:val="20"/>
          <w:szCs w:val="20"/>
        </w:rPr>
      </w:pPr>
    </w:p>
    <w:p w14:paraId="3DFADC33" w14:textId="77777777" w:rsidR="005708CA" w:rsidRDefault="005708CA" w:rsidP="00D62F85">
      <w:pPr>
        <w:pStyle w:val="Bezmezer"/>
        <w:jc w:val="both"/>
        <w:rPr>
          <w:rFonts w:ascii="Arial" w:hAnsi="Arial" w:cs="Arial"/>
          <w:sz w:val="20"/>
          <w:szCs w:val="20"/>
        </w:rPr>
      </w:pPr>
    </w:p>
    <w:p w14:paraId="66695AFF" w14:textId="054269AB" w:rsidR="00233D69" w:rsidRPr="00E767FB" w:rsidRDefault="005708CA" w:rsidP="00D62F85">
      <w:pPr>
        <w:pStyle w:val="Bezmezer"/>
        <w:jc w:val="both"/>
        <w:rPr>
          <w:rFonts w:ascii="Arial" w:hAnsi="Arial" w:cs="Arial"/>
          <w:sz w:val="20"/>
          <w:szCs w:val="20"/>
        </w:rPr>
      </w:pPr>
      <w:r>
        <w:rPr>
          <w:rFonts w:ascii="Arial" w:hAnsi="Arial" w:cs="Arial"/>
          <w:sz w:val="20"/>
          <w:szCs w:val="20"/>
        </w:rPr>
        <w:t>Objednatel:</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9006C2" w:rsidRPr="00E767FB">
        <w:rPr>
          <w:rFonts w:ascii="Arial" w:hAnsi="Arial" w:cs="Arial"/>
          <w:sz w:val="20"/>
          <w:szCs w:val="20"/>
        </w:rPr>
        <w:t xml:space="preserve">Zhotovitel: </w:t>
      </w:r>
    </w:p>
    <w:p w14:paraId="3EC74FE4" w14:textId="77777777" w:rsidR="005708CA" w:rsidRDefault="00233D69" w:rsidP="00D62F85">
      <w:pPr>
        <w:pStyle w:val="Bezmezer"/>
        <w:jc w:val="both"/>
        <w:rPr>
          <w:rFonts w:ascii="Arial" w:hAnsi="Arial" w:cs="Arial"/>
          <w:sz w:val="20"/>
          <w:szCs w:val="20"/>
        </w:rPr>
      </w:pPr>
      <w:r w:rsidRPr="00E767FB">
        <w:rPr>
          <w:rFonts w:ascii="Arial" w:hAnsi="Arial" w:cs="Arial"/>
          <w:sz w:val="20"/>
          <w:szCs w:val="20"/>
        </w:rPr>
        <w:t xml:space="preserve">                               </w:t>
      </w:r>
    </w:p>
    <w:p w14:paraId="5BDE59A8" w14:textId="77777777" w:rsidR="005708CA" w:rsidRDefault="005708CA" w:rsidP="005708CA">
      <w:pPr>
        <w:pStyle w:val="Bezmezer"/>
        <w:tabs>
          <w:tab w:val="left" w:pos="4962"/>
          <w:tab w:val="left" w:pos="5670"/>
        </w:tabs>
        <w:jc w:val="both"/>
        <w:rPr>
          <w:rFonts w:ascii="Arial" w:hAnsi="Arial" w:cs="Arial"/>
          <w:sz w:val="20"/>
          <w:szCs w:val="20"/>
        </w:rPr>
      </w:pPr>
    </w:p>
    <w:p w14:paraId="680A4A6B" w14:textId="2A1EEFEE" w:rsidR="00233D69" w:rsidRPr="00E767FB" w:rsidRDefault="00233D69" w:rsidP="005708CA">
      <w:pPr>
        <w:pStyle w:val="Bezmezer"/>
        <w:tabs>
          <w:tab w:val="left" w:pos="4962"/>
          <w:tab w:val="left" w:pos="5670"/>
        </w:tabs>
        <w:jc w:val="both"/>
        <w:rPr>
          <w:rFonts w:ascii="Arial" w:hAnsi="Arial" w:cs="Arial"/>
          <w:sz w:val="20"/>
          <w:szCs w:val="20"/>
        </w:rPr>
      </w:pPr>
      <w:r w:rsidRPr="00E767FB">
        <w:rPr>
          <w:rFonts w:ascii="Arial" w:hAnsi="Arial" w:cs="Arial"/>
          <w:sz w:val="20"/>
          <w:szCs w:val="20"/>
        </w:rPr>
        <w:t xml:space="preserve">V Kroměříži dne </w:t>
      </w:r>
      <w:r w:rsidR="00532F82">
        <w:rPr>
          <w:rFonts w:ascii="Arial" w:hAnsi="Arial" w:cs="Arial"/>
          <w:sz w:val="20"/>
          <w:szCs w:val="20"/>
        </w:rPr>
        <w:t>13. 9. 2021</w:t>
      </w:r>
      <w:r w:rsidRPr="00E767FB">
        <w:rPr>
          <w:rFonts w:ascii="Arial" w:hAnsi="Arial" w:cs="Arial"/>
          <w:sz w:val="20"/>
          <w:szCs w:val="20"/>
        </w:rPr>
        <w:t xml:space="preserve">           </w:t>
      </w:r>
      <w:r w:rsidR="005708CA">
        <w:rPr>
          <w:rFonts w:ascii="Arial" w:hAnsi="Arial" w:cs="Arial"/>
          <w:sz w:val="20"/>
          <w:szCs w:val="20"/>
        </w:rPr>
        <w:t xml:space="preserve">           </w:t>
      </w:r>
      <w:r w:rsidR="005708CA">
        <w:rPr>
          <w:rFonts w:ascii="Arial" w:hAnsi="Arial" w:cs="Arial"/>
          <w:sz w:val="20"/>
          <w:szCs w:val="20"/>
        </w:rPr>
        <w:tab/>
      </w:r>
      <w:r w:rsidRPr="00E767FB">
        <w:rPr>
          <w:rFonts w:ascii="Arial" w:hAnsi="Arial" w:cs="Arial"/>
          <w:sz w:val="20"/>
          <w:szCs w:val="20"/>
        </w:rPr>
        <w:t>V </w:t>
      </w:r>
      <w:r w:rsidR="005708CA">
        <w:rPr>
          <w:rFonts w:ascii="Arial" w:hAnsi="Arial" w:cs="Arial"/>
          <w:sz w:val="20"/>
          <w:szCs w:val="20"/>
        </w:rPr>
        <w:t>Praze</w:t>
      </w:r>
      <w:r w:rsidRPr="00E767FB">
        <w:rPr>
          <w:rFonts w:ascii="Arial" w:hAnsi="Arial" w:cs="Arial"/>
          <w:sz w:val="20"/>
          <w:szCs w:val="20"/>
        </w:rPr>
        <w:t xml:space="preserve"> dne</w:t>
      </w:r>
      <w:r w:rsidR="005708CA">
        <w:rPr>
          <w:rFonts w:ascii="Arial" w:hAnsi="Arial" w:cs="Arial"/>
          <w:sz w:val="20"/>
          <w:szCs w:val="20"/>
        </w:rPr>
        <w:t xml:space="preserve"> </w:t>
      </w:r>
      <w:r w:rsidR="00A02D40">
        <w:rPr>
          <w:rFonts w:ascii="Arial" w:hAnsi="Arial" w:cs="Arial"/>
          <w:sz w:val="20"/>
          <w:szCs w:val="20"/>
        </w:rPr>
        <w:t>10. 9. 2021</w:t>
      </w:r>
    </w:p>
    <w:p w14:paraId="6DD5EC92" w14:textId="77777777" w:rsidR="00233D69" w:rsidRPr="00E767FB" w:rsidRDefault="00233D69" w:rsidP="00D62F85">
      <w:pPr>
        <w:pStyle w:val="Bezmezer"/>
        <w:jc w:val="both"/>
        <w:rPr>
          <w:rFonts w:ascii="Arial" w:hAnsi="Arial" w:cs="Arial"/>
          <w:sz w:val="20"/>
          <w:szCs w:val="20"/>
        </w:rPr>
      </w:pPr>
    </w:p>
    <w:p w14:paraId="00B5FA0D" w14:textId="77777777" w:rsidR="00C875D2" w:rsidRPr="00E767FB" w:rsidRDefault="00C875D2" w:rsidP="00D62F85">
      <w:pPr>
        <w:pStyle w:val="Bezmezer"/>
        <w:jc w:val="both"/>
        <w:rPr>
          <w:rFonts w:ascii="Arial" w:hAnsi="Arial" w:cs="Arial"/>
          <w:sz w:val="20"/>
          <w:szCs w:val="20"/>
        </w:rPr>
      </w:pPr>
    </w:p>
    <w:p w14:paraId="0C4159E6" w14:textId="77777777" w:rsidR="00C875D2" w:rsidRPr="00E767FB" w:rsidRDefault="00C875D2" w:rsidP="00D62F85">
      <w:pPr>
        <w:pStyle w:val="Bezmezer"/>
        <w:jc w:val="both"/>
        <w:rPr>
          <w:rFonts w:ascii="Arial" w:hAnsi="Arial" w:cs="Arial"/>
          <w:sz w:val="20"/>
          <w:szCs w:val="20"/>
        </w:rPr>
      </w:pPr>
    </w:p>
    <w:p w14:paraId="42E186FD" w14:textId="77777777" w:rsidR="00233D69" w:rsidRDefault="00233D69" w:rsidP="00D62F85">
      <w:pPr>
        <w:pStyle w:val="Bezmezer"/>
        <w:jc w:val="both"/>
        <w:rPr>
          <w:rFonts w:ascii="Arial" w:hAnsi="Arial" w:cs="Arial"/>
          <w:sz w:val="20"/>
          <w:szCs w:val="20"/>
        </w:rPr>
      </w:pPr>
    </w:p>
    <w:p w14:paraId="7C2266A8" w14:textId="77777777" w:rsidR="005708CA" w:rsidRDefault="005708CA" w:rsidP="00D62F85">
      <w:pPr>
        <w:pStyle w:val="Bezmezer"/>
        <w:jc w:val="both"/>
        <w:rPr>
          <w:rFonts w:ascii="Arial" w:hAnsi="Arial" w:cs="Arial"/>
          <w:sz w:val="20"/>
          <w:szCs w:val="20"/>
        </w:rPr>
      </w:pPr>
    </w:p>
    <w:p w14:paraId="4EC9390F" w14:textId="77777777" w:rsidR="005708CA" w:rsidRDefault="005708CA" w:rsidP="00D62F85">
      <w:pPr>
        <w:pStyle w:val="Bezmezer"/>
        <w:jc w:val="both"/>
        <w:rPr>
          <w:rFonts w:ascii="Arial" w:hAnsi="Arial" w:cs="Arial"/>
          <w:sz w:val="20"/>
          <w:szCs w:val="20"/>
        </w:rPr>
      </w:pPr>
    </w:p>
    <w:p w14:paraId="189EE25F" w14:textId="77777777" w:rsidR="005708CA" w:rsidRDefault="005708CA" w:rsidP="00D62F85">
      <w:pPr>
        <w:pStyle w:val="Bezmezer"/>
        <w:jc w:val="both"/>
        <w:rPr>
          <w:rFonts w:ascii="Arial" w:hAnsi="Arial" w:cs="Arial"/>
          <w:sz w:val="20"/>
          <w:szCs w:val="20"/>
        </w:rPr>
      </w:pPr>
    </w:p>
    <w:p w14:paraId="225F1BE6" w14:textId="35A39ACF" w:rsidR="005708CA" w:rsidRPr="00E767FB" w:rsidRDefault="00A02D40" w:rsidP="00D62F85">
      <w:pPr>
        <w:pStyle w:val="Bezmezer"/>
        <w:jc w:val="both"/>
        <w:rPr>
          <w:rFonts w:ascii="Arial" w:hAnsi="Arial" w:cs="Arial"/>
          <w:sz w:val="20"/>
          <w:szCs w:val="20"/>
        </w:rPr>
      </w:pPr>
      <w:r>
        <w:rPr>
          <w:rFonts w:ascii="Arial" w:hAnsi="Arial" w:cs="Arial"/>
          <w:sz w:val="20"/>
          <w:szCs w:val="20"/>
        </w:rPr>
        <w:t xml:space="preserve">v z. </w:t>
      </w:r>
      <w:r w:rsidRPr="00A02D40">
        <w:rPr>
          <w:rFonts w:ascii="Arial" w:hAnsi="Arial" w:cs="Arial"/>
          <w:b/>
          <w:bCs/>
          <w:sz w:val="20"/>
          <w:szCs w:val="20"/>
        </w:rPr>
        <w:t>Mgr. Daniela Hebnarová</w:t>
      </w:r>
      <w:r>
        <w:rPr>
          <w:rFonts w:ascii="Arial" w:hAnsi="Arial" w:cs="Arial"/>
          <w:sz w:val="20"/>
          <w:szCs w:val="20"/>
        </w:rPr>
        <w:t xml:space="preserve"> </w:t>
      </w:r>
    </w:p>
    <w:p w14:paraId="61046BC1" w14:textId="1C63D3FC" w:rsidR="00233D69" w:rsidRPr="00E767FB" w:rsidRDefault="005708CA" w:rsidP="005708CA">
      <w:pPr>
        <w:pStyle w:val="Bezmezer"/>
        <w:tabs>
          <w:tab w:val="left" w:pos="4962"/>
          <w:tab w:val="left" w:pos="5670"/>
        </w:tabs>
        <w:jc w:val="both"/>
        <w:rPr>
          <w:rFonts w:ascii="Arial" w:hAnsi="Arial" w:cs="Arial"/>
          <w:sz w:val="20"/>
          <w:szCs w:val="20"/>
        </w:rPr>
      </w:pPr>
      <w:r w:rsidRPr="00E767FB">
        <w:rPr>
          <w:rFonts w:ascii="Arial" w:hAnsi="Arial" w:cs="Arial"/>
          <w:sz w:val="20"/>
          <w:szCs w:val="20"/>
        </w:rPr>
        <w:t>...........................</w:t>
      </w:r>
      <w:r>
        <w:rPr>
          <w:rFonts w:ascii="Arial" w:hAnsi="Arial" w:cs="Arial"/>
          <w:sz w:val="20"/>
          <w:szCs w:val="20"/>
        </w:rPr>
        <w:t xml:space="preserve">......................                       </w:t>
      </w:r>
      <w:r>
        <w:rPr>
          <w:rFonts w:ascii="Arial" w:hAnsi="Arial" w:cs="Arial"/>
          <w:sz w:val="20"/>
          <w:szCs w:val="20"/>
        </w:rPr>
        <w:tab/>
      </w:r>
      <w:r w:rsidR="00233D69" w:rsidRPr="00E767FB">
        <w:rPr>
          <w:rFonts w:ascii="Arial" w:hAnsi="Arial" w:cs="Arial"/>
          <w:sz w:val="20"/>
          <w:szCs w:val="20"/>
        </w:rPr>
        <w:t>...........................</w:t>
      </w:r>
      <w:r>
        <w:rPr>
          <w:rFonts w:ascii="Arial" w:hAnsi="Arial" w:cs="Arial"/>
          <w:sz w:val="20"/>
          <w:szCs w:val="20"/>
        </w:rPr>
        <w:t>......................</w:t>
      </w:r>
    </w:p>
    <w:p w14:paraId="3CF16D71" w14:textId="0CE25E46" w:rsidR="005708CA" w:rsidRDefault="009006C2" w:rsidP="005708CA">
      <w:pPr>
        <w:pStyle w:val="Bezmezer"/>
        <w:tabs>
          <w:tab w:val="left" w:pos="4962"/>
          <w:tab w:val="left" w:pos="5670"/>
        </w:tabs>
        <w:jc w:val="both"/>
        <w:rPr>
          <w:rFonts w:ascii="Arial" w:hAnsi="Arial" w:cs="Arial"/>
          <w:sz w:val="20"/>
          <w:szCs w:val="20"/>
        </w:rPr>
      </w:pPr>
      <w:r w:rsidRPr="0052265F" w:rsidDel="009006C2">
        <w:rPr>
          <w:rFonts w:ascii="Arial" w:hAnsi="Arial" w:cs="Arial"/>
          <w:b/>
          <w:bCs/>
          <w:sz w:val="20"/>
          <w:szCs w:val="20"/>
        </w:rPr>
        <w:t>Mgr. Jaroslav Němec</w:t>
      </w:r>
      <w:r w:rsidR="005708CA">
        <w:rPr>
          <w:rFonts w:ascii="Arial" w:hAnsi="Arial" w:cs="Arial"/>
          <w:sz w:val="20"/>
          <w:szCs w:val="20"/>
        </w:rPr>
        <w:tab/>
      </w:r>
      <w:r w:rsidR="00C70700">
        <w:rPr>
          <w:rFonts w:ascii="Arial" w:hAnsi="Arial" w:cs="Arial"/>
          <w:sz w:val="20"/>
          <w:szCs w:val="20"/>
        </w:rPr>
        <w:t xml:space="preserve">                  </w:t>
      </w:r>
      <w:r w:rsidR="00C70700">
        <w:rPr>
          <w:rFonts w:ascii="Arial" w:hAnsi="Arial" w:cs="Arial"/>
          <w:b/>
          <w:bCs/>
          <w:sz w:val="20"/>
          <w:szCs w:val="20"/>
        </w:rPr>
        <w:t>xxx xxx</w:t>
      </w:r>
    </w:p>
    <w:p w14:paraId="01A6AEC6" w14:textId="25E53648" w:rsidR="00233D69" w:rsidRPr="00E767FB" w:rsidRDefault="009006C2" w:rsidP="005708CA">
      <w:pPr>
        <w:pStyle w:val="Bezmezer"/>
        <w:tabs>
          <w:tab w:val="left" w:pos="4962"/>
          <w:tab w:val="left" w:pos="5670"/>
        </w:tabs>
        <w:jc w:val="both"/>
        <w:rPr>
          <w:rFonts w:ascii="Arial" w:hAnsi="Arial" w:cs="Arial"/>
          <w:sz w:val="20"/>
          <w:szCs w:val="20"/>
        </w:rPr>
      </w:pPr>
      <w:r w:rsidRPr="00E767FB" w:rsidDel="009006C2">
        <w:rPr>
          <w:rFonts w:ascii="Arial" w:hAnsi="Arial" w:cs="Arial"/>
          <w:sz w:val="20"/>
          <w:szCs w:val="20"/>
        </w:rPr>
        <w:t>starosta města</w:t>
      </w:r>
      <w:r w:rsidR="005708CA">
        <w:rPr>
          <w:rFonts w:ascii="Arial" w:hAnsi="Arial" w:cs="Arial"/>
          <w:sz w:val="20"/>
          <w:szCs w:val="20"/>
        </w:rPr>
        <w:tab/>
      </w:r>
      <w:r w:rsidR="00C70700">
        <w:rPr>
          <w:rFonts w:ascii="Arial" w:hAnsi="Arial" w:cs="Arial"/>
          <w:sz w:val="20"/>
          <w:szCs w:val="20"/>
        </w:rPr>
        <w:t xml:space="preserve">                    xxx</w:t>
      </w:r>
      <w:r w:rsidR="00233D69" w:rsidRPr="00E767FB">
        <w:rPr>
          <w:rFonts w:ascii="Arial" w:hAnsi="Arial" w:cs="Arial"/>
          <w:sz w:val="20"/>
          <w:szCs w:val="20"/>
        </w:rPr>
        <w:tab/>
      </w:r>
      <w:r w:rsidR="00233D69" w:rsidRPr="00E767FB">
        <w:rPr>
          <w:rFonts w:ascii="Arial" w:hAnsi="Arial" w:cs="Arial"/>
          <w:sz w:val="20"/>
          <w:szCs w:val="20"/>
        </w:rPr>
        <w:tab/>
      </w:r>
      <w:r w:rsidR="00233D69" w:rsidRPr="00E767FB">
        <w:rPr>
          <w:rFonts w:ascii="Arial" w:hAnsi="Arial" w:cs="Arial"/>
          <w:sz w:val="20"/>
          <w:szCs w:val="20"/>
        </w:rPr>
        <w:tab/>
      </w:r>
    </w:p>
    <w:p w14:paraId="4FFA2041" w14:textId="13C50899" w:rsidR="00CE28BA" w:rsidRPr="003E46F5" w:rsidRDefault="00233D69" w:rsidP="00D62F85">
      <w:pPr>
        <w:pStyle w:val="Bezmezer"/>
        <w:jc w:val="both"/>
        <w:rPr>
          <w:rFonts w:ascii="Arial" w:hAnsi="Arial" w:cs="Arial"/>
          <w:sz w:val="20"/>
          <w:szCs w:val="20"/>
        </w:rPr>
      </w:pPr>
      <w:r w:rsidRPr="003E46F5">
        <w:rPr>
          <w:rFonts w:ascii="Arial" w:hAnsi="Arial" w:cs="Arial"/>
          <w:sz w:val="20"/>
          <w:szCs w:val="20"/>
        </w:rPr>
        <w:tab/>
      </w:r>
      <w:r w:rsidRPr="003E46F5">
        <w:rPr>
          <w:rFonts w:ascii="Arial" w:hAnsi="Arial" w:cs="Arial"/>
          <w:sz w:val="20"/>
          <w:szCs w:val="20"/>
        </w:rPr>
        <w:tab/>
        <w:t xml:space="preserve">                                                    </w:t>
      </w:r>
    </w:p>
    <w:p w14:paraId="6D886421" w14:textId="51B54144" w:rsidR="00233D69" w:rsidRPr="003E46F5" w:rsidRDefault="00233D69" w:rsidP="00D62F85">
      <w:pPr>
        <w:pStyle w:val="Bezmezer"/>
        <w:jc w:val="both"/>
        <w:rPr>
          <w:rFonts w:ascii="Arial" w:hAnsi="Arial" w:cs="Arial"/>
          <w:sz w:val="20"/>
          <w:szCs w:val="20"/>
        </w:rPr>
      </w:pPr>
      <w:r w:rsidRPr="003E46F5">
        <w:rPr>
          <w:rFonts w:ascii="Arial" w:hAnsi="Arial" w:cs="Arial"/>
          <w:sz w:val="20"/>
          <w:szCs w:val="20"/>
        </w:rPr>
        <w:t xml:space="preserve">               </w:t>
      </w:r>
      <w:r w:rsidRPr="003E46F5" w:rsidDel="009006C2">
        <w:rPr>
          <w:rFonts w:ascii="Arial" w:hAnsi="Arial" w:cs="Arial"/>
          <w:sz w:val="20"/>
          <w:szCs w:val="20"/>
        </w:rPr>
        <w:t xml:space="preserve">         </w:t>
      </w:r>
      <w:r w:rsidR="00266D9B" w:rsidRPr="003E46F5" w:rsidDel="009006C2">
        <w:rPr>
          <w:rFonts w:ascii="Arial" w:hAnsi="Arial" w:cs="Arial"/>
          <w:sz w:val="20"/>
          <w:szCs w:val="20"/>
        </w:rPr>
        <w:t xml:space="preserve">   </w:t>
      </w:r>
      <w:r w:rsidRPr="003E46F5" w:rsidDel="009006C2">
        <w:rPr>
          <w:rFonts w:ascii="Arial" w:hAnsi="Arial" w:cs="Arial"/>
          <w:sz w:val="20"/>
          <w:szCs w:val="20"/>
        </w:rPr>
        <w:t xml:space="preserve">                                                                     </w:t>
      </w:r>
    </w:p>
    <w:p w14:paraId="48E9BA28" w14:textId="1D586D82" w:rsidR="00DA5F34" w:rsidRPr="003E46F5" w:rsidRDefault="00DA5F34" w:rsidP="00D62F85">
      <w:pPr>
        <w:pStyle w:val="Bezmezer"/>
        <w:jc w:val="both"/>
        <w:rPr>
          <w:rFonts w:ascii="Arial" w:hAnsi="Arial" w:cs="Arial"/>
          <w:sz w:val="20"/>
          <w:szCs w:val="20"/>
        </w:rPr>
      </w:pPr>
      <w:r w:rsidRPr="003E46F5">
        <w:rPr>
          <w:rFonts w:ascii="Arial" w:hAnsi="Arial" w:cs="Arial"/>
          <w:b/>
          <w:sz w:val="20"/>
          <w:szCs w:val="20"/>
        </w:rPr>
        <w:t>Přílohy</w:t>
      </w:r>
      <w:r w:rsidRPr="003E46F5">
        <w:rPr>
          <w:rFonts w:ascii="Arial" w:hAnsi="Arial" w:cs="Arial"/>
          <w:sz w:val="20"/>
          <w:szCs w:val="20"/>
        </w:rPr>
        <w:t>:</w:t>
      </w:r>
    </w:p>
    <w:p w14:paraId="79F815E3" w14:textId="5E55AD07" w:rsidR="00BB1769" w:rsidRDefault="000919F9" w:rsidP="00D62F85">
      <w:pPr>
        <w:jc w:val="both"/>
        <w:rPr>
          <w:rFonts w:ascii="Arial" w:hAnsi="Arial" w:cs="Arial"/>
          <w:sz w:val="20"/>
          <w:szCs w:val="20"/>
        </w:rPr>
      </w:pPr>
      <w:r w:rsidRPr="003E46F5">
        <w:rPr>
          <w:rFonts w:ascii="Arial" w:hAnsi="Arial" w:cs="Arial"/>
          <w:sz w:val="20"/>
          <w:szCs w:val="20"/>
        </w:rPr>
        <w:t xml:space="preserve">Příloha č. 1 </w:t>
      </w:r>
      <w:r w:rsidR="00EC72A3" w:rsidRPr="003E46F5">
        <w:rPr>
          <w:rFonts w:ascii="Arial" w:hAnsi="Arial" w:cs="Arial"/>
          <w:sz w:val="20"/>
          <w:szCs w:val="20"/>
        </w:rPr>
        <w:t>–</w:t>
      </w:r>
      <w:r w:rsidRPr="003E46F5">
        <w:rPr>
          <w:rFonts w:ascii="Arial" w:hAnsi="Arial" w:cs="Arial"/>
          <w:sz w:val="20"/>
          <w:szCs w:val="20"/>
        </w:rPr>
        <w:t xml:space="preserve"> </w:t>
      </w:r>
      <w:r w:rsidR="00EC72A3" w:rsidRPr="003E46F5">
        <w:rPr>
          <w:rFonts w:ascii="Arial" w:hAnsi="Arial" w:cs="Arial"/>
          <w:sz w:val="20"/>
          <w:szCs w:val="20"/>
        </w:rPr>
        <w:t>Podrobný popis k předmětu veřejné zakázky</w:t>
      </w:r>
    </w:p>
    <w:p w14:paraId="7DD39DE3" w14:textId="77777777" w:rsidR="009B1339" w:rsidRDefault="009B1339" w:rsidP="00D62F85">
      <w:pPr>
        <w:jc w:val="both"/>
        <w:rPr>
          <w:rFonts w:ascii="Arial" w:hAnsi="Arial" w:cs="Arial"/>
          <w:sz w:val="20"/>
          <w:szCs w:val="20"/>
        </w:rPr>
      </w:pPr>
    </w:p>
    <w:p w14:paraId="3A5D0188" w14:textId="77777777" w:rsidR="009B1339" w:rsidRDefault="009B1339" w:rsidP="00D62F85">
      <w:pPr>
        <w:jc w:val="both"/>
        <w:rPr>
          <w:rFonts w:ascii="Arial" w:hAnsi="Arial" w:cs="Arial"/>
          <w:sz w:val="20"/>
          <w:szCs w:val="20"/>
        </w:rPr>
      </w:pPr>
    </w:p>
    <w:p w14:paraId="1D107FD2" w14:textId="77777777" w:rsidR="009B1339" w:rsidRDefault="009B1339" w:rsidP="00D62F85">
      <w:pPr>
        <w:jc w:val="both"/>
        <w:rPr>
          <w:rFonts w:ascii="Arial" w:hAnsi="Arial" w:cs="Arial"/>
          <w:sz w:val="20"/>
          <w:szCs w:val="20"/>
        </w:rPr>
      </w:pPr>
    </w:p>
    <w:p w14:paraId="2906AF91" w14:textId="77777777" w:rsidR="0052265F" w:rsidRDefault="0052265F">
      <w:pPr>
        <w:rPr>
          <w:rFonts w:ascii="Calibri" w:eastAsia="Times New Roman" w:hAnsi="Calibri" w:cs="Calibri"/>
          <w:b/>
          <w:caps/>
          <w:sz w:val="44"/>
          <w:szCs w:val="44"/>
          <w:lang w:eastAsia="cs-CZ"/>
        </w:rPr>
      </w:pPr>
      <w:r>
        <w:rPr>
          <w:rFonts w:ascii="Calibri" w:eastAsia="Times New Roman" w:hAnsi="Calibri" w:cs="Calibri"/>
          <w:b/>
          <w:caps/>
          <w:sz w:val="44"/>
          <w:szCs w:val="44"/>
          <w:lang w:eastAsia="cs-CZ"/>
        </w:rPr>
        <w:br w:type="page"/>
      </w:r>
    </w:p>
    <w:p w14:paraId="05C30C9A" w14:textId="0CAB7726" w:rsidR="009B1339" w:rsidRPr="009B1339" w:rsidRDefault="009B1339" w:rsidP="009B1339">
      <w:pPr>
        <w:spacing w:before="120" w:after="0" w:line="240" w:lineRule="auto"/>
        <w:jc w:val="center"/>
        <w:rPr>
          <w:rFonts w:ascii="Calibri" w:eastAsia="Times New Roman" w:hAnsi="Calibri" w:cs="Calibri"/>
          <w:b/>
          <w:caps/>
          <w:sz w:val="44"/>
          <w:szCs w:val="44"/>
          <w:lang w:eastAsia="cs-CZ"/>
        </w:rPr>
      </w:pPr>
      <w:r w:rsidRPr="009B1339">
        <w:rPr>
          <w:rFonts w:ascii="Calibri" w:eastAsia="Times New Roman" w:hAnsi="Calibri" w:cs="Calibri"/>
          <w:b/>
          <w:caps/>
          <w:sz w:val="44"/>
          <w:szCs w:val="44"/>
          <w:lang w:eastAsia="cs-CZ"/>
        </w:rPr>
        <w:t xml:space="preserve">PŘÍLOHA Č. 1 </w:t>
      </w:r>
      <w:r>
        <w:rPr>
          <w:rFonts w:ascii="Calibri" w:eastAsia="Times New Roman" w:hAnsi="Calibri" w:cs="Calibri"/>
          <w:b/>
          <w:caps/>
          <w:sz w:val="44"/>
          <w:szCs w:val="44"/>
          <w:lang w:eastAsia="cs-CZ"/>
        </w:rPr>
        <w:t>Smlouvy o dílo</w:t>
      </w:r>
    </w:p>
    <w:p w14:paraId="26C716FC" w14:textId="77777777" w:rsidR="009B1339" w:rsidRPr="009B1339" w:rsidRDefault="009B1339" w:rsidP="009B1339">
      <w:pPr>
        <w:spacing w:before="120" w:after="0" w:line="240" w:lineRule="auto"/>
        <w:jc w:val="center"/>
        <w:rPr>
          <w:rFonts w:ascii="Calibri" w:eastAsia="Times New Roman" w:hAnsi="Calibri" w:cs="Calibri"/>
          <w:b/>
          <w:caps/>
          <w:sz w:val="44"/>
          <w:szCs w:val="44"/>
          <w:lang w:eastAsia="cs-CZ"/>
        </w:rPr>
      </w:pPr>
      <w:r w:rsidRPr="009B1339">
        <w:rPr>
          <w:rFonts w:ascii="Calibri" w:eastAsia="Times New Roman" w:hAnsi="Calibri" w:cs="Calibri"/>
          <w:b/>
          <w:caps/>
          <w:sz w:val="44"/>
          <w:szCs w:val="44"/>
          <w:lang w:eastAsia="cs-CZ"/>
        </w:rPr>
        <w:t xml:space="preserve"> Podrobný popis předmětu veřejné zakázky</w:t>
      </w:r>
    </w:p>
    <w:p w14:paraId="3EC98D60" w14:textId="77777777" w:rsidR="009B1339" w:rsidRPr="009B1339" w:rsidRDefault="009B1339" w:rsidP="009B1339">
      <w:pPr>
        <w:spacing w:after="0" w:line="240" w:lineRule="auto"/>
        <w:jc w:val="center"/>
        <w:rPr>
          <w:rFonts w:ascii="Calibri" w:eastAsia="Times New Roman" w:hAnsi="Calibri" w:cs="Calibri"/>
          <w:b/>
          <w:bCs/>
          <w:sz w:val="24"/>
          <w:szCs w:val="20"/>
          <w:lang w:eastAsia="cs-CZ"/>
        </w:rPr>
      </w:pPr>
    </w:p>
    <w:p w14:paraId="55416ED2" w14:textId="77777777" w:rsidR="009B1339" w:rsidRPr="009B1339" w:rsidRDefault="009B1339" w:rsidP="009B1339">
      <w:pPr>
        <w:spacing w:after="0" w:line="240" w:lineRule="auto"/>
        <w:jc w:val="center"/>
        <w:rPr>
          <w:rFonts w:ascii="Calibri" w:eastAsia="Times New Roman" w:hAnsi="Calibri" w:cs="Calibri"/>
          <w:b/>
          <w:bCs/>
          <w:sz w:val="32"/>
          <w:szCs w:val="32"/>
          <w:lang w:eastAsia="cs-CZ"/>
        </w:rPr>
      </w:pPr>
      <w:r w:rsidRPr="009B1339">
        <w:rPr>
          <w:rFonts w:ascii="Calibri" w:eastAsia="Times New Roman" w:hAnsi="Calibri" w:cs="Calibri"/>
          <w:b/>
          <w:bCs/>
          <w:sz w:val="32"/>
          <w:szCs w:val="32"/>
          <w:lang w:eastAsia="cs-CZ"/>
        </w:rPr>
        <w:t>„</w:t>
      </w:r>
      <w:r w:rsidRPr="009B1339">
        <w:rPr>
          <w:rFonts w:ascii="Calibri" w:eastAsia="Arial" w:hAnsi="Calibri" w:cs="Calibri"/>
          <w:b/>
          <w:sz w:val="32"/>
          <w:szCs w:val="32"/>
          <w:lang w:eastAsia="cs-CZ"/>
        </w:rPr>
        <w:t>Aktualizace plánu ÚSES v ORP Krom</w:t>
      </w:r>
      <w:r w:rsidRPr="009B1339">
        <w:rPr>
          <w:rFonts w:ascii="Calibri" w:eastAsia="Arial" w:hAnsi="Calibri" w:cs="Calibri" w:hint="eastAsia"/>
          <w:b/>
          <w:sz w:val="32"/>
          <w:szCs w:val="32"/>
          <w:lang w:eastAsia="cs-CZ"/>
        </w:rPr>
        <w:t>ěříž</w:t>
      </w:r>
      <w:r w:rsidRPr="009B1339">
        <w:rPr>
          <w:rFonts w:ascii="Calibri" w:eastAsia="Times New Roman" w:hAnsi="Calibri" w:cs="Calibri"/>
          <w:b/>
          <w:bCs/>
          <w:sz w:val="32"/>
          <w:szCs w:val="32"/>
          <w:lang w:eastAsia="cs-CZ"/>
        </w:rPr>
        <w:t>“</w:t>
      </w:r>
    </w:p>
    <w:p w14:paraId="4A454B0D" w14:textId="77777777" w:rsidR="009B1339" w:rsidRPr="009B1339" w:rsidRDefault="009B1339" w:rsidP="009B1339">
      <w:pPr>
        <w:spacing w:after="0" w:line="240" w:lineRule="auto"/>
        <w:jc w:val="center"/>
        <w:rPr>
          <w:rFonts w:ascii="Calibri" w:eastAsia="Times New Roman" w:hAnsi="Calibri" w:cs="Calibri"/>
          <w:lang w:eastAsia="cs-CZ"/>
        </w:rPr>
      </w:pPr>
    </w:p>
    <w:p w14:paraId="6F7A28E7" w14:textId="77777777" w:rsidR="009B1339" w:rsidRPr="009B1339" w:rsidRDefault="009B1339" w:rsidP="009B1339">
      <w:pPr>
        <w:autoSpaceDE w:val="0"/>
        <w:autoSpaceDN w:val="0"/>
        <w:adjustRightInd w:val="0"/>
        <w:spacing w:after="0" w:line="240" w:lineRule="auto"/>
        <w:jc w:val="both"/>
        <w:rPr>
          <w:rFonts w:ascii="Arial" w:eastAsia="Times New Roman" w:hAnsi="Arial" w:cs="Arial"/>
          <w:sz w:val="24"/>
          <w:szCs w:val="24"/>
          <w:lang w:eastAsia="cs-CZ"/>
        </w:rPr>
      </w:pPr>
    </w:p>
    <w:p w14:paraId="3C80297E" w14:textId="77777777" w:rsidR="009B1339" w:rsidRPr="009B1339" w:rsidRDefault="009B1339" w:rsidP="009B1339">
      <w:pPr>
        <w:autoSpaceDE w:val="0"/>
        <w:autoSpaceDN w:val="0"/>
        <w:adjustRightInd w:val="0"/>
        <w:spacing w:after="0" w:line="240" w:lineRule="auto"/>
        <w:jc w:val="both"/>
        <w:rPr>
          <w:rFonts w:ascii="Calibri" w:eastAsia="Times New Roman" w:hAnsi="Calibri" w:cs="Calibri"/>
          <w:lang w:eastAsia="cs-CZ"/>
        </w:rPr>
      </w:pPr>
      <w:r w:rsidRPr="009B1339">
        <w:rPr>
          <w:rFonts w:ascii="Calibri" w:eastAsia="Times New Roman" w:hAnsi="Calibri" w:cs="Calibri"/>
          <w:b/>
          <w:bCs/>
          <w:lang w:eastAsia="cs-CZ"/>
        </w:rPr>
        <w:t xml:space="preserve">Zpracovatel: </w:t>
      </w:r>
    </w:p>
    <w:p w14:paraId="1BC49F1E" w14:textId="77777777" w:rsidR="009B1339" w:rsidRPr="009B1339" w:rsidRDefault="009B1339" w:rsidP="009B1339">
      <w:pPr>
        <w:tabs>
          <w:tab w:val="left" w:pos="284"/>
        </w:tabs>
        <w:overflowPunct w:val="0"/>
        <w:autoSpaceDE w:val="0"/>
        <w:autoSpaceDN w:val="0"/>
        <w:adjustRightInd w:val="0"/>
        <w:spacing w:after="0"/>
        <w:jc w:val="both"/>
        <w:textAlignment w:val="baseline"/>
        <w:rPr>
          <w:rFonts w:ascii="Calibri" w:eastAsia="Times New Roman" w:hAnsi="Calibri" w:cs="Calibri"/>
          <w:lang w:eastAsia="cs-CZ"/>
        </w:rPr>
      </w:pPr>
      <w:r w:rsidRPr="009B1339">
        <w:rPr>
          <w:rFonts w:ascii="Calibri" w:eastAsia="Times New Roman" w:hAnsi="Calibri" w:cs="Calibri"/>
          <w:lang w:eastAsia="cs-CZ"/>
        </w:rPr>
        <w:t xml:space="preserve">Město Kroměříž </w:t>
      </w:r>
    </w:p>
    <w:p w14:paraId="6118FB4B" w14:textId="73BA95FE" w:rsidR="009B1339" w:rsidRPr="009B1339" w:rsidRDefault="009B1339" w:rsidP="009B1339">
      <w:pPr>
        <w:tabs>
          <w:tab w:val="left" w:pos="284"/>
        </w:tabs>
        <w:overflowPunct w:val="0"/>
        <w:autoSpaceDE w:val="0"/>
        <w:autoSpaceDN w:val="0"/>
        <w:adjustRightInd w:val="0"/>
        <w:spacing w:after="0"/>
        <w:jc w:val="both"/>
        <w:textAlignment w:val="baseline"/>
        <w:rPr>
          <w:rFonts w:ascii="Calibri" w:eastAsia="Times New Roman" w:hAnsi="Calibri" w:cs="Calibri"/>
          <w:lang w:eastAsia="cs-CZ"/>
        </w:rPr>
      </w:pPr>
      <w:r w:rsidRPr="009B1339">
        <w:rPr>
          <w:rFonts w:ascii="Calibri" w:eastAsia="Times New Roman" w:hAnsi="Calibri" w:cs="Calibri"/>
          <w:lang w:eastAsia="cs-CZ"/>
        </w:rPr>
        <w:t xml:space="preserve">Městský úřad Kroměříž, odbor životního prostředí, oddělení ekologie krajiny, </w:t>
      </w:r>
      <w:r w:rsidR="005738C8">
        <w:rPr>
          <w:rFonts w:ascii="Calibri" w:eastAsia="Times New Roman" w:hAnsi="Calibri" w:cs="Calibri"/>
          <w:lang w:eastAsia="cs-CZ"/>
        </w:rPr>
        <w:t>xxx</w:t>
      </w:r>
      <w:r w:rsidRPr="009B1339">
        <w:rPr>
          <w:rFonts w:ascii="Calibri" w:eastAsia="Times New Roman" w:hAnsi="Calibri" w:cs="Calibri"/>
          <w:lang w:eastAsia="cs-CZ"/>
        </w:rPr>
        <w:t xml:space="preserve"> </w:t>
      </w:r>
    </w:p>
    <w:p w14:paraId="166D4B55" w14:textId="77777777" w:rsidR="009B1339" w:rsidRPr="009B1339" w:rsidRDefault="009B1339" w:rsidP="009B1339">
      <w:pPr>
        <w:tabs>
          <w:tab w:val="left" w:pos="284"/>
        </w:tabs>
        <w:overflowPunct w:val="0"/>
        <w:autoSpaceDE w:val="0"/>
        <w:autoSpaceDN w:val="0"/>
        <w:adjustRightInd w:val="0"/>
        <w:spacing w:after="0"/>
        <w:jc w:val="both"/>
        <w:textAlignment w:val="baseline"/>
        <w:rPr>
          <w:rFonts w:ascii="Calibri" w:eastAsia="Times New Roman" w:hAnsi="Calibri" w:cs="Calibri"/>
          <w:lang w:eastAsia="cs-CZ"/>
        </w:rPr>
      </w:pPr>
    </w:p>
    <w:p w14:paraId="79EFC29C" w14:textId="77777777" w:rsidR="009B1339" w:rsidRPr="009B1339" w:rsidRDefault="009B1339" w:rsidP="009B1339">
      <w:pPr>
        <w:tabs>
          <w:tab w:val="left" w:pos="284"/>
        </w:tabs>
        <w:overflowPunct w:val="0"/>
        <w:autoSpaceDE w:val="0"/>
        <w:autoSpaceDN w:val="0"/>
        <w:adjustRightInd w:val="0"/>
        <w:spacing w:after="0"/>
        <w:jc w:val="both"/>
        <w:textAlignment w:val="baseline"/>
        <w:rPr>
          <w:rFonts w:ascii="Calibri" w:eastAsia="Times New Roman" w:hAnsi="Calibri" w:cs="Calibri"/>
          <w:b/>
          <w:lang w:eastAsia="cs-CZ"/>
        </w:rPr>
      </w:pPr>
      <w:r w:rsidRPr="009B1339">
        <w:rPr>
          <w:rFonts w:ascii="Calibri" w:eastAsia="Times New Roman" w:hAnsi="Calibri" w:cs="Calibri"/>
          <w:b/>
          <w:lang w:eastAsia="cs-CZ"/>
        </w:rPr>
        <w:t>1. Úvod</w:t>
      </w:r>
    </w:p>
    <w:p w14:paraId="7E09C67D" w14:textId="77777777" w:rsidR="009B1339" w:rsidRPr="009B1339" w:rsidRDefault="009B1339" w:rsidP="009B1339">
      <w:pPr>
        <w:tabs>
          <w:tab w:val="left" w:pos="284"/>
        </w:tabs>
        <w:overflowPunct w:val="0"/>
        <w:autoSpaceDE w:val="0"/>
        <w:autoSpaceDN w:val="0"/>
        <w:adjustRightInd w:val="0"/>
        <w:spacing w:after="0"/>
        <w:jc w:val="both"/>
        <w:textAlignment w:val="baseline"/>
        <w:rPr>
          <w:rFonts w:ascii="Calibri" w:eastAsia="Times New Roman" w:hAnsi="Calibri" w:cs="Calibri"/>
          <w:b/>
          <w:lang w:eastAsia="cs-CZ"/>
        </w:rPr>
      </w:pPr>
    </w:p>
    <w:p w14:paraId="5810B84C"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Předmětem projektu je aktualizace plánu lokálního ÚSES pro celé území ORP Kroměříž o rozloze 49 900 ha dle Metodiky vymezování územního systému ekologické stability MŽP. Jedná se o odborný komplexní dokument umožňující posílit přirozené funkce krajiny v nezastavěném i zastavěném území, který slouží jako podklad pro plánovací a rozhodovací činnosti v krajině, zejména pro zpracování územně plánovací dokumentace obcí a kraje (včetně regulativů), lesní hospodářské a vodohospodářské plány, pro účely jednotlivých stavebních řízení a také pro provádění pozemkových úprav a realizaci skladebných prvků ÚSES. Plán místního ÚSES je zpracováván nad katastrální mapou v podrobném měřítku a slouží různým správním orgánům (orgány ochrany přírody, vodního hospodářství, zemědělského půdního fondu, státní správa lesů, stavební úřady, orgány územního plánování atd.) i samosprávám všech obcí v obvodu ORP Kroměříž i samotné veřejnosti.</w:t>
      </w:r>
    </w:p>
    <w:p w14:paraId="147B2470"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Plány místního ÚSES přebírají a upřesňují koncepční vymezení nadregionálního a regionálního ÚSES z nadřazené územně plánovací dokumentace (ZÚR ZK) a doplňují ho sítí ÚSES lokální úrovně. Plán místního ÚSES pro ORP Kroměříž bude obsahovat </w:t>
      </w:r>
      <w:r w:rsidRPr="009B1339">
        <w:rPr>
          <w:rFonts w:ascii="Calibri" w:eastAsia="Times New Roman" w:hAnsi="Calibri" w:cs="Calibri"/>
          <w:bCs/>
          <w:lang w:eastAsia="cs-CZ"/>
        </w:rPr>
        <w:t xml:space="preserve">všechny hierarchické úrovně ÚSES. Při vymezování ÚSES budou zohledněny další zájmy ochrany přírody a dle vhodnosti zapojeny do koncepce. Jedná se zejména o zvláště chráněná území, významné krajinné prvky, prvky soustavy Natura 2000 (evropsky významné lokality a ptačí oblasti), lokality cenných biotopů a výskytu zvláště chráněných druhů živočichů a rostlin atd. V rámci řešení budou zohledněna </w:t>
      </w:r>
      <w:r w:rsidRPr="009B1339">
        <w:rPr>
          <w:rFonts w:ascii="Calibri" w:eastAsia="Times New Roman" w:hAnsi="Calibri" w:cs="Calibri"/>
          <w:lang w:eastAsia="cs-CZ"/>
        </w:rPr>
        <w:t>území ohrožená vodní či větrnou erozí, vyplývající ze zpracovaných studií či dosavadních i nových návrhů protipovodňových opatření. Převážná část území ORP Kroměříž patří mezi nejohroženější oblasti vodní erozí v ČR. Vzhledem k velmi vysokému podílu intenzivního zemědělského hospodaření s minimem dochovaných krajinných struktur je výrazně narušena ekologická stabilita území.</w:t>
      </w:r>
    </w:p>
    <w:p w14:paraId="53319495" w14:textId="77777777" w:rsidR="009B1339" w:rsidRPr="009B1339" w:rsidRDefault="009B1339" w:rsidP="009B1339">
      <w:pPr>
        <w:autoSpaceDE w:val="0"/>
        <w:autoSpaceDN w:val="0"/>
        <w:adjustRightInd w:val="0"/>
        <w:spacing w:after="0" w:line="240" w:lineRule="auto"/>
        <w:rPr>
          <w:rFonts w:ascii="Calibri" w:eastAsia="Times New Roman" w:hAnsi="Calibri" w:cs="Calibri"/>
          <w:lang w:eastAsia="cs-CZ"/>
        </w:rPr>
      </w:pPr>
    </w:p>
    <w:p w14:paraId="301E054D"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Předmět veřejné zakázky bude spolufinancován Evropskou unií – Fondem soudržnosti v rámci z projektu Operačního programu Životní prostředí 2014 – 2020 (dále jen „OPŽP“), výzva č. 52 – prioritní osa 4, specifický cíl 4.3 Posílit přirozené funkce krajiny, aktivita 4.3.2 Vytváření, regenerace či posílení funkčnosti krajinných prvků a struktur. Podporovanou aktivitou je zpracování plánu ÚSES.</w:t>
      </w:r>
    </w:p>
    <w:p w14:paraId="0ABE2767" w14:textId="77777777" w:rsidR="009B1339" w:rsidRPr="009B1339" w:rsidRDefault="009B1339" w:rsidP="009B1339">
      <w:pPr>
        <w:spacing w:after="0" w:line="240" w:lineRule="auto"/>
        <w:jc w:val="both"/>
        <w:rPr>
          <w:rFonts w:ascii="Calibri" w:eastAsia="Times New Roman" w:hAnsi="Calibri" w:cs="Calibri"/>
          <w:lang w:eastAsia="cs-CZ"/>
        </w:rPr>
      </w:pPr>
    </w:p>
    <w:p w14:paraId="3BFA5862"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2A4995D6"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6405EB3C"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521E5B5A"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71A35D84"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2347784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0E1D89C3"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1E3AAF5F"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2. Zdůvodnění potřeby realizace plánu ÚSES pro ORP Kroměříž</w:t>
      </w:r>
    </w:p>
    <w:p w14:paraId="4C668576"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141AD151" w14:textId="77777777" w:rsidR="009B1339" w:rsidRPr="009B1339" w:rsidRDefault="009B1339" w:rsidP="009B1339">
      <w:pPr>
        <w:spacing w:after="0" w:line="240" w:lineRule="auto"/>
        <w:jc w:val="both"/>
        <w:rPr>
          <w:rFonts w:ascii="Calibri" w:eastAsia="Times New Roman" w:hAnsi="Calibri" w:cs="Calibri"/>
          <w:bCs/>
          <w:lang w:eastAsia="cs-CZ"/>
        </w:rPr>
      </w:pPr>
      <w:r w:rsidRPr="009B1339">
        <w:rPr>
          <w:rFonts w:ascii="Calibri" w:eastAsia="Times New Roman" w:hAnsi="Calibri" w:cs="Calibri"/>
          <w:lang w:eastAsia="cs-CZ"/>
        </w:rPr>
        <w:t>Obecní úřady obcí s rozšířenou působností vymezují a hodnotí místní systém ekologické stability podle § 4 ZOPK mimo území národních parků, chráněných krajinných oblastí a ochranných pásem národních parků.</w:t>
      </w:r>
    </w:p>
    <w:p w14:paraId="63DCD4E9" w14:textId="77777777" w:rsidR="009B1339" w:rsidRPr="009B1339" w:rsidRDefault="009B1339" w:rsidP="009B1339">
      <w:pPr>
        <w:spacing w:after="0" w:line="240" w:lineRule="auto"/>
        <w:jc w:val="both"/>
        <w:rPr>
          <w:rFonts w:ascii="Calibri" w:eastAsia="Times New Roman" w:hAnsi="Calibri" w:cs="Calibri"/>
          <w:bCs/>
          <w:lang w:eastAsia="cs-CZ"/>
        </w:rPr>
      </w:pPr>
      <w:r w:rsidRPr="009B1339">
        <w:rPr>
          <w:rFonts w:ascii="Calibri" w:eastAsia="Times New Roman" w:hAnsi="Calibri" w:cs="Calibri"/>
          <w:bCs/>
          <w:lang w:eastAsia="cs-CZ"/>
        </w:rPr>
        <w:t>Kompetence orgánů ochrany přírody vyplývající z platné legislativy ČR předpokládají pracovat s aktuálním plánem ÚSES, který obsahuje aktuální údaje, tabulky a doporučení. Současné plány, které jsou k dispozici v rámci ORP Kroměříž, byly zpracovány různými autorizovanými osobami převážně v letech 1993-1995 a nevyhovují již současným potřebám orgánu ochrany přírody pro plnění povinností vyplývajících z aktuálního znění zákona č.114/1992 Sb. o ochraně přírody a krajiny a vyhlášky 395/1992 Sb. Ty lze plnit pouze na základě platného a jednotného a plnohodnotného dokumentu - Plánu místního ÚSES zpracovaného podle požadavků současné legislativy, metodiky a standardů.</w:t>
      </w:r>
    </w:p>
    <w:p w14:paraId="29E0C93C"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V zájmovém území proběhla cca v posledních dvaceti letech řada pozemkových úprav a další jsou připravovány. Pozemkové úpravy vesměs využívaly pro návrh ÚSES generely, později územní plány. Vzhledem k tomu, že předmětem zájmu byla především zemědělská půda, vznikla řada drobných i větších nesouladů v provázanosti lokálního ÚSES. Hierarchicky vyšší ÚSES nebyl většinou předmětem zájmu. V návaznosti na pozemkové úpravy došlo k realizacím segmentů ÚSES, z nichž některé nejsou plně do ekologické sítě zapojeny. Plán ÚSES je proto ideálním způsobem, jak tyto nedostatky odstranit.  </w:t>
      </w:r>
    </w:p>
    <w:p w14:paraId="2F94CD6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7A99A523"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7361280C"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3. Základní popis řešeného území</w:t>
      </w:r>
    </w:p>
    <w:p w14:paraId="714A49C5"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9FCFCAF"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ORP Kroměříž je jedním ze správních obvodů Zlínského kraje, tento obvod spravuje 46 obcí a je tak druhým největším v kraji.</w:t>
      </w:r>
    </w:p>
    <w:p w14:paraId="097691A1"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24BD8EFA" w14:textId="77777777" w:rsidR="009B1339" w:rsidRPr="009B1339" w:rsidRDefault="009B1339" w:rsidP="009B1339">
      <w:pPr>
        <w:numPr>
          <w:ilvl w:val="1"/>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Obce ORP Kroměříž</w:t>
      </w:r>
    </w:p>
    <w:p w14:paraId="1722DD3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2F8D835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Bařice - Velké Těšany, Bezměrov, Břest, Cetechovice, Dřínov, Honětice, Hoštice, Hulín, Chropyně, Chvalnov-Lísky, Jarohněvice, Karolín, Koryčany, Kostelany, Kroměříž, Kunkovice, Kvasice, Kyselovice, Litenčice, Lubná, Lutopecny, Morkovice-Slížany, Nítkovice, Nová Dědina, Pačlavice, Počenice-Tetětice, Prasklice, Pravčice, Rataje, Roštín, Skaštice, Soběsuky, Střílky, Střížovice, Sulimov, Šelešovice, Troubky–Zdislavice, Uhřice, Věžky, Vrbka, Záříčí, Zástřizly, Zborovice, Zdounky, Zlobice, Žalkovice.</w:t>
      </w:r>
    </w:p>
    <w:p w14:paraId="62F54E5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u w:val="single"/>
          <w:lang w:eastAsia="cs-CZ"/>
        </w:rPr>
      </w:pPr>
      <w:r w:rsidRPr="009B1339">
        <w:rPr>
          <w:rFonts w:ascii="Calibri" w:eastAsia="Times New Roman" w:hAnsi="Calibri" w:cs="Calibri"/>
          <w:u w:val="single"/>
          <w:lang w:eastAsia="cs-CZ"/>
        </w:rPr>
        <w:t>Využití pozemků správního obvodu ORP Zlín (stav 31. 12. 2019)</w:t>
      </w:r>
    </w:p>
    <w:p w14:paraId="77CB4B5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D169D2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zemědělská půda: 31 745 ha</w:t>
      </w:r>
    </w:p>
    <w:p w14:paraId="7798AD52"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 xml:space="preserve">lesní pozemky: 11 719 ha </w:t>
      </w:r>
    </w:p>
    <w:p w14:paraId="373E2B2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 xml:space="preserve">zastavěné plochy: 970 ha </w:t>
      </w:r>
    </w:p>
    <w:p w14:paraId="670A8DD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1AF0A263" w14:textId="495A0178"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Pr>
          <w:rFonts w:ascii="Calibri" w:eastAsia="Times New Roman" w:hAnsi="Calibri" w:cs="Calibri"/>
          <w:noProof/>
          <w:lang w:eastAsia="cs-CZ"/>
        </w:rPr>
        <w:drawing>
          <wp:inline distT="0" distB="0" distL="0" distR="0" wp14:anchorId="75317785" wp14:editId="30626218">
            <wp:extent cx="5760720" cy="690372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903720"/>
                    </a:xfrm>
                    <a:prstGeom prst="rect">
                      <a:avLst/>
                    </a:prstGeom>
                    <a:noFill/>
                    <a:ln>
                      <a:noFill/>
                    </a:ln>
                  </pic:spPr>
                </pic:pic>
              </a:graphicData>
            </a:graphic>
          </wp:inline>
        </w:drawing>
      </w:r>
    </w:p>
    <w:p w14:paraId="1C9280AA"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3B5EC549" w14:textId="77777777" w:rsidR="009B1339" w:rsidRPr="009B1339" w:rsidRDefault="009B1339" w:rsidP="009B1339">
      <w:pPr>
        <w:spacing w:after="0" w:line="240" w:lineRule="auto"/>
        <w:jc w:val="both"/>
        <w:rPr>
          <w:rFonts w:ascii="Calibri" w:eastAsia="Times New Roman" w:hAnsi="Calibri" w:cs="Calibri"/>
          <w:lang w:eastAsia="cs-CZ"/>
        </w:rPr>
      </w:pPr>
    </w:p>
    <w:p w14:paraId="3DC35EF5" w14:textId="77777777" w:rsidR="009B1339" w:rsidRPr="009B1339" w:rsidRDefault="009B1339" w:rsidP="009B1339">
      <w:pPr>
        <w:spacing w:after="0" w:line="240" w:lineRule="auto"/>
        <w:jc w:val="both"/>
        <w:rPr>
          <w:rFonts w:ascii="Calibri" w:eastAsia="Times New Roman" w:hAnsi="Calibri" w:cs="Calibri"/>
          <w:b/>
          <w:lang w:eastAsia="cs-CZ"/>
        </w:rPr>
      </w:pPr>
    </w:p>
    <w:p w14:paraId="0B1EA3E4" w14:textId="77777777" w:rsidR="009B1339" w:rsidRDefault="009B1339" w:rsidP="009B1339">
      <w:pPr>
        <w:spacing w:after="0" w:line="240" w:lineRule="auto"/>
        <w:jc w:val="both"/>
        <w:rPr>
          <w:rFonts w:ascii="Calibri" w:eastAsia="Times New Roman" w:hAnsi="Calibri" w:cs="Calibri"/>
          <w:b/>
          <w:lang w:eastAsia="cs-CZ"/>
        </w:rPr>
      </w:pPr>
    </w:p>
    <w:p w14:paraId="07DE2838" w14:textId="77777777" w:rsidR="009B1339" w:rsidRDefault="009B1339" w:rsidP="009B1339">
      <w:pPr>
        <w:spacing w:after="0" w:line="240" w:lineRule="auto"/>
        <w:jc w:val="both"/>
        <w:rPr>
          <w:rFonts w:ascii="Calibri" w:eastAsia="Times New Roman" w:hAnsi="Calibri" w:cs="Calibri"/>
          <w:b/>
          <w:lang w:eastAsia="cs-CZ"/>
        </w:rPr>
      </w:pPr>
    </w:p>
    <w:p w14:paraId="70B99973" w14:textId="77777777" w:rsidR="009B1339" w:rsidRDefault="009B1339" w:rsidP="009B1339">
      <w:pPr>
        <w:spacing w:after="0" w:line="240" w:lineRule="auto"/>
        <w:jc w:val="both"/>
        <w:rPr>
          <w:rFonts w:ascii="Calibri" w:eastAsia="Times New Roman" w:hAnsi="Calibri" w:cs="Calibri"/>
          <w:b/>
          <w:lang w:eastAsia="cs-CZ"/>
        </w:rPr>
      </w:pPr>
    </w:p>
    <w:p w14:paraId="1B40B7F5" w14:textId="77777777" w:rsidR="009B1339" w:rsidRDefault="009B1339" w:rsidP="009B1339">
      <w:pPr>
        <w:spacing w:after="0" w:line="240" w:lineRule="auto"/>
        <w:jc w:val="both"/>
        <w:rPr>
          <w:rFonts w:ascii="Calibri" w:eastAsia="Times New Roman" w:hAnsi="Calibri" w:cs="Calibri"/>
          <w:b/>
          <w:lang w:eastAsia="cs-CZ"/>
        </w:rPr>
      </w:pPr>
    </w:p>
    <w:p w14:paraId="1CDDEA21" w14:textId="77777777" w:rsidR="009B1339" w:rsidRDefault="009B1339" w:rsidP="009B1339">
      <w:pPr>
        <w:spacing w:after="0" w:line="240" w:lineRule="auto"/>
        <w:jc w:val="both"/>
        <w:rPr>
          <w:rFonts w:ascii="Calibri" w:eastAsia="Times New Roman" w:hAnsi="Calibri" w:cs="Calibri"/>
          <w:b/>
          <w:lang w:eastAsia="cs-CZ"/>
        </w:rPr>
      </w:pPr>
    </w:p>
    <w:p w14:paraId="254C2EAC" w14:textId="77777777" w:rsidR="009B1339" w:rsidRPr="009B1339" w:rsidRDefault="009B1339" w:rsidP="009B1339">
      <w:pPr>
        <w:spacing w:after="0" w:line="240" w:lineRule="auto"/>
        <w:jc w:val="both"/>
        <w:rPr>
          <w:rFonts w:ascii="Calibri" w:eastAsia="Times New Roman" w:hAnsi="Calibri" w:cs="Calibri"/>
          <w:b/>
          <w:lang w:eastAsia="cs-CZ"/>
        </w:rPr>
      </w:pPr>
    </w:p>
    <w:p w14:paraId="31820EDC" w14:textId="77777777" w:rsidR="009B1339" w:rsidRPr="009B1339" w:rsidRDefault="009B1339" w:rsidP="009B1339">
      <w:pPr>
        <w:numPr>
          <w:ilvl w:val="1"/>
          <w:numId w:val="36"/>
        </w:numPr>
        <w:spacing w:after="0" w:line="240" w:lineRule="auto"/>
        <w:jc w:val="both"/>
        <w:rPr>
          <w:rFonts w:ascii="Calibri" w:eastAsia="Times New Roman" w:hAnsi="Calibri" w:cs="Calibri"/>
          <w:b/>
          <w:lang w:eastAsia="cs-CZ"/>
        </w:rPr>
      </w:pPr>
      <w:r w:rsidRPr="009B1339">
        <w:rPr>
          <w:rFonts w:ascii="Calibri" w:eastAsia="Times New Roman" w:hAnsi="Calibri" w:cs="Calibri"/>
          <w:b/>
          <w:lang w:eastAsia="cs-CZ"/>
        </w:rPr>
        <w:t>Přírodní poměry</w:t>
      </w:r>
    </w:p>
    <w:p w14:paraId="6580EE21" w14:textId="77777777" w:rsidR="009B1339" w:rsidRPr="009B1339" w:rsidRDefault="009B1339" w:rsidP="009B1339">
      <w:pPr>
        <w:shd w:val="clear" w:color="auto" w:fill="FFFFFF"/>
        <w:spacing w:after="0" w:line="240" w:lineRule="auto"/>
        <w:jc w:val="both"/>
        <w:rPr>
          <w:rFonts w:ascii="Calibri" w:eastAsia="Times New Roman" w:hAnsi="Calibri" w:cs="Calibri"/>
          <w:lang w:eastAsia="cs-CZ"/>
        </w:rPr>
      </w:pPr>
    </w:p>
    <w:p w14:paraId="1E3C4A85" w14:textId="77777777" w:rsidR="009B1339" w:rsidRPr="009B1339" w:rsidRDefault="009B1339" w:rsidP="009B1339">
      <w:pPr>
        <w:shd w:val="clear" w:color="auto" w:fill="FFFFFF"/>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Zájmové území SO ORP Kroměříž leží na hranici dvou geomorfologických soustav, jmenovitě Vněkarpatských sníženin a Vnějších Západních Karpat. Tyto dvě soustavy se dále dělí na podsoustavy (</w:t>
      </w:r>
      <w:r w:rsidRPr="009B1339">
        <w:rPr>
          <w:rFonts w:ascii="Calibri" w:eastAsia="Times New Roman" w:hAnsi="Calibri" w:cs="Calibri"/>
          <w:i/>
          <w:lang w:eastAsia="cs-CZ"/>
        </w:rPr>
        <w:t>Středomoravské Karpaty a Západní Vněkarpatské sníženiny</w:t>
      </w:r>
      <w:r w:rsidRPr="009B1339">
        <w:rPr>
          <w:rFonts w:ascii="Calibri" w:eastAsia="Times New Roman" w:hAnsi="Calibri" w:cs="Calibri"/>
          <w:lang w:eastAsia="cs-CZ"/>
        </w:rPr>
        <w:t>), celky</w:t>
      </w:r>
      <w:r w:rsidRPr="009B1339">
        <w:rPr>
          <w:rFonts w:ascii="Calibri" w:eastAsia="Times New Roman" w:hAnsi="Calibri" w:cs="Calibri"/>
          <w:i/>
          <w:lang w:eastAsia="cs-CZ"/>
        </w:rPr>
        <w:t xml:space="preserve"> </w:t>
      </w:r>
      <w:r w:rsidRPr="009B1339">
        <w:rPr>
          <w:rFonts w:ascii="Calibri" w:eastAsia="Times New Roman" w:hAnsi="Calibri" w:cs="Calibri"/>
          <w:lang w:eastAsia="cs-CZ"/>
        </w:rPr>
        <w:t>(</w:t>
      </w:r>
      <w:r w:rsidRPr="009B1339">
        <w:rPr>
          <w:rFonts w:ascii="Calibri" w:eastAsia="Times New Roman" w:hAnsi="Calibri" w:cs="Calibri"/>
          <w:i/>
          <w:lang w:eastAsia="cs-CZ"/>
        </w:rPr>
        <w:t xml:space="preserve">Chřiby, Litenčická pahorkatina a Hornomoravský úval), </w:t>
      </w:r>
      <w:r w:rsidRPr="009B1339">
        <w:rPr>
          <w:rFonts w:ascii="Calibri" w:eastAsia="Times New Roman" w:hAnsi="Calibri" w:cs="Calibri"/>
          <w:lang w:eastAsia="cs-CZ"/>
        </w:rPr>
        <w:t>podcelky (</w:t>
      </w:r>
      <w:r w:rsidRPr="009B1339">
        <w:rPr>
          <w:rFonts w:ascii="Calibri" w:eastAsia="Times New Roman" w:hAnsi="Calibri" w:cs="Calibri"/>
          <w:i/>
          <w:lang w:eastAsia="cs-CZ"/>
        </w:rPr>
        <w:t>Bučovická pahorkatina, Zdounecká brázda, Orlovická pahorkatina, Halenkovická vrchovina, Stupavská vrchovina a Středomoravská niva) a okrsky (Jarohněvická brázda, Roštínská brázda, Tišínská pahorkatina, Dřínovská pahorkatina, Brankovická pahorkatina, Medlovská vrchovina, Lhotská vrchovina, Zdislavická vrchovina, Slameňácká vrchovina, Kostelanská vrchovina, Chřibské hřbety, Středomoravská niva, Holešovská plošina</w:t>
      </w:r>
      <w:r w:rsidRPr="009B1339">
        <w:rPr>
          <w:rFonts w:ascii="Calibri" w:eastAsia="Times New Roman" w:hAnsi="Calibri" w:cs="Calibri"/>
          <w:lang w:eastAsia="cs-CZ"/>
        </w:rPr>
        <w:t>), které jsou navzájem velmi odlišné. Celek </w:t>
      </w:r>
      <w:r w:rsidRPr="009B1339">
        <w:rPr>
          <w:rFonts w:ascii="Calibri" w:eastAsia="Times New Roman" w:hAnsi="Calibri" w:cs="Calibri"/>
          <w:bCs/>
          <w:lang w:eastAsia="cs-CZ"/>
        </w:rPr>
        <w:t>Hornomoravský úval</w:t>
      </w:r>
      <w:r w:rsidRPr="009B1339">
        <w:rPr>
          <w:rFonts w:ascii="Calibri" w:eastAsia="Times New Roman" w:hAnsi="Calibri" w:cs="Calibri"/>
          <w:lang w:eastAsia="cs-CZ"/>
        </w:rPr>
        <w:t> je vymezen rozsáhlou nivou vodního toku Morava a vyznačuje se minimálním převýšením, nadmořská výška zde kolísá od cca 185 m n. m. do 200 m n. m., čímž jsou charakterizovány roviny. V zájmovém území do tohoto celku spadá severovýchodní až východní část vymezená Chropyní, Hulínem, Kroměříží a Kvasicemi. Hornomoravský úval se dále vyznačuje fluviálními sedimenty kvartérního stáří s ostrůvky marinních sedimentů flyšového pásma. Na těchto uloženinách se vyvinuly primárně fluvizemě glejové i oglejené, v menší míře i úrodné černozemě a černice. Využití půdy je vázáno na intenzivní zemědělskou výrobu, většinu území Hornomoravského úvalu tvoří pole.</w:t>
      </w:r>
    </w:p>
    <w:p w14:paraId="0A03A4B0" w14:textId="77777777" w:rsidR="009B1339" w:rsidRPr="009B1339" w:rsidRDefault="009B1339" w:rsidP="009B1339">
      <w:pPr>
        <w:shd w:val="clear" w:color="auto" w:fill="FFFFFF"/>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V těch částech zájmového území, kde je již větší převýšení, byly vymezeny dva rozdílné geomorfologické celky, a to Litenčická pahorkatina a Chřiby. </w:t>
      </w:r>
      <w:r w:rsidRPr="009B1339">
        <w:rPr>
          <w:rFonts w:ascii="Calibri" w:eastAsia="Times New Roman" w:hAnsi="Calibri" w:cs="Calibri"/>
          <w:bCs/>
          <w:lang w:eastAsia="cs-CZ"/>
        </w:rPr>
        <w:t>Chřiby</w:t>
      </w:r>
      <w:r w:rsidRPr="009B1339">
        <w:rPr>
          <w:rFonts w:ascii="Calibri" w:eastAsia="Times New Roman" w:hAnsi="Calibri" w:cs="Calibri"/>
          <w:lang w:eastAsia="cs-CZ"/>
        </w:rPr>
        <w:t> jsou charakterizovány jako členitá vrchovina s převýšením 200 až 300 m táhnoucí se od Koryčan severovýchodním směrem až po Kvasice. Nespadají však celé do SO ORP Kroměříž, hranice mezi zájmovým územím a SO ORP Uherské Hradiště je vedena po hřebeni Chřibů. Nejvyšším vrcholem tohoto geomorfologického celku je Brdo s nadmořskou výškou 587 m n. m. Chřiby se vyznačují mladým, strukturně-tektonicky podmíněným reliéfem s typickými úzkými skalnatými hřbety. Vlivem mrazového zvětrávání se zde také hojně vyskytují izolovaná skaliska (Buchlovský kámen, Kozel, Budačina apod.). Chřiby se od Litenčické pahorkatiny liší také geologickým podložím, převažují zde totiž střídající se vrstvy pískovce, jílovce a slepence, což je charakteristické pro flyšové pásmo Moravských Karpat. Na nich se pak vyvinuly různé typy kambizemí, které také podmiňují výskyt rozsáhlých lesních komplexů.</w:t>
      </w:r>
    </w:p>
    <w:p w14:paraId="48D1BBA5" w14:textId="77777777" w:rsidR="009B1339" w:rsidRPr="009B1339" w:rsidRDefault="009B1339" w:rsidP="009B1339">
      <w:pPr>
        <w:shd w:val="clear" w:color="auto" w:fill="FFFFFF"/>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Většina území SO ORP Kroměříž spadá do geomorfologického celku </w:t>
      </w:r>
      <w:r w:rsidRPr="009B1339">
        <w:rPr>
          <w:rFonts w:ascii="Calibri" w:eastAsia="Times New Roman" w:hAnsi="Calibri" w:cs="Calibri"/>
          <w:bCs/>
          <w:lang w:eastAsia="cs-CZ"/>
        </w:rPr>
        <w:t>Litenčická pahorkatina</w:t>
      </w:r>
      <w:r w:rsidRPr="009B1339">
        <w:rPr>
          <w:rFonts w:ascii="Calibri" w:eastAsia="Times New Roman" w:hAnsi="Calibri" w:cs="Calibri"/>
          <w:lang w:eastAsia="cs-CZ"/>
        </w:rPr>
        <w:t>, který se výrazně liší od Chřibů. Převýšení Litenčické pahorkatiny je menší, má charakter členité pahorkatiny až ploché vrchoviny a reliéf je spíše erozně-denudační. Geologické podloží je tvořeno primárně nezpevněnými sprašemi a sprašovými hlínami, na kterých se vyvinuly zejména hnědozemě a luvizemě. Pouze v nivách nevýrazných vodních toků se nachází fluviální sedimenty a na nich fluvizemě. V méně přístupném terénu, zejména na svazích, zůstaly nerozsáhlé lesní komplexy, zbytek území byl však přeměněn zemědělskou činností a v současnosti převažují pole. Nejvyšším bodem Litenčické pahorkatiny na území SO ORP Kroměříž je vrch Kleštěnec (498 m n. m.) nacházející se severně od Litenčic. </w:t>
      </w:r>
    </w:p>
    <w:p w14:paraId="31187C43" w14:textId="77777777" w:rsidR="009B1339" w:rsidRPr="009B1339" w:rsidRDefault="009B1339" w:rsidP="009B1339">
      <w:pPr>
        <w:shd w:val="clear" w:color="auto" w:fill="FFFFFF"/>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Podle Quitta (1971) se v zájmovém území nacházejí tři klimatické oblasti - teplá T2 a mírně teplá MT11 a MT9. Průměrný úhrn ročních srážek ve městě Kroměříž je 599 mm, což je v rámci celé České republiky lehký podprůměr. Teploty jsou naopak nadprůměrné, průměrná roční teplota vzduchu v Kroměříži je 8,6 °C, zatímco celorepublikový průměr činí 7,8 °C.</w:t>
      </w:r>
    </w:p>
    <w:p w14:paraId="1363EF95" w14:textId="77777777" w:rsidR="009B1339" w:rsidRDefault="009B1339" w:rsidP="009B1339">
      <w:pPr>
        <w:shd w:val="clear" w:color="auto" w:fill="FFFFFF"/>
        <w:spacing w:after="0" w:line="240" w:lineRule="auto"/>
        <w:jc w:val="both"/>
        <w:rPr>
          <w:rFonts w:ascii="Calibri" w:eastAsia="Times New Roman" w:hAnsi="Calibri" w:cs="Calibri"/>
          <w:lang w:eastAsia="cs-CZ"/>
        </w:rPr>
      </w:pPr>
    </w:p>
    <w:p w14:paraId="76A73B92" w14:textId="77777777" w:rsidR="009B1339" w:rsidRDefault="009B1339" w:rsidP="009B1339">
      <w:pPr>
        <w:shd w:val="clear" w:color="auto" w:fill="FFFFFF"/>
        <w:spacing w:after="0" w:line="240" w:lineRule="auto"/>
        <w:jc w:val="both"/>
        <w:rPr>
          <w:rFonts w:ascii="Calibri" w:eastAsia="Times New Roman" w:hAnsi="Calibri" w:cs="Calibri"/>
          <w:lang w:eastAsia="cs-CZ"/>
        </w:rPr>
      </w:pPr>
    </w:p>
    <w:p w14:paraId="08A54DFF" w14:textId="77777777" w:rsidR="009B1339" w:rsidRDefault="009B1339" w:rsidP="009B1339">
      <w:pPr>
        <w:shd w:val="clear" w:color="auto" w:fill="FFFFFF"/>
        <w:spacing w:after="0" w:line="240" w:lineRule="auto"/>
        <w:jc w:val="both"/>
        <w:rPr>
          <w:rFonts w:ascii="Calibri" w:eastAsia="Times New Roman" w:hAnsi="Calibri" w:cs="Calibri"/>
          <w:lang w:eastAsia="cs-CZ"/>
        </w:rPr>
      </w:pPr>
    </w:p>
    <w:p w14:paraId="48ADF026" w14:textId="77777777" w:rsidR="009B1339" w:rsidRDefault="009B1339" w:rsidP="009B1339">
      <w:pPr>
        <w:shd w:val="clear" w:color="auto" w:fill="FFFFFF"/>
        <w:spacing w:after="0" w:line="240" w:lineRule="auto"/>
        <w:jc w:val="both"/>
        <w:rPr>
          <w:rFonts w:ascii="Calibri" w:eastAsia="Times New Roman" w:hAnsi="Calibri" w:cs="Calibri"/>
          <w:lang w:eastAsia="cs-CZ"/>
        </w:rPr>
      </w:pPr>
    </w:p>
    <w:p w14:paraId="53E2CAB4" w14:textId="77777777" w:rsidR="009B1339" w:rsidRDefault="009B1339" w:rsidP="009B1339">
      <w:pPr>
        <w:shd w:val="clear" w:color="auto" w:fill="FFFFFF"/>
        <w:spacing w:after="0" w:line="240" w:lineRule="auto"/>
        <w:jc w:val="both"/>
        <w:rPr>
          <w:rFonts w:ascii="Calibri" w:eastAsia="Times New Roman" w:hAnsi="Calibri" w:cs="Calibri"/>
          <w:lang w:eastAsia="cs-CZ"/>
        </w:rPr>
      </w:pPr>
    </w:p>
    <w:p w14:paraId="3E87409F" w14:textId="77777777" w:rsidR="009B1339" w:rsidRDefault="009B1339" w:rsidP="009B1339">
      <w:pPr>
        <w:shd w:val="clear" w:color="auto" w:fill="FFFFFF"/>
        <w:spacing w:after="0" w:line="240" w:lineRule="auto"/>
        <w:jc w:val="both"/>
        <w:rPr>
          <w:rFonts w:ascii="Calibri" w:eastAsia="Times New Roman" w:hAnsi="Calibri" w:cs="Calibri"/>
          <w:lang w:eastAsia="cs-CZ"/>
        </w:rPr>
      </w:pPr>
    </w:p>
    <w:p w14:paraId="65C6D672" w14:textId="77777777" w:rsidR="009B1339" w:rsidRDefault="009B1339" w:rsidP="009B1339">
      <w:pPr>
        <w:shd w:val="clear" w:color="auto" w:fill="FFFFFF"/>
        <w:spacing w:after="0" w:line="240" w:lineRule="auto"/>
        <w:jc w:val="both"/>
        <w:rPr>
          <w:rFonts w:ascii="Calibri" w:eastAsia="Times New Roman" w:hAnsi="Calibri" w:cs="Calibri"/>
          <w:lang w:eastAsia="cs-CZ"/>
        </w:rPr>
      </w:pPr>
    </w:p>
    <w:p w14:paraId="181DC695" w14:textId="77777777" w:rsidR="009B1339" w:rsidRPr="009B1339" w:rsidRDefault="009B1339" w:rsidP="009B1339">
      <w:pPr>
        <w:shd w:val="clear" w:color="auto" w:fill="FFFFFF"/>
        <w:spacing w:after="0" w:line="240" w:lineRule="auto"/>
        <w:jc w:val="both"/>
        <w:rPr>
          <w:rFonts w:ascii="Calibri" w:eastAsia="Times New Roman" w:hAnsi="Calibri" w:cs="Calibri"/>
          <w:lang w:eastAsia="cs-CZ"/>
        </w:rPr>
      </w:pPr>
    </w:p>
    <w:p w14:paraId="380E2685" w14:textId="77777777" w:rsidR="0052265F" w:rsidRDefault="0052265F">
      <w:pPr>
        <w:rPr>
          <w:rFonts w:ascii="Calibri" w:eastAsia="Times New Roman" w:hAnsi="Calibri" w:cs="Calibri"/>
          <w:b/>
          <w:lang w:eastAsia="cs-CZ"/>
        </w:rPr>
      </w:pPr>
      <w:r>
        <w:rPr>
          <w:rFonts w:ascii="Calibri" w:eastAsia="Times New Roman" w:hAnsi="Calibri" w:cs="Calibri"/>
          <w:b/>
          <w:lang w:eastAsia="cs-CZ"/>
        </w:rPr>
        <w:br w:type="page"/>
      </w:r>
    </w:p>
    <w:p w14:paraId="7BEAE76A" w14:textId="31B99822" w:rsidR="009B1339" w:rsidRPr="009B1339" w:rsidRDefault="009B1339" w:rsidP="009B1339">
      <w:pPr>
        <w:numPr>
          <w:ilvl w:val="1"/>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Zvláště chráněná území v ORP Kroměříž</w:t>
      </w:r>
    </w:p>
    <w:p w14:paraId="7DBCC7D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E4C5AF3" w14:textId="77777777" w:rsidR="009B1339" w:rsidRPr="009B1339" w:rsidRDefault="009B1339" w:rsidP="009B1339">
      <w:pPr>
        <w:numPr>
          <w:ilvl w:val="2"/>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Přírodní památky</w:t>
      </w:r>
    </w:p>
    <w:p w14:paraId="624A0B3F"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D9E4A1A"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PP Bašnov (k.ú. Střížovice u Kvasic)</w:t>
      </w:r>
    </w:p>
    <w:p w14:paraId="4C8D959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Předmět ochrany:</w:t>
      </w:r>
      <w:r w:rsidRPr="009B1339">
        <w:rPr>
          <w:rFonts w:ascii="Calibri" w:eastAsia="Times New Roman" w:hAnsi="Calibri" w:cs="Calibri"/>
          <w:b/>
          <w:lang w:eastAsia="cs-CZ"/>
        </w:rPr>
        <w:t xml:space="preserve"> </w:t>
      </w:r>
      <w:r w:rsidRPr="009B1339">
        <w:rPr>
          <w:rFonts w:ascii="Calibri" w:eastAsia="Times New Roman" w:hAnsi="Calibri" w:cs="Calibri"/>
          <w:shd w:val="clear" w:color="auto" w:fill="FCFCFC"/>
          <w:lang w:eastAsia="cs-CZ"/>
        </w:rPr>
        <w:t>kuňka ohnivá (Bombina bombina) - evropsky významný druh a její biotop</w:t>
      </w:r>
    </w:p>
    <w:p w14:paraId="6EB0D35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10A98D40"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PP Bralová (k.ú. Střílky)</w:t>
      </w:r>
    </w:p>
    <w:p w14:paraId="539C8A7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r w:rsidRPr="009B1339">
        <w:rPr>
          <w:rFonts w:ascii="Calibri" w:eastAsia="Times New Roman" w:hAnsi="Calibri" w:cs="Calibri"/>
          <w:lang w:eastAsia="cs-CZ"/>
        </w:rPr>
        <w:t>Předmět ochrany:</w:t>
      </w:r>
      <w:r w:rsidRPr="009B1339">
        <w:rPr>
          <w:rFonts w:ascii="Calibri" w:eastAsia="Times New Roman" w:hAnsi="Calibri" w:cs="Calibri"/>
          <w:b/>
          <w:lang w:eastAsia="cs-CZ"/>
        </w:rPr>
        <w:t xml:space="preserve"> </w:t>
      </w:r>
      <w:r w:rsidRPr="009B1339">
        <w:rPr>
          <w:rFonts w:ascii="Calibri" w:eastAsia="Times New Roman" w:hAnsi="Calibri" w:cs="Calibri"/>
          <w:shd w:val="clear" w:color="auto" w:fill="FCFCFC"/>
          <w:lang w:eastAsia="cs-CZ"/>
        </w:rPr>
        <w:t>lokalita hadího mordu nachového</w:t>
      </w:r>
    </w:p>
    <w:p w14:paraId="3778FC9B"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p>
    <w:p w14:paraId="377F8613"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shd w:val="clear" w:color="auto" w:fill="FCFCFC"/>
          <w:lang w:eastAsia="cs-CZ"/>
        </w:rPr>
      </w:pPr>
      <w:r w:rsidRPr="009B1339">
        <w:rPr>
          <w:rFonts w:ascii="Calibri" w:eastAsia="Times New Roman" w:hAnsi="Calibri" w:cs="Calibri"/>
          <w:b/>
          <w:shd w:val="clear" w:color="auto" w:fill="FCFCFC"/>
          <w:lang w:eastAsia="cs-CZ"/>
        </w:rPr>
        <w:t>PP Drážov (k.ú. Zdounky)</w:t>
      </w:r>
    </w:p>
    <w:p w14:paraId="3247507C"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r w:rsidRPr="009B1339">
        <w:rPr>
          <w:rFonts w:ascii="Calibri" w:eastAsia="Times New Roman" w:hAnsi="Calibri" w:cs="Calibri"/>
          <w:lang w:eastAsia="cs-CZ"/>
        </w:rPr>
        <w:t>Předmět ochrany:</w:t>
      </w:r>
      <w:r w:rsidRPr="009B1339">
        <w:rPr>
          <w:rFonts w:ascii="Calibri" w:eastAsia="Times New Roman" w:hAnsi="Calibri" w:cs="Calibri"/>
          <w:b/>
          <w:lang w:eastAsia="cs-CZ"/>
        </w:rPr>
        <w:t xml:space="preserve"> </w:t>
      </w:r>
      <w:r w:rsidRPr="009B1339">
        <w:rPr>
          <w:rFonts w:ascii="Calibri" w:eastAsia="Times New Roman" w:hAnsi="Calibri" w:cs="Calibri"/>
          <w:shd w:val="clear" w:color="auto" w:fill="FCFCFC"/>
          <w:lang w:eastAsia="cs-CZ"/>
        </w:rPr>
        <w:t>stráňka s teplomilnými společenstvy</w:t>
      </w:r>
    </w:p>
    <w:p w14:paraId="74E766C2"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p>
    <w:p w14:paraId="6C5E05C7" w14:textId="77777777" w:rsidR="009B1339" w:rsidRPr="009B1339" w:rsidRDefault="009B1339" w:rsidP="009B1339">
      <w:pPr>
        <w:tabs>
          <w:tab w:val="left" w:pos="284"/>
        </w:tabs>
        <w:overflowPunct w:val="0"/>
        <w:autoSpaceDE w:val="0"/>
        <w:autoSpaceDN w:val="0"/>
        <w:adjustRightInd w:val="0"/>
        <w:spacing w:after="0" w:line="240" w:lineRule="auto"/>
        <w:textAlignment w:val="baseline"/>
        <w:rPr>
          <w:rFonts w:ascii="Calibri" w:eastAsia="Times New Roman" w:hAnsi="Calibri" w:cs="Calibri"/>
          <w:shd w:val="clear" w:color="auto" w:fill="FCFCFC"/>
          <w:lang w:eastAsia="cs-CZ"/>
        </w:rPr>
      </w:pPr>
      <w:r w:rsidRPr="009B1339">
        <w:rPr>
          <w:rFonts w:ascii="Calibri" w:eastAsia="Times New Roman" w:hAnsi="Calibri" w:cs="Calibri"/>
          <w:b/>
          <w:shd w:val="clear" w:color="auto" w:fill="FCFCFC"/>
          <w:lang w:eastAsia="cs-CZ"/>
        </w:rPr>
        <w:t>PP Kamenec</w:t>
      </w:r>
      <w:r w:rsidRPr="009B1339">
        <w:rPr>
          <w:rFonts w:ascii="Calibri" w:eastAsia="Times New Roman" w:hAnsi="Calibri" w:cs="Calibri"/>
          <w:shd w:val="clear" w:color="auto" w:fill="FCFCFC"/>
          <w:lang w:eastAsia="cs-CZ"/>
        </w:rPr>
        <w:t xml:space="preserve"> </w:t>
      </w:r>
      <w:r w:rsidRPr="009B1339">
        <w:rPr>
          <w:rFonts w:ascii="Calibri" w:eastAsia="Times New Roman" w:hAnsi="Calibri" w:cs="Calibri"/>
          <w:b/>
          <w:shd w:val="clear" w:color="auto" w:fill="FCFCFC"/>
          <w:lang w:eastAsia="cs-CZ"/>
        </w:rPr>
        <w:t>(k.ú. Zdounky)</w:t>
      </w:r>
      <w:r w:rsidRPr="009B1339">
        <w:rPr>
          <w:rFonts w:ascii="Calibri" w:eastAsia="Times New Roman" w:hAnsi="Calibri" w:cs="Calibri"/>
          <w:lang w:eastAsia="cs-CZ"/>
        </w:rPr>
        <w:br/>
        <w:t>Předmět ochrany:</w:t>
      </w:r>
      <w:r w:rsidRPr="009B1339">
        <w:rPr>
          <w:rFonts w:ascii="Calibri" w:eastAsia="Times New Roman" w:hAnsi="Calibri" w:cs="Calibri"/>
          <w:b/>
          <w:lang w:eastAsia="cs-CZ"/>
        </w:rPr>
        <w:t xml:space="preserve"> </w:t>
      </w:r>
      <w:r w:rsidRPr="009B1339">
        <w:rPr>
          <w:rFonts w:ascii="Calibri" w:eastAsia="Times New Roman" w:hAnsi="Calibri" w:cs="Calibri"/>
          <w:lang w:eastAsia="cs-CZ"/>
        </w:rPr>
        <w:t>Teplé svahy s porostem jalovce a teplomilnou květenou</w:t>
      </w:r>
    </w:p>
    <w:p w14:paraId="6E10934F" w14:textId="77777777" w:rsidR="009B1339" w:rsidRPr="009B1339" w:rsidRDefault="009B1339" w:rsidP="009B1339">
      <w:pPr>
        <w:spacing w:after="0" w:line="240" w:lineRule="auto"/>
        <w:jc w:val="both"/>
        <w:rPr>
          <w:rFonts w:ascii="Calibri" w:eastAsia="Times New Roman" w:hAnsi="Calibri" w:cs="Calibri"/>
          <w:lang w:eastAsia="cs-CZ"/>
        </w:rPr>
      </w:pPr>
    </w:p>
    <w:p w14:paraId="0CF02CD2" w14:textId="77777777" w:rsidR="009B1339" w:rsidRPr="009B1339" w:rsidRDefault="009B1339" w:rsidP="009B1339">
      <w:pPr>
        <w:spacing w:after="0" w:line="240" w:lineRule="auto"/>
        <w:rPr>
          <w:rFonts w:ascii="Calibri" w:eastAsia="Times New Roman" w:hAnsi="Calibri" w:cs="Calibri"/>
          <w:b/>
          <w:lang w:eastAsia="cs-CZ"/>
        </w:rPr>
      </w:pPr>
      <w:r w:rsidRPr="009B1339">
        <w:rPr>
          <w:rFonts w:ascii="Calibri" w:eastAsia="Times New Roman" w:hAnsi="Calibri" w:cs="Calibri"/>
          <w:b/>
          <w:lang w:eastAsia="cs-CZ"/>
        </w:rPr>
        <w:t>PP Kazatelna (k.ú. Koryčany)</w:t>
      </w:r>
      <w:r w:rsidRPr="009B1339">
        <w:rPr>
          <w:rFonts w:ascii="Calibri" w:eastAsia="Times New Roman" w:hAnsi="Calibri" w:cs="Calibri"/>
          <w:lang w:eastAsia="cs-CZ"/>
        </w:rPr>
        <w:br/>
        <w:t>Předmět ochrany:</w:t>
      </w:r>
      <w:r w:rsidRPr="009B1339">
        <w:rPr>
          <w:rFonts w:ascii="Calibri" w:eastAsia="Times New Roman" w:hAnsi="Calibri" w:cs="Calibri"/>
          <w:b/>
          <w:lang w:eastAsia="cs-CZ"/>
        </w:rPr>
        <w:t xml:space="preserve"> </w:t>
      </w:r>
      <w:r w:rsidRPr="009B1339">
        <w:rPr>
          <w:rFonts w:ascii="Calibri" w:eastAsia="Times New Roman" w:hAnsi="Calibri" w:cs="Calibri"/>
          <w:lang w:eastAsia="cs-CZ"/>
        </w:rPr>
        <w:t>ojedinělé skalisko z magurského pískovce</w:t>
      </w:r>
    </w:p>
    <w:p w14:paraId="74F43626" w14:textId="77777777" w:rsidR="009B1339" w:rsidRPr="009B1339" w:rsidRDefault="009B1339" w:rsidP="009B1339">
      <w:pPr>
        <w:spacing w:after="0" w:line="240" w:lineRule="auto"/>
        <w:jc w:val="both"/>
        <w:rPr>
          <w:rFonts w:ascii="Calibri" w:eastAsia="Times New Roman" w:hAnsi="Calibri" w:cs="Calibri"/>
          <w:lang w:eastAsia="cs-CZ"/>
        </w:rPr>
      </w:pPr>
    </w:p>
    <w:p w14:paraId="57CE430B" w14:textId="77777777" w:rsidR="009B1339" w:rsidRPr="009B1339" w:rsidRDefault="009B1339" w:rsidP="009B1339">
      <w:pPr>
        <w:spacing w:after="0" w:line="240" w:lineRule="auto"/>
        <w:rPr>
          <w:rFonts w:ascii="Calibri" w:eastAsia="Times New Roman" w:hAnsi="Calibri" w:cs="Calibri"/>
          <w:b/>
          <w:lang w:eastAsia="cs-CZ"/>
        </w:rPr>
      </w:pPr>
      <w:r w:rsidRPr="009B1339">
        <w:rPr>
          <w:rFonts w:ascii="Calibri" w:eastAsia="Times New Roman" w:hAnsi="Calibri" w:cs="Calibri"/>
          <w:b/>
          <w:lang w:eastAsia="cs-CZ"/>
        </w:rPr>
        <w:t>PP Komínky (k.ú. Kostelany)</w:t>
      </w:r>
      <w:r w:rsidRPr="009B1339">
        <w:rPr>
          <w:rFonts w:ascii="Calibri" w:eastAsia="Times New Roman" w:hAnsi="Calibri" w:cs="Calibri"/>
          <w:lang w:eastAsia="cs-CZ"/>
        </w:rPr>
        <w:br/>
        <w:t>Předmět ochrany:</w:t>
      </w:r>
      <w:r w:rsidRPr="009B1339">
        <w:rPr>
          <w:rFonts w:ascii="Calibri" w:eastAsia="Times New Roman" w:hAnsi="Calibri" w:cs="Calibri"/>
          <w:b/>
          <w:lang w:eastAsia="cs-CZ"/>
        </w:rPr>
        <w:t xml:space="preserve"> </w:t>
      </w:r>
      <w:r w:rsidRPr="009B1339">
        <w:rPr>
          <w:rFonts w:ascii="Calibri" w:eastAsia="Times New Roman" w:hAnsi="Calibri" w:cs="Calibri"/>
          <w:lang w:eastAsia="cs-CZ"/>
        </w:rPr>
        <w:t>skalní útvar z magurského pískovce</w:t>
      </w:r>
    </w:p>
    <w:p w14:paraId="1EEEE4ED" w14:textId="77777777" w:rsidR="009B1339" w:rsidRPr="009B1339" w:rsidRDefault="009B1339" w:rsidP="009B1339">
      <w:pPr>
        <w:spacing w:after="0" w:line="240" w:lineRule="auto"/>
        <w:jc w:val="both"/>
        <w:rPr>
          <w:rFonts w:ascii="Calibri" w:eastAsia="Times New Roman" w:hAnsi="Calibri" w:cs="Calibri"/>
          <w:lang w:eastAsia="cs-CZ"/>
        </w:rPr>
      </w:pPr>
    </w:p>
    <w:p w14:paraId="4DD1091A" w14:textId="77777777" w:rsidR="009B1339" w:rsidRPr="009B1339" w:rsidRDefault="009B1339" w:rsidP="009B1339">
      <w:pPr>
        <w:spacing w:after="0" w:line="240" w:lineRule="auto"/>
        <w:rPr>
          <w:rFonts w:ascii="Calibri" w:eastAsia="Times New Roman" w:hAnsi="Calibri" w:cs="Calibri"/>
          <w:b/>
          <w:lang w:eastAsia="cs-CZ"/>
        </w:rPr>
      </w:pPr>
      <w:r w:rsidRPr="009B1339">
        <w:rPr>
          <w:rFonts w:ascii="Calibri" w:eastAsia="Times New Roman" w:hAnsi="Calibri" w:cs="Calibri"/>
          <w:b/>
          <w:lang w:eastAsia="cs-CZ"/>
        </w:rPr>
        <w:t>PP Kozel (k.ú. Koryčany)</w:t>
      </w:r>
      <w:r w:rsidRPr="009B1339">
        <w:rPr>
          <w:rFonts w:ascii="Calibri" w:eastAsia="Times New Roman" w:hAnsi="Calibri" w:cs="Calibri"/>
          <w:lang w:eastAsia="cs-CZ"/>
        </w:rPr>
        <w:br/>
        <w:t>Předmět ochrany:</w:t>
      </w:r>
      <w:r w:rsidRPr="009B1339">
        <w:rPr>
          <w:rFonts w:ascii="Calibri" w:eastAsia="Times New Roman" w:hAnsi="Calibri" w:cs="Calibri"/>
          <w:b/>
          <w:lang w:eastAsia="cs-CZ"/>
        </w:rPr>
        <w:t xml:space="preserve"> </w:t>
      </w:r>
      <w:r w:rsidRPr="009B1339">
        <w:rPr>
          <w:rFonts w:ascii="Calibri" w:eastAsia="Times New Roman" w:hAnsi="Calibri" w:cs="Calibri"/>
          <w:lang w:eastAsia="cs-CZ"/>
        </w:rPr>
        <w:t>skalisko</w:t>
      </w:r>
      <w:r w:rsidRPr="009B1339">
        <w:rPr>
          <w:rFonts w:ascii="Calibri" w:eastAsia="Times New Roman" w:hAnsi="Calibri" w:cs="Calibri"/>
          <w:b/>
          <w:lang w:eastAsia="cs-CZ"/>
        </w:rPr>
        <w:t xml:space="preserve"> </w:t>
      </w:r>
      <w:r w:rsidRPr="009B1339">
        <w:rPr>
          <w:rFonts w:ascii="Calibri" w:eastAsia="Times New Roman" w:hAnsi="Calibri" w:cs="Calibri"/>
          <w:lang w:eastAsia="cs-CZ"/>
        </w:rPr>
        <w:t>z magurského pískovce</w:t>
      </w:r>
    </w:p>
    <w:p w14:paraId="6756FC57" w14:textId="77777777" w:rsidR="009B1339" w:rsidRPr="009B1339" w:rsidRDefault="009B1339" w:rsidP="009B1339">
      <w:pPr>
        <w:spacing w:after="0" w:line="240" w:lineRule="auto"/>
        <w:jc w:val="both"/>
        <w:rPr>
          <w:rFonts w:ascii="Calibri" w:eastAsia="Times New Roman" w:hAnsi="Calibri" w:cs="Calibri"/>
          <w:lang w:eastAsia="cs-CZ"/>
        </w:rPr>
      </w:pPr>
    </w:p>
    <w:p w14:paraId="0F1B83E7" w14:textId="77777777" w:rsidR="009B1339" w:rsidRPr="009B1339" w:rsidRDefault="009B1339" w:rsidP="009B1339">
      <w:pPr>
        <w:spacing w:after="0" w:line="240" w:lineRule="auto"/>
        <w:rPr>
          <w:rFonts w:ascii="Calibri" w:eastAsia="Times New Roman" w:hAnsi="Calibri" w:cs="Calibri"/>
          <w:b/>
          <w:lang w:eastAsia="cs-CZ"/>
        </w:rPr>
      </w:pPr>
      <w:r w:rsidRPr="009B1339">
        <w:rPr>
          <w:rFonts w:ascii="Calibri" w:eastAsia="Times New Roman" w:hAnsi="Calibri" w:cs="Calibri"/>
          <w:b/>
          <w:lang w:eastAsia="cs-CZ"/>
        </w:rPr>
        <w:t>PP Mokřad Pumpák (k.ú. Hulín)</w:t>
      </w:r>
      <w:r w:rsidRPr="009B1339">
        <w:rPr>
          <w:rFonts w:ascii="Calibri" w:eastAsia="Times New Roman" w:hAnsi="Calibri" w:cs="Calibri"/>
          <w:lang w:eastAsia="cs-CZ"/>
        </w:rPr>
        <w:br/>
        <w:t>Předmět ochrany:</w:t>
      </w:r>
      <w:r w:rsidRPr="009B1339">
        <w:rPr>
          <w:rFonts w:ascii="Calibri" w:eastAsia="Times New Roman" w:hAnsi="Calibri" w:cs="Calibri"/>
          <w:b/>
          <w:lang w:eastAsia="cs-CZ"/>
        </w:rPr>
        <w:t xml:space="preserve"> </w:t>
      </w:r>
      <w:r w:rsidRPr="009B1339">
        <w:rPr>
          <w:rFonts w:ascii="Calibri" w:eastAsia="Times New Roman" w:hAnsi="Calibri" w:cs="Calibri"/>
          <w:shd w:val="clear" w:color="auto" w:fill="FCFCFC"/>
          <w:lang w:eastAsia="cs-CZ"/>
        </w:rPr>
        <w:t>čolek velký (Triturus cristatum) a jeho biotop</w:t>
      </w:r>
      <w:r w:rsidRPr="009B1339">
        <w:rPr>
          <w:rFonts w:ascii="Calibri" w:eastAsia="Times New Roman" w:hAnsi="Calibri" w:cs="Calibri"/>
          <w:lang w:eastAsia="cs-CZ"/>
        </w:rPr>
        <w:t xml:space="preserve"> </w:t>
      </w:r>
    </w:p>
    <w:p w14:paraId="2D9FF6C8" w14:textId="77777777" w:rsidR="009B1339" w:rsidRPr="009B1339" w:rsidRDefault="009B1339" w:rsidP="009B1339">
      <w:pPr>
        <w:spacing w:after="0" w:line="240" w:lineRule="auto"/>
        <w:jc w:val="both"/>
        <w:rPr>
          <w:rFonts w:ascii="Calibri" w:eastAsia="Times New Roman" w:hAnsi="Calibri" w:cs="Calibri"/>
          <w:lang w:eastAsia="cs-CZ"/>
        </w:rPr>
      </w:pPr>
    </w:p>
    <w:p w14:paraId="6CCB2388" w14:textId="77777777" w:rsidR="009B1339" w:rsidRPr="009B1339" w:rsidRDefault="009B1339" w:rsidP="009B1339">
      <w:pPr>
        <w:spacing w:after="0" w:line="240" w:lineRule="auto"/>
        <w:rPr>
          <w:rFonts w:ascii="Calibri" w:eastAsia="Times New Roman" w:hAnsi="Calibri" w:cs="Calibri"/>
          <w:b/>
          <w:lang w:eastAsia="cs-CZ"/>
        </w:rPr>
      </w:pPr>
      <w:r w:rsidRPr="009B1339">
        <w:rPr>
          <w:rFonts w:ascii="Calibri" w:eastAsia="Times New Roman" w:hAnsi="Calibri" w:cs="Calibri"/>
          <w:b/>
          <w:lang w:eastAsia="cs-CZ"/>
        </w:rPr>
        <w:t>PP Obora (k.ú. Kotojedy)</w:t>
      </w:r>
      <w:r w:rsidRPr="009B1339">
        <w:rPr>
          <w:rFonts w:ascii="Calibri" w:eastAsia="Times New Roman" w:hAnsi="Calibri" w:cs="Calibri"/>
          <w:lang w:eastAsia="cs-CZ"/>
        </w:rPr>
        <w:br/>
        <w:t xml:space="preserve">Předmět ochrany: </w:t>
      </w:r>
      <w:r w:rsidRPr="009B1339">
        <w:rPr>
          <w:rFonts w:ascii="Calibri" w:eastAsia="Times New Roman" w:hAnsi="Calibri" w:cs="Calibri"/>
          <w:shd w:val="clear" w:color="auto" w:fill="FCFCFC"/>
          <w:lang w:eastAsia="cs-CZ"/>
        </w:rPr>
        <w:t xml:space="preserve">dubohabrový les se vzácnou květenou </w:t>
      </w:r>
    </w:p>
    <w:p w14:paraId="481F002F"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p>
    <w:p w14:paraId="6856D494" w14:textId="77777777" w:rsidR="009B1339" w:rsidRPr="009B1339" w:rsidRDefault="009B1339" w:rsidP="009B1339">
      <w:pPr>
        <w:spacing w:after="0" w:line="240" w:lineRule="auto"/>
        <w:rPr>
          <w:rFonts w:ascii="Calibri" w:eastAsia="Times New Roman" w:hAnsi="Calibri" w:cs="Calibri"/>
          <w:b/>
          <w:lang w:eastAsia="cs-CZ"/>
        </w:rPr>
      </w:pPr>
      <w:r w:rsidRPr="009B1339">
        <w:rPr>
          <w:rFonts w:ascii="Calibri" w:eastAsia="Times New Roman" w:hAnsi="Calibri" w:cs="Calibri"/>
          <w:b/>
          <w:lang w:eastAsia="cs-CZ"/>
        </w:rPr>
        <w:t>PP Přehon (k.ú. Chvalnov)</w:t>
      </w:r>
      <w:r w:rsidRPr="009B1339">
        <w:rPr>
          <w:rFonts w:ascii="Calibri" w:eastAsia="Times New Roman" w:hAnsi="Calibri" w:cs="Calibri"/>
          <w:lang w:eastAsia="cs-CZ"/>
        </w:rPr>
        <w:br/>
        <w:t>Předmět ochrany: ostrůvek teplomilné květeny (hojná záhořanka žlutá)</w:t>
      </w:r>
    </w:p>
    <w:p w14:paraId="662612DF"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br/>
      </w:r>
      <w:r w:rsidRPr="009B1339">
        <w:rPr>
          <w:rFonts w:ascii="Calibri" w:eastAsia="Times New Roman" w:hAnsi="Calibri" w:cs="Calibri"/>
          <w:b/>
          <w:lang w:eastAsia="cs-CZ"/>
        </w:rPr>
        <w:t>PP Rameno Moravy (k.ú. Miňůvky)</w:t>
      </w:r>
    </w:p>
    <w:p w14:paraId="5DAEDE6F"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 xml:space="preserve">Předmět ochrany: </w:t>
      </w:r>
      <w:r w:rsidRPr="009B1339">
        <w:rPr>
          <w:rFonts w:ascii="Calibri" w:eastAsia="Times New Roman" w:hAnsi="Calibri" w:cs="Calibri"/>
          <w:shd w:val="clear" w:color="auto" w:fill="FCFCFC"/>
          <w:lang w:eastAsia="cs-CZ"/>
        </w:rPr>
        <w:t>přirozená vodní a mokřadní společenstva rostlin a živočichů s výskytem stulíku žlutého (Nuphar luteum) - jediná přirozená lokalita na okrese, z živočichů silně ohrožených se zde vyskytují skokan zelený (Rana esculenta), rosnička zelená (Hyla arborea), z ohrožených ropucha obecná (Bufo bufo)</w:t>
      </w:r>
    </w:p>
    <w:p w14:paraId="189837F8" w14:textId="77777777" w:rsidR="009B1339" w:rsidRPr="009B1339" w:rsidRDefault="009B1339" w:rsidP="009B1339">
      <w:pPr>
        <w:spacing w:after="0" w:line="240" w:lineRule="auto"/>
        <w:rPr>
          <w:rFonts w:ascii="Calibri" w:eastAsia="Times New Roman" w:hAnsi="Calibri" w:cs="Calibri"/>
          <w:shd w:val="clear" w:color="auto" w:fill="FCFCFC"/>
          <w:lang w:eastAsia="cs-CZ"/>
        </w:rPr>
      </w:pPr>
    </w:p>
    <w:p w14:paraId="22A7F14C"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PP Skalky u Hulína (k.ú. Hulín)</w:t>
      </w:r>
    </w:p>
    <w:p w14:paraId="1FE0C00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r w:rsidRPr="009B1339">
        <w:rPr>
          <w:rFonts w:ascii="Calibri" w:eastAsia="Times New Roman" w:hAnsi="Calibri" w:cs="Calibri"/>
          <w:lang w:eastAsia="cs-CZ"/>
        </w:rPr>
        <w:t>Předmět o ochrany:</w:t>
      </w:r>
      <w:r w:rsidRPr="009B1339">
        <w:rPr>
          <w:rFonts w:ascii="Calibri" w:eastAsia="Times New Roman" w:hAnsi="Calibri" w:cs="Calibri"/>
          <w:b/>
          <w:lang w:eastAsia="cs-CZ"/>
        </w:rPr>
        <w:t xml:space="preserve"> </w:t>
      </w:r>
      <w:r w:rsidRPr="009B1339">
        <w:rPr>
          <w:rFonts w:ascii="Calibri" w:eastAsia="Times New Roman" w:hAnsi="Calibri" w:cs="Calibri"/>
          <w:shd w:val="clear" w:color="auto" w:fill="FCFCFC"/>
          <w:lang w:eastAsia="cs-CZ"/>
        </w:rPr>
        <w:t xml:space="preserve">Kuňka ohnivá (Bombina bombina) - evropsky významný druh a její biotop </w:t>
      </w:r>
    </w:p>
    <w:p w14:paraId="0C33E16E" w14:textId="77777777" w:rsidR="009B1339" w:rsidRPr="009B1339" w:rsidRDefault="009B1339" w:rsidP="009B1339">
      <w:pPr>
        <w:spacing w:after="0" w:line="240" w:lineRule="auto"/>
        <w:rPr>
          <w:rFonts w:ascii="Calibri" w:eastAsia="Times New Roman" w:hAnsi="Calibri" w:cs="Calibri"/>
          <w:shd w:val="clear" w:color="auto" w:fill="FCFCFC"/>
          <w:lang w:eastAsia="cs-CZ"/>
        </w:rPr>
      </w:pPr>
    </w:p>
    <w:p w14:paraId="3D5BE95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PP Stonáč (k.ú. Bílany)</w:t>
      </w:r>
    </w:p>
    <w:p w14:paraId="0A147BAA"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r w:rsidRPr="009B1339">
        <w:rPr>
          <w:rFonts w:ascii="Calibri" w:eastAsia="Times New Roman" w:hAnsi="Calibri" w:cs="Calibri"/>
          <w:lang w:eastAsia="cs-CZ"/>
        </w:rPr>
        <w:t>Předmět ochrany:</w:t>
      </w:r>
      <w:r w:rsidRPr="009B1339">
        <w:rPr>
          <w:rFonts w:ascii="Calibri" w:eastAsia="Times New Roman" w:hAnsi="Calibri" w:cs="Calibri"/>
          <w:b/>
          <w:lang w:eastAsia="cs-CZ"/>
        </w:rPr>
        <w:t xml:space="preserve"> </w:t>
      </w:r>
      <w:r w:rsidRPr="009B1339">
        <w:rPr>
          <w:rFonts w:ascii="Calibri" w:eastAsia="Times New Roman" w:hAnsi="Calibri" w:cs="Calibri"/>
          <w:shd w:val="clear" w:color="auto" w:fill="FCFCFC"/>
          <w:lang w:eastAsia="cs-CZ"/>
        </w:rPr>
        <w:t>původní zbytky hanáckých tůní s typickými mokřadními společenstvy; kuňka ohnivá (Bombina bombina) - evropsky významný druh a její biotop</w:t>
      </w:r>
    </w:p>
    <w:p w14:paraId="4ED8EB4B" w14:textId="77777777" w:rsidR="009B1339" w:rsidRPr="009B1339" w:rsidRDefault="009B1339" w:rsidP="009B1339">
      <w:pPr>
        <w:spacing w:after="0" w:line="240" w:lineRule="auto"/>
        <w:rPr>
          <w:rFonts w:ascii="Calibri" w:eastAsia="Times New Roman" w:hAnsi="Calibri" w:cs="Calibri"/>
          <w:shd w:val="clear" w:color="auto" w:fill="FCFCFC"/>
          <w:lang w:eastAsia="cs-CZ"/>
        </w:rPr>
      </w:pPr>
    </w:p>
    <w:p w14:paraId="72C7817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PP Včelín (k.ú. Cvrčovice u Zdounek)</w:t>
      </w:r>
    </w:p>
    <w:p w14:paraId="6ABEE801"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r w:rsidRPr="009B1339">
        <w:rPr>
          <w:rFonts w:ascii="Calibri" w:eastAsia="Times New Roman" w:hAnsi="Calibri" w:cs="Calibri"/>
          <w:lang w:eastAsia="cs-CZ"/>
        </w:rPr>
        <w:t>Předmět ochrany:</w:t>
      </w:r>
      <w:r w:rsidRPr="009B1339">
        <w:rPr>
          <w:rFonts w:ascii="Calibri" w:eastAsia="Times New Roman" w:hAnsi="Calibri" w:cs="Calibri"/>
          <w:b/>
          <w:lang w:eastAsia="cs-CZ"/>
        </w:rPr>
        <w:t xml:space="preserve"> </w:t>
      </w:r>
      <w:r w:rsidRPr="009B1339">
        <w:rPr>
          <w:rFonts w:ascii="Calibri" w:eastAsia="Times New Roman" w:hAnsi="Calibri" w:cs="Calibri"/>
          <w:lang w:eastAsia="cs-CZ"/>
        </w:rPr>
        <w:t>v</w:t>
      </w:r>
      <w:r w:rsidRPr="009B1339">
        <w:rPr>
          <w:rFonts w:ascii="Calibri" w:eastAsia="Times New Roman" w:hAnsi="Calibri" w:cs="Calibri"/>
          <w:shd w:val="clear" w:color="auto" w:fill="FCFCFC"/>
          <w:lang w:eastAsia="cs-CZ"/>
        </w:rPr>
        <w:t>ýslunná stráň s výskytem teplomilné květeny</w:t>
      </w:r>
    </w:p>
    <w:p w14:paraId="38D761AE" w14:textId="77777777" w:rsidR="009B1339" w:rsidRPr="009B1339" w:rsidRDefault="009B1339" w:rsidP="009B1339">
      <w:pPr>
        <w:spacing w:after="0" w:line="240" w:lineRule="auto"/>
        <w:rPr>
          <w:rFonts w:ascii="Calibri" w:eastAsia="Times New Roman" w:hAnsi="Calibri" w:cs="Calibri"/>
          <w:shd w:val="clear" w:color="auto" w:fill="FCFCFC"/>
          <w:lang w:eastAsia="cs-CZ"/>
        </w:rPr>
      </w:pPr>
    </w:p>
    <w:p w14:paraId="39CB189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PP Záříčské louky (k.ú. Chropyně)</w:t>
      </w:r>
    </w:p>
    <w:p w14:paraId="3F7B448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r w:rsidRPr="009B1339">
        <w:rPr>
          <w:rFonts w:ascii="Calibri" w:eastAsia="Times New Roman" w:hAnsi="Calibri" w:cs="Calibri"/>
          <w:lang w:eastAsia="cs-CZ"/>
        </w:rPr>
        <w:t>Předmět ochrany:</w:t>
      </w:r>
      <w:r w:rsidRPr="009B1339">
        <w:rPr>
          <w:rFonts w:ascii="Calibri" w:eastAsia="Times New Roman" w:hAnsi="Calibri" w:cs="Calibri"/>
          <w:b/>
          <w:lang w:eastAsia="cs-CZ"/>
        </w:rPr>
        <w:t xml:space="preserve"> </w:t>
      </w:r>
      <w:r w:rsidRPr="009B1339">
        <w:rPr>
          <w:rFonts w:ascii="Calibri" w:eastAsia="Times New Roman" w:hAnsi="Calibri" w:cs="Calibri"/>
          <w:shd w:val="clear" w:color="auto" w:fill="FCFCFC"/>
          <w:lang w:eastAsia="cs-CZ"/>
        </w:rPr>
        <w:t>modrásek bahenní (Maculinea nausithous) a ohniváček černočárný (Lycaena dispar) a jejich biotop</w:t>
      </w:r>
    </w:p>
    <w:p w14:paraId="7441369B"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04D8D96A" w14:textId="77777777" w:rsidR="009B1339" w:rsidRPr="009B1339" w:rsidRDefault="009B1339" w:rsidP="009B1339">
      <w:pPr>
        <w:numPr>
          <w:ilvl w:val="2"/>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Národní přírodní památky</w:t>
      </w:r>
    </w:p>
    <w:p w14:paraId="0E1969CA"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u w:val="single"/>
          <w:lang w:eastAsia="cs-CZ"/>
        </w:rPr>
      </w:pPr>
    </w:p>
    <w:p w14:paraId="7FFC194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NPP Chropyňský rybník (k.ú. Chropyně)</w:t>
      </w:r>
    </w:p>
    <w:p w14:paraId="0562FA7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Předmět ochrany:</w:t>
      </w:r>
      <w:r w:rsidRPr="009B1339">
        <w:rPr>
          <w:rFonts w:ascii="Calibri" w:eastAsia="Times New Roman" w:hAnsi="Calibri" w:cs="Calibri"/>
          <w:b/>
          <w:lang w:eastAsia="cs-CZ"/>
        </w:rPr>
        <w:t xml:space="preserve"> </w:t>
      </w:r>
      <w:r w:rsidRPr="009B1339">
        <w:rPr>
          <w:rFonts w:ascii="Calibri" w:eastAsia="Times New Roman" w:hAnsi="Calibri" w:cs="Calibri"/>
          <w:shd w:val="clear" w:color="auto" w:fill="FCFCFC"/>
          <w:lang w:eastAsia="cs-CZ"/>
        </w:rPr>
        <w:t>rybník s výskytem kotvice splývavé, a bohatou avifaunou</w:t>
      </w:r>
    </w:p>
    <w:p w14:paraId="41302F5A"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u w:val="single"/>
          <w:lang w:eastAsia="cs-CZ"/>
        </w:rPr>
      </w:pPr>
    </w:p>
    <w:p w14:paraId="70957465"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NPP Křéby (k.ú. Prasklice)</w:t>
      </w:r>
    </w:p>
    <w:p w14:paraId="309F4BB1"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Předmět ochrany: stráňka s teplomilnou květenou</w:t>
      </w:r>
    </w:p>
    <w:p w14:paraId="338A516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u w:val="single"/>
          <w:lang w:eastAsia="cs-CZ"/>
        </w:rPr>
      </w:pPr>
    </w:p>
    <w:p w14:paraId="5C61A46C" w14:textId="77777777" w:rsidR="009B1339" w:rsidRPr="009B1339" w:rsidRDefault="009B1339" w:rsidP="009B1339">
      <w:pPr>
        <w:numPr>
          <w:ilvl w:val="2"/>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Přírodní rezervace</w:t>
      </w:r>
    </w:p>
    <w:p w14:paraId="28EDB26E"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1E2EEB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PR Stará Hráz (k.ú. Lískovec)</w:t>
      </w:r>
    </w:p>
    <w:p w14:paraId="39ECCAA2"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Předmět ochrany: ochrana porostů reprezentujících společenstva květnatých bučin a jasanových olšin s výskytem chráněných a ohrožených druhů rostlin v podrostu. Jako příklad lze uvést vstavač bledý (Orchis pallens), okrotice bílá (Cephalanthera damasonium), kruštík modročervený (Epipactis purpurata), vemeník dvoulistý (Platanthera bifolia), hlístník hnízdák (Neottia nidus avis), lilie zlatohlavá (Lilium martagon) a další.</w:t>
      </w:r>
    </w:p>
    <w:p w14:paraId="4C266EC2"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p>
    <w:p w14:paraId="7973F45F"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PR Záskalí (k.ú. Kostelany)</w:t>
      </w:r>
    </w:p>
    <w:p w14:paraId="7072CFE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Předmět ochrany:</w:t>
      </w:r>
      <w:r w:rsidRPr="009B1339">
        <w:rPr>
          <w:rFonts w:ascii="Calibri" w:eastAsia="Times New Roman" w:hAnsi="Calibri" w:cs="Calibri"/>
          <w:b/>
          <w:lang w:eastAsia="cs-CZ"/>
        </w:rPr>
        <w:t xml:space="preserve"> </w:t>
      </w:r>
      <w:r w:rsidRPr="009B1339">
        <w:rPr>
          <w:rFonts w:ascii="Calibri" w:eastAsia="Times New Roman" w:hAnsi="Calibri" w:cs="Calibri"/>
          <w:lang w:eastAsia="cs-CZ"/>
        </w:rPr>
        <w:t>ochrana lesních porostů reprezentujících společenstva původních dubových bučin s výskytem kruštíku modrofialového (Epipactis purpurata).</w:t>
      </w:r>
    </w:p>
    <w:p w14:paraId="7F9FBB31"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2DDD4FFF" w14:textId="77777777" w:rsidR="009B1339" w:rsidRPr="009B1339" w:rsidRDefault="009B1339" w:rsidP="009B1339">
      <w:pPr>
        <w:numPr>
          <w:ilvl w:val="2"/>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Národní přírodní rezervace</w:t>
      </w:r>
    </w:p>
    <w:p w14:paraId="1E52B398" w14:textId="77777777" w:rsidR="009B1339" w:rsidRPr="009B1339" w:rsidRDefault="009B1339" w:rsidP="009B1339">
      <w:pPr>
        <w:tabs>
          <w:tab w:val="left" w:pos="284"/>
        </w:tabs>
        <w:overflowPunct w:val="0"/>
        <w:autoSpaceDE w:val="0"/>
        <w:autoSpaceDN w:val="0"/>
        <w:adjustRightInd w:val="0"/>
        <w:spacing w:after="0" w:line="240" w:lineRule="auto"/>
        <w:ind w:left="720"/>
        <w:jc w:val="both"/>
        <w:textAlignment w:val="baseline"/>
        <w:rPr>
          <w:rFonts w:ascii="Calibri" w:eastAsia="Times New Roman" w:hAnsi="Calibri" w:cs="Calibri"/>
          <w:lang w:eastAsia="cs-CZ"/>
        </w:rPr>
      </w:pPr>
    </w:p>
    <w:p w14:paraId="65C08C68" w14:textId="77777777" w:rsidR="009B1339" w:rsidRPr="009B1339" w:rsidRDefault="009B1339" w:rsidP="009B1339">
      <w:pPr>
        <w:tabs>
          <w:tab w:val="left" w:pos="284"/>
        </w:tabs>
        <w:overflowPunct w:val="0"/>
        <w:autoSpaceDE w:val="0"/>
        <w:autoSpaceDN w:val="0"/>
        <w:adjustRightInd w:val="0"/>
        <w:spacing w:after="0" w:line="240" w:lineRule="auto"/>
        <w:textAlignment w:val="baseline"/>
        <w:rPr>
          <w:rFonts w:ascii="Calibri" w:eastAsia="Times New Roman" w:hAnsi="Calibri" w:cs="Calibri"/>
          <w:b/>
          <w:lang w:eastAsia="cs-CZ"/>
        </w:rPr>
      </w:pPr>
      <w:r w:rsidRPr="009B1339">
        <w:rPr>
          <w:rFonts w:ascii="Calibri" w:eastAsia="Times New Roman" w:hAnsi="Calibri" w:cs="Calibri"/>
          <w:b/>
          <w:lang w:eastAsia="cs-CZ"/>
        </w:rPr>
        <w:t>NPR Strabišov – Oulehla (k.ú. Lísky, k.ú. Kunkovice u Litenčic)</w:t>
      </w:r>
      <w:r w:rsidRPr="009B1339">
        <w:rPr>
          <w:rFonts w:ascii="Calibri" w:eastAsia="Times New Roman" w:hAnsi="Calibri" w:cs="Calibri"/>
          <w:lang w:eastAsia="cs-CZ"/>
        </w:rPr>
        <w:br/>
        <w:t>Předmět ochrany: výslunné stráně s listnatým porostem, lokalita střevičníku pantoflíčku.</w:t>
      </w:r>
    </w:p>
    <w:p w14:paraId="30DDF1FF"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D99A112" w14:textId="77777777" w:rsidR="009B1339" w:rsidRPr="009B1339" w:rsidRDefault="009B1339" w:rsidP="009B1339">
      <w:pPr>
        <w:numPr>
          <w:ilvl w:val="1"/>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 xml:space="preserve">NATURA 2000 </w:t>
      </w:r>
    </w:p>
    <w:p w14:paraId="19C51CCA"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u w:val="single"/>
          <w:lang w:eastAsia="cs-CZ"/>
        </w:rPr>
      </w:pPr>
    </w:p>
    <w:p w14:paraId="39EE1E6A" w14:textId="77777777" w:rsidR="009B1339" w:rsidRPr="009B1339" w:rsidRDefault="009B1339" w:rsidP="009B1339">
      <w:pPr>
        <w:numPr>
          <w:ilvl w:val="2"/>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Evropsky významné lokality (EVL)</w:t>
      </w:r>
    </w:p>
    <w:p w14:paraId="7F11A8B6" w14:textId="77777777" w:rsidR="009B1339" w:rsidRPr="009B1339" w:rsidRDefault="009B1339" w:rsidP="009B1339">
      <w:pPr>
        <w:tabs>
          <w:tab w:val="left" w:pos="284"/>
        </w:tabs>
        <w:overflowPunct w:val="0"/>
        <w:autoSpaceDE w:val="0"/>
        <w:autoSpaceDN w:val="0"/>
        <w:adjustRightInd w:val="0"/>
        <w:spacing w:after="0" w:line="240" w:lineRule="auto"/>
        <w:ind w:left="720"/>
        <w:jc w:val="both"/>
        <w:textAlignment w:val="baseline"/>
        <w:rPr>
          <w:rFonts w:ascii="Calibri" w:eastAsia="Times New Roman" w:hAnsi="Calibri" w:cs="Calibri"/>
          <w:b/>
          <w:lang w:eastAsia="cs-CZ"/>
        </w:rPr>
      </w:pPr>
    </w:p>
    <w:p w14:paraId="63825702"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EVL Chřiby</w:t>
      </w:r>
    </w:p>
    <w:p w14:paraId="1A50E28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Předmět ochrany: polopřirozené suché trávníky a facie křovin na vápnitých podložích (Festuco-Brometalia) (6210); polopřirozené suché trávníky a facie křovin na vápnitých podložích (Festuco-Brometalia), význačná naleziště vstavačovitých - prioritní stanoviště (6210*); bezkolencové louky na vápnitých, rašelinných nebo hlinito-jílovitých půdách (Molinion caeruleae) (6410); vlhkomilná vysokobylinná lemová společenstva nížin a horského až alpínského stupně (6430); extenzivní sečené louky nížin až podhůří (Arrhenatherion, Brachypodio-Centaureion nemoralis) (6510); petrifikující prameny s tvorbou pěnovců (Cratoneurion) (7220); chasmofytická vegetace silikátových skalnatých svahů (8220); jeskyně nepřístupné veřejnosti (8310); bučiny asociace Asperulo-Fagetum (9130); dubohabřiny asociace Galio-Carpinetum (9170); lesy svazu Tilio-Acerion na svazích, sutích a v roklích (9180); smíšené jasanovo-olšové lužní lesy temperátní a boreální Evropy (Alno-Padion, Alnion incanae, Salicion albae) (91E0); ohniváček černočárný (Lycaena dispar); páskovec velký (Cordulegaster heros); tesařík alpský (Rosalia alpina); vrkoč útlý (Vertigo angustior)</w:t>
      </w:r>
    </w:p>
    <w:p w14:paraId="2C0F7072"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EVL Mokřad Pumpák</w:t>
      </w:r>
    </w:p>
    <w:p w14:paraId="6759949C"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Předmět ochrany: čolek velký (Triturus cristatus)</w:t>
      </w:r>
    </w:p>
    <w:p w14:paraId="72A724A6"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1135D770"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EVL Morava Chropyňský luh</w:t>
      </w:r>
    </w:p>
    <w:p w14:paraId="5996A32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Předmět ochrany: přirozené eutrofní vodní nádrže s vegetací typu Magnopotamion nebo Hydrocharition (3150); vlhkomilná vysokobylinná lemová společenstva nížin a horského až alpínského stupně (6430); extenzivní sečené louky nížin až podhůří (Arrhenatherion, Brachypodio-Centaureion nemoralis) (6510); smíšené jasanovo-olšové lužní lesy temperátní a boreální Evropy (Alno-Padion, Alnion incanae, Salicion albae) (91E0); smíšené lužní lesy s dubem letním (Quercus robur), jilmem vazem (Ulmus laevis), j. habrolistým (U. minor), jasanem ztepilým (Fraxinus excelsior) nebo j. úzkolistým (F. angustifolia) podél velkých řek atlantské a středoevropské provincie (Ulmenion minoris) (91F0); bobr evropský (Castor fiber); čolek velký (Triturus cristatus); hrouzek Kesslerův (Gobio kesslerii); modrásek bahenní (Maculinea nausithous); ohniváček černočárný (Lycaena dispar)</w:t>
      </w:r>
    </w:p>
    <w:p w14:paraId="02FDE33E"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61036D5B"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 xml:space="preserve">EVL Skalky </w:t>
      </w:r>
    </w:p>
    <w:p w14:paraId="5B871FD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r w:rsidRPr="009B1339">
        <w:rPr>
          <w:rFonts w:ascii="Calibri" w:eastAsia="Times New Roman" w:hAnsi="Calibri" w:cs="Calibri"/>
          <w:lang w:eastAsia="cs-CZ"/>
        </w:rPr>
        <w:t xml:space="preserve">Předmět ochrany: </w:t>
      </w:r>
      <w:r w:rsidRPr="009B1339">
        <w:rPr>
          <w:rFonts w:ascii="Calibri" w:eastAsia="Times New Roman" w:hAnsi="Calibri" w:cs="Calibri"/>
          <w:shd w:val="clear" w:color="auto" w:fill="FCFCFC"/>
          <w:lang w:eastAsia="cs-CZ"/>
        </w:rPr>
        <w:t>kuňka ohnivá (Bombina bombina)</w:t>
      </w:r>
    </w:p>
    <w:p w14:paraId="69DE500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shd w:val="clear" w:color="auto" w:fill="FCFCFC"/>
          <w:lang w:eastAsia="cs-CZ"/>
        </w:rPr>
      </w:pPr>
    </w:p>
    <w:p w14:paraId="10B1083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shd w:val="clear" w:color="auto" w:fill="FCFCFC"/>
          <w:lang w:eastAsia="cs-CZ"/>
        </w:rPr>
      </w:pPr>
      <w:r w:rsidRPr="009B1339">
        <w:rPr>
          <w:rFonts w:ascii="Calibri" w:eastAsia="Times New Roman" w:hAnsi="Calibri" w:cs="Calibri"/>
          <w:b/>
          <w:shd w:val="clear" w:color="auto" w:fill="FCFCFC"/>
          <w:lang w:eastAsia="cs-CZ"/>
        </w:rPr>
        <w:t>EVL Stonáč</w:t>
      </w:r>
    </w:p>
    <w:p w14:paraId="7295007E"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shd w:val="clear" w:color="auto" w:fill="FCFCFC"/>
          <w:lang w:eastAsia="cs-CZ"/>
        </w:rPr>
        <w:t xml:space="preserve">Předmět ochrany: </w:t>
      </w:r>
      <w:r w:rsidRPr="009B1339">
        <w:rPr>
          <w:rFonts w:ascii="Calibri" w:eastAsia="Times New Roman" w:hAnsi="Calibri" w:cs="Calibri"/>
          <w:lang w:eastAsia="cs-CZ"/>
        </w:rPr>
        <w:t>kuňka ohnivá (Bombina bombina)</w:t>
      </w:r>
    </w:p>
    <w:p w14:paraId="5940CBCC"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25D72BD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EVL Strabišov – Oulehla</w:t>
      </w:r>
    </w:p>
    <w:p w14:paraId="4AB9FC66"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 xml:space="preserve">Předmět ochrany: </w:t>
      </w:r>
      <w:r w:rsidRPr="009B1339">
        <w:rPr>
          <w:rFonts w:ascii="Calibri" w:eastAsia="Times New Roman" w:hAnsi="Calibri" w:cs="Calibri"/>
          <w:shd w:val="clear" w:color="auto" w:fill="FCFCFC"/>
          <w:lang w:eastAsia="cs-CZ"/>
        </w:rPr>
        <w:t>polopřirozené suché trávníky a facie křovin na vápnitých podložích (Festuco-Brometalia) (6210); polopřirozené suché trávníky a facie křovin na vápnitých podložích (Festuco-Brometalia), význačná naleziště vstavačovitých - prioritní stanoviště (6210*); dubohabřiny asociace Galio-Carpinetum (9170); eurosibiřské stepní doubravy (91I0); střevíčník pantoflíček (Cypripedium calceolus)</w:t>
      </w:r>
    </w:p>
    <w:p w14:paraId="5C14A35A"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1ECBACC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EVL Střížovice</w:t>
      </w:r>
    </w:p>
    <w:p w14:paraId="06B03C84"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shd w:val="clear" w:color="auto" w:fill="FCFCFC"/>
          <w:lang w:eastAsia="cs-CZ"/>
        </w:rPr>
        <w:t xml:space="preserve">Předmět ochrany: </w:t>
      </w:r>
      <w:r w:rsidRPr="009B1339">
        <w:rPr>
          <w:rFonts w:ascii="Calibri" w:eastAsia="Times New Roman" w:hAnsi="Calibri" w:cs="Calibri"/>
          <w:lang w:eastAsia="cs-CZ"/>
        </w:rPr>
        <w:t>kuňka ohnivá (Bombina bombina)</w:t>
      </w:r>
    </w:p>
    <w:p w14:paraId="320E4ED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69F3ABD4"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EVL Troják</w:t>
      </w:r>
    </w:p>
    <w:p w14:paraId="4413CB6B"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 xml:space="preserve">Předmět ochrany: </w:t>
      </w:r>
      <w:r w:rsidRPr="009B1339">
        <w:rPr>
          <w:rFonts w:ascii="Calibri" w:eastAsia="Times New Roman" w:hAnsi="Calibri" w:cs="Calibri"/>
          <w:shd w:val="clear" w:color="auto" w:fill="FCFCFC"/>
          <w:lang w:eastAsia="cs-CZ"/>
        </w:rPr>
        <w:t>bučiny asociace Asperulo-Fagetum (9130); dubohabřiny asociace Galio-Carpinetum (9170)</w:t>
      </w:r>
    </w:p>
    <w:p w14:paraId="41AD2B0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2B58BD94" w14:textId="77777777" w:rsidR="009B1339" w:rsidRPr="009B1339" w:rsidRDefault="009B1339" w:rsidP="009B1339">
      <w:pPr>
        <w:numPr>
          <w:ilvl w:val="1"/>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 xml:space="preserve">Přírodní parky </w:t>
      </w:r>
    </w:p>
    <w:p w14:paraId="066DB14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3936DAD1"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Přírodní park Chřiby</w:t>
      </w:r>
    </w:p>
    <w:p w14:paraId="08755E9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Přírodní park leží ve třech okresech Zlínského kraje a byl zřízen Nařízením OÚ Kroměříž č. 2/ 1996, Nařízením OÚ Zlín č. 8/ 2000 a Nařízením OÚ Uherské Hradiště č.1/ 2000 o celkové ploše přibližně 26 025 ha. Území Chřibů lze v rámci České republiky označit jako jedno z ekologicky nejstabilnějších území, vyznačující se vysoce nadprůměrnou lesnatostí s převahou dřevin přírodní dřevinné skladby. Chřiby mají nejen velkou přírodovědeckou a krajinářskou hodnotu, ale je bohaté i na kulturní památky. Přírodní park slouží k ochraně krajinného rázu s významnými soustředěnými estetickými a přírodními hodnotami, zřizuje se obecně závazným právním předpisem orgánem ochrany přírody a stanoví se v něm omezení takového využití území, které by znamenalo zničení, poškození nebo rušení stavu tohoto území (Ochrana krajinného rázu: §12 zákona 114/1992 Sb. o ochraně přírody a krajiny)</w:t>
      </w:r>
    </w:p>
    <w:p w14:paraId="19BA9874"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26776C90"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Přírodní park Záhlinické rybníky</w:t>
      </w:r>
    </w:p>
    <w:p w14:paraId="4E8CA2A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Přírodní park byl zřízen Nařízením Okresního úřadu Kroměříž č. 2/1995 ze dne 12.4.1995 na ploše 5 km</w:t>
      </w:r>
      <w:r w:rsidRPr="009B1339">
        <w:rPr>
          <w:rFonts w:ascii="Calibri" w:eastAsia="Times New Roman" w:hAnsi="Calibri" w:cs="Calibri"/>
          <w:vertAlign w:val="superscript"/>
          <w:lang w:eastAsia="cs-CZ"/>
        </w:rPr>
        <w:t>2</w:t>
      </w:r>
      <w:r w:rsidRPr="009B1339">
        <w:rPr>
          <w:rFonts w:ascii="Calibri" w:eastAsia="Times New Roman" w:hAnsi="Calibri" w:cs="Calibri"/>
          <w:lang w:eastAsia="cs-CZ"/>
        </w:rPr>
        <w:t xml:space="preserve">. Komplex Záhlinických rybníků a přilehlý komplex luk a lužního lesa v lokalitě Filena a Zámeček je jedinečným územím na středním toku Moravy především ze zoologického a krajinářského hlediska. </w:t>
      </w:r>
    </w:p>
    <w:p w14:paraId="0448F8C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Přírodní park slouží k ochraně krajinného rázu s významnými soustředěnými estetickými a přírodními hodnotami, zřizuje se obecně závazným právním předpisem orgánem ochrany přírody a stanoví se v něm omezení takového využití území, které by znamenalo zničení, poškození nebo rušení stavu tohoto území (Ochrana krajinného rázu: §12 zákona 114/1992 Sb. o ochraně přírody a krajiny). V rámci mokřadů České republiky byly rybníky s okolním lužním lesem a loukami zařazeny mezi mokřady mezinárodního významu.</w:t>
      </w:r>
    </w:p>
    <w:p w14:paraId="0C30B21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32CC8A3" w14:textId="77777777" w:rsidR="009B1339" w:rsidRPr="009B1339" w:rsidRDefault="009B1339" w:rsidP="009B1339">
      <w:pPr>
        <w:numPr>
          <w:ilvl w:val="1"/>
          <w:numId w:val="36"/>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Registrované významné krajinné prvky (VKP)</w:t>
      </w:r>
    </w:p>
    <w:p w14:paraId="2819FC7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07F7469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 xml:space="preserve">VKP Floriánek </w:t>
      </w:r>
      <w:r w:rsidRPr="009B1339">
        <w:rPr>
          <w:rFonts w:ascii="Calibri" w:eastAsia="Times New Roman" w:hAnsi="Calibri" w:cs="Calibri"/>
          <w:lang w:eastAsia="cs-CZ"/>
        </w:rPr>
        <w:t>(k. ú. Koryčany)</w:t>
      </w:r>
    </w:p>
    <w:p w14:paraId="345C9F4C"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výskyt keřových a semixerotermních bylinných společenstev</w:t>
      </w:r>
    </w:p>
    <w:p w14:paraId="6057EB2B" w14:textId="77777777" w:rsidR="009B1339" w:rsidRPr="009B1339" w:rsidRDefault="009B1339" w:rsidP="009B1339">
      <w:pPr>
        <w:tabs>
          <w:tab w:val="left" w:pos="284"/>
        </w:tabs>
        <w:overflowPunct w:val="0"/>
        <w:autoSpaceDE w:val="0"/>
        <w:autoSpaceDN w:val="0"/>
        <w:adjustRightInd w:val="0"/>
        <w:spacing w:after="0" w:line="240" w:lineRule="auto"/>
        <w:ind w:left="720"/>
        <w:jc w:val="both"/>
        <w:textAlignment w:val="baseline"/>
        <w:rPr>
          <w:rFonts w:ascii="Calibri" w:eastAsia="Times New Roman" w:hAnsi="Calibri" w:cs="Calibri"/>
          <w:b/>
          <w:lang w:eastAsia="cs-CZ"/>
        </w:rPr>
      </w:pPr>
    </w:p>
    <w:p w14:paraId="27E5B22E"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 xml:space="preserve">VKP Větřák </w:t>
      </w:r>
      <w:r w:rsidRPr="009B1339">
        <w:rPr>
          <w:rFonts w:ascii="Calibri" w:eastAsia="Times New Roman" w:hAnsi="Calibri" w:cs="Calibri"/>
          <w:lang w:eastAsia="cs-CZ"/>
        </w:rPr>
        <w:t xml:space="preserve">(k. ú. Střílky) </w:t>
      </w:r>
    </w:p>
    <w:p w14:paraId="31F15538"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přirozená lesní dubohabřina s výskytem řady druhů vstavačovitých</w:t>
      </w:r>
    </w:p>
    <w:p w14:paraId="125F1C44"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65CC04CA"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 xml:space="preserve">VKP Mokřák pod Koláčkovým mlýnem </w:t>
      </w:r>
      <w:r w:rsidRPr="009B1339">
        <w:rPr>
          <w:rFonts w:ascii="Calibri" w:eastAsia="Times New Roman" w:hAnsi="Calibri" w:cs="Calibri"/>
          <w:lang w:eastAsia="cs-CZ"/>
        </w:rPr>
        <w:t>(k. ú. Koryčany)</w:t>
      </w:r>
    </w:p>
    <w:p w14:paraId="5EE09A0A"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výskyt mokřadních společenstev ostřic a rákosin</w:t>
      </w:r>
    </w:p>
    <w:p w14:paraId="6982579C"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4867DDAE"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VKP Městský park na nám. Svobody (</w:t>
      </w:r>
      <w:r w:rsidRPr="009B1339">
        <w:rPr>
          <w:rFonts w:ascii="Calibri" w:eastAsia="Times New Roman" w:hAnsi="Calibri" w:cs="Calibri"/>
          <w:lang w:eastAsia="cs-CZ"/>
        </w:rPr>
        <w:t>k. ú. Chropyně)</w:t>
      </w:r>
    </w:p>
    <w:p w14:paraId="53B0262A"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městský park se vzrostlými lípami, javory, jasany, apod., místo pro odpočinek</w:t>
      </w:r>
    </w:p>
    <w:p w14:paraId="27B4FDD0"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6579E542"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 xml:space="preserve">VKP Rybníček a tůňka </w:t>
      </w:r>
      <w:r w:rsidRPr="009B1339">
        <w:rPr>
          <w:rFonts w:ascii="Calibri" w:eastAsia="Times New Roman" w:hAnsi="Calibri" w:cs="Calibri"/>
          <w:lang w:eastAsia="cs-CZ"/>
        </w:rPr>
        <w:t xml:space="preserve">(k. ú. Lískovec) </w:t>
      </w:r>
    </w:p>
    <w:p w14:paraId="105D06DF"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výskyt ohrožených druhů živočichů</w:t>
      </w:r>
    </w:p>
    <w:p w14:paraId="5BDD5015"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545622E0"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 xml:space="preserve">VKP Nádržka </w:t>
      </w:r>
      <w:r w:rsidRPr="009B1339">
        <w:rPr>
          <w:rFonts w:ascii="Calibri" w:eastAsia="Times New Roman" w:hAnsi="Calibri" w:cs="Calibri"/>
          <w:lang w:eastAsia="cs-CZ"/>
        </w:rPr>
        <w:t xml:space="preserve">(k. ú. Lísky) </w:t>
      </w:r>
    </w:p>
    <w:p w14:paraId="0784BEC6"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výskyt ohrožených druhů živočichů</w:t>
      </w:r>
    </w:p>
    <w:p w14:paraId="0A976BC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6E0E6D75"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VKP Sad</w:t>
      </w:r>
      <w:r w:rsidRPr="009B1339">
        <w:rPr>
          <w:rFonts w:ascii="Calibri" w:eastAsia="Times New Roman" w:hAnsi="Calibri" w:cs="Calibri"/>
          <w:lang w:eastAsia="cs-CZ"/>
        </w:rPr>
        <w:t xml:space="preserve"> (k. ú. Chvalnov) </w:t>
      </w:r>
    </w:p>
    <w:p w14:paraId="3A8A1C3D"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výskyt vitální populace vstavače, prvosenky jarní</w:t>
      </w:r>
    </w:p>
    <w:p w14:paraId="5F6A1804"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042832B7"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 xml:space="preserve">VKP Alej lip s městským parkem </w:t>
      </w:r>
      <w:r w:rsidRPr="009B1339">
        <w:rPr>
          <w:rFonts w:ascii="Calibri" w:eastAsia="Times New Roman" w:hAnsi="Calibri" w:cs="Calibri"/>
          <w:lang w:eastAsia="cs-CZ"/>
        </w:rPr>
        <w:t xml:space="preserve">(k. ú. Kroměříž) </w:t>
      </w:r>
    </w:p>
    <w:p w14:paraId="152E411E"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dvouřadá alej lip tvořící parčík, předělená cestou pro pěší před vchodem do Podzámecké zahrady</w:t>
      </w:r>
    </w:p>
    <w:p w14:paraId="2A84DCF0"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461CB024"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 xml:space="preserve">VKP Skalky </w:t>
      </w:r>
      <w:r w:rsidRPr="009B1339">
        <w:rPr>
          <w:rFonts w:ascii="Calibri" w:eastAsia="Times New Roman" w:hAnsi="Calibri" w:cs="Calibri"/>
          <w:lang w:eastAsia="cs-CZ"/>
        </w:rPr>
        <w:t>(k. ú. Hulín)</w:t>
      </w:r>
    </w:p>
    <w:p w14:paraId="559E1D75"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vodní a mokřadní plochy s typickou vegetací, řada ohrožených druhů obojživelníků a stabilní populací vodních a mokřadních organismů</w:t>
      </w:r>
    </w:p>
    <w:p w14:paraId="2DDCFD2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11E981DD"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 xml:space="preserve">VKP Parčík Štěchovice </w:t>
      </w:r>
      <w:r w:rsidRPr="009B1339">
        <w:rPr>
          <w:rFonts w:ascii="Calibri" w:eastAsia="Times New Roman" w:hAnsi="Calibri" w:cs="Calibri"/>
          <w:lang w:eastAsia="cs-CZ"/>
        </w:rPr>
        <w:t xml:space="preserve">(k. ú. Kroměříž) </w:t>
      </w:r>
    </w:p>
    <w:p w14:paraId="4627BEF2"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lang w:eastAsia="cs-CZ"/>
        </w:rPr>
        <w:t>cenná plocha zeleně nacházející se v bezprostřední blízkosti městské památkové rezervace, přičemž je součástí architektonického komplexu Wechův dvůr (státní památková péče)</w:t>
      </w:r>
    </w:p>
    <w:p w14:paraId="7DD52493"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74E9135C"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
          <w:lang w:eastAsia="cs-CZ"/>
        </w:rPr>
        <w:t xml:space="preserve">VKP Kavkova tůň </w:t>
      </w:r>
      <w:r w:rsidRPr="009B1339">
        <w:rPr>
          <w:rFonts w:ascii="Calibri" w:eastAsia="Times New Roman" w:hAnsi="Calibri" w:cs="Calibri"/>
          <w:lang w:eastAsia="cs-CZ"/>
        </w:rPr>
        <w:t>(k. ú. Záhlinice) </w:t>
      </w:r>
    </w:p>
    <w:p w14:paraId="2C98A948" w14:textId="77777777" w:rsidR="009B1339" w:rsidRPr="009B1339" w:rsidRDefault="009B1339" w:rsidP="009B1339">
      <w:pPr>
        <w:numPr>
          <w:ilvl w:val="0"/>
          <w:numId w:val="35"/>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výskyt kriticky a silně ohrožených druhů obojživelníků a plazů</w:t>
      </w:r>
    </w:p>
    <w:p w14:paraId="77A3088B"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957FC93"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F8160F4"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31714A68"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6240427C"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56436C8E"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73A877CC" w14:textId="77777777" w:rsid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2108C2C0"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448BB116"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4. Postup zpracování plánu ÚSES a jeho obsah</w:t>
      </w:r>
    </w:p>
    <w:p w14:paraId="3E1564BF"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55C6BF5D"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Aktualizovaný plán ÚSES pro ORP Kroměříž bude v souladu s vyhl. č. 395/1992 Sb., Metodikou vymezování územního systému ekologické stability (MŽP, 2017). Územní rozsah zpracování bude obsahovat všechna katastrální území ORP Kroměříž. Dokument bude členěn na textovou, grafickou a tabulkovou část a to v tištěné i digitální podobě. </w:t>
      </w:r>
    </w:p>
    <w:p w14:paraId="44A833AB"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Část textová bude obsahovat popis a podrobné přírodní charakteristiky řešeného území, odůvodnění stanovené koncepce řešení místního ÚSES v návaznosti na hraniční oblasti a ÚSES vyšší úrovně, včetně identifikací problémových částí a míst.  </w:t>
      </w:r>
    </w:p>
    <w:p w14:paraId="03D2FBA5"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Každý jednotlivý prvek ÚSES bude podrobně charakterizován v tabulkové části - určením funkčního typu prvku (BC, BK, IP) jeho parametrů a významu, charakteristikou biotopu /stav a typ/, uvedení cílového společenstva a návrhu konkrétních opatření k dosažení cílového stavu včetně uvedení nevhodných způsobů využití. </w:t>
      </w:r>
    </w:p>
    <w:p w14:paraId="500C9838"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Výstupem grafické části bude jednoznačné vymezení ÚSES v souladu s výše uvedenou metodikou. Plán ÚSES by měl podrobně prověřit všechny podklady, prověřit reprezentativnost prvků ÚSES, vyřešit problematická místa a nesoulady, řešit provázanost mezi obcemi na sousedící ORP (měřítko 1:10000). </w:t>
      </w:r>
    </w:p>
    <w:p w14:paraId="0E388DCA" w14:textId="11E891D0"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Plán ÚSES bude v rozpracovanosti projednán s objednatelem a s dotčenými orgány státní správy, zejména s orgánem ochrany přírody, územního plánovaní MěÚ Kroměříž, úřady sousedících ORP a Krajským úřadem Zlínského kraje.</w:t>
      </w:r>
    </w:p>
    <w:p w14:paraId="2AA43203"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Je nutno dodržet podmínku vyplývající z bodu indikátor akce, což je plocha stanovišť, která jsou podporována s cílem zlepšit jejich stav zachování o minimální ploše 2 515,60 ha.</w:t>
      </w:r>
    </w:p>
    <w:p w14:paraId="781F5655"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u w:val="single"/>
          <w:lang w:eastAsia="cs-CZ"/>
        </w:rPr>
      </w:pPr>
    </w:p>
    <w:p w14:paraId="653FF263"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4.1. Předmět plnění:</w:t>
      </w:r>
    </w:p>
    <w:p w14:paraId="6142B560"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573515EA" w14:textId="77777777" w:rsidR="009B1339" w:rsidRPr="009B1339" w:rsidRDefault="009B1339" w:rsidP="009B1339">
      <w:pPr>
        <w:overflowPunct w:val="0"/>
        <w:autoSpaceDE w:val="0"/>
        <w:autoSpaceDN w:val="0"/>
        <w:adjustRightInd w:val="0"/>
        <w:spacing w:after="0" w:line="240" w:lineRule="auto"/>
        <w:ind w:left="720"/>
        <w:jc w:val="both"/>
        <w:textAlignment w:val="baseline"/>
        <w:rPr>
          <w:rFonts w:ascii="Calibri" w:eastAsia="Times New Roman" w:hAnsi="Calibri" w:cs="Calibri"/>
          <w:bCs/>
          <w:lang w:eastAsia="cs-CZ" w:bidi="hi-IN"/>
        </w:rPr>
      </w:pPr>
      <w:r w:rsidRPr="009B1339">
        <w:rPr>
          <w:rFonts w:ascii="Calibri" w:eastAsia="Times New Roman" w:hAnsi="Calibri" w:cs="Calibri"/>
          <w:bCs/>
          <w:lang w:eastAsia="cs-CZ" w:bidi="hi-IN"/>
        </w:rPr>
        <w:t>I. etapa – Průzkumy a rozbory</w:t>
      </w:r>
    </w:p>
    <w:p w14:paraId="2A969D62"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inventarizace</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podkladů,</w:t>
      </w:r>
    </w:p>
    <w:p w14:paraId="6F20773D"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průzkumy</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a</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rozbory,</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včetně</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terénního</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průzkumu,</w:t>
      </w:r>
    </w:p>
    <w:p w14:paraId="4B8B59AB"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vyhotovení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biogeografického</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podkladu</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vymezení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bioregionů</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a</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biochor</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pro</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území ORP,</w:t>
      </w:r>
    </w:p>
    <w:p w14:paraId="3BFBCE5C"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zpracování problémového</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výkresu</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střety</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a</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nespojitosti</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ÚSES,</w:t>
      </w:r>
    </w:p>
    <w:p w14:paraId="46288613"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konzultace s objednatelem (min. 2x),</w:t>
      </w:r>
    </w:p>
    <w:p w14:paraId="1BAC5AE6"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bCs/>
          <w:lang w:eastAsia="cs-CZ"/>
        </w:rPr>
      </w:pPr>
      <w:r w:rsidRPr="009B1339">
        <w:rPr>
          <w:rFonts w:ascii="Calibri" w:eastAsia="Times New Roman" w:hAnsi="Calibri" w:cs="Calibri"/>
          <w:bCs/>
          <w:lang w:eastAsia="cs-CZ"/>
        </w:rPr>
        <w:t>odevzdání</w:t>
      </w:r>
      <w:smartTag w:uri="urn:schemas-microsoft-com:office:smarttags" w:element="PersonName">
        <w:r w:rsidRPr="009B1339">
          <w:rPr>
            <w:rFonts w:ascii="Calibri" w:eastAsia="Times New Roman" w:hAnsi="Calibri" w:cs="Calibri"/>
            <w:bCs/>
            <w:lang w:eastAsia="cs-CZ"/>
          </w:rPr>
          <w:t xml:space="preserve"> </w:t>
        </w:r>
      </w:smartTag>
      <w:r w:rsidRPr="009B1339">
        <w:rPr>
          <w:rFonts w:ascii="Calibri" w:eastAsia="Times New Roman" w:hAnsi="Calibri" w:cs="Calibri"/>
          <w:bCs/>
          <w:lang w:eastAsia="cs-CZ"/>
        </w:rPr>
        <w:t>konceptu P+R plánu ÚSES objednateli.</w:t>
      </w:r>
    </w:p>
    <w:p w14:paraId="3E27F4C8" w14:textId="77777777" w:rsidR="009B1339" w:rsidRPr="009B1339" w:rsidRDefault="009B1339" w:rsidP="009B1339">
      <w:pPr>
        <w:overflowPunct w:val="0"/>
        <w:autoSpaceDE w:val="0"/>
        <w:autoSpaceDN w:val="0"/>
        <w:adjustRightInd w:val="0"/>
        <w:spacing w:after="0" w:line="240" w:lineRule="auto"/>
        <w:ind w:left="1080"/>
        <w:jc w:val="both"/>
        <w:textAlignment w:val="baseline"/>
        <w:rPr>
          <w:rFonts w:ascii="Calibri" w:eastAsia="Times New Roman" w:hAnsi="Calibri" w:cs="Calibri"/>
          <w:bCs/>
          <w:lang w:eastAsia="cs-CZ"/>
        </w:rPr>
      </w:pPr>
    </w:p>
    <w:p w14:paraId="1DE68496" w14:textId="77777777" w:rsidR="009B1339" w:rsidRPr="009B1339" w:rsidRDefault="009B1339" w:rsidP="009B1339">
      <w:pPr>
        <w:overflowPunct w:val="0"/>
        <w:autoSpaceDE w:val="0"/>
        <w:autoSpaceDN w:val="0"/>
        <w:adjustRightInd w:val="0"/>
        <w:spacing w:after="0" w:line="240" w:lineRule="auto"/>
        <w:ind w:left="709"/>
        <w:jc w:val="both"/>
        <w:textAlignment w:val="baseline"/>
        <w:rPr>
          <w:rFonts w:ascii="Calibri" w:eastAsia="Times New Roman" w:hAnsi="Calibri" w:cs="Calibri"/>
          <w:bCs/>
          <w:lang w:eastAsia="cs-CZ"/>
        </w:rPr>
      </w:pPr>
      <w:r w:rsidRPr="009B1339">
        <w:rPr>
          <w:rFonts w:ascii="Calibri" w:eastAsia="Times New Roman" w:hAnsi="Calibri" w:cs="Calibri"/>
          <w:bCs/>
          <w:lang w:eastAsia="cs-CZ"/>
        </w:rPr>
        <w:t>II. etapa – Koncept návrhu plánu ÚSES</w:t>
      </w:r>
    </w:p>
    <w:p w14:paraId="2F791F7F"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zapracování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případných</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připomínek</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objednatele</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do</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konceptu</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průzkumů</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a</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rozborů,</w:t>
      </w:r>
    </w:p>
    <w:p w14:paraId="54BA1D08"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vyhodnocení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reprezentativnosti</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ÚSES,</w:t>
      </w:r>
    </w:p>
    <w:p w14:paraId="02F8AA34"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vypracování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konceptu</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návrhu,</w:t>
      </w:r>
    </w:p>
    <w:p w14:paraId="18A64EC1"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průběžné</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projednání (konzultace)</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s objednatelem</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(min. 2x),</w:t>
      </w:r>
    </w:p>
    <w:p w14:paraId="3F280EFE" w14:textId="77777777" w:rsidR="009B1339" w:rsidRPr="009B1339" w:rsidRDefault="009B1339" w:rsidP="009B1339">
      <w:pPr>
        <w:numPr>
          <w:ilvl w:val="0"/>
          <w:numId w:val="34"/>
        </w:num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podrobení oponentuře za účasti autorizované osoby určené objednatelem,</w:t>
      </w:r>
    </w:p>
    <w:p w14:paraId="7ED3FEAF"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bCs/>
          <w:lang w:eastAsia="cs-CZ"/>
        </w:rPr>
        <w:t>odevzdání</w:t>
      </w:r>
      <w:smartTag w:uri="urn:schemas-microsoft-com:office:smarttags" w:element="PersonName">
        <w:r w:rsidRPr="009B1339">
          <w:rPr>
            <w:rFonts w:ascii="Calibri" w:eastAsia="Times New Roman" w:hAnsi="Calibri" w:cs="Calibri"/>
            <w:bCs/>
            <w:lang w:eastAsia="cs-CZ"/>
          </w:rPr>
          <w:t xml:space="preserve"> </w:t>
        </w:r>
      </w:smartTag>
      <w:r w:rsidRPr="009B1339">
        <w:rPr>
          <w:rFonts w:ascii="Calibri" w:eastAsia="Times New Roman" w:hAnsi="Calibri" w:cs="Calibri"/>
          <w:bCs/>
          <w:lang w:eastAsia="cs-CZ"/>
        </w:rPr>
        <w:t>konceptu</w:t>
      </w:r>
      <w:smartTag w:uri="urn:schemas-microsoft-com:office:smarttags" w:element="PersonName">
        <w:r w:rsidRPr="009B1339">
          <w:rPr>
            <w:rFonts w:ascii="Calibri" w:eastAsia="Times New Roman" w:hAnsi="Calibri" w:cs="Calibri"/>
            <w:bCs/>
            <w:lang w:eastAsia="cs-CZ"/>
          </w:rPr>
          <w:t xml:space="preserve"> </w:t>
        </w:r>
      </w:smartTag>
      <w:r w:rsidRPr="009B1339">
        <w:rPr>
          <w:rFonts w:ascii="Calibri" w:eastAsia="Times New Roman" w:hAnsi="Calibri" w:cs="Calibri"/>
          <w:bCs/>
          <w:lang w:eastAsia="cs-CZ"/>
        </w:rPr>
        <w:t>návrhu plánu ÚSES objednateli.</w:t>
      </w:r>
    </w:p>
    <w:p w14:paraId="25DE8CAB" w14:textId="77777777" w:rsidR="009B1339" w:rsidRPr="009B1339" w:rsidRDefault="009B1339" w:rsidP="009B1339">
      <w:pPr>
        <w:overflowPunct w:val="0"/>
        <w:autoSpaceDE w:val="0"/>
        <w:autoSpaceDN w:val="0"/>
        <w:adjustRightInd w:val="0"/>
        <w:spacing w:after="0" w:line="240" w:lineRule="auto"/>
        <w:ind w:left="1080"/>
        <w:jc w:val="both"/>
        <w:textAlignment w:val="baseline"/>
        <w:rPr>
          <w:rFonts w:ascii="Calibri" w:eastAsia="Times New Roman" w:hAnsi="Calibri" w:cs="Calibri"/>
          <w:lang w:eastAsia="cs-CZ"/>
        </w:rPr>
      </w:pPr>
    </w:p>
    <w:p w14:paraId="65C730CB" w14:textId="77777777" w:rsidR="009B1339" w:rsidRPr="009B1339" w:rsidRDefault="009B1339" w:rsidP="009B1339">
      <w:pPr>
        <w:overflowPunct w:val="0"/>
        <w:autoSpaceDE w:val="0"/>
        <w:autoSpaceDN w:val="0"/>
        <w:adjustRightInd w:val="0"/>
        <w:spacing w:after="0" w:line="240" w:lineRule="auto"/>
        <w:ind w:left="709"/>
        <w:jc w:val="both"/>
        <w:textAlignment w:val="baseline"/>
        <w:rPr>
          <w:rFonts w:ascii="Calibri" w:eastAsia="Times New Roman" w:hAnsi="Calibri" w:cs="Calibri"/>
          <w:lang w:eastAsia="cs-CZ"/>
        </w:rPr>
      </w:pPr>
      <w:r w:rsidRPr="009B1339">
        <w:rPr>
          <w:rFonts w:ascii="Calibri" w:eastAsia="Times New Roman" w:hAnsi="Calibri" w:cs="Calibri"/>
          <w:bCs/>
          <w:lang w:eastAsia="cs-CZ"/>
        </w:rPr>
        <w:t>III. etapa – Návrh plánu ÚSES</w:t>
      </w:r>
    </w:p>
    <w:p w14:paraId="25A7D030"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zapracování připomínek</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objednatele k návrhu,</w:t>
      </w:r>
    </w:p>
    <w:p w14:paraId="31EA7F41"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prezentace</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konceptu</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odborné</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veřejnosti</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a</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obcím,</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zapracování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případných</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připomínek</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na</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základě</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jejich</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projednání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s objednatelem,</w:t>
      </w:r>
    </w:p>
    <w:p w14:paraId="0C20B4D6" w14:textId="77777777" w:rsidR="009B1339" w:rsidRPr="009B1339" w:rsidRDefault="009B1339" w:rsidP="009B1339">
      <w:pPr>
        <w:numPr>
          <w:ilvl w:val="0"/>
          <w:numId w:val="34"/>
        </w:numPr>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projednání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konceptu</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návrhu</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s</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orgánem</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územního</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plánování a</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dotčenými</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orgány státní správy,</w:t>
      </w:r>
    </w:p>
    <w:p w14:paraId="5DC62F83" w14:textId="77777777" w:rsidR="009B1339" w:rsidRPr="009B1339" w:rsidRDefault="009B1339" w:rsidP="009B1339">
      <w:pPr>
        <w:numPr>
          <w:ilvl w:val="0"/>
          <w:numId w:val="34"/>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zapracování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připomínek</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na</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základě</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jejich</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projednání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s objednatelem,</w:t>
      </w:r>
    </w:p>
    <w:p w14:paraId="17199028" w14:textId="77777777" w:rsidR="009B1339" w:rsidRPr="009B1339" w:rsidRDefault="009B1339" w:rsidP="009B1339">
      <w:pPr>
        <w:numPr>
          <w:ilvl w:val="0"/>
          <w:numId w:val="34"/>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zpracování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databáze</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prvků</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ÚSES,</w:t>
      </w:r>
    </w:p>
    <w:p w14:paraId="4ABC00A8" w14:textId="77777777" w:rsidR="009B1339" w:rsidRPr="009B1339" w:rsidRDefault="009B1339" w:rsidP="009B1339">
      <w:pPr>
        <w:numPr>
          <w:ilvl w:val="0"/>
          <w:numId w:val="34"/>
        </w:num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r w:rsidRPr="009B1339">
        <w:rPr>
          <w:rFonts w:ascii="Calibri" w:eastAsia="Times New Roman" w:hAnsi="Calibri" w:cs="Calibri"/>
          <w:lang w:eastAsia="cs-CZ"/>
        </w:rPr>
        <w:t>projednání</w:t>
      </w:r>
      <w:smartTag w:uri="urn:schemas-microsoft-com:office:smarttags" w:element="PersonName">
        <w:r w:rsidRPr="009B1339">
          <w:rPr>
            <w:rFonts w:ascii="Calibri" w:eastAsia="Times New Roman" w:hAnsi="Calibri" w:cs="Calibri"/>
            <w:lang w:eastAsia="cs-CZ"/>
          </w:rPr>
          <w:t xml:space="preserve"> </w:t>
        </w:r>
      </w:smartTag>
      <w:r w:rsidRPr="009B1339">
        <w:rPr>
          <w:rFonts w:ascii="Calibri" w:eastAsia="Times New Roman" w:hAnsi="Calibri" w:cs="Calibri"/>
          <w:lang w:eastAsia="cs-CZ"/>
        </w:rPr>
        <w:t>s objednatelem.</w:t>
      </w:r>
    </w:p>
    <w:p w14:paraId="29721ABA" w14:textId="77777777" w:rsidR="009B1339" w:rsidRPr="009B1339" w:rsidRDefault="009B1339" w:rsidP="009B1339">
      <w:pPr>
        <w:tabs>
          <w:tab w:val="left" w:pos="284"/>
        </w:tabs>
        <w:overflowPunct w:val="0"/>
        <w:autoSpaceDE w:val="0"/>
        <w:autoSpaceDN w:val="0"/>
        <w:adjustRightInd w:val="0"/>
        <w:spacing w:after="0" w:line="240" w:lineRule="auto"/>
        <w:ind w:left="1080"/>
        <w:jc w:val="both"/>
        <w:textAlignment w:val="baseline"/>
        <w:rPr>
          <w:rFonts w:ascii="Calibri" w:eastAsia="Times New Roman" w:hAnsi="Calibri" w:cs="Calibri"/>
          <w:lang w:eastAsia="cs-CZ"/>
        </w:rPr>
      </w:pPr>
    </w:p>
    <w:p w14:paraId="1978286A" w14:textId="77777777" w:rsidR="009B1339" w:rsidRPr="009B1339" w:rsidRDefault="009B1339" w:rsidP="009B1339">
      <w:pPr>
        <w:tabs>
          <w:tab w:val="left" w:pos="284"/>
        </w:tabs>
        <w:overflowPunct w:val="0"/>
        <w:autoSpaceDE w:val="0"/>
        <w:autoSpaceDN w:val="0"/>
        <w:adjustRightInd w:val="0"/>
        <w:spacing w:after="0" w:line="240" w:lineRule="auto"/>
        <w:ind w:left="709"/>
        <w:jc w:val="both"/>
        <w:textAlignment w:val="baseline"/>
        <w:rPr>
          <w:rFonts w:ascii="Calibri" w:eastAsia="Times New Roman" w:hAnsi="Calibri" w:cs="Calibri"/>
          <w:lang w:eastAsia="cs-CZ"/>
        </w:rPr>
      </w:pPr>
      <w:r w:rsidRPr="009B1339">
        <w:rPr>
          <w:rFonts w:ascii="Calibri" w:eastAsia="Times New Roman" w:hAnsi="Calibri" w:cs="Calibri"/>
          <w:bCs/>
          <w:lang w:eastAsia="cs-CZ"/>
        </w:rPr>
        <w:t>IV. etapa – Zpracování finální</w:t>
      </w:r>
      <w:smartTag w:uri="urn:schemas-microsoft-com:office:smarttags" w:element="PersonName">
        <w:r w:rsidRPr="009B1339">
          <w:rPr>
            <w:rFonts w:ascii="Calibri" w:eastAsia="Times New Roman" w:hAnsi="Calibri" w:cs="Calibri"/>
            <w:bCs/>
            <w:lang w:eastAsia="cs-CZ"/>
          </w:rPr>
          <w:t xml:space="preserve"> </w:t>
        </w:r>
      </w:smartTag>
      <w:r w:rsidRPr="009B1339">
        <w:rPr>
          <w:rFonts w:ascii="Calibri" w:eastAsia="Times New Roman" w:hAnsi="Calibri" w:cs="Calibri"/>
          <w:bCs/>
          <w:lang w:eastAsia="cs-CZ"/>
        </w:rPr>
        <w:t>verze</w:t>
      </w:r>
      <w:smartTag w:uri="urn:schemas-microsoft-com:office:smarttags" w:element="PersonName">
        <w:r w:rsidRPr="009B1339">
          <w:rPr>
            <w:rFonts w:ascii="Calibri" w:eastAsia="Times New Roman" w:hAnsi="Calibri" w:cs="Calibri"/>
            <w:bCs/>
            <w:lang w:eastAsia="cs-CZ"/>
          </w:rPr>
          <w:t xml:space="preserve"> </w:t>
        </w:r>
      </w:smartTag>
      <w:r w:rsidRPr="009B1339">
        <w:rPr>
          <w:rFonts w:ascii="Calibri" w:eastAsia="Times New Roman" w:hAnsi="Calibri" w:cs="Calibri"/>
          <w:bCs/>
          <w:lang w:eastAsia="cs-CZ"/>
        </w:rPr>
        <w:t>plánu ÚSES</w:t>
      </w:r>
    </w:p>
    <w:p w14:paraId="31B331FE" w14:textId="77777777" w:rsidR="009B1339" w:rsidRPr="009B1339" w:rsidRDefault="009B1339" w:rsidP="009B1339">
      <w:pPr>
        <w:widowControl w:val="0"/>
        <w:numPr>
          <w:ilvl w:val="0"/>
          <w:numId w:val="34"/>
        </w:numPr>
        <w:tabs>
          <w:tab w:val="left" w:pos="284"/>
        </w:tabs>
        <w:overflowPunct w:val="0"/>
        <w:autoSpaceDE w:val="0"/>
        <w:autoSpaceDN w:val="0"/>
        <w:adjustRightInd w:val="0"/>
        <w:spacing w:after="0" w:line="240" w:lineRule="auto"/>
        <w:ind w:left="1134" w:hanging="425"/>
        <w:jc w:val="both"/>
        <w:textAlignment w:val="baseline"/>
        <w:rPr>
          <w:rFonts w:ascii="Calibri" w:eastAsia="Times New Roman" w:hAnsi="Calibri" w:cs="Calibri"/>
          <w:lang w:eastAsia="cs-CZ"/>
        </w:rPr>
      </w:pPr>
      <w:r w:rsidRPr="009B1339">
        <w:rPr>
          <w:rFonts w:ascii="Calibri" w:eastAsia="Times New Roman" w:hAnsi="Calibri" w:cs="Calibri"/>
          <w:lang w:eastAsia="cs-CZ"/>
        </w:rPr>
        <w:t xml:space="preserve">vyhotovení čistopisu </w:t>
      </w:r>
    </w:p>
    <w:p w14:paraId="42919BB0" w14:textId="77777777" w:rsidR="009B1339" w:rsidRPr="009B1339" w:rsidRDefault="009B1339" w:rsidP="009B1339">
      <w:pPr>
        <w:widowControl w:val="0"/>
        <w:numPr>
          <w:ilvl w:val="0"/>
          <w:numId w:val="34"/>
        </w:numPr>
        <w:tabs>
          <w:tab w:val="left" w:pos="284"/>
        </w:tabs>
        <w:overflowPunct w:val="0"/>
        <w:autoSpaceDE w:val="0"/>
        <w:autoSpaceDN w:val="0"/>
        <w:adjustRightInd w:val="0"/>
        <w:spacing w:after="0" w:line="240" w:lineRule="auto"/>
        <w:ind w:left="1134" w:hanging="425"/>
        <w:jc w:val="both"/>
        <w:textAlignment w:val="baseline"/>
        <w:rPr>
          <w:rFonts w:ascii="Calibri" w:eastAsia="Times New Roman" w:hAnsi="Calibri" w:cs="Calibri"/>
          <w:lang w:eastAsia="cs-CZ"/>
        </w:rPr>
      </w:pPr>
      <w:r w:rsidRPr="009B1339">
        <w:rPr>
          <w:rFonts w:ascii="Calibri" w:eastAsia="Times New Roman" w:hAnsi="Calibri" w:cs="Calibri"/>
          <w:lang w:eastAsia="cs-CZ"/>
        </w:rPr>
        <w:t>ukončení prací a předání tiskových i digitálních výstupů objednateli</w:t>
      </w:r>
    </w:p>
    <w:p w14:paraId="670E948A" w14:textId="77777777" w:rsidR="009B1339" w:rsidRPr="009B1339" w:rsidRDefault="009B1339" w:rsidP="009B1339">
      <w:pPr>
        <w:numPr>
          <w:ilvl w:val="0"/>
          <w:numId w:val="34"/>
        </w:numPr>
        <w:tabs>
          <w:tab w:val="left" w:pos="284"/>
        </w:tabs>
        <w:overflowPunct w:val="0"/>
        <w:autoSpaceDE w:val="0"/>
        <w:autoSpaceDN w:val="0"/>
        <w:adjustRightInd w:val="0"/>
        <w:spacing w:after="0" w:line="240" w:lineRule="auto"/>
        <w:ind w:left="1134" w:hanging="425"/>
        <w:jc w:val="both"/>
        <w:textAlignment w:val="baseline"/>
        <w:rPr>
          <w:rFonts w:ascii="Calibri" w:eastAsia="Times New Roman" w:hAnsi="Calibri" w:cs="Calibri"/>
          <w:lang w:eastAsia="cs-CZ"/>
        </w:rPr>
      </w:pPr>
      <w:r w:rsidRPr="009B1339">
        <w:rPr>
          <w:rFonts w:ascii="Calibri" w:eastAsia="Times New Roman" w:hAnsi="Calibri" w:cs="Calibri"/>
          <w:lang w:eastAsia="cs-CZ"/>
        </w:rPr>
        <w:t>odevzdání finální verze plánu ÚSES pro ORP Kroměříž.</w:t>
      </w:r>
    </w:p>
    <w:p w14:paraId="356557A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0BE0CCF5"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Počet pare: tištěná forma 4 ks, digitální forma 2 ks nosiče  </w:t>
      </w:r>
    </w:p>
    <w:p w14:paraId="513E1F18"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p>
    <w:p w14:paraId="573BC18C" w14:textId="77777777" w:rsidR="009B1339" w:rsidRPr="009B1339" w:rsidRDefault="009B1339" w:rsidP="009B1339">
      <w:pPr>
        <w:spacing w:after="0" w:line="240" w:lineRule="auto"/>
        <w:jc w:val="both"/>
        <w:rPr>
          <w:rFonts w:ascii="Calibri" w:eastAsia="Times New Roman" w:hAnsi="Calibri" w:cs="Calibri"/>
          <w:b/>
          <w:lang w:eastAsia="cs-CZ"/>
        </w:rPr>
      </w:pPr>
      <w:r w:rsidRPr="009B1339">
        <w:rPr>
          <w:rFonts w:ascii="Calibri" w:eastAsia="Times New Roman" w:hAnsi="Calibri" w:cs="Calibri"/>
          <w:b/>
          <w:lang w:eastAsia="cs-CZ"/>
        </w:rPr>
        <w:t>4.2. Obsah plánu ÚSES</w:t>
      </w:r>
    </w:p>
    <w:p w14:paraId="2A7CEBEE" w14:textId="77777777" w:rsidR="009B1339" w:rsidRPr="009B1339" w:rsidRDefault="009B1339" w:rsidP="009B1339">
      <w:pPr>
        <w:spacing w:after="0" w:line="240" w:lineRule="auto"/>
        <w:jc w:val="both"/>
        <w:rPr>
          <w:rFonts w:ascii="Calibri" w:eastAsia="Times New Roman" w:hAnsi="Calibri" w:cs="Calibri"/>
          <w:b/>
          <w:lang w:eastAsia="cs-CZ"/>
        </w:rPr>
      </w:pPr>
    </w:p>
    <w:p w14:paraId="1573DBA9"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Část textová bude obsahovat popis a podrobné přírodní charakteristiky řešeného území, odůvodnění stanovené koncepce řešení místního ÚSES v návaznosti na hraniční oblasti a ÚSES vyšší úrovně, včetně identifikací problémových částí a míst.  </w:t>
      </w:r>
    </w:p>
    <w:p w14:paraId="18BE9FD7"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Každý jednotlivý prvek ÚSES bude podrobně charakterizován v tabulkové části - určením funkčního typu prvku (BC, BK, IP) jeho parametrů a významu, charakteristikou biotopu /stav a typ/, uvedení cílového společenstva a návrhu konkrétních opatření k dosažení cílového stavu včetně uvedení nevhodných způsobů využití. </w:t>
      </w:r>
    </w:p>
    <w:p w14:paraId="6406AC7B" w14:textId="77777777"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 xml:space="preserve">Výstupem grafické části bude jednoznačné vymezení ÚSES v souladu s výše uvedenou metodikou. Plán ÚSES by měl podrobně prověřit všechny podklady, prověřit reprezentativnost prvků ÚSES, vyřešit problematická místa a nesoulady, řešit provázanost mezi obcemi na sousedící ORP (měřítko 1:10000). </w:t>
      </w:r>
    </w:p>
    <w:p w14:paraId="6F13DF6B" w14:textId="222E95B5" w:rsidR="009B1339" w:rsidRPr="009B1339" w:rsidRDefault="009B1339" w:rsidP="009B1339">
      <w:pPr>
        <w:spacing w:after="0" w:line="240" w:lineRule="auto"/>
        <w:jc w:val="both"/>
        <w:rPr>
          <w:rFonts w:ascii="Calibri" w:eastAsia="Times New Roman" w:hAnsi="Calibri" w:cs="Calibri"/>
          <w:lang w:eastAsia="cs-CZ"/>
        </w:rPr>
      </w:pPr>
      <w:r w:rsidRPr="009B1339">
        <w:rPr>
          <w:rFonts w:ascii="Calibri" w:eastAsia="Times New Roman" w:hAnsi="Calibri" w:cs="Calibri"/>
          <w:lang w:eastAsia="cs-CZ"/>
        </w:rPr>
        <w:t>Plán ÚSES bude v rozpracovanosti projednán s objednatelem a s dotčenými orgány státní správy, zejména s orgánem ochrany přírody, územního plánovaní MěÚ Kroměříž, úřady sousedících ORP a Krajským úřadem Zlínského kraje.</w:t>
      </w:r>
    </w:p>
    <w:p w14:paraId="686F0BEC"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072946E9"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p>
    <w:p w14:paraId="55921AE1" w14:textId="77777777" w:rsidR="009B1339" w:rsidRPr="009B1339" w:rsidRDefault="009B1339"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b/>
          <w:lang w:eastAsia="cs-CZ"/>
        </w:rPr>
      </w:pPr>
      <w:r w:rsidRPr="009B1339">
        <w:rPr>
          <w:rFonts w:ascii="Calibri" w:eastAsia="Times New Roman" w:hAnsi="Calibri" w:cs="Calibri"/>
          <w:b/>
          <w:lang w:eastAsia="cs-CZ"/>
        </w:rPr>
        <w:t>Zdroje:</w:t>
      </w:r>
    </w:p>
    <w:p w14:paraId="611E1974" w14:textId="77777777" w:rsidR="009B1339" w:rsidRPr="009B1339" w:rsidRDefault="00B838CB"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hyperlink r:id="rId9" w:history="1">
        <w:r w:rsidR="009B1339" w:rsidRPr="009B1339">
          <w:rPr>
            <w:rFonts w:ascii="Calibri" w:eastAsia="Times New Roman" w:hAnsi="Calibri" w:cs="Calibri"/>
            <w:color w:val="0000FF"/>
            <w:u w:val="single"/>
            <w:lang w:eastAsia="cs-CZ"/>
          </w:rPr>
          <w:t>https://www.czso.cz</w:t>
        </w:r>
      </w:hyperlink>
    </w:p>
    <w:p w14:paraId="5AC370AC" w14:textId="77777777" w:rsidR="009B1339" w:rsidRPr="009B1339" w:rsidRDefault="00B838CB"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hyperlink r:id="rId10" w:history="1">
        <w:r w:rsidR="009B1339" w:rsidRPr="009B1339">
          <w:rPr>
            <w:rFonts w:ascii="Calibri" w:eastAsia="Times New Roman" w:hAnsi="Calibri" w:cs="Calibri"/>
            <w:color w:val="0000FF"/>
            <w:u w:val="single"/>
            <w:lang w:eastAsia="cs-CZ"/>
          </w:rPr>
          <w:t>Kroměříž | Charakteristika zájmového území (edpp.cz)</w:t>
        </w:r>
      </w:hyperlink>
    </w:p>
    <w:p w14:paraId="16C66827" w14:textId="77777777" w:rsidR="009B1339" w:rsidRPr="009B1339" w:rsidRDefault="00B838CB"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hyperlink r:id="rId11" w:history="1">
        <w:r w:rsidR="009B1339" w:rsidRPr="009B1339">
          <w:rPr>
            <w:rFonts w:ascii="Calibri" w:eastAsia="Times New Roman" w:hAnsi="Calibri" w:cs="Calibri"/>
            <w:color w:val="0000FF"/>
            <w:u w:val="single"/>
            <w:lang w:eastAsia="cs-CZ"/>
          </w:rPr>
          <w:t>Ústřední seznam ochrany přírody (nature.cz)</w:t>
        </w:r>
      </w:hyperlink>
    </w:p>
    <w:p w14:paraId="549668B3" w14:textId="77777777" w:rsidR="009B1339" w:rsidRPr="009B1339" w:rsidRDefault="00B838CB" w:rsidP="009B1339">
      <w:pPr>
        <w:tabs>
          <w:tab w:val="left" w:pos="284"/>
        </w:tabs>
        <w:overflowPunct w:val="0"/>
        <w:autoSpaceDE w:val="0"/>
        <w:autoSpaceDN w:val="0"/>
        <w:adjustRightInd w:val="0"/>
        <w:spacing w:after="0" w:line="240" w:lineRule="auto"/>
        <w:jc w:val="both"/>
        <w:textAlignment w:val="baseline"/>
        <w:rPr>
          <w:rFonts w:ascii="Calibri" w:eastAsia="Times New Roman" w:hAnsi="Calibri" w:cs="Calibri"/>
          <w:lang w:eastAsia="cs-CZ"/>
        </w:rPr>
      </w:pPr>
      <w:hyperlink r:id="rId12" w:history="1">
        <w:r w:rsidR="009B1339" w:rsidRPr="009B1339">
          <w:rPr>
            <w:rFonts w:ascii="Calibri" w:eastAsia="Times New Roman" w:hAnsi="Calibri" w:cs="Calibri"/>
            <w:color w:val="0000FF"/>
            <w:u w:val="single"/>
            <w:lang w:eastAsia="cs-CZ"/>
          </w:rPr>
          <w:t>VKP - významné krajinné prvky Kroměřížska (hyperlink.cz)</w:t>
        </w:r>
      </w:hyperlink>
    </w:p>
    <w:p w14:paraId="1D0464B9" w14:textId="77777777" w:rsidR="009B1339" w:rsidRPr="003E46F5" w:rsidRDefault="009B1339" w:rsidP="00D62F85">
      <w:pPr>
        <w:jc w:val="both"/>
        <w:rPr>
          <w:rFonts w:ascii="Arial" w:hAnsi="Arial" w:cs="Arial"/>
          <w:sz w:val="20"/>
          <w:szCs w:val="20"/>
        </w:rPr>
      </w:pPr>
    </w:p>
    <w:sectPr w:rsidR="009B1339" w:rsidRPr="003E46F5" w:rsidSect="00FF486E">
      <w:headerReference w:type="default" r:id="rId13"/>
      <w:footerReference w:type="default" r:id="rId14"/>
      <w:pgSz w:w="11906" w:h="16838"/>
      <w:pgMar w:top="1247" w:right="1418" w:bottom="1247" w:left="1418" w:header="425" w:footer="4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53A945" w14:textId="77777777" w:rsidR="00B838CB" w:rsidRDefault="00B838CB" w:rsidP="00151B5D">
      <w:pPr>
        <w:spacing w:after="0" w:line="240" w:lineRule="auto"/>
      </w:pPr>
      <w:r>
        <w:separator/>
      </w:r>
    </w:p>
  </w:endnote>
  <w:endnote w:type="continuationSeparator" w:id="0">
    <w:p w14:paraId="5453B7EE" w14:textId="77777777" w:rsidR="00B838CB" w:rsidRDefault="00B838CB" w:rsidP="00151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400254"/>
      <w:docPartObj>
        <w:docPartGallery w:val="Page Numbers (Bottom of Page)"/>
        <w:docPartUnique/>
      </w:docPartObj>
    </w:sdtPr>
    <w:sdtEndPr>
      <w:rPr>
        <w:rFonts w:ascii="Arial" w:hAnsi="Arial" w:cs="Arial"/>
        <w:sz w:val="20"/>
        <w:szCs w:val="20"/>
      </w:rPr>
    </w:sdtEndPr>
    <w:sdtContent>
      <w:p w14:paraId="74E7B2A2" w14:textId="247BAECD" w:rsidR="00FF486E" w:rsidRPr="00FF486E" w:rsidRDefault="00FF486E">
        <w:pPr>
          <w:pStyle w:val="Zpat"/>
          <w:jc w:val="right"/>
          <w:rPr>
            <w:rFonts w:ascii="Arial" w:hAnsi="Arial" w:cs="Arial"/>
            <w:sz w:val="20"/>
            <w:szCs w:val="20"/>
          </w:rPr>
        </w:pPr>
        <w:r w:rsidRPr="00FF486E">
          <w:rPr>
            <w:rFonts w:ascii="Arial" w:hAnsi="Arial" w:cs="Arial"/>
            <w:sz w:val="20"/>
            <w:szCs w:val="20"/>
          </w:rPr>
          <w:fldChar w:fldCharType="begin"/>
        </w:r>
        <w:r w:rsidRPr="00FF486E">
          <w:rPr>
            <w:rFonts w:ascii="Arial" w:hAnsi="Arial" w:cs="Arial"/>
            <w:sz w:val="20"/>
            <w:szCs w:val="20"/>
          </w:rPr>
          <w:instrText>PAGE   \* MERGEFORMAT</w:instrText>
        </w:r>
        <w:r w:rsidRPr="00FF486E">
          <w:rPr>
            <w:rFonts w:ascii="Arial" w:hAnsi="Arial" w:cs="Arial"/>
            <w:sz w:val="20"/>
            <w:szCs w:val="20"/>
          </w:rPr>
          <w:fldChar w:fldCharType="separate"/>
        </w:r>
        <w:r w:rsidR="00B838CB">
          <w:rPr>
            <w:rFonts w:ascii="Arial" w:hAnsi="Arial" w:cs="Arial"/>
            <w:noProof/>
            <w:sz w:val="20"/>
            <w:szCs w:val="20"/>
          </w:rPr>
          <w:t>1</w:t>
        </w:r>
        <w:r w:rsidRPr="00FF486E">
          <w:rPr>
            <w:rFonts w:ascii="Arial" w:hAnsi="Arial" w:cs="Arial"/>
            <w:sz w:val="20"/>
            <w:szCs w:val="20"/>
          </w:rPr>
          <w:fldChar w:fldCharType="end"/>
        </w:r>
      </w:p>
    </w:sdtContent>
  </w:sdt>
  <w:p w14:paraId="3487A3F1" w14:textId="77777777" w:rsidR="00FF486E" w:rsidRDefault="00FF486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B13D9" w14:textId="77777777" w:rsidR="00B838CB" w:rsidRDefault="00B838CB" w:rsidP="00151B5D">
      <w:pPr>
        <w:spacing w:after="0" w:line="240" w:lineRule="auto"/>
      </w:pPr>
      <w:r>
        <w:separator/>
      </w:r>
    </w:p>
  </w:footnote>
  <w:footnote w:type="continuationSeparator" w:id="0">
    <w:p w14:paraId="49A0458D" w14:textId="77777777" w:rsidR="00B838CB" w:rsidRDefault="00B838CB" w:rsidP="00151B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63B12" w14:textId="77777777" w:rsidR="00151B5D" w:rsidRDefault="00D74B9C">
    <w:pPr>
      <w:pStyle w:val="Zhlav"/>
    </w:pPr>
    <w:r>
      <w:rPr>
        <w:noProof/>
        <w:lang w:eastAsia="cs-CZ"/>
      </w:rPr>
      <w:drawing>
        <wp:inline distT="0" distB="0" distL="0" distR="0" wp14:anchorId="280CB097" wp14:editId="09DF4F93">
          <wp:extent cx="2908759" cy="647700"/>
          <wp:effectExtent l="0" t="0" r="635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5749" t="18391" r="5396" b="18313"/>
                  <a:stretch/>
                </pic:blipFill>
                <pic:spPr bwMode="auto">
                  <a:xfrm>
                    <a:off x="0" y="0"/>
                    <a:ext cx="2961445" cy="659432"/>
                  </a:xfrm>
                  <a:prstGeom prst="rect">
                    <a:avLst/>
                  </a:prstGeom>
                  <a:noFill/>
                  <a:ln>
                    <a:noFill/>
                  </a:ln>
                  <a:extLst>
                    <a:ext uri="{53640926-AAD7-44D8-BBD7-CCE9431645EC}">
                      <a14:shadowObscured xmlns:a14="http://schemas.microsoft.com/office/drawing/2010/main"/>
                    </a:ext>
                  </a:extLst>
                </pic:spPr>
              </pic:pic>
            </a:graphicData>
          </a:graphic>
        </wp:inline>
      </w:drawing>
    </w:r>
    <w:r w:rsidR="001349DF">
      <w:rPr>
        <w:noProof/>
        <w:lang w:eastAsia="cs-CZ"/>
      </w:rPr>
      <w:drawing>
        <wp:inline distT="0" distB="0" distL="0" distR="0" wp14:anchorId="56FC6F27" wp14:editId="2D410037">
          <wp:extent cx="2514600" cy="895350"/>
          <wp:effectExtent l="0" t="0" r="0" b="0"/>
          <wp:docPr id="6" name="obrázek 1" descr="C:\Users\julie.vesela\AppData\Local\Microsoft\Windows\INetCache\Content.Word\SFZP_H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vesela\AppData\Local\Microsoft\Windows\INetCache\Content.Word\SFZP_H_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4600" cy="895350"/>
                  </a:xfrm>
                  <a:prstGeom prst="rect">
                    <a:avLst/>
                  </a:prstGeom>
                  <a:noFill/>
                  <a:ln>
                    <a:noFill/>
                  </a:ln>
                </pic:spPr>
              </pic:pic>
            </a:graphicData>
          </a:graphic>
        </wp:inline>
      </w:drawing>
    </w:r>
  </w:p>
  <w:p w14:paraId="2DE508B7" w14:textId="77777777" w:rsidR="00151B5D" w:rsidRDefault="00151B5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625E0"/>
    <w:multiLevelType w:val="multilevel"/>
    <w:tmpl w:val="0AEA25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6510BF"/>
    <w:multiLevelType w:val="hybridMultilevel"/>
    <w:tmpl w:val="24288134"/>
    <w:lvl w:ilvl="0" w:tplc="A290E7CC">
      <w:numFmt w:val="bullet"/>
      <w:lvlText w:val="-"/>
      <w:lvlJc w:val="left"/>
      <w:pPr>
        <w:ind w:left="720" w:hanging="360"/>
      </w:pPr>
      <w:rPr>
        <w:rFonts w:ascii="Arial" w:eastAsia="Times New Roman" w:hAnsi="Arial" w:cs="Arial"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3F44A5"/>
    <w:multiLevelType w:val="multilevel"/>
    <w:tmpl w:val="72FA5C3E"/>
    <w:lvl w:ilvl="0">
      <w:start w:val="10"/>
      <w:numFmt w:val="decimal"/>
      <w:lvlText w:val="%1"/>
      <w:lvlJc w:val="left"/>
      <w:pPr>
        <w:ind w:left="420" w:hanging="420"/>
      </w:pPr>
      <w:rPr>
        <w:rFonts w:ascii="Times New Roman" w:hAnsi="Times New Roman" w:cs="Times New Roman" w:hint="default"/>
        <w:sz w:val="24"/>
      </w:rPr>
    </w:lvl>
    <w:lvl w:ilvl="1">
      <w:start w:val="1"/>
      <w:numFmt w:val="decimal"/>
      <w:lvlText w:val="%1.%2"/>
      <w:lvlJc w:val="left"/>
      <w:pPr>
        <w:ind w:left="420" w:hanging="420"/>
      </w:pPr>
      <w:rPr>
        <w:rFonts w:ascii="Arial" w:hAnsi="Arial" w:cs="Arial" w:hint="default"/>
        <w:sz w:val="20"/>
        <w:szCs w:val="20"/>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3" w15:restartNumberingAfterBreak="0">
    <w:nsid w:val="084853B7"/>
    <w:multiLevelType w:val="multilevel"/>
    <w:tmpl w:val="0C160DEA"/>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AA46BDA"/>
    <w:multiLevelType w:val="multilevel"/>
    <w:tmpl w:val="0AEA25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5E73E4"/>
    <w:multiLevelType w:val="multilevel"/>
    <w:tmpl w:val="0C160DE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18177E"/>
    <w:multiLevelType w:val="hybridMultilevel"/>
    <w:tmpl w:val="C9382422"/>
    <w:lvl w:ilvl="0" w:tplc="04050017">
      <w:start w:val="1"/>
      <w:numFmt w:val="lowerLetter"/>
      <w:lvlText w:val="%1)"/>
      <w:lvlJc w:val="left"/>
      <w:pPr>
        <w:ind w:left="927" w:hanging="360"/>
      </w:p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7" w15:restartNumberingAfterBreak="0">
    <w:nsid w:val="15731792"/>
    <w:multiLevelType w:val="multilevel"/>
    <w:tmpl w:val="DB8ACBC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A2D755F"/>
    <w:multiLevelType w:val="multilevel"/>
    <w:tmpl w:val="0AEA254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B69533B"/>
    <w:multiLevelType w:val="multilevel"/>
    <w:tmpl w:val="CE505960"/>
    <w:name w:val="WW8Num5322422222222222"/>
    <w:lvl w:ilvl="0">
      <w:start w:val="2"/>
      <w:numFmt w:val="upperRoman"/>
      <w:lvlText w:val="%1."/>
      <w:lvlJc w:val="left"/>
      <w:pPr>
        <w:tabs>
          <w:tab w:val="num" w:pos="0"/>
        </w:tabs>
        <w:ind w:left="1080" w:hanging="720"/>
      </w:pPr>
      <w:rPr>
        <w:rFonts w:hint="default"/>
        <w:b/>
        <w:sz w:val="22"/>
      </w:rPr>
    </w:lvl>
    <w:lvl w:ilvl="1">
      <w:start w:val="1"/>
      <w:numFmt w:val="decimal"/>
      <w:isLgl/>
      <w:lvlText w:val="%1.%2"/>
      <w:lvlJc w:val="left"/>
      <w:pPr>
        <w:ind w:left="360" w:hanging="360"/>
      </w:pPr>
      <w:rPr>
        <w:rFonts w:hint="default"/>
        <w:b/>
        <w:sz w:val="22"/>
        <w:szCs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0" w15:restartNumberingAfterBreak="0">
    <w:nsid w:val="23D716C4"/>
    <w:multiLevelType w:val="multilevel"/>
    <w:tmpl w:val="0C160DEA"/>
    <w:lvl w:ilvl="0">
      <w:start w:val="12"/>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255033A5"/>
    <w:multiLevelType w:val="hybridMultilevel"/>
    <w:tmpl w:val="AA4E19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B714880"/>
    <w:multiLevelType w:val="multilevel"/>
    <w:tmpl w:val="C6D699A8"/>
    <w:lvl w:ilvl="0">
      <w:start w:val="1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FE57BB"/>
    <w:multiLevelType w:val="hybridMultilevel"/>
    <w:tmpl w:val="EB76BB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CE50446"/>
    <w:multiLevelType w:val="hybridMultilevel"/>
    <w:tmpl w:val="BCE66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CC51714"/>
    <w:multiLevelType w:val="hybridMultilevel"/>
    <w:tmpl w:val="315855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D6629A9"/>
    <w:multiLevelType w:val="hybridMultilevel"/>
    <w:tmpl w:val="86B68692"/>
    <w:lvl w:ilvl="0" w:tplc="0EAC4D22">
      <w:start w:val="1"/>
      <w:numFmt w:val="bullet"/>
      <w:lvlText w:val=""/>
      <w:lvlJc w:val="left"/>
      <w:pPr>
        <w:tabs>
          <w:tab w:val="num" w:pos="1260"/>
        </w:tabs>
        <w:ind w:left="1260" w:hanging="360"/>
      </w:pPr>
      <w:rPr>
        <w:rFonts w:ascii="Symbol" w:hAnsi="Symbol" w:hint="default"/>
      </w:rPr>
    </w:lvl>
    <w:lvl w:ilvl="1" w:tplc="04050003">
      <w:start w:val="1"/>
      <w:numFmt w:val="bullet"/>
      <w:lvlText w:val="o"/>
      <w:lvlJc w:val="left"/>
      <w:pPr>
        <w:tabs>
          <w:tab w:val="num" w:pos="1980"/>
        </w:tabs>
        <w:ind w:left="1980" w:hanging="360"/>
      </w:pPr>
      <w:rPr>
        <w:rFonts w:ascii="Courier New" w:hAnsi="Courier New" w:hint="default"/>
      </w:rPr>
    </w:lvl>
    <w:lvl w:ilvl="2" w:tplc="04050005">
      <w:start w:val="1"/>
      <w:numFmt w:val="bullet"/>
      <w:lvlText w:val=""/>
      <w:lvlJc w:val="left"/>
      <w:pPr>
        <w:tabs>
          <w:tab w:val="num" w:pos="2700"/>
        </w:tabs>
        <w:ind w:left="2700" w:hanging="360"/>
      </w:pPr>
      <w:rPr>
        <w:rFonts w:ascii="Wingdings" w:hAnsi="Wingdings" w:hint="default"/>
      </w:rPr>
    </w:lvl>
    <w:lvl w:ilvl="3" w:tplc="04050001">
      <w:start w:val="1"/>
      <w:numFmt w:val="bullet"/>
      <w:lvlText w:val=""/>
      <w:lvlJc w:val="left"/>
      <w:pPr>
        <w:tabs>
          <w:tab w:val="num" w:pos="3420"/>
        </w:tabs>
        <w:ind w:left="3420" w:hanging="360"/>
      </w:pPr>
      <w:rPr>
        <w:rFonts w:ascii="Symbol" w:hAnsi="Symbol" w:hint="default"/>
      </w:rPr>
    </w:lvl>
    <w:lvl w:ilvl="4" w:tplc="04050003">
      <w:start w:val="1"/>
      <w:numFmt w:val="bullet"/>
      <w:lvlText w:val="o"/>
      <w:lvlJc w:val="left"/>
      <w:pPr>
        <w:tabs>
          <w:tab w:val="num" w:pos="4140"/>
        </w:tabs>
        <w:ind w:left="4140" w:hanging="360"/>
      </w:pPr>
      <w:rPr>
        <w:rFonts w:ascii="Courier New" w:hAnsi="Courier New" w:hint="default"/>
      </w:rPr>
    </w:lvl>
    <w:lvl w:ilvl="5" w:tplc="04050005">
      <w:start w:val="1"/>
      <w:numFmt w:val="bullet"/>
      <w:lvlText w:val=""/>
      <w:lvlJc w:val="left"/>
      <w:pPr>
        <w:tabs>
          <w:tab w:val="num" w:pos="4860"/>
        </w:tabs>
        <w:ind w:left="4860" w:hanging="360"/>
      </w:pPr>
      <w:rPr>
        <w:rFonts w:ascii="Wingdings" w:hAnsi="Wingdings" w:hint="default"/>
      </w:rPr>
    </w:lvl>
    <w:lvl w:ilvl="6" w:tplc="04050001">
      <w:start w:val="1"/>
      <w:numFmt w:val="bullet"/>
      <w:lvlText w:val=""/>
      <w:lvlJc w:val="left"/>
      <w:pPr>
        <w:tabs>
          <w:tab w:val="num" w:pos="5580"/>
        </w:tabs>
        <w:ind w:left="5580" w:hanging="360"/>
      </w:pPr>
      <w:rPr>
        <w:rFonts w:ascii="Symbol" w:hAnsi="Symbol" w:hint="default"/>
      </w:rPr>
    </w:lvl>
    <w:lvl w:ilvl="7" w:tplc="04050003">
      <w:start w:val="1"/>
      <w:numFmt w:val="bullet"/>
      <w:lvlText w:val="o"/>
      <w:lvlJc w:val="left"/>
      <w:pPr>
        <w:tabs>
          <w:tab w:val="num" w:pos="6300"/>
        </w:tabs>
        <w:ind w:left="6300" w:hanging="360"/>
      </w:pPr>
      <w:rPr>
        <w:rFonts w:ascii="Courier New" w:hAnsi="Courier New" w:hint="default"/>
      </w:rPr>
    </w:lvl>
    <w:lvl w:ilvl="8" w:tplc="04050005">
      <w:start w:val="1"/>
      <w:numFmt w:val="bullet"/>
      <w:lvlText w:val=""/>
      <w:lvlJc w:val="left"/>
      <w:pPr>
        <w:tabs>
          <w:tab w:val="num" w:pos="7020"/>
        </w:tabs>
        <w:ind w:left="7020" w:hanging="360"/>
      </w:pPr>
      <w:rPr>
        <w:rFonts w:ascii="Wingdings" w:hAnsi="Wingdings" w:hint="default"/>
      </w:rPr>
    </w:lvl>
  </w:abstractNum>
  <w:abstractNum w:abstractNumId="17" w15:restartNumberingAfterBreak="0">
    <w:nsid w:val="3ED376A8"/>
    <w:multiLevelType w:val="multilevel"/>
    <w:tmpl w:val="C6D699A8"/>
    <w:lvl w:ilvl="0">
      <w:start w:val="1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023BEB"/>
    <w:multiLevelType w:val="hybridMultilevel"/>
    <w:tmpl w:val="0EF8B16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9" w15:restartNumberingAfterBreak="0">
    <w:nsid w:val="418F53D6"/>
    <w:multiLevelType w:val="multilevel"/>
    <w:tmpl w:val="055E3DCA"/>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247562A"/>
    <w:multiLevelType w:val="hybridMultilevel"/>
    <w:tmpl w:val="FDAC61CA"/>
    <w:lvl w:ilvl="0" w:tplc="4850AE66">
      <w:start w:val="1"/>
      <w:numFmt w:val="bullet"/>
      <w:lvlText w:val="-"/>
      <w:lvlJc w:val="left"/>
      <w:pPr>
        <w:ind w:left="1080" w:hanging="360"/>
      </w:pPr>
      <w:rPr>
        <w:rFonts w:ascii="Arial" w:eastAsia="Times New Roman" w:hAnsi="Arial" w:cs="Arial" w:hint="default"/>
      </w:rPr>
    </w:lvl>
    <w:lvl w:ilvl="1" w:tplc="04050003">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1" w15:restartNumberingAfterBreak="0">
    <w:nsid w:val="4B1650F3"/>
    <w:multiLevelType w:val="multilevel"/>
    <w:tmpl w:val="055E3D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3C6EDA"/>
    <w:multiLevelType w:val="multilevel"/>
    <w:tmpl w:val="DFDEE4CC"/>
    <w:lvl w:ilvl="0">
      <w:start w:val="6"/>
      <w:numFmt w:val="decimal"/>
      <w:lvlText w:val="%1"/>
      <w:lvlJc w:val="left"/>
      <w:pPr>
        <w:ind w:left="360" w:hanging="360"/>
      </w:pPr>
      <w:rPr>
        <w:rFonts w:eastAsiaTheme="minorHAnsi" w:hint="default"/>
      </w:rPr>
    </w:lvl>
    <w:lvl w:ilvl="1">
      <w:start w:val="1"/>
      <w:numFmt w:val="decimal"/>
      <w:lvlText w:val="%1.%2"/>
      <w:lvlJc w:val="left"/>
      <w:pPr>
        <w:ind w:left="502" w:hanging="360"/>
      </w:pPr>
      <w:rPr>
        <w:rFonts w:eastAsiaTheme="minorHAnsi" w:hint="default"/>
        <w:b w:val="0"/>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3" w15:restartNumberingAfterBreak="0">
    <w:nsid w:val="4D580054"/>
    <w:multiLevelType w:val="hybridMultilevel"/>
    <w:tmpl w:val="619E4A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688648E"/>
    <w:multiLevelType w:val="multilevel"/>
    <w:tmpl w:val="0C160DEA"/>
    <w:lvl w:ilvl="0">
      <w:start w:val="11"/>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E0940E5"/>
    <w:multiLevelType w:val="hybridMultilevel"/>
    <w:tmpl w:val="A240F42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643C1326"/>
    <w:multiLevelType w:val="multilevel"/>
    <w:tmpl w:val="DFDEE4CC"/>
    <w:lvl w:ilvl="0">
      <w:start w:val="6"/>
      <w:numFmt w:val="decimal"/>
      <w:lvlText w:val="%1"/>
      <w:lvlJc w:val="left"/>
      <w:pPr>
        <w:ind w:left="360" w:hanging="360"/>
      </w:pPr>
      <w:rPr>
        <w:rFonts w:eastAsiaTheme="minorHAnsi" w:hint="default"/>
      </w:rPr>
    </w:lvl>
    <w:lvl w:ilvl="1">
      <w:start w:val="1"/>
      <w:numFmt w:val="decimal"/>
      <w:lvlText w:val="%1.%2"/>
      <w:lvlJc w:val="left"/>
      <w:pPr>
        <w:ind w:left="502" w:hanging="360"/>
      </w:pPr>
      <w:rPr>
        <w:rFonts w:eastAsiaTheme="minorHAnsi" w:hint="default"/>
        <w:b w:val="0"/>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27" w15:restartNumberingAfterBreak="0">
    <w:nsid w:val="6AB314D4"/>
    <w:multiLevelType w:val="multilevel"/>
    <w:tmpl w:val="5C14082C"/>
    <w:lvl w:ilvl="0">
      <w:start w:val="12"/>
      <w:numFmt w:val="decimal"/>
      <w:lvlText w:val="%1."/>
      <w:lvlJc w:val="left"/>
      <w:pPr>
        <w:ind w:left="420" w:hanging="420"/>
      </w:pPr>
      <w:rPr>
        <w:rFonts w:ascii="Times New Roman" w:hAnsi="Times New Roman" w:hint="default"/>
      </w:rPr>
    </w:lvl>
    <w:lvl w:ilvl="1">
      <w:start w:val="1"/>
      <w:numFmt w:val="decimal"/>
      <w:lvlText w:val="%1.%2."/>
      <w:lvlJc w:val="left"/>
      <w:pPr>
        <w:ind w:left="420" w:hanging="42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28" w15:restartNumberingAfterBreak="0">
    <w:nsid w:val="6FEA2FEB"/>
    <w:multiLevelType w:val="multilevel"/>
    <w:tmpl w:val="0AEA25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01A5CEF"/>
    <w:multiLevelType w:val="hybridMultilevel"/>
    <w:tmpl w:val="27E4CE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1D30A7E"/>
    <w:multiLevelType w:val="multilevel"/>
    <w:tmpl w:val="8822210C"/>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71E36619"/>
    <w:multiLevelType w:val="multilevel"/>
    <w:tmpl w:val="0C160DEA"/>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2CA7B67"/>
    <w:multiLevelType w:val="multilevel"/>
    <w:tmpl w:val="C010AC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3166B68"/>
    <w:multiLevelType w:val="multilevel"/>
    <w:tmpl w:val="0AEA25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7399117C"/>
    <w:multiLevelType w:val="multilevel"/>
    <w:tmpl w:val="0C160DE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4070024"/>
    <w:multiLevelType w:val="multilevel"/>
    <w:tmpl w:val="0AEA25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5111FD"/>
    <w:multiLevelType w:val="multilevel"/>
    <w:tmpl w:val="0C160DE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6"/>
  </w:num>
  <w:num w:numId="3">
    <w:abstractNumId w:val="29"/>
  </w:num>
  <w:num w:numId="4">
    <w:abstractNumId w:val="13"/>
  </w:num>
  <w:num w:numId="5">
    <w:abstractNumId w:val="23"/>
  </w:num>
  <w:num w:numId="6">
    <w:abstractNumId w:val="14"/>
  </w:num>
  <w:num w:numId="7">
    <w:abstractNumId w:val="35"/>
  </w:num>
  <w:num w:numId="8">
    <w:abstractNumId w:val="11"/>
  </w:num>
  <w:num w:numId="9">
    <w:abstractNumId w:val="30"/>
  </w:num>
  <w:num w:numId="10">
    <w:abstractNumId w:val="4"/>
  </w:num>
  <w:num w:numId="11">
    <w:abstractNumId w:val="15"/>
  </w:num>
  <w:num w:numId="12">
    <w:abstractNumId w:val="33"/>
  </w:num>
  <w:num w:numId="13">
    <w:abstractNumId w:val="0"/>
  </w:num>
  <w:num w:numId="14">
    <w:abstractNumId w:val="8"/>
  </w:num>
  <w:num w:numId="15">
    <w:abstractNumId w:val="22"/>
  </w:num>
  <w:num w:numId="16">
    <w:abstractNumId w:val="19"/>
  </w:num>
  <w:num w:numId="17">
    <w:abstractNumId w:val="21"/>
  </w:num>
  <w:num w:numId="18">
    <w:abstractNumId w:val="24"/>
  </w:num>
  <w:num w:numId="19">
    <w:abstractNumId w:val="10"/>
  </w:num>
  <w:num w:numId="20">
    <w:abstractNumId w:val="3"/>
  </w:num>
  <w:num w:numId="21">
    <w:abstractNumId w:val="36"/>
  </w:num>
  <w:num w:numId="22">
    <w:abstractNumId w:val="31"/>
  </w:num>
  <w:num w:numId="23">
    <w:abstractNumId w:val="2"/>
  </w:num>
  <w:num w:numId="24">
    <w:abstractNumId w:val="27"/>
  </w:num>
  <w:num w:numId="25">
    <w:abstractNumId w:val="17"/>
  </w:num>
  <w:num w:numId="26">
    <w:abstractNumId w:val="12"/>
  </w:num>
  <w:num w:numId="27">
    <w:abstractNumId w:val="5"/>
  </w:num>
  <w:num w:numId="28">
    <w:abstractNumId w:val="34"/>
  </w:num>
  <w:num w:numId="29">
    <w:abstractNumId w:val="25"/>
  </w:num>
  <w:num w:numId="30">
    <w:abstractNumId w:val="18"/>
  </w:num>
  <w:num w:numId="31">
    <w:abstractNumId w:val="28"/>
  </w:num>
  <w:num w:numId="32">
    <w:abstractNumId w:val="26"/>
  </w:num>
  <w:num w:numId="33">
    <w:abstractNumId w:val="7"/>
  </w:num>
  <w:num w:numId="34">
    <w:abstractNumId w:val="20"/>
  </w:num>
  <w:num w:numId="35">
    <w:abstractNumId w:val="1"/>
  </w:num>
  <w:num w:numId="36">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FE9"/>
    <w:rsid w:val="00007BC7"/>
    <w:rsid w:val="00007C65"/>
    <w:rsid w:val="0001150F"/>
    <w:rsid w:val="00013DB2"/>
    <w:rsid w:val="0001578B"/>
    <w:rsid w:val="00017BDD"/>
    <w:rsid w:val="00020FB3"/>
    <w:rsid w:val="00022363"/>
    <w:rsid w:val="000236E9"/>
    <w:rsid w:val="000248E3"/>
    <w:rsid w:val="00026F45"/>
    <w:rsid w:val="0002792D"/>
    <w:rsid w:val="00031414"/>
    <w:rsid w:val="00031ACD"/>
    <w:rsid w:val="00031DEF"/>
    <w:rsid w:val="00034701"/>
    <w:rsid w:val="0004212F"/>
    <w:rsid w:val="00045B7B"/>
    <w:rsid w:val="000476C5"/>
    <w:rsid w:val="000477F0"/>
    <w:rsid w:val="00050A2D"/>
    <w:rsid w:val="0006476B"/>
    <w:rsid w:val="00066F1E"/>
    <w:rsid w:val="000673A7"/>
    <w:rsid w:val="00074C82"/>
    <w:rsid w:val="00084844"/>
    <w:rsid w:val="00084997"/>
    <w:rsid w:val="00091279"/>
    <w:rsid w:val="000917AA"/>
    <w:rsid w:val="000919F9"/>
    <w:rsid w:val="0009510C"/>
    <w:rsid w:val="000955C6"/>
    <w:rsid w:val="00095741"/>
    <w:rsid w:val="000A0A9B"/>
    <w:rsid w:val="000A622D"/>
    <w:rsid w:val="000A74D9"/>
    <w:rsid w:val="000B17BA"/>
    <w:rsid w:val="000B6AD0"/>
    <w:rsid w:val="000C062C"/>
    <w:rsid w:val="000C15C5"/>
    <w:rsid w:val="000C252C"/>
    <w:rsid w:val="000C4FDA"/>
    <w:rsid w:val="000D5FF7"/>
    <w:rsid w:val="000E7E84"/>
    <w:rsid w:val="000F1F88"/>
    <w:rsid w:val="000F3647"/>
    <w:rsid w:val="000F5201"/>
    <w:rsid w:val="000F6542"/>
    <w:rsid w:val="0010324F"/>
    <w:rsid w:val="00105D12"/>
    <w:rsid w:val="00111FD0"/>
    <w:rsid w:val="00122214"/>
    <w:rsid w:val="00125B72"/>
    <w:rsid w:val="0012636D"/>
    <w:rsid w:val="00132519"/>
    <w:rsid w:val="00133E6A"/>
    <w:rsid w:val="001349DF"/>
    <w:rsid w:val="0013643E"/>
    <w:rsid w:val="0013753A"/>
    <w:rsid w:val="00137CCD"/>
    <w:rsid w:val="00140A6C"/>
    <w:rsid w:val="001428CF"/>
    <w:rsid w:val="001429B4"/>
    <w:rsid w:val="0014549C"/>
    <w:rsid w:val="00151B5D"/>
    <w:rsid w:val="00156AFE"/>
    <w:rsid w:val="001606B5"/>
    <w:rsid w:val="0016153E"/>
    <w:rsid w:val="001653FF"/>
    <w:rsid w:val="00166B3C"/>
    <w:rsid w:val="00173827"/>
    <w:rsid w:val="00181CBC"/>
    <w:rsid w:val="0018369E"/>
    <w:rsid w:val="00186897"/>
    <w:rsid w:val="00187C34"/>
    <w:rsid w:val="001B120C"/>
    <w:rsid w:val="001B3734"/>
    <w:rsid w:val="001B43BD"/>
    <w:rsid w:val="001C3394"/>
    <w:rsid w:val="001C57A6"/>
    <w:rsid w:val="001D07F9"/>
    <w:rsid w:val="001D0BA7"/>
    <w:rsid w:val="001E1F3A"/>
    <w:rsid w:val="001E7A7D"/>
    <w:rsid w:val="001F5F01"/>
    <w:rsid w:val="001F68F6"/>
    <w:rsid w:val="0020071B"/>
    <w:rsid w:val="00203636"/>
    <w:rsid w:val="00211870"/>
    <w:rsid w:val="002150A5"/>
    <w:rsid w:val="002271E4"/>
    <w:rsid w:val="002308BF"/>
    <w:rsid w:val="00233383"/>
    <w:rsid w:val="00233D69"/>
    <w:rsid w:val="0023401E"/>
    <w:rsid w:val="002350B5"/>
    <w:rsid w:val="00242719"/>
    <w:rsid w:val="00245BFF"/>
    <w:rsid w:val="00245CB7"/>
    <w:rsid w:val="00250731"/>
    <w:rsid w:val="00266D9B"/>
    <w:rsid w:val="00267108"/>
    <w:rsid w:val="002721EC"/>
    <w:rsid w:val="00283108"/>
    <w:rsid w:val="00283EB1"/>
    <w:rsid w:val="00284456"/>
    <w:rsid w:val="002926A8"/>
    <w:rsid w:val="00295E22"/>
    <w:rsid w:val="002A00A0"/>
    <w:rsid w:val="002A7F10"/>
    <w:rsid w:val="002B228B"/>
    <w:rsid w:val="002B290D"/>
    <w:rsid w:val="002B4923"/>
    <w:rsid w:val="002B6CA2"/>
    <w:rsid w:val="002C5997"/>
    <w:rsid w:val="002C5D70"/>
    <w:rsid w:val="002D036D"/>
    <w:rsid w:val="002D0581"/>
    <w:rsid w:val="002D2806"/>
    <w:rsid w:val="002D5CE7"/>
    <w:rsid w:val="002D6822"/>
    <w:rsid w:val="002E0191"/>
    <w:rsid w:val="002E429F"/>
    <w:rsid w:val="002E78F9"/>
    <w:rsid w:val="002F0BC0"/>
    <w:rsid w:val="002F2955"/>
    <w:rsid w:val="002F387D"/>
    <w:rsid w:val="002F474F"/>
    <w:rsid w:val="002F7DEA"/>
    <w:rsid w:val="003001C9"/>
    <w:rsid w:val="003029A4"/>
    <w:rsid w:val="0031167E"/>
    <w:rsid w:val="00320458"/>
    <w:rsid w:val="003309BE"/>
    <w:rsid w:val="00330DDB"/>
    <w:rsid w:val="00331ECF"/>
    <w:rsid w:val="00341C61"/>
    <w:rsid w:val="0034202C"/>
    <w:rsid w:val="0034593D"/>
    <w:rsid w:val="00351D13"/>
    <w:rsid w:val="0035224F"/>
    <w:rsid w:val="00355A61"/>
    <w:rsid w:val="00363AD3"/>
    <w:rsid w:val="003642B6"/>
    <w:rsid w:val="0036468B"/>
    <w:rsid w:val="0036764D"/>
    <w:rsid w:val="003746D0"/>
    <w:rsid w:val="00375ABC"/>
    <w:rsid w:val="00396292"/>
    <w:rsid w:val="003B238B"/>
    <w:rsid w:val="003B286E"/>
    <w:rsid w:val="003B683B"/>
    <w:rsid w:val="003C00DF"/>
    <w:rsid w:val="003C1FB1"/>
    <w:rsid w:val="003C4B25"/>
    <w:rsid w:val="003C59F5"/>
    <w:rsid w:val="003D02E2"/>
    <w:rsid w:val="003D1F48"/>
    <w:rsid w:val="003D2F4A"/>
    <w:rsid w:val="003E2DE5"/>
    <w:rsid w:val="003E46F5"/>
    <w:rsid w:val="003F0936"/>
    <w:rsid w:val="003F2790"/>
    <w:rsid w:val="004029C1"/>
    <w:rsid w:val="00404D36"/>
    <w:rsid w:val="00422CA9"/>
    <w:rsid w:val="00435310"/>
    <w:rsid w:val="00435318"/>
    <w:rsid w:val="00441CD9"/>
    <w:rsid w:val="004459C9"/>
    <w:rsid w:val="00453616"/>
    <w:rsid w:val="00454790"/>
    <w:rsid w:val="00454E48"/>
    <w:rsid w:val="0046077A"/>
    <w:rsid w:val="004634A1"/>
    <w:rsid w:val="004652A9"/>
    <w:rsid w:val="00465FFE"/>
    <w:rsid w:val="00470A93"/>
    <w:rsid w:val="0047188A"/>
    <w:rsid w:val="00473760"/>
    <w:rsid w:val="00476F9A"/>
    <w:rsid w:val="00481A0D"/>
    <w:rsid w:val="00490319"/>
    <w:rsid w:val="00497202"/>
    <w:rsid w:val="004A12C1"/>
    <w:rsid w:val="004B040E"/>
    <w:rsid w:val="004B12AF"/>
    <w:rsid w:val="004B2885"/>
    <w:rsid w:val="004B32C2"/>
    <w:rsid w:val="004C538E"/>
    <w:rsid w:val="004C5A1D"/>
    <w:rsid w:val="004D13A5"/>
    <w:rsid w:val="004D30C3"/>
    <w:rsid w:val="004D3EFB"/>
    <w:rsid w:val="004D3F79"/>
    <w:rsid w:val="004D68DF"/>
    <w:rsid w:val="004E2E0A"/>
    <w:rsid w:val="004F129F"/>
    <w:rsid w:val="004F1B63"/>
    <w:rsid w:val="004F685D"/>
    <w:rsid w:val="004F6D51"/>
    <w:rsid w:val="00501AD4"/>
    <w:rsid w:val="00503A1E"/>
    <w:rsid w:val="0050784B"/>
    <w:rsid w:val="00507A0D"/>
    <w:rsid w:val="00507FAA"/>
    <w:rsid w:val="00512FA3"/>
    <w:rsid w:val="00514EC6"/>
    <w:rsid w:val="00515669"/>
    <w:rsid w:val="00516358"/>
    <w:rsid w:val="00521039"/>
    <w:rsid w:val="0052265F"/>
    <w:rsid w:val="0052326B"/>
    <w:rsid w:val="00532F82"/>
    <w:rsid w:val="00533053"/>
    <w:rsid w:val="00534744"/>
    <w:rsid w:val="005415DD"/>
    <w:rsid w:val="00541A11"/>
    <w:rsid w:val="005431F3"/>
    <w:rsid w:val="00545E56"/>
    <w:rsid w:val="005521D9"/>
    <w:rsid w:val="005551C3"/>
    <w:rsid w:val="00556E29"/>
    <w:rsid w:val="00557465"/>
    <w:rsid w:val="005577D0"/>
    <w:rsid w:val="00557C59"/>
    <w:rsid w:val="0056042E"/>
    <w:rsid w:val="005708CA"/>
    <w:rsid w:val="0057121F"/>
    <w:rsid w:val="00571B88"/>
    <w:rsid w:val="00571F66"/>
    <w:rsid w:val="005738C8"/>
    <w:rsid w:val="005744B9"/>
    <w:rsid w:val="00586C73"/>
    <w:rsid w:val="00593583"/>
    <w:rsid w:val="005961A6"/>
    <w:rsid w:val="005A462D"/>
    <w:rsid w:val="005B037B"/>
    <w:rsid w:val="005B03DB"/>
    <w:rsid w:val="005B34B1"/>
    <w:rsid w:val="005B6185"/>
    <w:rsid w:val="005D3AF0"/>
    <w:rsid w:val="005D4939"/>
    <w:rsid w:val="005D5931"/>
    <w:rsid w:val="005E060A"/>
    <w:rsid w:val="005E1178"/>
    <w:rsid w:val="005E20CD"/>
    <w:rsid w:val="005E7DA2"/>
    <w:rsid w:val="005F1FE0"/>
    <w:rsid w:val="005F3779"/>
    <w:rsid w:val="005F46C6"/>
    <w:rsid w:val="006054EE"/>
    <w:rsid w:val="006131D2"/>
    <w:rsid w:val="00614D8D"/>
    <w:rsid w:val="00633E67"/>
    <w:rsid w:val="00635B49"/>
    <w:rsid w:val="00637C24"/>
    <w:rsid w:val="0064057E"/>
    <w:rsid w:val="00644CED"/>
    <w:rsid w:val="00651E23"/>
    <w:rsid w:val="00655796"/>
    <w:rsid w:val="006603B6"/>
    <w:rsid w:val="00660AA9"/>
    <w:rsid w:val="006701AA"/>
    <w:rsid w:val="00680498"/>
    <w:rsid w:val="00683BBB"/>
    <w:rsid w:val="00690DCB"/>
    <w:rsid w:val="00692F08"/>
    <w:rsid w:val="006A05D4"/>
    <w:rsid w:val="006A3113"/>
    <w:rsid w:val="006A31FC"/>
    <w:rsid w:val="006B33C5"/>
    <w:rsid w:val="006B69B9"/>
    <w:rsid w:val="006B7D7E"/>
    <w:rsid w:val="006D1370"/>
    <w:rsid w:val="006D19AB"/>
    <w:rsid w:val="006D52BB"/>
    <w:rsid w:val="006D6106"/>
    <w:rsid w:val="006D639E"/>
    <w:rsid w:val="006D6937"/>
    <w:rsid w:val="006E38A9"/>
    <w:rsid w:val="006E5FA5"/>
    <w:rsid w:val="006F74A6"/>
    <w:rsid w:val="007054F3"/>
    <w:rsid w:val="00706D58"/>
    <w:rsid w:val="00711D0C"/>
    <w:rsid w:val="00715029"/>
    <w:rsid w:val="007156B7"/>
    <w:rsid w:val="00730389"/>
    <w:rsid w:val="00737C23"/>
    <w:rsid w:val="00740C44"/>
    <w:rsid w:val="00751EED"/>
    <w:rsid w:val="0075302B"/>
    <w:rsid w:val="00753036"/>
    <w:rsid w:val="00755865"/>
    <w:rsid w:val="007558B0"/>
    <w:rsid w:val="0075682D"/>
    <w:rsid w:val="00756B19"/>
    <w:rsid w:val="0075780D"/>
    <w:rsid w:val="007620E4"/>
    <w:rsid w:val="00762AD6"/>
    <w:rsid w:val="00766112"/>
    <w:rsid w:val="00766B67"/>
    <w:rsid w:val="007870FC"/>
    <w:rsid w:val="007877EB"/>
    <w:rsid w:val="0079059C"/>
    <w:rsid w:val="007969DF"/>
    <w:rsid w:val="0079719A"/>
    <w:rsid w:val="007A69C9"/>
    <w:rsid w:val="007A7E7A"/>
    <w:rsid w:val="007B1DAC"/>
    <w:rsid w:val="007B3C55"/>
    <w:rsid w:val="007B50B0"/>
    <w:rsid w:val="007C4BD5"/>
    <w:rsid w:val="007D398A"/>
    <w:rsid w:val="007D4FCB"/>
    <w:rsid w:val="007E4B16"/>
    <w:rsid w:val="007E4BCB"/>
    <w:rsid w:val="007E68AE"/>
    <w:rsid w:val="007F0C73"/>
    <w:rsid w:val="007F3F17"/>
    <w:rsid w:val="007F4317"/>
    <w:rsid w:val="008035F1"/>
    <w:rsid w:val="00805C12"/>
    <w:rsid w:val="00810EC8"/>
    <w:rsid w:val="00812B7E"/>
    <w:rsid w:val="0081355D"/>
    <w:rsid w:val="00815F7B"/>
    <w:rsid w:val="0082130F"/>
    <w:rsid w:val="0082187A"/>
    <w:rsid w:val="00821A7F"/>
    <w:rsid w:val="00835546"/>
    <w:rsid w:val="00840286"/>
    <w:rsid w:val="008440EE"/>
    <w:rsid w:val="0084595D"/>
    <w:rsid w:val="00847457"/>
    <w:rsid w:val="008501C6"/>
    <w:rsid w:val="00861552"/>
    <w:rsid w:val="008660C2"/>
    <w:rsid w:val="008700F9"/>
    <w:rsid w:val="008760C7"/>
    <w:rsid w:val="00881587"/>
    <w:rsid w:val="00885D50"/>
    <w:rsid w:val="00886E02"/>
    <w:rsid w:val="00887EDD"/>
    <w:rsid w:val="008A4BA3"/>
    <w:rsid w:val="008B26BC"/>
    <w:rsid w:val="008B47F2"/>
    <w:rsid w:val="008B7CB1"/>
    <w:rsid w:val="008C3AAA"/>
    <w:rsid w:val="008D4832"/>
    <w:rsid w:val="008D7972"/>
    <w:rsid w:val="008E4965"/>
    <w:rsid w:val="008E6374"/>
    <w:rsid w:val="008F1881"/>
    <w:rsid w:val="008F1DB8"/>
    <w:rsid w:val="008F68E6"/>
    <w:rsid w:val="008F6912"/>
    <w:rsid w:val="009006C2"/>
    <w:rsid w:val="00903859"/>
    <w:rsid w:val="00906C99"/>
    <w:rsid w:val="00911589"/>
    <w:rsid w:val="0091734C"/>
    <w:rsid w:val="00920557"/>
    <w:rsid w:val="00923358"/>
    <w:rsid w:val="00934E3C"/>
    <w:rsid w:val="0094060F"/>
    <w:rsid w:val="00941537"/>
    <w:rsid w:val="00942D01"/>
    <w:rsid w:val="00944B3D"/>
    <w:rsid w:val="00944DFE"/>
    <w:rsid w:val="00945E0B"/>
    <w:rsid w:val="00950516"/>
    <w:rsid w:val="009605B8"/>
    <w:rsid w:val="00960F13"/>
    <w:rsid w:val="00961D26"/>
    <w:rsid w:val="009640E8"/>
    <w:rsid w:val="00965A08"/>
    <w:rsid w:val="009673B8"/>
    <w:rsid w:val="00970E53"/>
    <w:rsid w:val="0097127D"/>
    <w:rsid w:val="009749AF"/>
    <w:rsid w:val="009772C9"/>
    <w:rsid w:val="00981DFE"/>
    <w:rsid w:val="009823F4"/>
    <w:rsid w:val="0098617E"/>
    <w:rsid w:val="00993B83"/>
    <w:rsid w:val="00993C94"/>
    <w:rsid w:val="00994816"/>
    <w:rsid w:val="009A20AB"/>
    <w:rsid w:val="009A2462"/>
    <w:rsid w:val="009A6AB1"/>
    <w:rsid w:val="009A76A5"/>
    <w:rsid w:val="009B05C8"/>
    <w:rsid w:val="009B1339"/>
    <w:rsid w:val="009C74C1"/>
    <w:rsid w:val="009C780F"/>
    <w:rsid w:val="009D5A16"/>
    <w:rsid w:val="009D73A8"/>
    <w:rsid w:val="009E2A40"/>
    <w:rsid w:val="009E5A80"/>
    <w:rsid w:val="009E7A8F"/>
    <w:rsid w:val="009F096F"/>
    <w:rsid w:val="009F4C85"/>
    <w:rsid w:val="00A00A3B"/>
    <w:rsid w:val="00A017F9"/>
    <w:rsid w:val="00A02D40"/>
    <w:rsid w:val="00A05AE3"/>
    <w:rsid w:val="00A0759B"/>
    <w:rsid w:val="00A107DE"/>
    <w:rsid w:val="00A11694"/>
    <w:rsid w:val="00A128A5"/>
    <w:rsid w:val="00A13039"/>
    <w:rsid w:val="00A16E4C"/>
    <w:rsid w:val="00A239D2"/>
    <w:rsid w:val="00A27AA1"/>
    <w:rsid w:val="00A35771"/>
    <w:rsid w:val="00A457CB"/>
    <w:rsid w:val="00A633C9"/>
    <w:rsid w:val="00A66617"/>
    <w:rsid w:val="00A70F8B"/>
    <w:rsid w:val="00A82A08"/>
    <w:rsid w:val="00A83C67"/>
    <w:rsid w:val="00A86B35"/>
    <w:rsid w:val="00A8710A"/>
    <w:rsid w:val="00A87B72"/>
    <w:rsid w:val="00A921A7"/>
    <w:rsid w:val="00A934C6"/>
    <w:rsid w:val="00A942C3"/>
    <w:rsid w:val="00AA4AFE"/>
    <w:rsid w:val="00AA7069"/>
    <w:rsid w:val="00AB5989"/>
    <w:rsid w:val="00AC29CA"/>
    <w:rsid w:val="00AC79A7"/>
    <w:rsid w:val="00AD141E"/>
    <w:rsid w:val="00AD7E21"/>
    <w:rsid w:val="00AE53AF"/>
    <w:rsid w:val="00AE62CE"/>
    <w:rsid w:val="00AF239F"/>
    <w:rsid w:val="00AF7DCD"/>
    <w:rsid w:val="00B06D45"/>
    <w:rsid w:val="00B120D2"/>
    <w:rsid w:val="00B13113"/>
    <w:rsid w:val="00B14A70"/>
    <w:rsid w:val="00B14BE5"/>
    <w:rsid w:val="00B20238"/>
    <w:rsid w:val="00B23480"/>
    <w:rsid w:val="00B24048"/>
    <w:rsid w:val="00B275F2"/>
    <w:rsid w:val="00B27ECD"/>
    <w:rsid w:val="00B32A54"/>
    <w:rsid w:val="00B32E65"/>
    <w:rsid w:val="00B32FE3"/>
    <w:rsid w:val="00B41EBC"/>
    <w:rsid w:val="00B424FC"/>
    <w:rsid w:val="00B4363A"/>
    <w:rsid w:val="00B6248D"/>
    <w:rsid w:val="00B62C73"/>
    <w:rsid w:val="00B64132"/>
    <w:rsid w:val="00B67415"/>
    <w:rsid w:val="00B675BB"/>
    <w:rsid w:val="00B76128"/>
    <w:rsid w:val="00B83896"/>
    <w:rsid w:val="00B838CB"/>
    <w:rsid w:val="00B8398A"/>
    <w:rsid w:val="00B85EFE"/>
    <w:rsid w:val="00B91E80"/>
    <w:rsid w:val="00B9606B"/>
    <w:rsid w:val="00BA58AD"/>
    <w:rsid w:val="00BB1769"/>
    <w:rsid w:val="00BC54D7"/>
    <w:rsid w:val="00BD0A5F"/>
    <w:rsid w:val="00BD7125"/>
    <w:rsid w:val="00BF02FC"/>
    <w:rsid w:val="00BF03F7"/>
    <w:rsid w:val="00C00253"/>
    <w:rsid w:val="00C02358"/>
    <w:rsid w:val="00C06FE9"/>
    <w:rsid w:val="00C11AF8"/>
    <w:rsid w:val="00C14362"/>
    <w:rsid w:val="00C17B24"/>
    <w:rsid w:val="00C233DC"/>
    <w:rsid w:val="00C25242"/>
    <w:rsid w:val="00C25248"/>
    <w:rsid w:val="00C27531"/>
    <w:rsid w:val="00C50F70"/>
    <w:rsid w:val="00C51EBB"/>
    <w:rsid w:val="00C559B6"/>
    <w:rsid w:val="00C56AAA"/>
    <w:rsid w:val="00C62BF7"/>
    <w:rsid w:val="00C62E7C"/>
    <w:rsid w:val="00C6355E"/>
    <w:rsid w:val="00C66B8E"/>
    <w:rsid w:val="00C70700"/>
    <w:rsid w:val="00C73A1D"/>
    <w:rsid w:val="00C76E10"/>
    <w:rsid w:val="00C77359"/>
    <w:rsid w:val="00C82750"/>
    <w:rsid w:val="00C85798"/>
    <w:rsid w:val="00C85F6E"/>
    <w:rsid w:val="00C875D2"/>
    <w:rsid w:val="00C876DD"/>
    <w:rsid w:val="00C87713"/>
    <w:rsid w:val="00C94815"/>
    <w:rsid w:val="00CA0FB1"/>
    <w:rsid w:val="00CA5710"/>
    <w:rsid w:val="00CB2036"/>
    <w:rsid w:val="00CB20B4"/>
    <w:rsid w:val="00CB7FEB"/>
    <w:rsid w:val="00CC28E4"/>
    <w:rsid w:val="00CC57F0"/>
    <w:rsid w:val="00CD4D97"/>
    <w:rsid w:val="00CD5025"/>
    <w:rsid w:val="00CD51A6"/>
    <w:rsid w:val="00CD7D2B"/>
    <w:rsid w:val="00CE051B"/>
    <w:rsid w:val="00CE28BA"/>
    <w:rsid w:val="00CE701B"/>
    <w:rsid w:val="00CF1EBD"/>
    <w:rsid w:val="00CF4B1D"/>
    <w:rsid w:val="00D04CC3"/>
    <w:rsid w:val="00D12341"/>
    <w:rsid w:val="00D21170"/>
    <w:rsid w:val="00D26C16"/>
    <w:rsid w:val="00D26DA8"/>
    <w:rsid w:val="00D27CBD"/>
    <w:rsid w:val="00D32698"/>
    <w:rsid w:val="00D36301"/>
    <w:rsid w:val="00D36757"/>
    <w:rsid w:val="00D36FBD"/>
    <w:rsid w:val="00D448FF"/>
    <w:rsid w:val="00D449E8"/>
    <w:rsid w:val="00D46068"/>
    <w:rsid w:val="00D47F15"/>
    <w:rsid w:val="00D50F08"/>
    <w:rsid w:val="00D50FA6"/>
    <w:rsid w:val="00D62F85"/>
    <w:rsid w:val="00D66A06"/>
    <w:rsid w:val="00D74B9C"/>
    <w:rsid w:val="00D820D0"/>
    <w:rsid w:val="00D900D5"/>
    <w:rsid w:val="00D9091C"/>
    <w:rsid w:val="00D913BC"/>
    <w:rsid w:val="00D93DE8"/>
    <w:rsid w:val="00D95F63"/>
    <w:rsid w:val="00DA1CBB"/>
    <w:rsid w:val="00DA32F9"/>
    <w:rsid w:val="00DA4F23"/>
    <w:rsid w:val="00DA5F34"/>
    <w:rsid w:val="00DA7957"/>
    <w:rsid w:val="00DB134B"/>
    <w:rsid w:val="00DB29F9"/>
    <w:rsid w:val="00DB3DFF"/>
    <w:rsid w:val="00DC0EC6"/>
    <w:rsid w:val="00DC157D"/>
    <w:rsid w:val="00DC1AE8"/>
    <w:rsid w:val="00DC1E0F"/>
    <w:rsid w:val="00DD4FC5"/>
    <w:rsid w:val="00DD6419"/>
    <w:rsid w:val="00DF118E"/>
    <w:rsid w:val="00DF20A7"/>
    <w:rsid w:val="00DF20B6"/>
    <w:rsid w:val="00DF3E45"/>
    <w:rsid w:val="00DF7729"/>
    <w:rsid w:val="00E037D7"/>
    <w:rsid w:val="00E10043"/>
    <w:rsid w:val="00E10DEB"/>
    <w:rsid w:val="00E15FFE"/>
    <w:rsid w:val="00E2015B"/>
    <w:rsid w:val="00E262DB"/>
    <w:rsid w:val="00E26E88"/>
    <w:rsid w:val="00E27AED"/>
    <w:rsid w:val="00E30F09"/>
    <w:rsid w:val="00E32344"/>
    <w:rsid w:val="00E3478B"/>
    <w:rsid w:val="00E440A6"/>
    <w:rsid w:val="00E44522"/>
    <w:rsid w:val="00E50A53"/>
    <w:rsid w:val="00E522DA"/>
    <w:rsid w:val="00E524A0"/>
    <w:rsid w:val="00E55A0A"/>
    <w:rsid w:val="00E57581"/>
    <w:rsid w:val="00E60DB2"/>
    <w:rsid w:val="00E6111A"/>
    <w:rsid w:val="00E64F2B"/>
    <w:rsid w:val="00E660AA"/>
    <w:rsid w:val="00E6613F"/>
    <w:rsid w:val="00E665C2"/>
    <w:rsid w:val="00E71495"/>
    <w:rsid w:val="00E718FD"/>
    <w:rsid w:val="00E71E94"/>
    <w:rsid w:val="00E767FB"/>
    <w:rsid w:val="00E77DBF"/>
    <w:rsid w:val="00E837C5"/>
    <w:rsid w:val="00E8586B"/>
    <w:rsid w:val="00EA27A8"/>
    <w:rsid w:val="00EA67AF"/>
    <w:rsid w:val="00EC4531"/>
    <w:rsid w:val="00EC72A3"/>
    <w:rsid w:val="00ED089E"/>
    <w:rsid w:val="00ED737F"/>
    <w:rsid w:val="00EE1532"/>
    <w:rsid w:val="00EE5EEF"/>
    <w:rsid w:val="00EE6348"/>
    <w:rsid w:val="00EE65CC"/>
    <w:rsid w:val="00EE73AB"/>
    <w:rsid w:val="00EF1574"/>
    <w:rsid w:val="00EF54F5"/>
    <w:rsid w:val="00F04404"/>
    <w:rsid w:val="00F10E9C"/>
    <w:rsid w:val="00F129C8"/>
    <w:rsid w:val="00F12A09"/>
    <w:rsid w:val="00F14A11"/>
    <w:rsid w:val="00F30C42"/>
    <w:rsid w:val="00F32E56"/>
    <w:rsid w:val="00F44218"/>
    <w:rsid w:val="00F45373"/>
    <w:rsid w:val="00F46449"/>
    <w:rsid w:val="00F60A5F"/>
    <w:rsid w:val="00F61A5A"/>
    <w:rsid w:val="00F838FC"/>
    <w:rsid w:val="00F91BAB"/>
    <w:rsid w:val="00F91CFC"/>
    <w:rsid w:val="00F93EE3"/>
    <w:rsid w:val="00F9432B"/>
    <w:rsid w:val="00FA25A0"/>
    <w:rsid w:val="00FA348A"/>
    <w:rsid w:val="00FA42CF"/>
    <w:rsid w:val="00FA6625"/>
    <w:rsid w:val="00FA69AA"/>
    <w:rsid w:val="00FD0CB2"/>
    <w:rsid w:val="00FD72F7"/>
    <w:rsid w:val="00FE0324"/>
    <w:rsid w:val="00FF2000"/>
    <w:rsid w:val="00FF486E"/>
    <w:rsid w:val="00FF4B82"/>
    <w:rsid w:val="00FF573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3777C72"/>
  <w15:docId w15:val="{61BBE796-8C78-4A1E-9B8A-1B46309E5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151B5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51B5D"/>
  </w:style>
  <w:style w:type="paragraph" w:styleId="Zpat">
    <w:name w:val="footer"/>
    <w:basedOn w:val="Normln"/>
    <w:link w:val="ZpatChar"/>
    <w:uiPriority w:val="99"/>
    <w:unhideWhenUsed/>
    <w:rsid w:val="00151B5D"/>
    <w:pPr>
      <w:tabs>
        <w:tab w:val="center" w:pos="4536"/>
        <w:tab w:val="right" w:pos="9072"/>
      </w:tabs>
      <w:spacing w:after="0" w:line="240" w:lineRule="auto"/>
    </w:pPr>
  </w:style>
  <w:style w:type="character" w:customStyle="1" w:styleId="ZpatChar">
    <w:name w:val="Zápatí Char"/>
    <w:basedOn w:val="Standardnpsmoodstavce"/>
    <w:link w:val="Zpat"/>
    <w:uiPriority w:val="99"/>
    <w:rsid w:val="00151B5D"/>
  </w:style>
  <w:style w:type="paragraph" w:styleId="Textbubliny">
    <w:name w:val="Balloon Text"/>
    <w:basedOn w:val="Normln"/>
    <w:link w:val="TextbublinyChar"/>
    <w:uiPriority w:val="99"/>
    <w:semiHidden/>
    <w:unhideWhenUsed/>
    <w:rsid w:val="00151B5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51B5D"/>
    <w:rPr>
      <w:rFonts w:ascii="Tahoma" w:hAnsi="Tahoma" w:cs="Tahoma"/>
      <w:sz w:val="16"/>
      <w:szCs w:val="16"/>
    </w:rPr>
  </w:style>
  <w:style w:type="paragraph" w:styleId="Textkomente">
    <w:name w:val="annotation text"/>
    <w:basedOn w:val="Normln"/>
    <w:link w:val="TextkomenteChar"/>
    <w:rsid w:val="00233D69"/>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rsid w:val="00233D69"/>
    <w:rPr>
      <w:rFonts w:ascii="Times New Roman" w:eastAsia="Times New Roman" w:hAnsi="Times New Roman" w:cs="Times New Roman"/>
      <w:sz w:val="20"/>
      <w:szCs w:val="20"/>
      <w:lang w:eastAsia="cs-CZ"/>
    </w:rPr>
  </w:style>
  <w:style w:type="paragraph" w:styleId="Odstavecseseznamem">
    <w:name w:val="List Paragraph"/>
    <w:basedOn w:val="Normln"/>
    <w:link w:val="OdstavecseseznamemChar"/>
    <w:uiPriority w:val="34"/>
    <w:qFormat/>
    <w:rsid w:val="00233D69"/>
    <w:pPr>
      <w:spacing w:after="0" w:line="240" w:lineRule="auto"/>
      <w:ind w:left="708"/>
    </w:pPr>
    <w:rPr>
      <w:rFonts w:ascii="Times New Roman" w:eastAsia="Times New Roman" w:hAnsi="Times New Roman" w:cs="Times New Roman"/>
      <w:sz w:val="24"/>
      <w:szCs w:val="24"/>
      <w:lang w:eastAsia="cs-CZ"/>
    </w:rPr>
  </w:style>
  <w:style w:type="paragraph" w:styleId="Bezmezer">
    <w:name w:val="No Spacing"/>
    <w:uiPriority w:val="1"/>
    <w:qFormat/>
    <w:rsid w:val="00233D69"/>
    <w:pPr>
      <w:spacing w:after="0" w:line="240" w:lineRule="auto"/>
    </w:pPr>
  </w:style>
  <w:style w:type="character" w:styleId="Odkaznakoment">
    <w:name w:val="annotation reference"/>
    <w:basedOn w:val="Standardnpsmoodstavce"/>
    <w:uiPriority w:val="99"/>
    <w:semiHidden/>
    <w:unhideWhenUsed/>
    <w:rsid w:val="00D47F15"/>
    <w:rPr>
      <w:sz w:val="16"/>
      <w:szCs w:val="16"/>
    </w:rPr>
  </w:style>
  <w:style w:type="paragraph" w:styleId="Pedmtkomente">
    <w:name w:val="annotation subject"/>
    <w:basedOn w:val="Textkomente"/>
    <w:next w:val="Textkomente"/>
    <w:link w:val="PedmtkomenteChar"/>
    <w:uiPriority w:val="99"/>
    <w:semiHidden/>
    <w:unhideWhenUsed/>
    <w:rsid w:val="00D47F15"/>
    <w:pPr>
      <w:spacing w:after="200"/>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D47F15"/>
    <w:rPr>
      <w:rFonts w:ascii="Times New Roman" w:eastAsia="Times New Roman" w:hAnsi="Times New Roman" w:cs="Times New Roman"/>
      <w:b/>
      <w:bCs/>
      <w:sz w:val="20"/>
      <w:szCs w:val="20"/>
      <w:lang w:eastAsia="cs-CZ"/>
    </w:rPr>
  </w:style>
  <w:style w:type="character" w:customStyle="1" w:styleId="RTFNum26">
    <w:name w:val="RTF_Num 2 6"/>
    <w:rsid w:val="00D47F15"/>
    <w:rPr>
      <w:rFonts w:cs="Times New Roman"/>
    </w:rPr>
  </w:style>
  <w:style w:type="table" w:styleId="Mkatabulky">
    <w:name w:val="Table Grid"/>
    <w:basedOn w:val="Normlntabulka"/>
    <w:uiPriority w:val="59"/>
    <w:rsid w:val="000A0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4202C"/>
    <w:pPr>
      <w:autoSpaceDE w:val="0"/>
      <w:autoSpaceDN w:val="0"/>
      <w:adjustRightInd w:val="0"/>
      <w:spacing w:after="0" w:line="240" w:lineRule="auto"/>
    </w:pPr>
    <w:rPr>
      <w:rFonts w:ascii="Calibri" w:hAnsi="Calibri" w:cs="Calibri"/>
      <w:color w:val="000000"/>
      <w:sz w:val="24"/>
      <w:szCs w:val="24"/>
    </w:rPr>
  </w:style>
  <w:style w:type="character" w:customStyle="1" w:styleId="OdstavecseseznamemChar">
    <w:name w:val="Odstavec se seznamem Char"/>
    <w:basedOn w:val="Standardnpsmoodstavce"/>
    <w:link w:val="Odstavecseseznamem"/>
    <w:uiPriority w:val="34"/>
    <w:rsid w:val="0034202C"/>
    <w:rPr>
      <w:rFonts w:ascii="Times New Roman" w:eastAsia="Times New Roman" w:hAnsi="Times New Roman" w:cs="Times New Roman"/>
      <w:sz w:val="24"/>
      <w:szCs w:val="24"/>
      <w:lang w:eastAsia="cs-CZ"/>
    </w:rPr>
  </w:style>
  <w:style w:type="paragraph" w:customStyle="1" w:styleId="Import6">
    <w:name w:val="Import 6"/>
    <w:basedOn w:val="Normln"/>
    <w:rsid w:val="00242719"/>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after="0" w:line="230" w:lineRule="auto"/>
      <w:ind w:left="432"/>
    </w:pPr>
    <w:rPr>
      <w:rFonts w:ascii="Courier New" w:eastAsia="Times New Roman" w:hAnsi="Courier New" w:cs="Times New Roman"/>
      <w:sz w:val="24"/>
      <w:szCs w:val="20"/>
      <w:lang w:eastAsia="cs-CZ"/>
    </w:rPr>
  </w:style>
  <w:style w:type="paragraph" w:styleId="Zkladntext">
    <w:name w:val="Body Text"/>
    <w:basedOn w:val="Normln"/>
    <w:link w:val="ZkladntextChar"/>
    <w:rsid w:val="00490319"/>
    <w:pPr>
      <w:widowControl w:val="0"/>
      <w:numPr>
        <w:ilvl w:val="12"/>
      </w:numPr>
      <w:spacing w:after="0" w:line="240" w:lineRule="exact"/>
      <w:jc w:val="both"/>
    </w:pPr>
    <w:rPr>
      <w:rFonts w:ascii="Times New Roman" w:eastAsia="Times New Roman" w:hAnsi="Times New Roman" w:cs="Times New Roman"/>
      <w:color w:val="FF00FF"/>
      <w:sz w:val="24"/>
      <w:szCs w:val="20"/>
      <w:lang w:eastAsia="cs-CZ"/>
    </w:rPr>
  </w:style>
  <w:style w:type="character" w:customStyle="1" w:styleId="ZkladntextChar">
    <w:name w:val="Základní text Char"/>
    <w:basedOn w:val="Standardnpsmoodstavce"/>
    <w:link w:val="Zkladntext"/>
    <w:rsid w:val="00490319"/>
    <w:rPr>
      <w:rFonts w:ascii="Times New Roman" w:eastAsia="Times New Roman" w:hAnsi="Times New Roman" w:cs="Times New Roman"/>
      <w:color w:val="FF00FF"/>
      <w:sz w:val="24"/>
      <w:szCs w:val="20"/>
      <w:lang w:eastAsia="cs-CZ"/>
    </w:rPr>
  </w:style>
  <w:style w:type="paragraph" w:styleId="Zkladntext2">
    <w:name w:val="Body Text 2"/>
    <w:basedOn w:val="Normln"/>
    <w:link w:val="Zkladntext2Char"/>
    <w:rsid w:val="00490319"/>
    <w:pPr>
      <w:widowControl w:val="0"/>
      <w:spacing w:after="0" w:line="240" w:lineRule="exact"/>
      <w:jc w:val="both"/>
    </w:pPr>
    <w:rPr>
      <w:rFonts w:ascii="Arial" w:eastAsia="Times New Roman" w:hAnsi="Arial" w:cs="Times New Roman"/>
      <w:sz w:val="20"/>
      <w:szCs w:val="20"/>
      <w:lang w:eastAsia="cs-CZ"/>
    </w:rPr>
  </w:style>
  <w:style w:type="character" w:customStyle="1" w:styleId="Zkladntext2Char">
    <w:name w:val="Základní text 2 Char"/>
    <w:basedOn w:val="Standardnpsmoodstavce"/>
    <w:link w:val="Zkladntext2"/>
    <w:rsid w:val="00490319"/>
    <w:rPr>
      <w:rFonts w:ascii="Arial" w:eastAsia="Times New Roman" w:hAnsi="Arial" w:cs="Times New Roman"/>
      <w:sz w:val="20"/>
      <w:szCs w:val="20"/>
      <w:lang w:eastAsia="cs-CZ"/>
    </w:rPr>
  </w:style>
  <w:style w:type="paragraph" w:customStyle="1" w:styleId="text">
    <w:name w:val="text"/>
    <w:rsid w:val="00490319"/>
    <w:pPr>
      <w:spacing w:before="120" w:after="0" w:line="360" w:lineRule="auto"/>
      <w:jc w:val="both"/>
    </w:pPr>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490319"/>
    <w:pPr>
      <w:spacing w:after="0" w:line="240" w:lineRule="auto"/>
      <w:jc w:val="both"/>
    </w:pPr>
    <w:rPr>
      <w:rFonts w:ascii="Arial" w:eastAsia="Times New Roman" w:hAnsi="Arial" w:cs="Times New Roman"/>
      <w:i/>
      <w:sz w:val="24"/>
      <w:szCs w:val="20"/>
      <w:lang w:eastAsia="cs-CZ"/>
    </w:rPr>
  </w:style>
  <w:style w:type="character" w:customStyle="1" w:styleId="Zkladntext3Char">
    <w:name w:val="Základní text 3 Char"/>
    <w:basedOn w:val="Standardnpsmoodstavce"/>
    <w:link w:val="Zkladntext3"/>
    <w:rsid w:val="00490319"/>
    <w:rPr>
      <w:rFonts w:ascii="Arial" w:eastAsia="Times New Roman" w:hAnsi="Arial" w:cs="Times New Roman"/>
      <w:i/>
      <w:sz w:val="24"/>
      <w:szCs w:val="20"/>
      <w:lang w:eastAsia="cs-CZ"/>
    </w:rPr>
  </w:style>
  <w:style w:type="paragraph" w:customStyle="1" w:styleId="Zkladntext31">
    <w:name w:val="Základní text 31"/>
    <w:basedOn w:val="Normln"/>
    <w:link w:val="BodyText3Char"/>
    <w:uiPriority w:val="99"/>
    <w:rsid w:val="00490319"/>
    <w:pPr>
      <w:overflowPunct w:val="0"/>
      <w:autoSpaceDE w:val="0"/>
      <w:autoSpaceDN w:val="0"/>
      <w:adjustRightInd w:val="0"/>
      <w:spacing w:after="120" w:line="240" w:lineRule="auto"/>
      <w:textAlignment w:val="baseline"/>
    </w:pPr>
    <w:rPr>
      <w:rFonts w:ascii="Times New Roman" w:eastAsia="Times New Roman" w:hAnsi="Times New Roman" w:cs="Times New Roman"/>
      <w:sz w:val="16"/>
      <w:szCs w:val="20"/>
      <w:lang w:eastAsia="cs-CZ"/>
    </w:rPr>
  </w:style>
  <w:style w:type="character" w:customStyle="1" w:styleId="BodyText3Char">
    <w:name w:val="Body Text 3 Char"/>
    <w:link w:val="Zkladntext31"/>
    <w:uiPriority w:val="99"/>
    <w:rsid w:val="00490319"/>
    <w:rPr>
      <w:rFonts w:ascii="Times New Roman" w:eastAsia="Times New Roman" w:hAnsi="Times New Roman" w:cs="Times New Roman"/>
      <w:sz w:val="16"/>
      <w:szCs w:val="20"/>
      <w:lang w:eastAsia="cs-CZ"/>
    </w:rPr>
  </w:style>
  <w:style w:type="character" w:customStyle="1" w:styleId="CharChar5">
    <w:name w:val="Char Char5"/>
    <w:link w:val="BodyText31"/>
    <w:locked/>
    <w:rsid w:val="00490319"/>
    <w:rPr>
      <w:sz w:val="16"/>
      <w:lang w:eastAsia="cs-CZ"/>
    </w:rPr>
  </w:style>
  <w:style w:type="paragraph" w:customStyle="1" w:styleId="BodyText31">
    <w:name w:val="Body Text 31"/>
    <w:basedOn w:val="Normln"/>
    <w:link w:val="CharChar5"/>
    <w:rsid w:val="00490319"/>
    <w:pPr>
      <w:overflowPunct w:val="0"/>
      <w:autoSpaceDE w:val="0"/>
      <w:autoSpaceDN w:val="0"/>
      <w:adjustRightInd w:val="0"/>
      <w:spacing w:after="120" w:line="240" w:lineRule="auto"/>
      <w:textAlignment w:val="baseline"/>
    </w:pPr>
    <w:rPr>
      <w:sz w:val="16"/>
      <w:lang w:eastAsia="cs-CZ"/>
    </w:rPr>
  </w:style>
  <w:style w:type="paragraph" w:customStyle="1" w:styleId="Zkladntext310">
    <w:name w:val="Základní text 31"/>
    <w:basedOn w:val="Normln"/>
    <w:uiPriority w:val="99"/>
    <w:rsid w:val="00490319"/>
    <w:pPr>
      <w:suppressAutoHyphens/>
      <w:autoSpaceDE w:val="0"/>
      <w:spacing w:after="0" w:line="240" w:lineRule="auto"/>
      <w:jc w:val="both"/>
    </w:pPr>
    <w:rPr>
      <w:rFonts w:ascii="Arial" w:eastAsia="Times New Roman" w:hAnsi="Arial" w:cs="Arial"/>
      <w:sz w:val="20"/>
      <w:szCs w:val="20"/>
      <w:lang w:eastAsia="ar-SA"/>
    </w:rPr>
  </w:style>
  <w:style w:type="character" w:customStyle="1" w:styleId="Hypertextovodkaz1">
    <w:name w:val="Hypertextový odkaz1"/>
    <w:uiPriority w:val="99"/>
    <w:rsid w:val="00490319"/>
    <w:rPr>
      <w:color w:val="0000FF"/>
      <w:u w:val="single"/>
    </w:rPr>
  </w:style>
  <w:style w:type="paragraph" w:styleId="Podtitul">
    <w:name w:val="Subtitle"/>
    <w:basedOn w:val="Normln"/>
    <w:next w:val="Normln"/>
    <w:link w:val="PodtitulChar"/>
    <w:qFormat/>
    <w:rsid w:val="00490319"/>
    <w:pPr>
      <w:overflowPunct w:val="0"/>
      <w:autoSpaceDE w:val="0"/>
      <w:autoSpaceDN w:val="0"/>
      <w:adjustRightInd w:val="0"/>
      <w:spacing w:after="60" w:line="240" w:lineRule="auto"/>
      <w:jc w:val="center"/>
      <w:textAlignment w:val="baseline"/>
      <w:outlineLvl w:val="1"/>
    </w:pPr>
    <w:rPr>
      <w:rFonts w:ascii="Calibri Light" w:eastAsia="Times New Roman" w:hAnsi="Calibri Light" w:cs="Times New Roman"/>
      <w:sz w:val="24"/>
      <w:szCs w:val="24"/>
      <w:lang w:eastAsia="cs-CZ"/>
    </w:rPr>
  </w:style>
  <w:style w:type="character" w:customStyle="1" w:styleId="PodtitulChar">
    <w:name w:val="Podtitul Char"/>
    <w:basedOn w:val="Standardnpsmoodstavce"/>
    <w:link w:val="Podtitul"/>
    <w:rsid w:val="00490319"/>
    <w:rPr>
      <w:rFonts w:ascii="Calibri Light" w:eastAsia="Times New Roman" w:hAnsi="Calibri Light" w:cs="Times New Roman"/>
      <w:sz w:val="24"/>
      <w:szCs w:val="24"/>
      <w:lang w:eastAsia="cs-CZ"/>
    </w:rPr>
  </w:style>
  <w:style w:type="character" w:styleId="Hypertextovodkaz">
    <w:name w:val="Hyperlink"/>
    <w:basedOn w:val="Standardnpsmoodstavce"/>
    <w:uiPriority w:val="99"/>
    <w:unhideWhenUsed/>
    <w:rsid w:val="003746D0"/>
    <w:rPr>
      <w:color w:val="0000FF" w:themeColor="hyperlink"/>
      <w:u w:val="single"/>
    </w:rPr>
  </w:style>
  <w:style w:type="character" w:customStyle="1" w:styleId="UnresolvedMention">
    <w:name w:val="Unresolved Mention"/>
    <w:basedOn w:val="Standardnpsmoodstavce"/>
    <w:uiPriority w:val="99"/>
    <w:semiHidden/>
    <w:unhideWhenUsed/>
    <w:rsid w:val="00541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779938">
      <w:bodyDiv w:val="1"/>
      <w:marLeft w:val="0"/>
      <w:marRight w:val="0"/>
      <w:marTop w:val="0"/>
      <w:marBottom w:val="0"/>
      <w:divBdr>
        <w:top w:val="none" w:sz="0" w:space="0" w:color="auto"/>
        <w:left w:val="none" w:sz="0" w:space="0" w:color="auto"/>
        <w:bottom w:val="none" w:sz="0" w:space="0" w:color="auto"/>
        <w:right w:val="none" w:sz="0" w:space="0" w:color="auto"/>
      </w:divBdr>
    </w:div>
    <w:div w:id="593173090">
      <w:bodyDiv w:val="1"/>
      <w:marLeft w:val="0"/>
      <w:marRight w:val="0"/>
      <w:marTop w:val="0"/>
      <w:marBottom w:val="0"/>
      <w:divBdr>
        <w:top w:val="none" w:sz="0" w:space="0" w:color="auto"/>
        <w:left w:val="none" w:sz="0" w:space="0" w:color="auto"/>
        <w:bottom w:val="none" w:sz="0" w:space="0" w:color="auto"/>
        <w:right w:val="none" w:sz="0" w:space="0" w:color="auto"/>
      </w:divBdr>
    </w:div>
    <w:div w:id="69462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ature.hyperlink.cz/vkp.ph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usop.nature.cz/port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edpp.cz/orpkrm_charakteristika-zajmoveho-uzemi/" TargetMode="External"/><Relationship Id="rId4" Type="http://schemas.openxmlformats.org/officeDocument/2006/relationships/settings" Target="settings.xml"/><Relationship Id="rId9" Type="http://schemas.openxmlformats.org/officeDocument/2006/relationships/hyperlink" Target="https://www.czso.cz"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E2654-4B98-48C9-969C-48841DA63A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7835</Words>
  <Characters>46233</Characters>
  <Application>Microsoft Office Word</Application>
  <DocSecurity>0</DocSecurity>
  <Lines>385</Lines>
  <Paragraphs>107</Paragraphs>
  <ScaleCrop>false</ScaleCrop>
  <HeadingPairs>
    <vt:vector size="2" baseType="variant">
      <vt:variant>
        <vt:lpstr>Název</vt:lpstr>
      </vt:variant>
      <vt:variant>
        <vt:i4>1</vt:i4>
      </vt:variant>
    </vt:vector>
  </HeadingPairs>
  <TitlesOfParts>
    <vt:vector size="1" baseType="lpstr">
      <vt:lpstr/>
    </vt:vector>
  </TitlesOfParts>
  <Company>SFZP</Company>
  <LinksUpToDate>false</LinksUpToDate>
  <CharactersWithSpaces>53961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Stanglova Eva</dc:creator>
  <cp:lastModifiedBy>Krejčiříková Jaroslava</cp:lastModifiedBy>
  <cp:revision>2</cp:revision>
  <cp:lastPrinted>2021-05-25T11:25:00Z</cp:lastPrinted>
  <dcterms:created xsi:type="dcterms:W3CDTF">2021-09-15T05:50:00Z</dcterms:created>
  <dcterms:modified xsi:type="dcterms:W3CDTF">2021-09-15T05:50:00Z</dcterms:modified>
</cp:coreProperties>
</file>