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Pr="00D637B8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Style w:val="Zdraznnintenzivn"/>
        </w:rPr>
      </w:pPr>
    </w:p>
    <w:p w14:paraId="03981B8D" w14:textId="6A9261DF" w:rsidR="00166D54" w:rsidRDefault="003E3E4E" w:rsidP="003E3E4E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  <w:b/>
          <w:sz w:val="24"/>
          <w:szCs w:val="24"/>
        </w:rPr>
      </w:pPr>
      <w:r>
        <w:rPr>
          <w:rFonts w:ascii="HelveticaNeueLT Pro 43 LtEx" w:hAnsi="HelveticaNeueLT Pro 43 LtEx" w:cstheme="minorHAnsi"/>
          <w:b/>
          <w:sz w:val="24"/>
          <w:szCs w:val="24"/>
        </w:rPr>
        <w:t xml:space="preserve">     </w:t>
      </w:r>
      <w:r w:rsidR="00FA1FA7">
        <w:rPr>
          <w:rFonts w:ascii="HelveticaNeueLT Pro 43 LtEx" w:hAnsi="HelveticaNeueLT Pro 43 LtEx" w:cstheme="minorHAnsi"/>
          <w:b/>
          <w:sz w:val="24"/>
          <w:szCs w:val="24"/>
        </w:rPr>
        <w:t>DODATEK Č. 1</w:t>
      </w:r>
      <w:r w:rsidR="00166D54">
        <w:rPr>
          <w:rFonts w:ascii="HelveticaNeueLT Pro 43 LtEx" w:hAnsi="HelveticaNeueLT Pro 43 LtEx" w:cstheme="minorHAnsi"/>
          <w:b/>
          <w:sz w:val="24"/>
          <w:szCs w:val="24"/>
        </w:rPr>
        <w:t xml:space="preserve"> KE SMLOUVĚ O ZAJIŠTĚNÍ UMĚLECKÉHO VYSTOUPENÍ</w:t>
      </w:r>
    </w:p>
    <w:p w14:paraId="7D659383" w14:textId="77777777" w:rsidR="00166D54" w:rsidRDefault="00166D54" w:rsidP="00166D54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3CD90322" w14:textId="65A747A7" w:rsidR="00166D54" w:rsidRDefault="00166D54" w:rsidP="00166D54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Cs/>
        </w:rPr>
      </w:pPr>
      <w:r>
        <w:rPr>
          <w:rFonts w:ascii="HelveticaNeueLT Pro 43 LtEx" w:hAnsi="HelveticaNeueLT Pro 43 LtEx" w:cstheme="minorHAnsi"/>
          <w:b/>
        </w:rPr>
        <w:t xml:space="preserve">TATO SMLOUVA </w:t>
      </w:r>
      <w:r>
        <w:rPr>
          <w:rFonts w:ascii="HelveticaNeueLT Pro 43 LtEx" w:hAnsi="HelveticaNeueLT Pro 43 LtEx" w:cstheme="minorHAnsi"/>
        </w:rPr>
        <w:t xml:space="preserve">byla uzavřena dne </w:t>
      </w:r>
      <w:r w:rsidR="0019236B">
        <w:rPr>
          <w:rFonts w:ascii="HelveticaNeueLT Pro 43 LtEx" w:hAnsi="HelveticaNeueLT Pro 43 LtEx" w:cstheme="minorHAnsi"/>
          <w:b/>
        </w:rPr>
        <w:t>4. května 2021</w:t>
      </w:r>
      <w:r>
        <w:rPr>
          <w:rFonts w:ascii="HelveticaNeueLT Pro 43 LtEx" w:hAnsi="HelveticaNeueLT Pro 43 LtEx" w:cstheme="minorHAnsi"/>
          <w:b/>
        </w:rPr>
        <w:t xml:space="preserve">, DODATEK </w:t>
      </w:r>
      <w:r>
        <w:rPr>
          <w:rFonts w:ascii="HelveticaNeueLT Pro 43 LtEx" w:hAnsi="HelveticaNeueLT Pro 43 LtEx" w:cstheme="minorHAnsi"/>
          <w:bCs/>
        </w:rPr>
        <w:t xml:space="preserve">uzavřen dne </w:t>
      </w:r>
      <w:r w:rsidR="0019236B">
        <w:rPr>
          <w:rFonts w:ascii="HelveticaNeueLT Pro 43 LtEx" w:hAnsi="HelveticaNeueLT Pro 43 LtEx" w:cstheme="minorHAnsi"/>
          <w:b/>
        </w:rPr>
        <w:t>23</w:t>
      </w:r>
      <w:r w:rsidR="00FA1FA7">
        <w:rPr>
          <w:rFonts w:ascii="HelveticaNeueLT Pro 43 LtEx" w:hAnsi="HelveticaNeueLT Pro 43 LtEx" w:cstheme="minorHAnsi"/>
          <w:b/>
        </w:rPr>
        <w:t>. srpna 202</w:t>
      </w:r>
      <w:r w:rsidR="0019236B">
        <w:rPr>
          <w:rFonts w:ascii="HelveticaNeueLT Pro 43 LtEx" w:hAnsi="HelveticaNeueLT Pro 43 LtEx" w:cstheme="minorHAnsi"/>
          <w:b/>
        </w:rPr>
        <w:t>1</w:t>
      </w:r>
    </w:p>
    <w:p w14:paraId="6C59F136" w14:textId="77777777" w:rsidR="00166D54" w:rsidRDefault="00166D54" w:rsidP="00166D54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518797DB" w14:textId="77777777" w:rsidR="00166D54" w:rsidRDefault="00166D54" w:rsidP="00166D54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>MEZI TĚMITO SMLUVNÍMI STRANAMI:</w:t>
      </w:r>
    </w:p>
    <w:p w14:paraId="07752AE9" w14:textId="77777777" w:rsidR="00F65E92" w:rsidRDefault="00F65E92" w:rsidP="00F65E92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 xml:space="preserve"> </w:t>
      </w:r>
    </w:p>
    <w:p w14:paraId="61059512" w14:textId="77777777" w:rsidR="0019236B" w:rsidRDefault="0019236B" w:rsidP="0019236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2E34C522" w14:textId="77777777" w:rsidR="0019236B" w:rsidRDefault="0019236B" w:rsidP="0019236B">
      <w:pPr>
        <w:pStyle w:val="Zkladntext"/>
        <w:numPr>
          <w:ilvl w:val="0"/>
          <w:numId w:val="11"/>
        </w:numPr>
        <w:spacing w:line="240" w:lineRule="atLeast"/>
        <w:rPr>
          <w:bCs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Pražský filharmonický sbor</w:t>
      </w:r>
    </w:p>
    <w:p w14:paraId="397B6AEA" w14:textId="77777777" w:rsidR="0019236B" w:rsidRDefault="0019236B" w:rsidP="0019236B">
      <w:pPr>
        <w:pStyle w:val="Zkladntext"/>
        <w:spacing w:line="240" w:lineRule="atLeast"/>
        <w:ind w:left="36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Se sídlem: </w:t>
      </w:r>
      <w:r>
        <w:rPr>
          <w:b/>
          <w:sz w:val="20"/>
          <w:szCs w:val="20"/>
        </w:rPr>
        <w:t>Senovážné nám. 23, 110 00 Praha</w:t>
      </w:r>
    </w:p>
    <w:p w14:paraId="4EC16A60" w14:textId="77777777" w:rsidR="0019236B" w:rsidRDefault="0019236B" w:rsidP="0019236B">
      <w:pPr>
        <w:pStyle w:val="Zkladntex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IČ: </w:t>
      </w:r>
      <w:r>
        <w:rPr>
          <w:b/>
          <w:sz w:val="20"/>
          <w:szCs w:val="20"/>
        </w:rPr>
        <w:t>14450577</w:t>
      </w:r>
    </w:p>
    <w:p w14:paraId="6D1AB6C5" w14:textId="77777777" w:rsidR="0019236B" w:rsidRDefault="0019236B" w:rsidP="0019236B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>Plátce DPH:</w:t>
      </w:r>
      <w:r>
        <w:rPr>
          <w:b/>
          <w:sz w:val="20"/>
          <w:szCs w:val="20"/>
        </w:rPr>
        <w:t xml:space="preserve"> NE</w:t>
      </w:r>
    </w:p>
    <w:p w14:paraId="34E291DD" w14:textId="77777777" w:rsidR="0019236B" w:rsidRDefault="0019236B" w:rsidP="0019236B">
      <w:pPr>
        <w:pStyle w:val="Bezmezer"/>
        <w:ind w:firstLine="720"/>
        <w:rPr>
          <w:rFonts w:ascii="Arial" w:hAnsi="Arial" w:cs="Arial"/>
          <w:lang w:val="de-DE"/>
        </w:rPr>
      </w:pPr>
      <w:r>
        <w:rPr>
          <w:rFonts w:ascii="Arial" w:hAnsi="Arial" w:cs="Arial"/>
        </w:rPr>
        <w:t>Z</w:t>
      </w:r>
      <w:proofErr w:type="spellStart"/>
      <w:r>
        <w:rPr>
          <w:rFonts w:ascii="Arial" w:hAnsi="Arial" w:cs="Arial"/>
          <w:lang w:val="de-DE"/>
        </w:rPr>
        <w:t>apsaný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Ministerstva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kultury</w:t>
      </w:r>
      <w:proofErr w:type="spellEnd"/>
      <w:r>
        <w:rPr>
          <w:rFonts w:ascii="Arial" w:hAnsi="Arial" w:cs="Arial"/>
          <w:lang w:val="de-DE"/>
        </w:rPr>
        <w:t xml:space="preserve"> ČR </w:t>
      </w:r>
      <w:proofErr w:type="spellStart"/>
      <w:r>
        <w:rPr>
          <w:rFonts w:ascii="Arial" w:hAnsi="Arial" w:cs="Arial"/>
          <w:lang w:val="de-DE"/>
        </w:rPr>
        <w:t>pod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lang w:val="de-DE"/>
        </w:rPr>
        <w:t>č.j</w:t>
      </w:r>
      <w:proofErr w:type="spellEnd"/>
      <w:r>
        <w:rPr>
          <w:rFonts w:ascii="Arial" w:hAnsi="Arial" w:cs="Arial"/>
          <w:lang w:val="de-DE"/>
        </w:rPr>
        <w:t>.</w:t>
      </w:r>
      <w:proofErr w:type="gramEnd"/>
      <w:r>
        <w:rPr>
          <w:rFonts w:ascii="Arial" w:hAnsi="Arial" w:cs="Arial"/>
          <w:lang w:val="de-DE"/>
        </w:rPr>
        <w:t xml:space="preserve"> 13.000/2001</w:t>
      </w:r>
    </w:p>
    <w:p w14:paraId="73028D25" w14:textId="6A4E9C80" w:rsidR="0019236B" w:rsidRDefault="0019236B" w:rsidP="0019236B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Zastoupený: </w:t>
      </w:r>
    </w:p>
    <w:p w14:paraId="43EDB7AE" w14:textId="77777777" w:rsidR="0019236B" w:rsidRDefault="0019236B" w:rsidP="0019236B">
      <w:pPr>
        <w:pStyle w:val="Zkladntext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11AC7624" w14:textId="77777777" w:rsidR="0019236B" w:rsidRDefault="0019236B" w:rsidP="0019236B">
      <w:pPr>
        <w:pStyle w:val="Zkladntext"/>
        <w:spacing w:line="240" w:lineRule="atLeast"/>
        <w:ind w:left="709"/>
        <w:rPr>
          <w:sz w:val="20"/>
          <w:szCs w:val="20"/>
        </w:rPr>
      </w:pPr>
      <w:r>
        <w:rPr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5D6C9B86" w14:textId="77777777" w:rsidR="0019236B" w:rsidRDefault="0019236B" w:rsidP="003E3E4E">
      <w:pPr>
        <w:jc w:val="both"/>
        <w:rPr>
          <w:rFonts w:ascii="HelveticaNeueLT Pro 43 LtEx" w:hAnsi="HelveticaNeueLT Pro 43 LtEx" w:cstheme="minorHAnsi"/>
        </w:rPr>
      </w:pPr>
    </w:p>
    <w:p w14:paraId="2A9751FA" w14:textId="77777777" w:rsidR="0019236B" w:rsidRDefault="0019236B" w:rsidP="0019236B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</w:rPr>
        <w:t>(2)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>
        <w:rPr>
          <w:rFonts w:ascii="HelveticaNeueLT Pro 43 LtEx" w:hAnsi="HelveticaNeueLT Pro 43 LtEx" w:cstheme="minorHAnsi"/>
          <w:b/>
        </w:rPr>
        <w:t>z.ú</w:t>
      </w:r>
      <w:proofErr w:type="spellEnd"/>
      <w:r>
        <w:rPr>
          <w:rFonts w:ascii="HelveticaNeueLT Pro 43 LtEx" w:hAnsi="HelveticaNeueLT Pro 43 LtEx" w:cstheme="minorHAnsi"/>
          <w:b/>
        </w:rPr>
        <w:t>.</w:t>
      </w:r>
      <w:proofErr w:type="gramEnd"/>
    </w:p>
    <w:p w14:paraId="0A30A5B0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Maiselova 25/4, 110 00 Praha 1, Česká republika </w:t>
      </w:r>
    </w:p>
    <w:p w14:paraId="0750F774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26725347</w:t>
      </w:r>
    </w:p>
    <w:p w14:paraId="4831DE8E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C33B704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>Plátce DPH: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ANO</w:t>
      </w:r>
    </w:p>
    <w:p w14:paraId="2700EE98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>Zapsaný v rejstříku: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ústavů vedeném Městským soudem v Praze, oddíl U, vložka 527</w:t>
      </w:r>
    </w:p>
    <w:p w14:paraId="69CE0466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Zastoupený: </w:t>
      </w:r>
      <w:r>
        <w:rPr>
          <w:rFonts w:ascii="HelveticaNeueLT Pro 43 LtEx" w:hAnsi="HelveticaNeueLT Pro 43 LtEx" w:cstheme="minorHAnsi"/>
          <w:b/>
          <w:sz w:val="20"/>
          <w:szCs w:val="20"/>
        </w:rPr>
        <w:t>Janem Simonem, intendantem na základě Plné moci</w:t>
      </w:r>
    </w:p>
    <w:p w14:paraId="1F8BAC53" w14:textId="77777777" w:rsidR="0019236B" w:rsidRDefault="0019236B" w:rsidP="0019236B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(“</w:t>
      </w:r>
      <w:r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4C5EBBE0" w14:textId="77777777" w:rsidR="0019236B" w:rsidRDefault="0019236B" w:rsidP="0019236B">
      <w:pPr>
        <w:jc w:val="both"/>
        <w:rPr>
          <w:rFonts w:ascii="HelveticaNeueLT Pro 43 LtEx" w:hAnsi="HelveticaNeueLT Pro 43 LtEx" w:cstheme="minorHAnsi"/>
        </w:rPr>
      </w:pPr>
    </w:p>
    <w:p w14:paraId="695A6467" w14:textId="77777777" w:rsidR="0019236B" w:rsidRDefault="0019236B" w:rsidP="0019236B">
      <w:pPr>
        <w:jc w:val="both"/>
        <w:rPr>
          <w:rFonts w:ascii="HelveticaNeueLT Pro 43 LtEx" w:hAnsi="HelveticaNeueLT Pro 43 LtEx" w:cstheme="minorHAnsi"/>
        </w:rPr>
      </w:pPr>
    </w:p>
    <w:p w14:paraId="4BCAB010" w14:textId="77777777" w:rsidR="0019236B" w:rsidRDefault="0019236B" w:rsidP="0019236B">
      <w:pPr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39D13E30" w14:textId="77777777" w:rsidR="0019236B" w:rsidRDefault="0019236B" w:rsidP="0019236B">
      <w:pPr>
        <w:jc w:val="both"/>
        <w:rPr>
          <w:rFonts w:ascii="HelveticaNeueLT Pro 43 LtEx" w:hAnsi="HelveticaNeueLT Pro 43 LtEx" w:cstheme="minorHAnsi"/>
        </w:rPr>
      </w:pPr>
    </w:p>
    <w:p w14:paraId="2B4B9241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1 – Festival</w:t>
      </w:r>
    </w:p>
    <w:p w14:paraId="0D3680C9" w14:textId="77777777" w:rsidR="0019236B" w:rsidRDefault="0019236B" w:rsidP="0019236B">
      <w:pPr>
        <w:jc w:val="both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</w:rPr>
        <w:t>Pořadatel pořádá mezinárodní hudební festival „Dvořákova Praha“. Ředitelem Festivalu je Jan Simon. Umělec vystoupí na 14. ročníku Festivalu, který se uskuteční v Praze ve dnech 6. - 24. září 2021 na různých místech (v různých koncertních sálech i venkovní scéně).</w:t>
      </w:r>
    </w:p>
    <w:p w14:paraId="7EF76932" w14:textId="77777777" w:rsidR="0019236B" w:rsidRDefault="0019236B" w:rsidP="0019236B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748B9C9F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2 – Umělec</w:t>
      </w:r>
    </w:p>
    <w:p w14:paraId="2B046A89" w14:textId="77777777" w:rsidR="0019236B" w:rsidRDefault="0019236B" w:rsidP="0019236B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Jména umělců: </w:t>
      </w:r>
      <w:r>
        <w:rPr>
          <w:rFonts w:ascii="HelveticaNeueLT Pro 43 LtEx" w:hAnsi="HelveticaNeueLT Pro 43 LtEx" w:cstheme="minorHAnsi"/>
          <w:b/>
        </w:rPr>
        <w:t>PRAŽSKÝ FILHARMONICKÝ SBOR, Lukáš Vasilek  – sbormistr</w:t>
      </w:r>
    </w:p>
    <w:p w14:paraId="6377DD76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</w:rPr>
        <w:t>Počet zpěváků</w:t>
      </w:r>
      <w:r>
        <w:rPr>
          <w:rFonts w:ascii="HelveticaNeueLT Pro 43 LtEx" w:hAnsi="HelveticaNeueLT Pro 43 LtEx" w:cstheme="minorHAnsi"/>
          <w:b/>
        </w:rPr>
        <w:t xml:space="preserve">: 80 </w:t>
      </w:r>
    </w:p>
    <w:p w14:paraId="0877F3F4" w14:textId="77777777" w:rsidR="0019236B" w:rsidRDefault="0019236B" w:rsidP="0019236B">
      <w:pPr>
        <w:rPr>
          <w:rFonts w:ascii="HelveticaNeueLT Pro 43 LtEx" w:hAnsi="HelveticaNeueLT Pro 43 LtEx" w:cstheme="minorHAnsi"/>
        </w:rPr>
      </w:pPr>
    </w:p>
    <w:p w14:paraId="7CD68352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3 – Technický personál a doprovod</w:t>
      </w:r>
    </w:p>
    <w:p w14:paraId="4C78DD05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Technický personál:</w:t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53C3E8F3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Doprovod Umělce: </w:t>
      </w:r>
    </w:p>
    <w:p w14:paraId="1DCC8DD8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4B6A4998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4 – Harmonogram</w:t>
      </w:r>
    </w:p>
    <w:p w14:paraId="479639EA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Den vystoupení: </w:t>
      </w:r>
      <w:r>
        <w:rPr>
          <w:rFonts w:ascii="HelveticaNeueLT Pro 43 LtEx" w:hAnsi="HelveticaNeueLT Pro 43 LtEx" w:cstheme="minorHAnsi"/>
          <w:b/>
        </w:rPr>
        <w:t>16. 9.</w:t>
      </w:r>
      <w:r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  <w:b/>
        </w:rPr>
        <w:t>2021</w:t>
      </w:r>
    </w:p>
    <w:p w14:paraId="69389CD9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Počet Vystoupení: </w:t>
      </w:r>
      <w:r>
        <w:rPr>
          <w:rFonts w:ascii="HelveticaNeueLT Pro 43 LtEx" w:hAnsi="HelveticaNeueLT Pro 43 LtEx" w:cstheme="minorHAnsi"/>
          <w:b/>
        </w:rPr>
        <w:t>1</w:t>
      </w:r>
    </w:p>
    <w:p w14:paraId="3BE61EAD" w14:textId="77777777" w:rsidR="0019236B" w:rsidRDefault="0019236B" w:rsidP="0019236B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Místo Vystoupení: </w:t>
      </w:r>
      <w:r>
        <w:rPr>
          <w:rFonts w:ascii="HelveticaNeueLT Pro 43 LtEx" w:hAnsi="HelveticaNeueLT Pro 43 LtEx" w:cstheme="minorHAnsi"/>
          <w:b/>
        </w:rPr>
        <w:t>Katedrála sv. Víta, Praha</w:t>
      </w:r>
    </w:p>
    <w:p w14:paraId="0633B7A1" w14:textId="6679789F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Čas Vystoupení</w:t>
      </w:r>
      <w:r w:rsidR="003A2C09">
        <w:rPr>
          <w:rFonts w:ascii="HelveticaNeueLT Pro 43 LtEx" w:hAnsi="HelveticaNeueLT Pro 43 LtEx" w:cstheme="minorHAnsi"/>
          <w:b/>
        </w:rPr>
        <w:t>: 20:15</w:t>
      </w:r>
      <w:r>
        <w:rPr>
          <w:rFonts w:ascii="HelveticaNeueLT Pro 43 LtEx" w:hAnsi="HelveticaNeueLT Pro 43 LtEx" w:cstheme="minorHAnsi"/>
          <w:b/>
        </w:rPr>
        <w:t xml:space="preserve"> hod.</w:t>
      </w:r>
    </w:p>
    <w:p w14:paraId="09185ABB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Místa zkoušek</w:t>
      </w:r>
      <w:r>
        <w:rPr>
          <w:rFonts w:ascii="HelveticaNeueLT Pro 43 LtEx" w:hAnsi="HelveticaNeueLT Pro 43 LtEx" w:cstheme="minorHAnsi"/>
          <w:b/>
        </w:rPr>
        <w:t>: PFS,</w:t>
      </w:r>
      <w:r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  <w:b/>
        </w:rPr>
        <w:t>Rudolfinum – Dvořákova síň, Katedrála sv. Víta</w:t>
      </w:r>
    </w:p>
    <w:p w14:paraId="065D771A" w14:textId="77777777" w:rsidR="0019236B" w:rsidRDefault="0019236B" w:rsidP="0019236B">
      <w:pPr>
        <w:rPr>
          <w:rFonts w:ascii="Arial" w:hAnsi="Arial" w:cs="Arial"/>
          <w:b/>
        </w:rPr>
      </w:pPr>
      <w:r>
        <w:rPr>
          <w:rFonts w:ascii="HelveticaNeueLT Pro 43 LtEx" w:hAnsi="HelveticaNeueLT Pro 43 LtEx" w:cstheme="minorHAnsi"/>
        </w:rPr>
        <w:t>Časy zkoušek:</w:t>
      </w:r>
      <w:r>
        <w:rPr>
          <w:rFonts w:ascii="Arial" w:hAnsi="Arial" w:cs="Arial"/>
          <w:b/>
        </w:rPr>
        <w:t xml:space="preserve">  TBC – PFS</w:t>
      </w:r>
    </w:p>
    <w:p w14:paraId="4AAED8A4" w14:textId="77777777" w:rsidR="0019236B" w:rsidRDefault="0019236B" w:rsidP="00192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14. 9. 2021, 09:30 – 12:30 Rudolfinum – jen orchestr</w:t>
      </w:r>
    </w:p>
    <w:p w14:paraId="30B9EE43" w14:textId="77777777" w:rsidR="0019236B" w:rsidRDefault="0019236B" w:rsidP="0019236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</w:rPr>
        <w:t>14. 9. 2021, 17:00 -  19:00 Rudolfinum, Sukova síň – sólisté s klavírem</w:t>
      </w:r>
    </w:p>
    <w:p w14:paraId="67F63C48" w14:textId="77777777" w:rsidR="0019236B" w:rsidRDefault="0019236B" w:rsidP="0019236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9. 2021, 09:30 – 12:30 Rudolfinum – orchestr, soli, později sbor</w:t>
      </w:r>
    </w:p>
    <w:p w14:paraId="6C737BFB" w14:textId="77777777" w:rsidR="0019236B" w:rsidRDefault="0019236B" w:rsidP="0019236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13:30 – 15:30 Rudolfinum - </w:t>
      </w:r>
      <w:proofErr w:type="spellStart"/>
      <w:r>
        <w:rPr>
          <w:rFonts w:ascii="Arial" w:hAnsi="Arial" w:cs="Arial"/>
          <w:b/>
        </w:rPr>
        <w:t>tutti</w:t>
      </w:r>
      <w:proofErr w:type="spellEnd"/>
    </w:p>
    <w:p w14:paraId="61A654CB" w14:textId="44578CD7" w:rsidR="003E3E4E" w:rsidRDefault="0019236B" w:rsidP="0019236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3E3E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16. 9. 2021, </w:t>
      </w:r>
      <w:r w:rsidR="003E3E4E">
        <w:rPr>
          <w:rFonts w:ascii="Arial" w:hAnsi="Arial" w:cs="Arial"/>
          <w:b/>
        </w:rPr>
        <w:t>15:30 – 16:00 Katedrála Sv. Víta – zvuková zkouška ČT</w:t>
      </w:r>
    </w:p>
    <w:p w14:paraId="2C69EDBF" w14:textId="09A21639" w:rsidR="0019236B" w:rsidRDefault="003E3E4E" w:rsidP="00655D7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16:00 – 18</w:t>
      </w:r>
      <w:r w:rsidR="0019236B">
        <w:rPr>
          <w:rFonts w:ascii="Arial" w:hAnsi="Arial" w:cs="Arial"/>
          <w:b/>
        </w:rPr>
        <w:t xml:space="preserve">:00 </w:t>
      </w:r>
      <w:r w:rsidR="007577FE">
        <w:rPr>
          <w:rFonts w:ascii="Arial" w:hAnsi="Arial" w:cs="Arial"/>
          <w:b/>
        </w:rPr>
        <w:t xml:space="preserve">Katedrála Sv. Víta - </w:t>
      </w:r>
      <w:r w:rsidR="0019236B">
        <w:rPr>
          <w:rFonts w:ascii="Arial" w:hAnsi="Arial" w:cs="Arial"/>
          <w:b/>
        </w:rPr>
        <w:t>generá</w:t>
      </w:r>
      <w:r>
        <w:rPr>
          <w:rFonts w:ascii="Arial" w:hAnsi="Arial" w:cs="Arial"/>
          <w:b/>
        </w:rPr>
        <w:t>lní zkouška</w:t>
      </w:r>
    </w:p>
    <w:p w14:paraId="76D283C3" w14:textId="77777777" w:rsidR="0019236B" w:rsidRDefault="0019236B" w:rsidP="0019236B">
      <w:pPr>
        <w:rPr>
          <w:rFonts w:ascii="HelveticaNeueLT Pro 43 LtEx" w:hAnsi="HelveticaNeueLT Pro 43 LtEx" w:cstheme="minorHAnsi"/>
        </w:rPr>
      </w:pPr>
    </w:p>
    <w:p w14:paraId="0515C5B5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5 – Program</w:t>
      </w:r>
    </w:p>
    <w:p w14:paraId="2F4E5997" w14:textId="77777777" w:rsidR="0019236B" w:rsidRDefault="0019236B" w:rsidP="00192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14:paraId="6BCFCF78" w14:textId="77777777" w:rsidR="0019236B" w:rsidRDefault="0019236B" w:rsidP="0019236B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Antonín Dvořák: Svatá Ludmila, op. 71, B. 144</w:t>
      </w:r>
    </w:p>
    <w:p w14:paraId="1E5711BA" w14:textId="77777777" w:rsidR="0019236B" w:rsidRDefault="0019236B" w:rsidP="0019236B">
      <w:pPr>
        <w:rPr>
          <w:rFonts w:ascii="HelveticaNeueLT Pro 43 LtEx" w:hAnsi="HelveticaNeueLT Pro 43 LtEx" w:cstheme="minorHAnsi"/>
        </w:rPr>
      </w:pPr>
    </w:p>
    <w:p w14:paraId="0D4FCC0A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Spoluúčinkující: Česká filharmonie, Petr </w:t>
      </w:r>
      <w:proofErr w:type="spellStart"/>
      <w:r>
        <w:rPr>
          <w:rFonts w:ascii="HelveticaNeueLT Pro 43 LtEx" w:hAnsi="HelveticaNeueLT Pro 43 LtEx" w:cstheme="minorHAnsi"/>
        </w:rPr>
        <w:t>Altrichter</w:t>
      </w:r>
      <w:proofErr w:type="spellEnd"/>
      <w:r>
        <w:rPr>
          <w:rFonts w:ascii="HelveticaNeueLT Pro 43 LtEx" w:hAnsi="HelveticaNeueLT Pro 43 LtEx" w:cstheme="minorHAnsi"/>
        </w:rPr>
        <w:t xml:space="preserve"> – dirigent, Eva </w:t>
      </w:r>
      <w:proofErr w:type="spellStart"/>
      <w:r>
        <w:rPr>
          <w:rFonts w:ascii="HelveticaNeueLT Pro 43 LtEx" w:hAnsi="HelveticaNeueLT Pro 43 LtEx" w:cstheme="minorHAnsi"/>
        </w:rPr>
        <w:t>Hornyáková</w:t>
      </w:r>
      <w:proofErr w:type="spellEnd"/>
      <w:r>
        <w:rPr>
          <w:rFonts w:ascii="HelveticaNeueLT Pro 43 LtEx" w:hAnsi="HelveticaNeueLT Pro 43 LtEx" w:cstheme="minorHAnsi"/>
        </w:rPr>
        <w:t xml:space="preserve"> – soprán, Jana Hrochová – mezzosoprán, Richard Samek – tenor, Gustáv </w:t>
      </w:r>
      <w:proofErr w:type="spellStart"/>
      <w:r>
        <w:rPr>
          <w:rFonts w:ascii="HelveticaNeueLT Pro 43 LtEx" w:hAnsi="HelveticaNeueLT Pro 43 LtEx" w:cstheme="minorHAnsi"/>
        </w:rPr>
        <w:t>Beláček</w:t>
      </w:r>
      <w:proofErr w:type="spellEnd"/>
      <w:r>
        <w:rPr>
          <w:rFonts w:ascii="HelveticaNeueLT Pro 43 LtEx" w:hAnsi="HelveticaNeueLT Pro 43 LtEx" w:cstheme="minorHAnsi"/>
        </w:rPr>
        <w:t xml:space="preserve"> – bass</w:t>
      </w:r>
    </w:p>
    <w:p w14:paraId="49534957" w14:textId="77777777" w:rsidR="0019236B" w:rsidRDefault="0019236B" w:rsidP="0019236B">
      <w:pPr>
        <w:rPr>
          <w:rFonts w:ascii="HelveticaNeueLT Pro 43 LtEx" w:hAnsi="HelveticaNeueLT Pro 43 LtEx" w:cstheme="minorHAnsi"/>
          <w:b/>
        </w:rPr>
      </w:pPr>
    </w:p>
    <w:p w14:paraId="1B3160CE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(na základě separátních smluv)</w:t>
      </w:r>
    </w:p>
    <w:p w14:paraId="505B7C47" w14:textId="77777777" w:rsidR="0019236B" w:rsidRDefault="0019236B" w:rsidP="0019236B">
      <w:pPr>
        <w:rPr>
          <w:rFonts w:ascii="HelveticaNeueLT Pro 43 LtEx" w:hAnsi="HelveticaNeueLT Pro 43 LtEx" w:cstheme="minorHAnsi"/>
        </w:rPr>
      </w:pPr>
    </w:p>
    <w:p w14:paraId="60BB8788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6 – Odměna</w:t>
      </w:r>
    </w:p>
    <w:p w14:paraId="154B6126" w14:textId="77777777" w:rsidR="0019236B" w:rsidRDefault="0019236B" w:rsidP="0019236B">
      <w:pPr>
        <w:rPr>
          <w:rFonts w:ascii="HelveticaNeueLT Pro 43 LtEx" w:hAnsi="HelveticaNeueLT Pro 43 LtEx" w:cstheme="minorHAnsi"/>
        </w:rPr>
      </w:pPr>
    </w:p>
    <w:p w14:paraId="07DAA222" w14:textId="77777777" w:rsidR="0019236B" w:rsidRDefault="0019236B" w:rsidP="0019236B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Celková odměna: </w:t>
      </w:r>
      <w:r>
        <w:rPr>
          <w:rFonts w:ascii="HelveticaNeueLT Pro 43 LtEx" w:hAnsi="HelveticaNeueLT Pro 43 LtEx" w:cstheme="minorHAnsi"/>
          <w:b/>
        </w:rPr>
        <w:t xml:space="preserve">150.000,00 Kč </w:t>
      </w:r>
    </w:p>
    <w:p w14:paraId="698AB616" w14:textId="77777777" w:rsidR="0019236B" w:rsidRDefault="0019236B" w:rsidP="0019236B">
      <w:pPr>
        <w:rPr>
          <w:rFonts w:ascii="HelveticaNeueLT Pro 43 LtEx" w:hAnsi="HelveticaNeueLT Pro 43 LtEx" w:cstheme="minorHAnsi"/>
          <w:b/>
        </w:rPr>
      </w:pPr>
    </w:p>
    <w:p w14:paraId="09784BA1" w14:textId="77777777" w:rsidR="0019236B" w:rsidRDefault="0019236B" w:rsidP="0019236B">
      <w:pPr>
        <w:jc w:val="both"/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Splatnost odměny: Převodem na účet: 100 % do 14 dnů po provedení Vystoupení na základě daňového dokladu, který musí být Pořadateli </w:t>
      </w:r>
      <w:r>
        <w:rPr>
          <w:rFonts w:ascii="HelveticaNeueLT Pro 43 LtEx" w:hAnsi="HelveticaNeueLT Pro 43 LtEx" w:cstheme="minorHAnsi"/>
        </w:rPr>
        <w:t>doručen alespoň 14 dnů před datem splatnosti, jinak Pořadatel neodpovídá za prodlení.</w:t>
      </w:r>
    </w:p>
    <w:p w14:paraId="66FA0699" w14:textId="77777777" w:rsidR="0019236B" w:rsidRDefault="0019236B" w:rsidP="0019236B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 Bankovní spojení: </w:t>
      </w:r>
    </w:p>
    <w:p w14:paraId="20DC14BE" w14:textId="77777777" w:rsidR="0019236B" w:rsidRDefault="0019236B" w:rsidP="0019236B">
      <w:pPr>
        <w:ind w:left="720" w:firstLine="720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color w:val="000000"/>
        </w:rPr>
        <w:t xml:space="preserve">Název banky: </w:t>
      </w:r>
      <w:r>
        <w:rPr>
          <w:rFonts w:ascii="HelveticaNeueLT Pro 43 LtEx" w:hAnsi="HelveticaNeueLT Pro 43 LtEx" w:cstheme="minorHAnsi"/>
          <w:b/>
        </w:rPr>
        <w:t>ČNB</w:t>
      </w:r>
    </w:p>
    <w:p w14:paraId="36148BD9" w14:textId="77777777" w:rsidR="0019236B" w:rsidRDefault="0019236B" w:rsidP="0019236B">
      <w:pPr>
        <w:ind w:left="720" w:firstLine="72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Číslo účtu: </w:t>
      </w:r>
      <w:r>
        <w:rPr>
          <w:rFonts w:ascii="HelveticaNeueLT Pro 43 LtEx" w:hAnsi="HelveticaNeueLT Pro 43 LtEx" w:cs="Calibri"/>
          <w:b/>
        </w:rPr>
        <w:t>58035011/0710</w:t>
      </w:r>
    </w:p>
    <w:p w14:paraId="4D45E0F8" w14:textId="77777777" w:rsidR="0019236B" w:rsidRDefault="0019236B" w:rsidP="0019236B">
      <w:pPr>
        <w:ind w:left="720" w:firstLine="720"/>
        <w:rPr>
          <w:rFonts w:ascii="HelveticaNeueLT Pro 43 LtEx" w:hAnsi="HelveticaNeueLT Pro 43 LtEx" w:cstheme="minorHAnsi"/>
          <w:b/>
        </w:rPr>
      </w:pPr>
    </w:p>
    <w:p w14:paraId="0CD45B78" w14:textId="77777777" w:rsidR="0019236B" w:rsidRDefault="0019236B" w:rsidP="0019236B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Daňové identifikační číslo Umělce/Agentury: </w:t>
      </w:r>
      <w:r>
        <w:rPr>
          <w:rFonts w:ascii="HelveticaNeueLT Pro 43 LtEx" w:hAnsi="HelveticaNeueLT Pro 43 LtEx" w:cstheme="minorHAnsi"/>
          <w:bCs/>
          <w:color w:val="000000"/>
        </w:rPr>
        <w:t xml:space="preserve">CZ </w:t>
      </w:r>
      <w:r>
        <w:rPr>
          <w:rFonts w:ascii="HelveticaNeueLT Pro 43 LtEx" w:hAnsi="HelveticaNeueLT Pro 43 LtEx" w:cs="Calibri"/>
          <w:bCs/>
        </w:rPr>
        <w:t>14450577</w:t>
      </w:r>
    </w:p>
    <w:p w14:paraId="49C5C81C" w14:textId="77777777" w:rsidR="0019236B" w:rsidRDefault="0019236B" w:rsidP="0019236B">
      <w:pPr>
        <w:rPr>
          <w:rFonts w:ascii="HelveticaNeueLT Pro 43 LtEx" w:hAnsi="HelveticaNeueLT Pro 43 LtEx" w:cstheme="minorHAnsi"/>
          <w:color w:val="000000"/>
        </w:rPr>
      </w:pPr>
    </w:p>
    <w:p w14:paraId="439AB8E2" w14:textId="77777777" w:rsidR="0019236B" w:rsidRDefault="0019236B" w:rsidP="0019236B">
      <w:pPr>
        <w:rPr>
          <w:rFonts w:ascii="HelveticaNeueLT Pro 43 LtEx" w:hAnsi="HelveticaNeueLT Pro 43 LtEx" w:cstheme="minorHAnsi"/>
          <w:b/>
          <w:u w:val="single"/>
        </w:rPr>
      </w:pPr>
    </w:p>
    <w:p w14:paraId="21B3805C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Část 7 – Doprava, ubytování, volné vstupenky </w:t>
      </w:r>
    </w:p>
    <w:p w14:paraId="7E4FFD1E" w14:textId="77777777" w:rsidR="0019236B" w:rsidRDefault="0019236B" w:rsidP="0019236B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Volné vstupenky na Vystoupení:</w:t>
      </w:r>
      <w:r>
        <w:rPr>
          <w:rFonts w:ascii="HelveticaNeueLT Pro 43 LtEx" w:hAnsi="HelveticaNeueLT Pro 43 LtEx" w:cstheme="minorHAnsi"/>
          <w:b/>
        </w:rPr>
        <w:t xml:space="preserve"> 6 vč. sbormistra</w:t>
      </w:r>
    </w:p>
    <w:p w14:paraId="5DAE74D6" w14:textId="77777777" w:rsidR="0019236B" w:rsidRDefault="0019236B" w:rsidP="0019236B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 zajišťuje na vlastní náklady:</w:t>
      </w:r>
    </w:p>
    <w:p w14:paraId="08C52936" w14:textId="77777777" w:rsidR="0019236B" w:rsidRDefault="0019236B" w:rsidP="0019236B">
      <w:pPr>
        <w:pStyle w:val="Odstavecseseznamem"/>
        <w:numPr>
          <w:ilvl w:val="0"/>
          <w:numId w:val="12"/>
        </w:num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lokální přepravu Účastníků na místo konání zkoušek a koncertu</w:t>
      </w:r>
    </w:p>
    <w:p w14:paraId="0ECAAC93" w14:textId="77777777" w:rsidR="0019236B" w:rsidRDefault="0019236B" w:rsidP="0019236B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104B4079" w14:textId="77777777" w:rsidR="0019236B" w:rsidRDefault="0019236B" w:rsidP="0019236B">
      <w:pPr>
        <w:pStyle w:val="Odstavecseseznamem"/>
        <w:numPr>
          <w:ilvl w:val="0"/>
          <w:numId w:val="12"/>
        </w:numPr>
        <w:rPr>
          <w:rFonts w:ascii="HelveticaNeueLT Pro 43 LtEx" w:hAnsi="HelveticaNeueLT Pro 43 LtEx"/>
          <w:b/>
          <w:u w:val="single"/>
        </w:rPr>
      </w:pPr>
      <w:r>
        <w:rPr>
          <w:rFonts w:ascii="HelveticaNeueLT Pro 43 LtEx" w:hAnsi="HelveticaNeueLT Pro 43 LtEx" w:cstheme="minorHAnsi"/>
          <w:color w:val="000000"/>
        </w:rPr>
        <w:t>ubytování Účastníků</w:t>
      </w:r>
    </w:p>
    <w:p w14:paraId="31F516DC" w14:textId="77777777" w:rsidR="0019236B" w:rsidRDefault="0019236B" w:rsidP="0019236B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227AB28A" w14:textId="77777777" w:rsidR="0019236B" w:rsidRDefault="0019236B" w:rsidP="0019236B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58202FF3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8 – Technika a nástroje zajišťované Pořadatelem (odst. 3.1 až 3.3 smlouvy)</w:t>
      </w:r>
    </w:p>
    <w:p w14:paraId="65DC529E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>žádné</w:t>
      </w:r>
    </w:p>
    <w:p w14:paraId="505A7354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 – Kontaktní osoba na straně Pořadatele (Produkce)</w:t>
      </w:r>
    </w:p>
    <w:p w14:paraId="390747FD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67619305" w14:textId="77777777" w:rsidR="0019236B" w:rsidRDefault="0019236B" w:rsidP="0019236B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  <w:b/>
        </w:rPr>
        <w:t>Jaroslav Manda, projektový manažer</w:t>
      </w:r>
    </w:p>
    <w:p w14:paraId="2552060D" w14:textId="3B9A7B76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F82A04">
        <w:t>xxxxxxxxxx</w:t>
      </w:r>
      <w:proofErr w:type="spellEnd"/>
      <w:r>
        <w:rPr>
          <w:rFonts w:ascii="HelveticaNeueLT Pro 43 LtEx" w:hAnsi="HelveticaNeueLT Pro 43 LtEx" w:cstheme="minorHAnsi"/>
        </w:rPr>
        <w:t xml:space="preserve"> </w:t>
      </w:r>
    </w:p>
    <w:p w14:paraId="56BEF564" w14:textId="56123EBC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F82A04" w:rsidRPr="00F82A04">
        <w:rPr>
          <w:rFonts w:ascii="HelveticaNeueLT Pro 43 LtEx" w:hAnsi="HelveticaNeueLT Pro 43 LtEx" w:cstheme="minorHAnsi"/>
          <w:b/>
        </w:rPr>
        <w:t>xxxxxxxxxx</w:t>
      </w:r>
      <w:proofErr w:type="spellEnd"/>
    </w:p>
    <w:p w14:paraId="76D8E0E8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79390D7A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1CC7026D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  <w:t xml:space="preserve">Šárka Coleman, vedoucí produkce </w:t>
      </w:r>
    </w:p>
    <w:p w14:paraId="19B4C1E1" w14:textId="0F3BE1FF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F82A04">
        <w:t>xxxxxxxxxx</w:t>
      </w:r>
      <w:proofErr w:type="spellEnd"/>
      <w:r>
        <w:rPr>
          <w:rFonts w:ascii="HelveticaNeueLT Pro 43 LtEx" w:hAnsi="HelveticaNeueLT Pro 43 LtEx" w:cstheme="minorHAnsi"/>
        </w:rPr>
        <w:t xml:space="preserve"> </w:t>
      </w:r>
    </w:p>
    <w:p w14:paraId="467E83A5" w14:textId="6D36CA8F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proofErr w:type="spellStart"/>
      <w:r w:rsidR="00F82A04" w:rsidRPr="00F82A04">
        <w:rPr>
          <w:rFonts w:ascii="HelveticaNeueLT Pro 43 LtEx" w:hAnsi="HelveticaNeueLT Pro 43 LtEx" w:cs="HelveticaNeueLT Pro 43 LtEx"/>
          <w:b/>
          <w:lang w:val="en-GB"/>
        </w:rPr>
        <w:t>xxxxxxxxxx</w:t>
      </w:r>
      <w:proofErr w:type="spellEnd"/>
    </w:p>
    <w:p w14:paraId="7E8D1F8A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06FFDFBB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2136C04F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Markéta Stehlíková, projektový manažer</w:t>
      </w:r>
    </w:p>
    <w:p w14:paraId="4C7C5317" w14:textId="4B1A7888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F82A04">
        <w:t>xxxxxxxxxx</w:t>
      </w:r>
      <w:proofErr w:type="spellEnd"/>
      <w:r>
        <w:rPr>
          <w:rFonts w:ascii="HelveticaNeueLT Pro 43 LtEx" w:hAnsi="HelveticaNeueLT Pro 43 LtEx" w:cstheme="minorHAnsi"/>
        </w:rPr>
        <w:t xml:space="preserve"> </w:t>
      </w:r>
    </w:p>
    <w:p w14:paraId="588C82A1" w14:textId="15C227C0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F82A04" w:rsidRPr="00F82A04">
        <w:rPr>
          <w:rFonts w:ascii="Arial" w:hAnsi="Arial" w:cs="Arial"/>
          <w:b/>
          <w:lang w:val="en-GB"/>
        </w:rPr>
        <w:t>xxxxxxxxxx</w:t>
      </w:r>
      <w:proofErr w:type="spellEnd"/>
    </w:p>
    <w:p w14:paraId="361E1E9C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60E6E168" w14:textId="77777777" w:rsidR="00655D79" w:rsidRDefault="00655D79" w:rsidP="0019236B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3C891559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lastRenderedPageBreak/>
        <w:t>Část 10 – Kontaktní osoba na straně Agentury</w:t>
      </w:r>
    </w:p>
    <w:p w14:paraId="3106AEF2" w14:textId="71EF3476" w:rsidR="00BE6F36" w:rsidRDefault="00BE6F36" w:rsidP="00BE6F3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</w:t>
      </w:r>
      <w:proofErr w:type="gramStart"/>
      <w:r>
        <w:rPr>
          <w:rFonts w:ascii="HelveticaNeueLT Pro 43 LtEx" w:hAnsi="HelveticaNeueLT Pro 43 LtEx" w:cstheme="minorHAnsi"/>
          <w:b/>
          <w:u w:val="single"/>
        </w:rPr>
        <w:t>produkci :</w:t>
      </w:r>
      <w:proofErr w:type="gramEnd"/>
    </w:p>
    <w:p w14:paraId="687255ED" w14:textId="5E19CD10" w:rsidR="00BE6F36" w:rsidRPr="00BE6F36" w:rsidRDefault="00BE6F36" w:rsidP="00BE6F36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 w:rsidRPr="00BE6F36">
        <w:rPr>
          <w:rFonts w:ascii="HelveticaNeueLT Pro 43 LtEx" w:hAnsi="HelveticaNeueLT Pro 43 LtEx" w:cstheme="minorHAnsi"/>
          <w:b/>
        </w:rPr>
        <w:t xml:space="preserve">Kateřina Bryndová  </w:t>
      </w:r>
    </w:p>
    <w:p w14:paraId="0557410A" w14:textId="4F768300" w:rsidR="00BE6F36" w:rsidRDefault="00BE6F36" w:rsidP="00BE6F36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F82A04">
        <w:t>xxxxxxxxxx</w:t>
      </w:r>
      <w:proofErr w:type="spellEnd"/>
      <w:r w:rsidR="002952EB">
        <w:rPr>
          <w:rFonts w:ascii="HelveticaNeueLT Pro 43 LtEx" w:hAnsi="HelveticaNeueLT Pro 43 LtEx" w:cstheme="minorHAnsi"/>
        </w:rPr>
        <w:t xml:space="preserve"> </w:t>
      </w:r>
      <w:r w:rsidRPr="002952EB"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</w:rPr>
        <w:t xml:space="preserve"> </w:t>
      </w:r>
    </w:p>
    <w:p w14:paraId="7F66CB3C" w14:textId="7BA9B601" w:rsidR="00BE6F36" w:rsidRPr="00BE6F36" w:rsidRDefault="00BE6F36" w:rsidP="00BE6F36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Mobilní telefon</w:t>
      </w:r>
      <w:r w:rsidRPr="00BE6F36">
        <w:rPr>
          <w:rFonts w:ascii="HelveticaNeueLT Pro 43 LtEx" w:hAnsi="HelveticaNeueLT Pro 43 LtEx" w:cstheme="minorHAnsi"/>
          <w:b/>
        </w:rPr>
        <w:t xml:space="preserve">: </w:t>
      </w:r>
      <w:proofErr w:type="spellStart"/>
      <w:r w:rsidR="00F82A04" w:rsidRPr="00F82A04">
        <w:rPr>
          <w:rFonts w:ascii="HelveticaNeueLT Pro 43 LtEx" w:hAnsi="HelveticaNeueLT Pro 43 LtEx" w:cstheme="minorHAnsi"/>
          <w:b/>
        </w:rPr>
        <w:t>xxxxxxxxxx</w:t>
      </w:r>
      <w:proofErr w:type="spellEnd"/>
    </w:p>
    <w:p w14:paraId="376822AA" w14:textId="77777777" w:rsidR="00BE6F36" w:rsidRDefault="00BE6F36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769F34AA" w14:textId="4EBEFD88" w:rsidR="0019236B" w:rsidRDefault="00BE6F36" w:rsidP="0019236B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 </w:t>
      </w:r>
    </w:p>
    <w:p w14:paraId="54B45139" w14:textId="5ADC2875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 a pro</w:t>
      </w:r>
      <w:r w:rsidR="00BE6F36">
        <w:rPr>
          <w:rFonts w:ascii="HelveticaNeueLT Pro 43 LtEx" w:hAnsi="HelveticaNeueLT Pro 43 LtEx" w:cstheme="minorHAnsi"/>
          <w:b/>
          <w:u w:val="single"/>
        </w:rPr>
        <w:t xml:space="preserve">pagaci </w:t>
      </w:r>
      <w:proofErr w:type="gramStart"/>
      <w:r w:rsidR="00BE6F36">
        <w:rPr>
          <w:rFonts w:ascii="HelveticaNeueLT Pro 43 LtEx" w:hAnsi="HelveticaNeueLT Pro 43 LtEx" w:cstheme="minorHAnsi"/>
          <w:b/>
          <w:u w:val="single"/>
        </w:rPr>
        <w:t xml:space="preserve">umělce </w:t>
      </w:r>
      <w:r>
        <w:rPr>
          <w:rFonts w:ascii="HelveticaNeueLT Pro 43 LtEx" w:hAnsi="HelveticaNeueLT Pro 43 LtEx" w:cstheme="minorHAnsi"/>
          <w:b/>
          <w:u w:val="single"/>
        </w:rPr>
        <w:t>:</w:t>
      </w:r>
      <w:proofErr w:type="gramEnd"/>
    </w:p>
    <w:p w14:paraId="249CCE1A" w14:textId="77777777" w:rsidR="0019236B" w:rsidRDefault="0019236B" w:rsidP="0019236B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 </w:t>
      </w:r>
      <w:r>
        <w:rPr>
          <w:rFonts w:ascii="HelveticaNeueLT Pro 43 LtEx" w:hAnsi="HelveticaNeueLT Pro 43 LtEx" w:cstheme="minorHAnsi"/>
          <w:b/>
        </w:rPr>
        <w:t>Monika Havlová, PR</w:t>
      </w:r>
    </w:p>
    <w:p w14:paraId="2E9B7F7B" w14:textId="503A1CAA" w:rsidR="0019236B" w:rsidRPr="002952EB" w:rsidRDefault="0019236B" w:rsidP="0019236B">
      <w:pPr>
        <w:rPr>
          <w:rFonts w:ascii="Arial" w:hAnsi="Arial" w:cs="Arial"/>
        </w:rPr>
      </w:pPr>
      <w:r>
        <w:rPr>
          <w:rFonts w:ascii="HelveticaNeueLT Pro 43 LtEx" w:hAnsi="HelveticaNeueLT Pro 43 LtEx" w:cstheme="minorHAnsi"/>
        </w:rPr>
        <w:t>E-mail</w:t>
      </w:r>
      <w:r w:rsidRPr="002952EB">
        <w:rPr>
          <w:rFonts w:ascii="Arial" w:hAnsi="Arial" w:cs="Arial"/>
        </w:rPr>
        <w:t>:</w:t>
      </w:r>
      <w:r w:rsidRPr="002952EB">
        <w:rPr>
          <w:rFonts w:ascii="Arial" w:hAnsi="Arial" w:cs="Arial"/>
          <w:b/>
        </w:rPr>
        <w:t xml:space="preserve">  </w:t>
      </w:r>
      <w:proofErr w:type="spellStart"/>
      <w:r w:rsidR="00F82A04">
        <w:t>xxxxxxxxxx</w:t>
      </w:r>
      <w:proofErr w:type="spellEnd"/>
      <w:r w:rsidRPr="002952EB">
        <w:rPr>
          <w:rFonts w:ascii="Arial" w:hAnsi="Arial" w:cs="Arial"/>
        </w:rPr>
        <w:t xml:space="preserve"> </w:t>
      </w:r>
    </w:p>
    <w:p w14:paraId="1E7668D4" w14:textId="39555D37" w:rsidR="0019236B" w:rsidRDefault="0019236B" w:rsidP="0019236B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Mobilní telefon:  </w:t>
      </w:r>
      <w:proofErr w:type="spellStart"/>
      <w:r w:rsidR="00F82A04" w:rsidRPr="00F82A04">
        <w:rPr>
          <w:rFonts w:ascii="HelveticaNeueLT Pro 43 LtEx" w:hAnsi="HelveticaNeueLT Pro 43 LtEx" w:cstheme="minorHAnsi"/>
          <w:b/>
        </w:rPr>
        <w:t>xxxxxxxxxx</w:t>
      </w:r>
      <w:proofErr w:type="spellEnd"/>
    </w:p>
    <w:p w14:paraId="3FA04A02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4E14E48C" w14:textId="77777777" w:rsidR="0019236B" w:rsidRDefault="0019236B" w:rsidP="0019236B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2909AFD" w14:textId="77777777" w:rsidR="0019236B" w:rsidRDefault="0019236B" w:rsidP="0019236B">
      <w:pPr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11 – Zvláštní ujednání</w:t>
      </w:r>
    </w:p>
    <w:p w14:paraId="5096A45D" w14:textId="77777777" w:rsidR="0019236B" w:rsidRDefault="0019236B" w:rsidP="0019236B">
      <w:pPr>
        <w:jc w:val="both"/>
        <w:rPr>
          <w:rFonts w:ascii="HelveticaNeueLT Pro 43 LtEx" w:hAnsi="HelveticaNeueLT Pro 43 LtEx" w:cstheme="minorHAnsi"/>
          <w:b/>
          <w:color w:val="FF0000"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 </w:t>
      </w:r>
    </w:p>
    <w:p w14:paraId="3E2C766D" w14:textId="77777777" w:rsidR="0019236B" w:rsidRDefault="0019236B" w:rsidP="001923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Pokud bude Pořadatel vyžadovat jiný způsob testování, než které Umělec dle platných nařízení MZ u svých zaměstnanců provádí, bude toto testování hrazeno Pořadatelem. </w:t>
      </w:r>
    </w:p>
    <w:p w14:paraId="4AC809FD" w14:textId="77777777" w:rsidR="0019236B" w:rsidRDefault="0019236B" w:rsidP="0019236B">
      <w:pPr>
        <w:jc w:val="both"/>
        <w:rPr>
          <w:rFonts w:ascii="Arial" w:hAnsi="Arial" w:cs="Arial"/>
          <w:bCs/>
        </w:rPr>
      </w:pPr>
    </w:p>
    <w:p w14:paraId="7734194E" w14:textId="77777777" w:rsidR="0019236B" w:rsidRDefault="0019236B" w:rsidP="00192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Koncert bude vysílat živě Česká televize. Umělec uděluje licenci v tomto rozsahu: </w:t>
      </w:r>
    </w:p>
    <w:p w14:paraId="54F7E60E" w14:textId="39C3781B" w:rsidR="001A0C5E" w:rsidRPr="001A0C5E" w:rsidRDefault="001A0C5E" w:rsidP="001A0C5E">
      <w:pPr>
        <w:ind w:left="720" w:hanging="360"/>
        <w:rPr>
          <w:rFonts w:ascii="Arial" w:hAnsi="Arial" w:cs="Arial"/>
        </w:rPr>
      </w:pPr>
      <w:r w:rsidRPr="001A0C5E">
        <w:rPr>
          <w:rFonts w:ascii="Arial" w:hAnsi="Arial" w:cs="Arial"/>
        </w:rPr>
        <w:t>-         5x vysílání Českou televizí  na území ČR během 10 let;</w:t>
      </w:r>
    </w:p>
    <w:p w14:paraId="45418A5E" w14:textId="77777777" w:rsidR="001A0C5E" w:rsidRPr="001A0C5E" w:rsidRDefault="001A0C5E" w:rsidP="001A0C5E">
      <w:pPr>
        <w:ind w:left="720" w:hanging="360"/>
        <w:rPr>
          <w:rFonts w:ascii="Arial" w:hAnsi="Arial" w:cs="Arial"/>
        </w:rPr>
      </w:pPr>
      <w:r w:rsidRPr="001A0C5E">
        <w:rPr>
          <w:rFonts w:ascii="Arial" w:hAnsi="Arial" w:cs="Arial"/>
        </w:rPr>
        <w:t xml:space="preserve">-         30 dnů </w:t>
      </w:r>
      <w:proofErr w:type="spellStart"/>
      <w:r w:rsidRPr="001A0C5E">
        <w:rPr>
          <w:rFonts w:ascii="Arial" w:hAnsi="Arial" w:cs="Arial"/>
        </w:rPr>
        <w:t>streamingu</w:t>
      </w:r>
      <w:proofErr w:type="spellEnd"/>
      <w:r w:rsidRPr="001A0C5E">
        <w:rPr>
          <w:rFonts w:ascii="Arial" w:hAnsi="Arial" w:cs="Arial"/>
        </w:rPr>
        <w:t xml:space="preserve"> na we</w:t>
      </w:r>
      <w:bookmarkStart w:id="0" w:name="_GoBack"/>
      <w:bookmarkEnd w:id="0"/>
      <w:r w:rsidRPr="001A0C5E">
        <w:rPr>
          <w:rFonts w:ascii="Arial" w:hAnsi="Arial" w:cs="Arial"/>
        </w:rPr>
        <w:t xml:space="preserve">bu </w:t>
      </w:r>
      <w:proofErr w:type="spellStart"/>
      <w:r w:rsidRPr="001A0C5E">
        <w:rPr>
          <w:rFonts w:ascii="Arial" w:hAnsi="Arial" w:cs="Arial"/>
        </w:rPr>
        <w:t>iVysílání</w:t>
      </w:r>
      <w:proofErr w:type="spellEnd"/>
      <w:r w:rsidRPr="001A0C5E">
        <w:rPr>
          <w:rFonts w:ascii="Arial" w:hAnsi="Arial" w:cs="Arial"/>
        </w:rPr>
        <w:t xml:space="preserve"> po každém vysílání, územně omezeno na ČR;</w:t>
      </w:r>
    </w:p>
    <w:p w14:paraId="7E660579" w14:textId="60EAA3EE" w:rsidR="001A0C5E" w:rsidRDefault="001A0C5E" w:rsidP="001A0C5E">
      <w:pPr>
        <w:ind w:left="720" w:hanging="360"/>
        <w:rPr>
          <w:rFonts w:ascii="Arial" w:hAnsi="Arial" w:cs="Arial"/>
        </w:rPr>
      </w:pPr>
      <w:r w:rsidRPr="001A0C5E">
        <w:rPr>
          <w:rFonts w:ascii="Arial" w:hAnsi="Arial" w:cs="Arial"/>
        </w:rPr>
        <w:t xml:space="preserve">-         u prvního vysílání </w:t>
      </w:r>
      <w:proofErr w:type="spellStart"/>
      <w:r w:rsidRPr="001A0C5E">
        <w:rPr>
          <w:rFonts w:ascii="Arial" w:hAnsi="Arial" w:cs="Arial"/>
        </w:rPr>
        <w:t>stream</w:t>
      </w:r>
      <w:proofErr w:type="spellEnd"/>
      <w:r w:rsidRPr="001A0C5E">
        <w:rPr>
          <w:rFonts w:ascii="Arial" w:hAnsi="Arial" w:cs="Arial"/>
        </w:rPr>
        <w:t xml:space="preserve"> na webu </w:t>
      </w:r>
      <w:proofErr w:type="spellStart"/>
      <w:r w:rsidRPr="001A0C5E">
        <w:rPr>
          <w:rFonts w:ascii="Arial" w:hAnsi="Arial" w:cs="Arial"/>
        </w:rPr>
        <w:t>iVysílání</w:t>
      </w:r>
      <w:proofErr w:type="spellEnd"/>
      <w:r w:rsidRPr="001A0C5E">
        <w:rPr>
          <w:rFonts w:ascii="Arial" w:hAnsi="Arial" w:cs="Arial"/>
        </w:rPr>
        <w:t xml:space="preserve"> a na </w:t>
      </w:r>
      <w:proofErr w:type="spellStart"/>
      <w:r w:rsidRPr="001A0C5E">
        <w:rPr>
          <w:rFonts w:ascii="Arial" w:hAnsi="Arial" w:cs="Arial"/>
        </w:rPr>
        <w:t>Facebookovém</w:t>
      </w:r>
      <w:proofErr w:type="spellEnd"/>
      <w:r w:rsidRPr="001A0C5E">
        <w:rPr>
          <w:rFonts w:ascii="Arial" w:hAnsi="Arial" w:cs="Arial"/>
        </w:rPr>
        <w:t xml:space="preserve"> profilu Pořadatele nebo </w:t>
      </w:r>
      <w:r>
        <w:rPr>
          <w:rFonts w:ascii="Arial" w:hAnsi="Arial" w:cs="Arial"/>
        </w:rPr>
        <w:t xml:space="preserve"> </w:t>
      </w:r>
    </w:p>
    <w:p w14:paraId="249FD2E8" w14:textId="749DC0E3" w:rsidR="001A0C5E" w:rsidRPr="001A0C5E" w:rsidRDefault="001A0C5E" w:rsidP="001A0C5E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A0C5E">
        <w:rPr>
          <w:rFonts w:ascii="Arial" w:hAnsi="Arial" w:cs="Arial"/>
        </w:rPr>
        <w:t>České televize, a to po dobu prvních 7 dnů bez územního omezení;</w:t>
      </w:r>
    </w:p>
    <w:p w14:paraId="2AECDE2E" w14:textId="03F61AB1" w:rsidR="001A0C5E" w:rsidRPr="001A0C5E" w:rsidRDefault="001A0C5E" w:rsidP="001A0C5E">
      <w:pPr>
        <w:ind w:left="720" w:hanging="360"/>
        <w:rPr>
          <w:rFonts w:ascii="Arial" w:hAnsi="Arial" w:cs="Arial"/>
        </w:rPr>
      </w:pPr>
      <w:r w:rsidRPr="001A0C5E">
        <w:rPr>
          <w:rFonts w:ascii="Arial" w:hAnsi="Arial" w:cs="Arial"/>
        </w:rPr>
        <w:t xml:space="preserve">-         3 minuty záznamu pro nekomerční propagační užití Pořadatelem, případně i ostatními </w:t>
      </w:r>
    </w:p>
    <w:p w14:paraId="00ED64B5" w14:textId="7A3C5DEF" w:rsidR="001A0C5E" w:rsidRPr="001A0C5E" w:rsidRDefault="001A0C5E" w:rsidP="001A0C5E">
      <w:pPr>
        <w:ind w:left="720" w:hanging="360"/>
        <w:rPr>
          <w:rFonts w:ascii="Arial" w:hAnsi="Arial" w:cs="Arial"/>
        </w:rPr>
      </w:pPr>
      <w:r>
        <w:t xml:space="preserve">           </w:t>
      </w:r>
      <w:r w:rsidRPr="001A0C5E">
        <w:rPr>
          <w:rFonts w:ascii="Arial" w:hAnsi="Arial" w:cs="Arial"/>
        </w:rPr>
        <w:t>spoluúčinkujícími (</w:t>
      </w:r>
      <w:proofErr w:type="spellStart"/>
      <w:r w:rsidRPr="001A0C5E">
        <w:rPr>
          <w:rFonts w:ascii="Arial" w:hAnsi="Arial" w:cs="Arial"/>
        </w:rPr>
        <w:t>oficální</w:t>
      </w:r>
      <w:proofErr w:type="spellEnd"/>
      <w:r w:rsidRPr="001A0C5E">
        <w:rPr>
          <w:rFonts w:ascii="Arial" w:hAnsi="Arial" w:cs="Arial"/>
        </w:rPr>
        <w:t xml:space="preserve"> web, sociální sítě, ohlédnutí za festivalem apod.)</w:t>
      </w:r>
    </w:p>
    <w:p w14:paraId="602B8408" w14:textId="77777777" w:rsidR="0019236B" w:rsidRDefault="0019236B" w:rsidP="0019236B">
      <w:pPr>
        <w:pStyle w:val="Odrka1"/>
        <w:numPr>
          <w:ilvl w:val="0"/>
          <w:numId w:val="0"/>
        </w:numPr>
      </w:pPr>
      <w:r>
        <w:t>Licenci poskytuje Umělec Pořadateli bezúplatně.</w:t>
      </w:r>
    </w:p>
    <w:p w14:paraId="4C96D237" w14:textId="525E9AE6" w:rsidR="00F65E92" w:rsidRDefault="00F65E92" w:rsidP="0019236B">
      <w:pPr>
        <w:pStyle w:val="Zkladntext"/>
        <w:spacing w:line="240" w:lineRule="atLeast"/>
        <w:rPr>
          <w:rFonts w:ascii="HelveticaNeueLT Pro 43 LtEx" w:hAnsi="HelveticaNeueLT Pro 43 LtEx" w:cstheme="minorHAnsi"/>
          <w:b/>
        </w:rPr>
      </w:pPr>
    </w:p>
    <w:p w14:paraId="0E8F0F33" w14:textId="77777777" w:rsidR="00166D54" w:rsidRDefault="00166D54" w:rsidP="00166D54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2146C90F" w14:textId="77777777" w:rsidR="00166D54" w:rsidRDefault="00166D54" w:rsidP="00166D54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>Smluvní strany na znamení souhlasu s obsahem tohoto dodatku tento dodatek ke smlouvě podepisují s účinky ke dni uvedenému v záhlaví smlouvy:</w:t>
      </w:r>
    </w:p>
    <w:p w14:paraId="339BFA66" w14:textId="77777777" w:rsidR="00166D54" w:rsidRDefault="00166D54" w:rsidP="00166D54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2"/>
          <w:lang w:eastAsia="ar-SA"/>
        </w:rPr>
      </w:pPr>
    </w:p>
    <w:p w14:paraId="01E1EC81" w14:textId="77777777" w:rsidR="00166D54" w:rsidRDefault="00166D54" w:rsidP="00166D54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2"/>
          <w:lang w:eastAsia="ar-SA"/>
        </w:rPr>
      </w:pPr>
    </w:p>
    <w:p w14:paraId="7CC1FFC6" w14:textId="77777777" w:rsidR="00CD4FC5" w:rsidRDefault="00CD4FC5" w:rsidP="00CD4FC5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2"/>
          <w:lang w:val="en-GB" w:eastAsia="ar-SA"/>
        </w:rPr>
      </w:pPr>
      <w:r>
        <w:rPr>
          <w:rFonts w:ascii="HelveticaNeueLT Pro 43 LtEx" w:hAnsi="HelveticaNeueLT Pro 43 LtEx" w:cstheme="minorHAnsi"/>
        </w:rPr>
        <w:t xml:space="preserve"> </w:t>
      </w:r>
    </w:p>
    <w:p w14:paraId="397E4C49" w14:textId="77777777" w:rsidR="00CD4FC5" w:rsidRDefault="00CD4FC5" w:rsidP="00CD4FC5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2"/>
          <w:lang w:val="en-GB" w:eastAsia="ar-SA"/>
        </w:rPr>
      </w:pPr>
      <w:r>
        <w:rPr>
          <w:rFonts w:ascii="HelveticaNeueLT Pro 43 LtEx" w:hAnsi="HelveticaNeueLT Pro 43 LtEx" w:cs="HelveticaNeueLT Pro 43 LtEx"/>
          <w:kern w:val="2"/>
          <w:lang w:val="en-GB" w:eastAsia="ar-SA"/>
        </w:rPr>
        <w:t>Datum:  …………………………………</w:t>
      </w:r>
      <w:r>
        <w:rPr>
          <w:rFonts w:ascii="HelveticaNeueLT Pro 43 LtEx" w:hAnsi="HelveticaNeueLT Pro 43 LtEx" w:cs="HelveticaNeueLT Pro 43 LtEx"/>
          <w:kern w:val="2"/>
          <w:lang w:val="en-GB" w:eastAsia="ar-SA"/>
        </w:rPr>
        <w:tab/>
      </w:r>
      <w:r>
        <w:rPr>
          <w:rFonts w:ascii="HelveticaNeueLT Pro 43 LtEx" w:hAnsi="HelveticaNeueLT Pro 43 LtEx" w:cs="HelveticaNeueLT Pro 43 LtEx"/>
          <w:kern w:val="2"/>
          <w:lang w:val="en-GB" w:eastAsia="ar-SA"/>
        </w:rPr>
        <w:tab/>
      </w:r>
      <w:r>
        <w:rPr>
          <w:rFonts w:ascii="HelveticaNeueLT Pro 43 LtEx" w:hAnsi="HelveticaNeueLT Pro 43 LtEx" w:cs="HelveticaNeueLT Pro 43 LtEx"/>
          <w:kern w:val="2"/>
          <w:lang w:val="en-GB" w:eastAsia="ar-SA"/>
        </w:rPr>
        <w:tab/>
        <w:t xml:space="preserve">            </w:t>
      </w:r>
      <w:proofErr w:type="gramStart"/>
      <w:r>
        <w:rPr>
          <w:rFonts w:ascii="HelveticaNeueLT Pro 43 LtEx" w:hAnsi="HelveticaNeueLT Pro 43 LtEx" w:cs="HelveticaNeueLT Pro 43 LtEx"/>
          <w:kern w:val="2"/>
          <w:lang w:val="en-GB" w:eastAsia="ar-SA"/>
        </w:rPr>
        <w:t>Datum:…</w:t>
      </w:r>
      <w:proofErr w:type="gramEnd"/>
      <w:r>
        <w:rPr>
          <w:rFonts w:ascii="HelveticaNeueLT Pro 43 LtEx" w:hAnsi="HelveticaNeueLT Pro 43 LtEx" w:cs="HelveticaNeueLT Pro 43 LtEx"/>
          <w:kern w:val="2"/>
          <w:lang w:val="en-GB" w:eastAsia="ar-SA"/>
        </w:rPr>
        <w:t>………………………………..</w:t>
      </w:r>
    </w:p>
    <w:p w14:paraId="3D416203" w14:textId="77777777" w:rsidR="00CD4FC5" w:rsidRDefault="00CD4FC5" w:rsidP="00CD4FC5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059F099" w14:textId="77777777" w:rsidR="00CD4FC5" w:rsidRDefault="00CD4FC5" w:rsidP="00CD4FC5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656FD973" w14:textId="77777777" w:rsidR="00CD4FC5" w:rsidRDefault="00CD4FC5" w:rsidP="00CD4FC5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0EF5EFA4" w14:textId="77777777" w:rsidR="00CD4FC5" w:rsidRDefault="00CD4FC5" w:rsidP="00CD4FC5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>
        <w:rPr>
          <w:rFonts w:ascii="HelveticaNeueLT Pro 43 LtEx" w:hAnsi="HelveticaNeueLT Pro 43 LtEx" w:cstheme="minorHAnsi"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>
        <w:rPr>
          <w:rFonts w:ascii="HelveticaNeueLT Pro 43 LtEx" w:hAnsi="HelveticaNeueLT Pro 43 LtEx" w:cstheme="minorHAnsi"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ab/>
      </w:r>
    </w:p>
    <w:p w14:paraId="0BF71869" w14:textId="77777777" w:rsidR="00CD4FC5" w:rsidRDefault="00CD4FC5" w:rsidP="00CD4FC5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hudby, </w:t>
      </w:r>
      <w:proofErr w:type="spellStart"/>
      <w:r>
        <w:rPr>
          <w:rFonts w:ascii="HelveticaNeueLT Pro 43 LtEx" w:hAnsi="HelveticaNeueLT Pro 43 LtEx" w:cstheme="minorHAnsi"/>
          <w:b/>
          <w:bCs/>
          <w:sz w:val="20"/>
          <w:szCs w:val="20"/>
        </w:rPr>
        <w:t>z.ú</w:t>
      </w:r>
      <w:proofErr w:type="spellEnd"/>
      <w:r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ab/>
        <w:t>umělec</w:t>
      </w:r>
      <w:proofErr w:type="gramEnd"/>
      <w:r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 </w:t>
      </w:r>
    </w:p>
    <w:p w14:paraId="5B288812" w14:textId="3CFFF057" w:rsidR="00166D54" w:rsidRDefault="00166D54" w:rsidP="00166D54">
      <w:pPr>
        <w:pStyle w:val="BodyText1"/>
        <w:ind w:left="0"/>
        <w:rPr>
          <w:rFonts w:ascii="HelveticaNeueLT Pro 43 LtEx" w:hAnsi="HelveticaNeueLT Pro 43 LtEx" w:cstheme="minorHAnsi"/>
        </w:rPr>
      </w:pPr>
    </w:p>
    <w:p w14:paraId="3CF90D8E" w14:textId="77777777" w:rsidR="00166D54" w:rsidRDefault="00166D54" w:rsidP="00166D54">
      <w:pPr>
        <w:spacing w:line="360" w:lineRule="auto"/>
        <w:rPr>
          <w:rFonts w:ascii="HelveticaNeueLT Pro 43 LtEx" w:hAnsi="HelveticaNeueLT Pro 43 LtEx" w:cstheme="minorHAnsi"/>
        </w:rPr>
      </w:pPr>
    </w:p>
    <w:p w14:paraId="3989D375" w14:textId="77777777" w:rsidR="00166D54" w:rsidRDefault="00166D54" w:rsidP="00166D54">
      <w:pPr>
        <w:spacing w:line="360" w:lineRule="auto"/>
      </w:pPr>
    </w:p>
    <w:p w14:paraId="40959D21" w14:textId="116B9D0B" w:rsidR="00392203" w:rsidRPr="002F4B79" w:rsidRDefault="00FA1FA7" w:rsidP="00166D54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  <w:sz w:val="24"/>
          <w:szCs w:val="24"/>
        </w:rPr>
        <w:t xml:space="preserve"> </w:t>
      </w:r>
    </w:p>
    <w:p w14:paraId="2C6888EF" w14:textId="6B007AE7" w:rsidR="00F011BF" w:rsidRPr="002F4B79" w:rsidRDefault="00F011BF" w:rsidP="00392203">
      <w:pPr>
        <w:pStyle w:val="BodyText1"/>
        <w:ind w:hanging="720"/>
        <w:rPr>
          <w:rFonts w:ascii="HelveticaNeueLT Pro 43 LtEx" w:hAnsi="HelveticaNeueLT Pro 43 LtEx" w:cstheme="minorHAnsi"/>
        </w:rPr>
      </w:pPr>
    </w:p>
    <w:sectPr w:rsidR="00F011BF" w:rsidRPr="002F4B79" w:rsidSect="002F4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234F" w14:textId="77777777" w:rsidR="00B84DD1" w:rsidRDefault="00B84DD1">
      <w:r>
        <w:separator/>
      </w:r>
    </w:p>
  </w:endnote>
  <w:endnote w:type="continuationSeparator" w:id="0">
    <w:p w14:paraId="161958E9" w14:textId="77777777" w:rsidR="00B84DD1" w:rsidRDefault="00B8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7865E618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41095">
          <w:rPr>
            <w:rFonts w:ascii="HelveticaNeueLT Pro 43 LtEx" w:hAnsi="HelveticaNeueLT Pro 43 LtEx" w:cs="Arial"/>
            <w:sz w:val="16"/>
            <w:szCs w:val="16"/>
            <w:lang w:eastAsia="cs-CZ"/>
          </w:rPr>
          <w:t>z.ú</w:t>
        </w:r>
        <w:proofErr w:type="spellEnd"/>
        <w:r w:rsidR="00C41095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3E6E5698" w:rsidR="00D45316" w:rsidRPr="006C33D1" w:rsidRDefault="002403A1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Malostranské náměstí 23/37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0B9E92E4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F82A04">
          <w:rPr>
            <w:rFonts w:ascii="HelveticaNeueLT Pro 43 LtEx" w:hAnsi="HelveticaNeueLT Pro 43 LtEx"/>
            <w:noProof/>
            <w:sz w:val="20"/>
            <w:szCs w:val="20"/>
          </w:rPr>
          <w:t>3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26A19E5E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hudby, </w:t>
    </w:r>
    <w:proofErr w:type="spellStart"/>
    <w:r w:rsidR="00C41095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41095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41095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6D436ACC" w:rsidR="00D45316" w:rsidRPr="00427986" w:rsidRDefault="002403A1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>
      <w:rPr>
        <w:rFonts w:ascii="HelveticaNeueLT Pro 43 LtEx" w:hAnsi="HelveticaNeueLT Pro 43 LtEx" w:cs="Arial"/>
        <w:sz w:val="16"/>
        <w:szCs w:val="16"/>
        <w:lang w:eastAsia="cs-CZ"/>
      </w:rPr>
      <w:t>Malostranské náměstí 23/37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6E27CC69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F82A04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C291" w14:textId="77777777" w:rsidR="00B84DD1" w:rsidRDefault="00B84DD1">
      <w:r>
        <w:separator/>
      </w:r>
    </w:p>
  </w:footnote>
  <w:footnote w:type="continuationSeparator" w:id="0">
    <w:p w14:paraId="3ED8EECB" w14:textId="77777777" w:rsidR="00B84DD1" w:rsidRDefault="00B8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11B9812D" w:rsidR="00D45316" w:rsidRDefault="002403A1" w:rsidP="00EB3FB9">
    <w:pPr>
      <w:pStyle w:val="Zhlav"/>
      <w:ind w:hanging="709"/>
    </w:pPr>
    <w:r>
      <w:rPr>
        <w:noProof/>
        <w:lang w:eastAsia="cs-CZ"/>
      </w:rPr>
      <w:drawing>
        <wp:inline distT="0" distB="0" distL="0" distR="0" wp14:anchorId="149D611C" wp14:editId="297763E1">
          <wp:extent cx="2757831" cy="557434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083" cy="56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6969AF"/>
    <w:multiLevelType w:val="hybridMultilevel"/>
    <w:tmpl w:val="7B7A9438"/>
    <w:lvl w:ilvl="0" w:tplc="CB5071A6">
      <w:start w:val="1"/>
      <w:numFmt w:val="decimal"/>
      <w:lvlText w:val="(%1)"/>
      <w:lvlJc w:val="left"/>
      <w:pPr>
        <w:ind w:left="1068" w:hanging="708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1F2"/>
    <w:multiLevelType w:val="hybridMultilevel"/>
    <w:tmpl w:val="EBA81730"/>
    <w:lvl w:ilvl="0" w:tplc="D76CD2C2">
      <w:start w:val="1"/>
      <w:numFmt w:val="decimal"/>
      <w:lvlText w:val="(%1)"/>
      <w:lvlJc w:val="left"/>
      <w:pPr>
        <w:ind w:left="850" w:hanging="708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8240E7"/>
    <w:multiLevelType w:val="hybridMultilevel"/>
    <w:tmpl w:val="70F4B632"/>
    <w:lvl w:ilvl="0" w:tplc="170A398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7082"/>
    <w:multiLevelType w:val="hybridMultilevel"/>
    <w:tmpl w:val="9F0C22CE"/>
    <w:lvl w:ilvl="0" w:tplc="F4644F1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00"/>
    <w:multiLevelType w:val="hybridMultilevel"/>
    <w:tmpl w:val="8FB0BD80"/>
    <w:lvl w:ilvl="0" w:tplc="74D6B72C">
      <w:start w:val="1"/>
      <w:numFmt w:val="lowerLetter"/>
      <w:pStyle w:val="Odrka1"/>
      <w:lvlText w:val="%1)"/>
      <w:lvlJc w:val="left"/>
      <w:pPr>
        <w:snapToGrid w:val="0"/>
        <w:ind w:left="1080" w:hanging="360"/>
      </w:pPr>
      <w:rPr>
        <w:rFonts w:ascii="Arial" w:eastAsia="Batang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1344C"/>
    <w:rsid w:val="0001560C"/>
    <w:rsid w:val="000220EC"/>
    <w:rsid w:val="00023BBE"/>
    <w:rsid w:val="00025285"/>
    <w:rsid w:val="000340B9"/>
    <w:rsid w:val="000351E8"/>
    <w:rsid w:val="00040A4A"/>
    <w:rsid w:val="00043A55"/>
    <w:rsid w:val="00044BB2"/>
    <w:rsid w:val="00054EE4"/>
    <w:rsid w:val="00055311"/>
    <w:rsid w:val="00056BDC"/>
    <w:rsid w:val="000710A8"/>
    <w:rsid w:val="00085C14"/>
    <w:rsid w:val="000918CE"/>
    <w:rsid w:val="000B555F"/>
    <w:rsid w:val="000D3BC0"/>
    <w:rsid w:val="000E57B7"/>
    <w:rsid w:val="000F07CF"/>
    <w:rsid w:val="000F1071"/>
    <w:rsid w:val="0011238A"/>
    <w:rsid w:val="001131CE"/>
    <w:rsid w:val="00131BEA"/>
    <w:rsid w:val="00143A8F"/>
    <w:rsid w:val="0014676D"/>
    <w:rsid w:val="00166D54"/>
    <w:rsid w:val="00176887"/>
    <w:rsid w:val="00187207"/>
    <w:rsid w:val="001915CB"/>
    <w:rsid w:val="0019236B"/>
    <w:rsid w:val="00194157"/>
    <w:rsid w:val="00197B91"/>
    <w:rsid w:val="001A0C5E"/>
    <w:rsid w:val="001A6834"/>
    <w:rsid w:val="001B2218"/>
    <w:rsid w:val="001B3FCB"/>
    <w:rsid w:val="001C2B60"/>
    <w:rsid w:val="001C7FD9"/>
    <w:rsid w:val="001E2A17"/>
    <w:rsid w:val="001E5964"/>
    <w:rsid w:val="001F3E07"/>
    <w:rsid w:val="001F4A08"/>
    <w:rsid w:val="001F6DAC"/>
    <w:rsid w:val="00206DA6"/>
    <w:rsid w:val="002072C6"/>
    <w:rsid w:val="00215DB8"/>
    <w:rsid w:val="0022641E"/>
    <w:rsid w:val="002403A1"/>
    <w:rsid w:val="002453B7"/>
    <w:rsid w:val="00247B60"/>
    <w:rsid w:val="00250A26"/>
    <w:rsid w:val="0025170D"/>
    <w:rsid w:val="002528C6"/>
    <w:rsid w:val="0025300A"/>
    <w:rsid w:val="00253515"/>
    <w:rsid w:val="00253EE6"/>
    <w:rsid w:val="002558A1"/>
    <w:rsid w:val="00255FAC"/>
    <w:rsid w:val="00261A35"/>
    <w:rsid w:val="00262C06"/>
    <w:rsid w:val="002668F5"/>
    <w:rsid w:val="00276ED1"/>
    <w:rsid w:val="00285AAA"/>
    <w:rsid w:val="00286EBD"/>
    <w:rsid w:val="002952EB"/>
    <w:rsid w:val="002A738F"/>
    <w:rsid w:val="002C33C9"/>
    <w:rsid w:val="002C6A17"/>
    <w:rsid w:val="002D2D49"/>
    <w:rsid w:val="002D3005"/>
    <w:rsid w:val="002E47C2"/>
    <w:rsid w:val="002F06EA"/>
    <w:rsid w:val="002F4B79"/>
    <w:rsid w:val="002F55F1"/>
    <w:rsid w:val="00300F54"/>
    <w:rsid w:val="00304011"/>
    <w:rsid w:val="00305DC2"/>
    <w:rsid w:val="003065BF"/>
    <w:rsid w:val="00307198"/>
    <w:rsid w:val="0031306B"/>
    <w:rsid w:val="00314816"/>
    <w:rsid w:val="00321155"/>
    <w:rsid w:val="00322CDC"/>
    <w:rsid w:val="00323F06"/>
    <w:rsid w:val="00326F74"/>
    <w:rsid w:val="003304CA"/>
    <w:rsid w:val="003324D2"/>
    <w:rsid w:val="00340EDA"/>
    <w:rsid w:val="00341B72"/>
    <w:rsid w:val="00346700"/>
    <w:rsid w:val="00360A3D"/>
    <w:rsid w:val="00361881"/>
    <w:rsid w:val="00361B0A"/>
    <w:rsid w:val="003648D0"/>
    <w:rsid w:val="00373A15"/>
    <w:rsid w:val="0037448A"/>
    <w:rsid w:val="00381299"/>
    <w:rsid w:val="00382235"/>
    <w:rsid w:val="00383ADC"/>
    <w:rsid w:val="00392203"/>
    <w:rsid w:val="003968AF"/>
    <w:rsid w:val="003A2C09"/>
    <w:rsid w:val="003B270D"/>
    <w:rsid w:val="003B5660"/>
    <w:rsid w:val="003C03A6"/>
    <w:rsid w:val="003C4C4B"/>
    <w:rsid w:val="003C62B4"/>
    <w:rsid w:val="003E342F"/>
    <w:rsid w:val="003E3E4E"/>
    <w:rsid w:val="003F4C10"/>
    <w:rsid w:val="004012F1"/>
    <w:rsid w:val="00411E0D"/>
    <w:rsid w:val="00413357"/>
    <w:rsid w:val="00417ABE"/>
    <w:rsid w:val="00425830"/>
    <w:rsid w:val="00427986"/>
    <w:rsid w:val="004302C2"/>
    <w:rsid w:val="00440DC5"/>
    <w:rsid w:val="004465BA"/>
    <w:rsid w:val="00466B69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B340B"/>
    <w:rsid w:val="004B72B6"/>
    <w:rsid w:val="004C117D"/>
    <w:rsid w:val="004C1BE6"/>
    <w:rsid w:val="004D3855"/>
    <w:rsid w:val="004E6672"/>
    <w:rsid w:val="004F54DD"/>
    <w:rsid w:val="004F5F3F"/>
    <w:rsid w:val="00502628"/>
    <w:rsid w:val="005040F8"/>
    <w:rsid w:val="005061A4"/>
    <w:rsid w:val="00506813"/>
    <w:rsid w:val="005127B9"/>
    <w:rsid w:val="00513F4F"/>
    <w:rsid w:val="0052308C"/>
    <w:rsid w:val="00530A11"/>
    <w:rsid w:val="00532852"/>
    <w:rsid w:val="00533997"/>
    <w:rsid w:val="00540995"/>
    <w:rsid w:val="00542397"/>
    <w:rsid w:val="0054562C"/>
    <w:rsid w:val="00545CE3"/>
    <w:rsid w:val="00546F80"/>
    <w:rsid w:val="0056368C"/>
    <w:rsid w:val="005735B6"/>
    <w:rsid w:val="005828F1"/>
    <w:rsid w:val="00582E08"/>
    <w:rsid w:val="00586C1E"/>
    <w:rsid w:val="005A2DC9"/>
    <w:rsid w:val="005A7432"/>
    <w:rsid w:val="005B40B3"/>
    <w:rsid w:val="005B4AA4"/>
    <w:rsid w:val="005B52BD"/>
    <w:rsid w:val="005B73D1"/>
    <w:rsid w:val="005C4F89"/>
    <w:rsid w:val="005C6827"/>
    <w:rsid w:val="005E0291"/>
    <w:rsid w:val="005E03BF"/>
    <w:rsid w:val="005E0613"/>
    <w:rsid w:val="005E1875"/>
    <w:rsid w:val="005E1B70"/>
    <w:rsid w:val="005E285C"/>
    <w:rsid w:val="005E7BF6"/>
    <w:rsid w:val="005F27DC"/>
    <w:rsid w:val="005F3B47"/>
    <w:rsid w:val="005F7931"/>
    <w:rsid w:val="00600AEA"/>
    <w:rsid w:val="00610C72"/>
    <w:rsid w:val="006157C3"/>
    <w:rsid w:val="00616B6B"/>
    <w:rsid w:val="00626655"/>
    <w:rsid w:val="00631F6D"/>
    <w:rsid w:val="006338BA"/>
    <w:rsid w:val="00642C32"/>
    <w:rsid w:val="00650B63"/>
    <w:rsid w:val="00654258"/>
    <w:rsid w:val="00654287"/>
    <w:rsid w:val="00655D79"/>
    <w:rsid w:val="00655DA0"/>
    <w:rsid w:val="006654DF"/>
    <w:rsid w:val="006734A2"/>
    <w:rsid w:val="00680963"/>
    <w:rsid w:val="006845CD"/>
    <w:rsid w:val="0069341F"/>
    <w:rsid w:val="006A140C"/>
    <w:rsid w:val="006B3A40"/>
    <w:rsid w:val="006B6D79"/>
    <w:rsid w:val="006B6DF1"/>
    <w:rsid w:val="006C11B9"/>
    <w:rsid w:val="006C33D1"/>
    <w:rsid w:val="006C45C6"/>
    <w:rsid w:val="006C524B"/>
    <w:rsid w:val="006C5E3D"/>
    <w:rsid w:val="006C6C02"/>
    <w:rsid w:val="006D3201"/>
    <w:rsid w:val="006D44A6"/>
    <w:rsid w:val="006E296D"/>
    <w:rsid w:val="006E63F7"/>
    <w:rsid w:val="006F5B8A"/>
    <w:rsid w:val="0071338B"/>
    <w:rsid w:val="007165E6"/>
    <w:rsid w:val="007352D3"/>
    <w:rsid w:val="00751FC7"/>
    <w:rsid w:val="00753B10"/>
    <w:rsid w:val="00754604"/>
    <w:rsid w:val="00756620"/>
    <w:rsid w:val="007577FE"/>
    <w:rsid w:val="00770D31"/>
    <w:rsid w:val="00775235"/>
    <w:rsid w:val="007850D1"/>
    <w:rsid w:val="00793D21"/>
    <w:rsid w:val="00797DDA"/>
    <w:rsid w:val="007A1E56"/>
    <w:rsid w:val="007B27AF"/>
    <w:rsid w:val="007B68AC"/>
    <w:rsid w:val="007C3013"/>
    <w:rsid w:val="007C6B3D"/>
    <w:rsid w:val="007D10C8"/>
    <w:rsid w:val="007D5B7A"/>
    <w:rsid w:val="007D7B24"/>
    <w:rsid w:val="007E788A"/>
    <w:rsid w:val="007F341D"/>
    <w:rsid w:val="007F5451"/>
    <w:rsid w:val="00801DCD"/>
    <w:rsid w:val="00804D78"/>
    <w:rsid w:val="008059B1"/>
    <w:rsid w:val="00816042"/>
    <w:rsid w:val="008231CC"/>
    <w:rsid w:val="0082636A"/>
    <w:rsid w:val="00835C66"/>
    <w:rsid w:val="008436CB"/>
    <w:rsid w:val="00846B61"/>
    <w:rsid w:val="00863AD3"/>
    <w:rsid w:val="008655ED"/>
    <w:rsid w:val="00866AE2"/>
    <w:rsid w:val="00870A0E"/>
    <w:rsid w:val="00872F0F"/>
    <w:rsid w:val="00873BAA"/>
    <w:rsid w:val="00874B8C"/>
    <w:rsid w:val="0088426E"/>
    <w:rsid w:val="00895383"/>
    <w:rsid w:val="008A05A3"/>
    <w:rsid w:val="008B22A5"/>
    <w:rsid w:val="008B685D"/>
    <w:rsid w:val="008C55BF"/>
    <w:rsid w:val="008D4305"/>
    <w:rsid w:val="008D592A"/>
    <w:rsid w:val="008D5F60"/>
    <w:rsid w:val="008E0D43"/>
    <w:rsid w:val="008E4492"/>
    <w:rsid w:val="008E5052"/>
    <w:rsid w:val="008F01A3"/>
    <w:rsid w:val="008F21DC"/>
    <w:rsid w:val="0091142C"/>
    <w:rsid w:val="00956192"/>
    <w:rsid w:val="00987C90"/>
    <w:rsid w:val="00990AB7"/>
    <w:rsid w:val="00992357"/>
    <w:rsid w:val="00995DCA"/>
    <w:rsid w:val="0099647A"/>
    <w:rsid w:val="009A60DF"/>
    <w:rsid w:val="009A7863"/>
    <w:rsid w:val="009B07D0"/>
    <w:rsid w:val="009B51E5"/>
    <w:rsid w:val="009C2794"/>
    <w:rsid w:val="009C50AD"/>
    <w:rsid w:val="009C5BFA"/>
    <w:rsid w:val="009C673E"/>
    <w:rsid w:val="009D186F"/>
    <w:rsid w:val="009D1FC8"/>
    <w:rsid w:val="009D6F8A"/>
    <w:rsid w:val="009E2838"/>
    <w:rsid w:val="009F1D9B"/>
    <w:rsid w:val="00A0530B"/>
    <w:rsid w:val="00A05ABE"/>
    <w:rsid w:val="00A11CBF"/>
    <w:rsid w:val="00A1272A"/>
    <w:rsid w:val="00A25D90"/>
    <w:rsid w:val="00A301BB"/>
    <w:rsid w:val="00A321BC"/>
    <w:rsid w:val="00A42C05"/>
    <w:rsid w:val="00A43D97"/>
    <w:rsid w:val="00A44280"/>
    <w:rsid w:val="00A44AD9"/>
    <w:rsid w:val="00A54AA8"/>
    <w:rsid w:val="00A63BC3"/>
    <w:rsid w:val="00A66FD2"/>
    <w:rsid w:val="00A735D0"/>
    <w:rsid w:val="00A80703"/>
    <w:rsid w:val="00A8239E"/>
    <w:rsid w:val="00A876DD"/>
    <w:rsid w:val="00A90B28"/>
    <w:rsid w:val="00A95A54"/>
    <w:rsid w:val="00AA2DB0"/>
    <w:rsid w:val="00AA46EF"/>
    <w:rsid w:val="00AB497D"/>
    <w:rsid w:val="00AB5B43"/>
    <w:rsid w:val="00AB7DBE"/>
    <w:rsid w:val="00AC6B99"/>
    <w:rsid w:val="00AD11AD"/>
    <w:rsid w:val="00AE5455"/>
    <w:rsid w:val="00AF64D7"/>
    <w:rsid w:val="00B10067"/>
    <w:rsid w:val="00B11321"/>
    <w:rsid w:val="00B14743"/>
    <w:rsid w:val="00B14C69"/>
    <w:rsid w:val="00B2304F"/>
    <w:rsid w:val="00B24832"/>
    <w:rsid w:val="00B24C35"/>
    <w:rsid w:val="00B2587C"/>
    <w:rsid w:val="00B305A4"/>
    <w:rsid w:val="00B3421A"/>
    <w:rsid w:val="00B346EE"/>
    <w:rsid w:val="00B34CE4"/>
    <w:rsid w:val="00B36E63"/>
    <w:rsid w:val="00B41A97"/>
    <w:rsid w:val="00B43547"/>
    <w:rsid w:val="00B46C65"/>
    <w:rsid w:val="00B53074"/>
    <w:rsid w:val="00B665D7"/>
    <w:rsid w:val="00B81A03"/>
    <w:rsid w:val="00B828C8"/>
    <w:rsid w:val="00B84DD1"/>
    <w:rsid w:val="00B86305"/>
    <w:rsid w:val="00B93716"/>
    <w:rsid w:val="00B96C28"/>
    <w:rsid w:val="00BB5823"/>
    <w:rsid w:val="00BB77B7"/>
    <w:rsid w:val="00BC4609"/>
    <w:rsid w:val="00BD1A41"/>
    <w:rsid w:val="00BD7022"/>
    <w:rsid w:val="00BE6F36"/>
    <w:rsid w:val="00BF19D8"/>
    <w:rsid w:val="00BF331D"/>
    <w:rsid w:val="00BF3F39"/>
    <w:rsid w:val="00BF69F9"/>
    <w:rsid w:val="00C034F5"/>
    <w:rsid w:val="00C11535"/>
    <w:rsid w:val="00C150C5"/>
    <w:rsid w:val="00C16704"/>
    <w:rsid w:val="00C23A8B"/>
    <w:rsid w:val="00C41095"/>
    <w:rsid w:val="00C415B2"/>
    <w:rsid w:val="00C43167"/>
    <w:rsid w:val="00C57E0C"/>
    <w:rsid w:val="00C62A62"/>
    <w:rsid w:val="00C66F57"/>
    <w:rsid w:val="00C67CD2"/>
    <w:rsid w:val="00C768FC"/>
    <w:rsid w:val="00C82039"/>
    <w:rsid w:val="00C94CAB"/>
    <w:rsid w:val="00C974E0"/>
    <w:rsid w:val="00CA64D1"/>
    <w:rsid w:val="00CB014D"/>
    <w:rsid w:val="00CC5F6D"/>
    <w:rsid w:val="00CC6DD2"/>
    <w:rsid w:val="00CD4FC5"/>
    <w:rsid w:val="00CE0509"/>
    <w:rsid w:val="00CE1FF9"/>
    <w:rsid w:val="00CE7BFF"/>
    <w:rsid w:val="00CF3146"/>
    <w:rsid w:val="00CF710E"/>
    <w:rsid w:val="00D2209E"/>
    <w:rsid w:val="00D23397"/>
    <w:rsid w:val="00D24276"/>
    <w:rsid w:val="00D24CDF"/>
    <w:rsid w:val="00D265BA"/>
    <w:rsid w:val="00D40673"/>
    <w:rsid w:val="00D45316"/>
    <w:rsid w:val="00D46A28"/>
    <w:rsid w:val="00D637B8"/>
    <w:rsid w:val="00D63876"/>
    <w:rsid w:val="00D80F4B"/>
    <w:rsid w:val="00D82F57"/>
    <w:rsid w:val="00D83A1F"/>
    <w:rsid w:val="00D94258"/>
    <w:rsid w:val="00DA2039"/>
    <w:rsid w:val="00DA5D7F"/>
    <w:rsid w:val="00DB39EC"/>
    <w:rsid w:val="00DB5011"/>
    <w:rsid w:val="00DD009C"/>
    <w:rsid w:val="00DD027E"/>
    <w:rsid w:val="00DD11CC"/>
    <w:rsid w:val="00DD273F"/>
    <w:rsid w:val="00DD3E6E"/>
    <w:rsid w:val="00DE3A28"/>
    <w:rsid w:val="00DF0C62"/>
    <w:rsid w:val="00DF1AB8"/>
    <w:rsid w:val="00E06EA9"/>
    <w:rsid w:val="00E17DF6"/>
    <w:rsid w:val="00E21B9F"/>
    <w:rsid w:val="00E2348D"/>
    <w:rsid w:val="00E320EF"/>
    <w:rsid w:val="00E515AA"/>
    <w:rsid w:val="00E51C8A"/>
    <w:rsid w:val="00E605F3"/>
    <w:rsid w:val="00E67B31"/>
    <w:rsid w:val="00E72CA2"/>
    <w:rsid w:val="00E7488E"/>
    <w:rsid w:val="00E803AB"/>
    <w:rsid w:val="00E807AF"/>
    <w:rsid w:val="00E9681B"/>
    <w:rsid w:val="00EB2082"/>
    <w:rsid w:val="00EB35A0"/>
    <w:rsid w:val="00EB3FB9"/>
    <w:rsid w:val="00EC1C07"/>
    <w:rsid w:val="00EC335F"/>
    <w:rsid w:val="00ED072D"/>
    <w:rsid w:val="00EF32C7"/>
    <w:rsid w:val="00EF6577"/>
    <w:rsid w:val="00F011BF"/>
    <w:rsid w:val="00F070D6"/>
    <w:rsid w:val="00F22DF1"/>
    <w:rsid w:val="00F35C75"/>
    <w:rsid w:val="00F36905"/>
    <w:rsid w:val="00F41035"/>
    <w:rsid w:val="00F4156F"/>
    <w:rsid w:val="00F46EF9"/>
    <w:rsid w:val="00F62169"/>
    <w:rsid w:val="00F655E2"/>
    <w:rsid w:val="00F65E92"/>
    <w:rsid w:val="00F72B0F"/>
    <w:rsid w:val="00F75C24"/>
    <w:rsid w:val="00F82A04"/>
    <w:rsid w:val="00F903DB"/>
    <w:rsid w:val="00F95483"/>
    <w:rsid w:val="00F9668E"/>
    <w:rsid w:val="00FA1FA7"/>
    <w:rsid w:val="00FB30DF"/>
    <w:rsid w:val="00FB4E47"/>
    <w:rsid w:val="00FC4D15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A1FA059A-492F-406F-BD6C-74715DA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8D592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592A"/>
    <w:rPr>
      <w:rFonts w:ascii="Calibri" w:eastAsiaTheme="minorHAnsi" w:hAnsi="Calibri" w:cstheme="minorBidi"/>
      <w:sz w:val="22"/>
      <w:szCs w:val="21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D637B8"/>
    <w:rPr>
      <w:i/>
      <w:iCs/>
      <w:color w:val="4F81BD" w:themeColor="accent1"/>
    </w:rPr>
  </w:style>
  <w:style w:type="paragraph" w:styleId="Bezmezer">
    <w:name w:val="No Spacing"/>
    <w:uiPriority w:val="1"/>
    <w:qFormat/>
    <w:rsid w:val="0019236B"/>
    <w:rPr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9236B"/>
    <w:rPr>
      <w:lang w:eastAsia="en-US"/>
    </w:rPr>
  </w:style>
  <w:style w:type="character" w:customStyle="1" w:styleId="Odrka1Char">
    <w:name w:val="Odrážka1 Char"/>
    <w:basedOn w:val="Standardnpsmoodstavce"/>
    <w:link w:val="Odrka1"/>
    <w:locked/>
    <w:rsid w:val="0019236B"/>
    <w:rPr>
      <w:rFonts w:ascii="Arial" w:hAnsi="Arial" w:cs="Arial"/>
    </w:rPr>
  </w:style>
  <w:style w:type="paragraph" w:customStyle="1" w:styleId="Odrka1">
    <w:name w:val="Odrážka1"/>
    <w:basedOn w:val="Normln"/>
    <w:link w:val="Odrka1Char"/>
    <w:rsid w:val="0019236B"/>
    <w:pPr>
      <w:numPr>
        <w:numId w:val="10"/>
      </w:numPr>
      <w:spacing w:after="240"/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Šrůmová Hana</cp:lastModifiedBy>
  <cp:revision>3</cp:revision>
  <cp:lastPrinted>2014-07-15T09:12:00Z</cp:lastPrinted>
  <dcterms:created xsi:type="dcterms:W3CDTF">2021-09-14T11:59:00Z</dcterms:created>
  <dcterms:modified xsi:type="dcterms:W3CDTF">2021-09-14T12:12:00Z</dcterms:modified>
</cp:coreProperties>
</file>