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DF9" w:rsidRDefault="004B7DF9">
      <w:pPr>
        <w:spacing w:line="139" w:lineRule="exact"/>
        <w:rPr>
          <w:sz w:val="11"/>
          <w:szCs w:val="11"/>
        </w:rPr>
      </w:pPr>
    </w:p>
    <w:p w:rsidR="004B7DF9" w:rsidRDefault="004B7DF9">
      <w:pPr>
        <w:spacing w:line="1" w:lineRule="exact"/>
        <w:sectPr w:rsidR="004B7DF9">
          <w:headerReference w:type="default" r:id="rId7"/>
          <w:pgSz w:w="11900" w:h="16840"/>
          <w:pgMar w:top="1284" w:right="1392" w:bottom="1284" w:left="1335" w:header="0" w:footer="3" w:gutter="0"/>
          <w:pgNumType w:start="1"/>
          <w:cols w:space="720"/>
          <w:noEndnote/>
          <w:docGrid w:linePitch="360"/>
        </w:sectPr>
      </w:pPr>
    </w:p>
    <w:p w:rsidR="004B7DF9" w:rsidRDefault="00BF58D8">
      <w:pPr>
        <w:pStyle w:val="Zkladntext1"/>
        <w:framePr w:w="1762" w:h="274" w:wrap="none" w:vAnchor="text" w:hAnchor="page" w:x="5070" w:y="21"/>
      </w:pPr>
      <w:r>
        <w:rPr>
          <w:rStyle w:val="Zkladntext"/>
          <w:u w:val="single"/>
        </w:rPr>
        <w:t>Dodatek č. 2</w:t>
      </w:r>
    </w:p>
    <w:p w:rsidR="004B7DF9" w:rsidRDefault="00BF58D8">
      <w:pPr>
        <w:pStyle w:val="Zkladntext1"/>
        <w:framePr w:w="8683" w:h="1296" w:wrap="none" w:vAnchor="text" w:hAnchor="page" w:x="1365" w:y="500"/>
        <w:spacing w:after="480"/>
        <w:jc w:val="center"/>
      </w:pPr>
      <w:r>
        <w:rPr>
          <w:rStyle w:val="Zkladntext"/>
          <w:b/>
          <w:bCs/>
        </w:rPr>
        <w:t xml:space="preserve">ke smlouvě o dílo OS19S19012 podle </w:t>
      </w:r>
      <w:proofErr w:type="spellStart"/>
      <w:r>
        <w:rPr>
          <w:rStyle w:val="Zkladntext"/>
          <w:b/>
          <w:bCs/>
        </w:rPr>
        <w:t>ust</w:t>
      </w:r>
      <w:proofErr w:type="spellEnd"/>
      <w:r>
        <w:rPr>
          <w:rStyle w:val="Zkladntext"/>
          <w:b/>
          <w:bCs/>
        </w:rPr>
        <w:t>. § 2586 a násl. zákona č. 89/2012 Sb.</w:t>
      </w:r>
      <w:r>
        <w:rPr>
          <w:rStyle w:val="Zkladntext"/>
          <w:b/>
          <w:bCs/>
        </w:rPr>
        <w:br/>
        <w:t xml:space="preserve">občanského zákoníku ze dne 22. 7. 2019 (dále jen </w:t>
      </w:r>
      <w:r>
        <w:rPr>
          <w:rStyle w:val="Zkladntext"/>
          <w:b/>
          <w:bCs/>
        </w:rPr>
        <w:t>„smlouva“), uzavřená mezi</w:t>
      </w:r>
    </w:p>
    <w:p w:rsidR="004B7DF9" w:rsidRDefault="00BF58D8">
      <w:pPr>
        <w:pStyle w:val="Nadpis10"/>
        <w:keepNext/>
        <w:keepLines/>
        <w:framePr w:w="8683" w:h="1296" w:wrap="none" w:vAnchor="text" w:hAnchor="page" w:x="1365" w:y="500"/>
      </w:pPr>
      <w:bookmarkStart w:id="0" w:name="bookmark0"/>
      <w:r>
        <w:rPr>
          <w:rStyle w:val="Nadpis1"/>
          <w:b/>
          <w:bCs/>
        </w:rPr>
        <w:t>Zdravotnická záchranná služba Jihomoravského kraje, příspěvková organizace</w:t>
      </w:r>
      <w:bookmarkEnd w:id="0"/>
    </w:p>
    <w:p w:rsidR="004B7DF9" w:rsidRDefault="00BF58D8">
      <w:pPr>
        <w:pStyle w:val="Zkladntext1"/>
        <w:framePr w:w="2366" w:h="2035" w:wrap="none" w:vAnchor="text" w:hAnchor="page" w:x="1355" w:y="1753"/>
      </w:pPr>
      <w:r>
        <w:rPr>
          <w:rStyle w:val="Zkladntext"/>
        </w:rPr>
        <w:t>Sídlo:</w:t>
      </w:r>
    </w:p>
    <w:p w:rsidR="004B7DF9" w:rsidRDefault="00BF58D8">
      <w:pPr>
        <w:pStyle w:val="Zkladntext1"/>
        <w:framePr w:w="2366" w:h="2035" w:wrap="none" w:vAnchor="text" w:hAnchor="page" w:x="1355" w:y="1753"/>
      </w:pPr>
      <w:r>
        <w:rPr>
          <w:rStyle w:val="Zkladntext"/>
        </w:rPr>
        <w:t>IČ:</w:t>
      </w:r>
    </w:p>
    <w:p w:rsidR="004B7DF9" w:rsidRDefault="00BF58D8">
      <w:pPr>
        <w:pStyle w:val="Zkladntext1"/>
        <w:framePr w:w="2366" w:h="2035" w:wrap="none" w:vAnchor="text" w:hAnchor="page" w:x="1355" w:y="1753"/>
      </w:pPr>
      <w:r>
        <w:rPr>
          <w:rStyle w:val="Zkladntext"/>
        </w:rPr>
        <w:t>jednající:</w:t>
      </w:r>
    </w:p>
    <w:p w:rsidR="004B7DF9" w:rsidRDefault="00BF58D8">
      <w:pPr>
        <w:pStyle w:val="Zkladntext1"/>
        <w:framePr w:w="2366" w:h="2035" w:wrap="none" w:vAnchor="text" w:hAnchor="page" w:x="1355" w:y="1753"/>
      </w:pPr>
      <w:r>
        <w:rPr>
          <w:rStyle w:val="Zkladntext"/>
        </w:rPr>
        <w:t>Bankovní spojení:</w:t>
      </w:r>
    </w:p>
    <w:p w:rsidR="004B7DF9" w:rsidRDefault="00BF58D8">
      <w:pPr>
        <w:pStyle w:val="Zkladntext1"/>
        <w:framePr w:w="2366" w:h="2035" w:wrap="none" w:vAnchor="text" w:hAnchor="page" w:x="1355" w:y="1753"/>
      </w:pPr>
      <w:r>
        <w:rPr>
          <w:rStyle w:val="Zkladntext"/>
        </w:rPr>
        <w:t>Číslo účtu:</w:t>
      </w:r>
    </w:p>
    <w:p w:rsidR="004B7DF9" w:rsidRDefault="00BF58D8">
      <w:pPr>
        <w:pStyle w:val="Zkladntext1"/>
        <w:framePr w:w="2366" w:h="2035" w:wrap="none" w:vAnchor="text" w:hAnchor="page" w:x="1355" w:y="1753"/>
      </w:pPr>
      <w:r>
        <w:rPr>
          <w:rStyle w:val="Zkladntext"/>
        </w:rPr>
        <w:t>kontaktní osoba:</w:t>
      </w:r>
    </w:p>
    <w:p w:rsidR="004B7DF9" w:rsidRDefault="00BF58D8">
      <w:pPr>
        <w:pStyle w:val="Zkladntext1"/>
        <w:framePr w:w="2366" w:h="2035" w:wrap="none" w:vAnchor="text" w:hAnchor="page" w:x="1355" w:y="1753"/>
      </w:pPr>
      <w:r>
        <w:rPr>
          <w:rStyle w:val="Zkladntext"/>
        </w:rPr>
        <w:t>tel./fax kontaktní osoby: e-mail:</w:t>
      </w:r>
    </w:p>
    <w:p w:rsidR="004B7DF9" w:rsidRDefault="00BF58D8">
      <w:pPr>
        <w:pStyle w:val="Zkladntext1"/>
        <w:framePr w:w="3302" w:h="278" w:wrap="none" w:vAnchor="text" w:hAnchor="page" w:x="1370" w:y="3793"/>
      </w:pPr>
      <w:r>
        <w:rPr>
          <w:rStyle w:val="Zkladntext"/>
        </w:rPr>
        <w:t xml:space="preserve">na straně jedné jako </w:t>
      </w:r>
      <w:r>
        <w:rPr>
          <w:rStyle w:val="Zkladntext"/>
          <w:b/>
          <w:bCs/>
        </w:rPr>
        <w:t>„Objednatel</w:t>
      </w:r>
    </w:p>
    <w:p w:rsidR="004B7DF9" w:rsidRDefault="00BF58D8">
      <w:pPr>
        <w:pStyle w:val="Zkladntext1"/>
        <w:framePr w:w="4142" w:h="2045" w:wrap="none" w:vAnchor="text" w:hAnchor="page" w:x="4206" w:y="1763"/>
      </w:pPr>
      <w:r>
        <w:rPr>
          <w:rStyle w:val="Zkladntext"/>
        </w:rPr>
        <w:t xml:space="preserve">Kamenice 798/1d, </w:t>
      </w:r>
      <w:r>
        <w:rPr>
          <w:rStyle w:val="Zkladntext"/>
        </w:rPr>
        <w:t>Bohunice, 625 00 Brno 00346292</w:t>
      </w:r>
    </w:p>
    <w:p w:rsidR="004B7DF9" w:rsidRDefault="00BF58D8">
      <w:pPr>
        <w:pStyle w:val="Zkladntext1"/>
        <w:framePr w:w="4142" w:h="2045" w:wrap="none" w:vAnchor="text" w:hAnchor="page" w:x="4206" w:y="1763"/>
      </w:pPr>
      <w:r>
        <w:rPr>
          <w:rStyle w:val="Zkladntext"/>
        </w:rPr>
        <w:t>MUDr. Hana Albrechtová, ředitelka MONETA Money Bank, a.s.</w:t>
      </w:r>
    </w:p>
    <w:p w:rsidR="004B7DF9" w:rsidRDefault="00BF58D8">
      <w:pPr>
        <w:pStyle w:val="Zkladntext1"/>
        <w:framePr w:w="4142" w:h="2045" w:wrap="none" w:vAnchor="text" w:hAnchor="page" w:x="4206" w:y="1763"/>
      </w:pPr>
      <w:r>
        <w:rPr>
          <w:rStyle w:val="Zkladntext"/>
          <w:spacing w:val="1"/>
          <w:shd w:val="clear" w:color="auto" w:fill="000000"/>
        </w:rPr>
        <w:t>.......</w:t>
      </w:r>
      <w:r>
        <w:rPr>
          <w:rStyle w:val="Zkladntext"/>
          <w:spacing w:val="2"/>
          <w:shd w:val="clear" w:color="auto" w:fill="000000"/>
        </w:rPr>
        <w:t>...................</w:t>
      </w:r>
    </w:p>
    <w:p w:rsidR="004B7DF9" w:rsidRDefault="00BF58D8">
      <w:pPr>
        <w:pStyle w:val="Zkladntext1"/>
        <w:framePr w:w="4142" w:h="2045" w:wrap="none" w:vAnchor="text" w:hAnchor="page" w:x="4206" w:y="1763"/>
      </w:pPr>
      <w:proofErr w:type="gramStart"/>
      <w:r>
        <w:rPr>
          <w:rStyle w:val="Zkladntext"/>
          <w:shd w:val="clear" w:color="auto" w:fill="000000"/>
        </w:rPr>
        <w:t>.......​</w:t>
      </w:r>
      <w:r>
        <w:rPr>
          <w:rStyle w:val="Zkladntext"/>
          <w:spacing w:val="1"/>
          <w:shd w:val="clear" w:color="auto" w:fill="000000"/>
        </w:rPr>
        <w:t>.</w:t>
      </w:r>
      <w:r>
        <w:rPr>
          <w:rStyle w:val="Zkladntext"/>
          <w:spacing w:val="2"/>
          <w:shd w:val="clear" w:color="auto" w:fill="000000"/>
        </w:rPr>
        <w:t>............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.......</w:t>
      </w:r>
      <w:proofErr w:type="gramEnd"/>
    </w:p>
    <w:p w:rsidR="004B7DF9" w:rsidRDefault="00BF58D8">
      <w:pPr>
        <w:pStyle w:val="Zkladntext1"/>
        <w:framePr w:w="4142" w:h="2045" w:wrap="none" w:vAnchor="text" w:hAnchor="page" w:x="4206" w:y="1763"/>
      </w:pPr>
      <w:proofErr w:type="gramStart"/>
      <w:r>
        <w:rPr>
          <w:rStyle w:val="Zkladntext"/>
          <w:shd w:val="clear" w:color="auto" w:fill="000000"/>
        </w:rPr>
        <w:t>.......​</w:t>
      </w:r>
      <w:r>
        <w:rPr>
          <w:rStyle w:val="Zkladntext"/>
          <w:spacing w:val="7"/>
          <w:shd w:val="clear" w:color="auto" w:fill="000000"/>
        </w:rPr>
        <w:t>...</w:t>
      </w:r>
      <w:r>
        <w:rPr>
          <w:rStyle w:val="Zkladntext"/>
          <w:spacing w:val="8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</w:t>
      </w:r>
      <w:proofErr w:type="gramEnd"/>
    </w:p>
    <w:p w:rsidR="004B7DF9" w:rsidRDefault="00BF58D8">
      <w:pPr>
        <w:pStyle w:val="Zkladntext1"/>
        <w:framePr w:w="4142" w:h="2045" w:wrap="none" w:vAnchor="text" w:hAnchor="page" w:x="4206" w:y="1763"/>
      </w:pPr>
      <w:r>
        <w:rPr>
          <w:rStyle w:val="Zkladntext"/>
          <w:spacing w:val="2"/>
          <w:shd w:val="clear" w:color="auto" w:fill="000000"/>
          <w:lang w:val="en-US" w:eastAsia="en-US" w:bidi="en-US"/>
        </w:rPr>
        <w:t>..........................</w:t>
      </w:r>
    </w:p>
    <w:p w:rsidR="004B7DF9" w:rsidRDefault="00BF58D8">
      <w:pPr>
        <w:pStyle w:val="Nadpis10"/>
        <w:keepNext/>
        <w:keepLines/>
        <w:framePr w:w="1800" w:h="2030" w:wrap="none" w:vAnchor="text" w:hAnchor="page" w:x="1350" w:y="5031"/>
      </w:pPr>
      <w:bookmarkStart w:id="1" w:name="bookmark2"/>
      <w:r>
        <w:rPr>
          <w:rStyle w:val="Nadpis1"/>
          <w:b/>
          <w:bCs/>
        </w:rPr>
        <w:t>RETIA a.s.</w:t>
      </w:r>
      <w:bookmarkEnd w:id="1"/>
    </w:p>
    <w:p w:rsidR="004B7DF9" w:rsidRDefault="00BF58D8">
      <w:pPr>
        <w:pStyle w:val="Zkladntext1"/>
        <w:framePr w:w="1800" w:h="2030" w:wrap="none" w:vAnchor="text" w:hAnchor="page" w:x="1350" w:y="5031"/>
      </w:pPr>
      <w:r>
        <w:rPr>
          <w:rStyle w:val="Zkladntext"/>
        </w:rPr>
        <w:t>Sídlo:</w:t>
      </w:r>
    </w:p>
    <w:p w:rsidR="004B7DF9" w:rsidRDefault="00BF58D8">
      <w:pPr>
        <w:pStyle w:val="Zkladntext1"/>
        <w:framePr w:w="1800" w:h="2030" w:wrap="none" w:vAnchor="text" w:hAnchor="page" w:x="1350" w:y="5031"/>
      </w:pPr>
      <w:r>
        <w:rPr>
          <w:rStyle w:val="Zkladntext"/>
        </w:rPr>
        <w:t>IČ:</w:t>
      </w:r>
    </w:p>
    <w:p w:rsidR="004B7DF9" w:rsidRDefault="00BF58D8">
      <w:pPr>
        <w:pStyle w:val="Zkladntext1"/>
        <w:framePr w:w="1800" w:h="2030" w:wrap="none" w:vAnchor="text" w:hAnchor="page" w:x="1350" w:y="5031"/>
      </w:pPr>
      <w:r>
        <w:rPr>
          <w:rStyle w:val="Zkladntext"/>
        </w:rPr>
        <w:t>DIČ: jednající:</w:t>
      </w:r>
    </w:p>
    <w:p w:rsidR="004B7DF9" w:rsidRDefault="00BF58D8">
      <w:pPr>
        <w:pStyle w:val="Zkladntext1"/>
        <w:framePr w:w="1800" w:h="2030" w:wrap="none" w:vAnchor="text" w:hAnchor="page" w:x="1350" w:y="5031"/>
      </w:pPr>
      <w:r>
        <w:rPr>
          <w:rStyle w:val="Zkladntext"/>
        </w:rPr>
        <w:t>Bankovní spojení:</w:t>
      </w:r>
    </w:p>
    <w:p w:rsidR="004B7DF9" w:rsidRDefault="00BF58D8">
      <w:pPr>
        <w:pStyle w:val="Zkladntext1"/>
        <w:framePr w:w="1800" w:h="2030" w:wrap="none" w:vAnchor="text" w:hAnchor="page" w:x="1350" w:y="5031"/>
      </w:pPr>
      <w:r>
        <w:rPr>
          <w:rStyle w:val="Zkladntext"/>
        </w:rPr>
        <w:t>Číslo</w:t>
      </w:r>
      <w:r>
        <w:rPr>
          <w:rStyle w:val="Zkladntext"/>
        </w:rPr>
        <w:t xml:space="preserve"> účtu: kontaktní osoba:</w:t>
      </w:r>
    </w:p>
    <w:p w:rsidR="004B7DF9" w:rsidRDefault="00BF58D8">
      <w:pPr>
        <w:pStyle w:val="Zkladntext1"/>
        <w:framePr w:w="4550" w:h="1790" w:wrap="none" w:vAnchor="text" w:hAnchor="page" w:x="4202" w:y="5286"/>
      </w:pPr>
      <w:r>
        <w:rPr>
          <w:rStyle w:val="Zkladntext"/>
        </w:rPr>
        <w:t>Pražská 341, 530 02 Pardubice</w:t>
      </w:r>
    </w:p>
    <w:p w:rsidR="004B7DF9" w:rsidRDefault="00BF58D8">
      <w:pPr>
        <w:pStyle w:val="Zkladntext1"/>
        <w:framePr w:w="4550" w:h="1790" w:wrap="none" w:vAnchor="text" w:hAnchor="page" w:x="4202" w:y="5286"/>
      </w:pPr>
      <w:r>
        <w:rPr>
          <w:rStyle w:val="Zkladntext"/>
        </w:rPr>
        <w:t>25251929</w:t>
      </w:r>
    </w:p>
    <w:p w:rsidR="004B7DF9" w:rsidRDefault="00BF58D8">
      <w:pPr>
        <w:pStyle w:val="Zkladntext1"/>
        <w:framePr w:w="4550" w:h="1790" w:wrap="none" w:vAnchor="text" w:hAnchor="page" w:x="4202" w:y="5286"/>
      </w:pPr>
      <w:r>
        <w:rPr>
          <w:rStyle w:val="Zkladntext"/>
        </w:rPr>
        <w:t>CZ699003219</w:t>
      </w:r>
    </w:p>
    <w:p w:rsidR="004B7DF9" w:rsidRDefault="00BF58D8">
      <w:pPr>
        <w:pStyle w:val="Zkladntext1"/>
        <w:framePr w:w="4550" w:h="1790" w:wrap="none" w:vAnchor="text" w:hAnchor="page" w:x="4202" w:y="5286"/>
        <w:spacing w:line="230" w:lineRule="auto"/>
      </w:pPr>
      <w:r>
        <w:rPr>
          <w:rStyle w:val="Zkladntext"/>
        </w:rPr>
        <w:t>Ing. Michal Satrapa, předseda představenstva</w:t>
      </w:r>
    </w:p>
    <w:p w:rsidR="004B7DF9" w:rsidRDefault="00BF58D8">
      <w:pPr>
        <w:pStyle w:val="Zkladntext1"/>
        <w:framePr w:w="4550" w:h="1790" w:wrap="none" w:vAnchor="text" w:hAnchor="page" w:x="4202" w:y="5286"/>
        <w:jc w:val="both"/>
      </w:pPr>
      <w:proofErr w:type="spellStart"/>
      <w:r>
        <w:rPr>
          <w:rStyle w:val="Zkladntext"/>
        </w:rPr>
        <w:t>Commerzbank</w:t>
      </w:r>
      <w:proofErr w:type="spellEnd"/>
      <w:r>
        <w:rPr>
          <w:rStyle w:val="Zkladntext"/>
        </w:rPr>
        <w:t>, a.s.</w:t>
      </w:r>
    </w:p>
    <w:p w:rsidR="004B7DF9" w:rsidRDefault="00BF58D8">
      <w:pPr>
        <w:pStyle w:val="Zkladntext1"/>
        <w:framePr w:w="4550" w:h="1790" w:wrap="none" w:vAnchor="text" w:hAnchor="page" w:x="4202" w:y="5286"/>
        <w:jc w:val="both"/>
      </w:pPr>
      <w:r>
        <w:rPr>
          <w:rStyle w:val="Zkladntext"/>
          <w:shd w:val="clear" w:color="auto" w:fill="000000"/>
        </w:rPr>
        <w:t>.........................</w:t>
      </w:r>
    </w:p>
    <w:p w:rsidR="004B7DF9" w:rsidRDefault="00BF58D8">
      <w:pPr>
        <w:pStyle w:val="Zkladntext1"/>
        <w:framePr w:w="4550" w:h="1790" w:wrap="none" w:vAnchor="text" w:hAnchor="page" w:x="4202" w:y="5286"/>
        <w:jc w:val="both"/>
      </w:pPr>
      <w:proofErr w:type="gramStart"/>
      <w:r>
        <w:rPr>
          <w:rStyle w:val="Zkladntext"/>
          <w:shd w:val="clear" w:color="auto" w:fill="000000"/>
        </w:rPr>
        <w:t>.......​</w:t>
      </w:r>
      <w:r>
        <w:rPr>
          <w:rStyle w:val="Zkladntext"/>
          <w:spacing w:val="4"/>
          <w:shd w:val="clear" w:color="auto" w:fill="000000"/>
        </w:rPr>
        <w:t>.</w:t>
      </w:r>
      <w:r>
        <w:rPr>
          <w:rStyle w:val="Zkladntext"/>
          <w:spacing w:val="5"/>
          <w:shd w:val="clear" w:color="auto" w:fill="000000"/>
        </w:rPr>
        <w:t>.........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"/>
          <w:shd w:val="clear" w:color="auto" w:fill="000000"/>
        </w:rPr>
        <w:t>.....</w:t>
      </w:r>
      <w:r>
        <w:rPr>
          <w:rStyle w:val="Zkladntext"/>
          <w:spacing w:val="2"/>
          <w:shd w:val="clear" w:color="auto" w:fill="000000"/>
        </w:rPr>
        <w:t>....</w:t>
      </w:r>
      <w:proofErr w:type="gramEnd"/>
    </w:p>
    <w:p w:rsidR="004B7DF9" w:rsidRDefault="00BF58D8">
      <w:pPr>
        <w:pStyle w:val="Zkladntext1"/>
        <w:framePr w:w="5467" w:h="792" w:wrap="none" w:vAnchor="text" w:hAnchor="page" w:x="1355" w:y="7067"/>
        <w:tabs>
          <w:tab w:val="left" w:pos="2770"/>
        </w:tabs>
      </w:pPr>
      <w:r>
        <w:rPr>
          <w:rStyle w:val="Zkladntext"/>
        </w:rPr>
        <w:t xml:space="preserve">tel./fax kontaktní </w:t>
      </w:r>
      <w:proofErr w:type="gramStart"/>
      <w:r>
        <w:rPr>
          <w:rStyle w:val="Zkladntext"/>
        </w:rPr>
        <w:t>osoby:</w:t>
      </w:r>
      <w:r>
        <w:rPr>
          <w:rStyle w:val="Zkladntext"/>
          <w:spacing w:val="5"/>
          <w:shd w:val="clear" w:color="auto" w:fill="000000"/>
        </w:rPr>
        <w:t>......</w:t>
      </w:r>
      <w:r>
        <w:rPr>
          <w:rStyle w:val="Zkladntext"/>
          <w:spacing w:val="6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.......​.......​........​.......​.......​......</w:t>
      </w:r>
      <w:proofErr w:type="gramEnd"/>
    </w:p>
    <w:p w:rsidR="004B7DF9" w:rsidRDefault="00BF58D8">
      <w:pPr>
        <w:pStyle w:val="Zkladntext1"/>
        <w:framePr w:w="5467" w:h="792" w:wrap="none" w:vAnchor="text" w:hAnchor="page" w:x="1355" w:y="7067"/>
        <w:tabs>
          <w:tab w:val="left" w:pos="2846"/>
        </w:tabs>
      </w:pPr>
      <w:proofErr w:type="gramStart"/>
      <w:r>
        <w:rPr>
          <w:rStyle w:val="Zkladntext"/>
          <w:spacing w:val="4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5"/>
          <w:shd w:val="clear" w:color="auto" w:fill="000000"/>
        </w:rPr>
        <w:t>.....</w:t>
      </w:r>
      <w:r>
        <w:rPr>
          <w:rStyle w:val="Zkladntext"/>
          <w:spacing w:val="6"/>
          <w:shd w:val="clear" w:color="auto" w:fill="000000"/>
        </w:rPr>
        <w:t>..</w:t>
      </w:r>
      <w:r>
        <w:rPr>
          <w:rStyle w:val="Zkladntext"/>
          <w:spacing w:val="1"/>
          <w:shd w:val="clear" w:color="auto" w:fill="000000"/>
        </w:rPr>
        <w:t>..................</w:t>
      </w:r>
      <w:r>
        <w:rPr>
          <w:rStyle w:val="Zkladntext"/>
          <w:spacing w:val="2"/>
          <w:shd w:val="clear" w:color="auto" w:fill="000000"/>
        </w:rPr>
        <w:t>.................</w:t>
      </w:r>
      <w:r>
        <w:rPr>
          <w:rStyle w:val="Zkladntext"/>
          <w:spacing w:val="1"/>
          <w:shd w:val="clear" w:color="auto" w:fill="000000"/>
          <w:lang w:val="en-US" w:eastAsia="en-US" w:bidi="en-US"/>
        </w:rPr>
        <w:t>.......</w:t>
      </w:r>
      <w:r>
        <w:rPr>
          <w:rStyle w:val="Zkladntext"/>
          <w:spacing w:val="2"/>
          <w:shd w:val="clear" w:color="auto" w:fill="000000"/>
          <w:lang w:val="en-US" w:eastAsia="en-US" w:bidi="en-US"/>
        </w:rPr>
        <w:t>.................</w:t>
      </w:r>
      <w:proofErr w:type="gramEnd"/>
    </w:p>
    <w:p w:rsidR="004B7DF9" w:rsidRDefault="00BF58D8">
      <w:pPr>
        <w:pStyle w:val="Zkladntext1"/>
        <w:framePr w:w="5467" w:h="792" w:wrap="none" w:vAnchor="text" w:hAnchor="page" w:x="1355" w:y="7067"/>
      </w:pPr>
      <w:r>
        <w:rPr>
          <w:rStyle w:val="Zkladntext"/>
        </w:rPr>
        <w:t xml:space="preserve">na straně druhé jako </w:t>
      </w:r>
      <w:r>
        <w:rPr>
          <w:rStyle w:val="Zkladntext"/>
          <w:b/>
          <w:bCs/>
        </w:rPr>
        <w:t>„Zhotovitel“</w:t>
      </w:r>
    </w:p>
    <w:p w:rsidR="004B7DF9" w:rsidRDefault="00BF58D8">
      <w:pPr>
        <w:pStyle w:val="Zkladntext1"/>
        <w:framePr w:w="6240" w:h="2813" w:wrap="none" w:vAnchor="text" w:hAnchor="page" w:x="1355" w:y="9044"/>
        <w:spacing w:after="240"/>
      </w:pPr>
      <w:r>
        <w:rPr>
          <w:rStyle w:val="Zkladntext"/>
        </w:rPr>
        <w:t>ČI. 20/1 smlouvy se mění a nadále zní takto:</w:t>
      </w:r>
    </w:p>
    <w:p w:rsidR="004B7DF9" w:rsidRDefault="00BF58D8">
      <w:pPr>
        <w:pStyle w:val="Zkladntext1"/>
        <w:framePr w:w="6240" w:h="2813" w:wrap="none" w:vAnchor="text" w:hAnchor="page" w:x="1355" w:y="9044"/>
        <w:spacing w:after="500"/>
      </w:pPr>
      <w:r>
        <w:rPr>
          <w:rStyle w:val="Zkladntext"/>
        </w:rPr>
        <w:t>Tato smlouva se uzavírá na dobu určitou do 30. 9. 2021.</w:t>
      </w:r>
    </w:p>
    <w:p w:rsidR="004B7DF9" w:rsidRDefault="004B7DF9">
      <w:pPr>
        <w:pStyle w:val="Nadpis10"/>
        <w:keepNext/>
        <w:keepLines/>
        <w:framePr w:w="6240" w:h="2813" w:wrap="none" w:vAnchor="text" w:hAnchor="page" w:x="1355" w:y="9044"/>
        <w:numPr>
          <w:ilvl w:val="0"/>
          <w:numId w:val="1"/>
        </w:numPr>
        <w:spacing w:after="240"/>
        <w:ind w:left="4460"/>
      </w:pPr>
    </w:p>
    <w:p w:rsidR="004B7DF9" w:rsidRDefault="00BF58D8">
      <w:pPr>
        <w:pStyle w:val="Zkladntext1"/>
        <w:framePr w:w="6240" w:h="2813" w:wrap="none" w:vAnchor="text" w:hAnchor="page" w:x="1355" w:y="9044"/>
        <w:spacing w:after="500"/>
      </w:pPr>
      <w:r>
        <w:rPr>
          <w:rStyle w:val="Zkladntext"/>
        </w:rPr>
        <w:t>Ostatní ujednání smlouvy nejsou tímto dodatkem nijak dotčena.</w:t>
      </w:r>
    </w:p>
    <w:p w:rsidR="004B7DF9" w:rsidRDefault="004B7DF9">
      <w:pPr>
        <w:pStyle w:val="Nadpis10"/>
        <w:keepNext/>
        <w:keepLines/>
        <w:framePr w:w="6240" w:h="2813" w:wrap="none" w:vAnchor="text" w:hAnchor="page" w:x="1355" w:y="9044"/>
        <w:numPr>
          <w:ilvl w:val="0"/>
          <w:numId w:val="1"/>
        </w:numPr>
        <w:spacing w:after="360"/>
        <w:ind w:left="4460"/>
      </w:pPr>
    </w:p>
    <w:p w:rsidR="004B7DF9" w:rsidRDefault="00BF58D8">
      <w:pPr>
        <w:pStyle w:val="Zkladntext1"/>
        <w:framePr w:w="9173" w:h="533" w:wrap="none" w:vAnchor="text" w:hAnchor="page" w:x="1336" w:y="12092"/>
      </w:pPr>
      <w:r>
        <w:rPr>
          <w:rStyle w:val="Zkladntext"/>
        </w:rPr>
        <w:t>Tento dodatek nabývá platnosti dnem jeho uzavření a účinnosti dnem jeho uveřejnění v registru smluv podle zákona č. 340/(2015 Sb. o registru smluv.</w:t>
      </w: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after="383" w:line="1" w:lineRule="exact"/>
      </w:pPr>
    </w:p>
    <w:p w:rsidR="004B7DF9" w:rsidRDefault="004B7DF9">
      <w:pPr>
        <w:spacing w:line="1" w:lineRule="exact"/>
        <w:sectPr w:rsidR="004B7DF9">
          <w:type w:val="continuous"/>
          <w:pgSz w:w="11900" w:h="16840"/>
          <w:pgMar w:top="1284" w:right="1392" w:bottom="1284" w:left="1335" w:header="0" w:footer="856" w:gutter="0"/>
          <w:cols w:space="720"/>
          <w:noEndnote/>
          <w:docGrid w:linePitch="360"/>
        </w:sectPr>
      </w:pPr>
    </w:p>
    <w:p w:rsidR="004B7DF9" w:rsidRDefault="00BF58D8">
      <w:pPr>
        <w:pStyle w:val="Nadpis10"/>
        <w:keepNext/>
        <w:keepLines/>
        <w:framePr w:w="298" w:h="216" w:wrap="none" w:hAnchor="page" w:x="5795" w:y="1"/>
      </w:pPr>
      <w:bookmarkStart w:id="2" w:name="bookmark8"/>
      <w:r>
        <w:rPr>
          <w:rStyle w:val="Nadpis1"/>
          <w:b/>
          <w:bCs/>
        </w:rPr>
        <w:lastRenderedPageBreak/>
        <w:t>IV.</w:t>
      </w:r>
      <w:bookmarkEnd w:id="2"/>
    </w:p>
    <w:p w:rsidR="004B7DF9" w:rsidRDefault="00BF58D8">
      <w:pPr>
        <w:pStyle w:val="Zkladntext1"/>
        <w:framePr w:w="9120" w:h="514" w:wrap="none" w:hAnchor="page" w:x="1388" w:y="495"/>
        <w:spacing w:line="250" w:lineRule="exact"/>
      </w:pPr>
      <w:r>
        <w:rPr>
          <w:rStyle w:val="Zkladntext"/>
        </w:rPr>
        <w:t xml:space="preserve">Dáno v Brně dne </w:t>
      </w:r>
      <w:proofErr w:type="gramStart"/>
      <w:r>
        <w:rPr>
          <w:rStyle w:val="Zkladntext"/>
        </w:rPr>
        <w:t>31.8.2021</w:t>
      </w:r>
      <w:proofErr w:type="gramEnd"/>
      <w:r>
        <w:rPr>
          <w:rStyle w:val="Zkladntext"/>
        </w:rPr>
        <w:t xml:space="preserve"> ve dvou originálních písemných vyhotoveních, z nichž každá ze smluvních stran obdrží po jednom.</w:t>
      </w:r>
    </w:p>
    <w:p w:rsidR="004B7DF9" w:rsidRDefault="00BF58D8">
      <w:pPr>
        <w:pStyle w:val="Nadpis10"/>
        <w:keepNext/>
        <w:keepLines/>
        <w:framePr w:w="312" w:h="216" w:wrap="none" w:hAnchor="page" w:x="5780" w:y="1868"/>
      </w:pPr>
      <w:bookmarkStart w:id="3" w:name="bookmark10"/>
      <w:r>
        <w:rPr>
          <w:rStyle w:val="Nadpis1"/>
          <w:b/>
          <w:bCs/>
        </w:rPr>
        <w:t>VI.</w:t>
      </w:r>
      <w:bookmarkEnd w:id="3"/>
    </w:p>
    <w:p w:rsidR="004B7DF9" w:rsidRDefault="00BF58D8">
      <w:pPr>
        <w:pStyle w:val="Zkladntext1"/>
        <w:framePr w:w="9134" w:h="514" w:wrap="none" w:hAnchor="page" w:x="1388" w:y="2603"/>
        <w:spacing w:line="250" w:lineRule="exact"/>
      </w:pPr>
      <w:r>
        <w:rPr>
          <w:rStyle w:val="Zkladntext"/>
        </w:rPr>
        <w:t xml:space="preserve">Prodávající uděluje kupujícímu svůj výslovný souhlas se zveřejněním podmínek této smlouvy v rozsahu </w:t>
      </w:r>
      <w:r>
        <w:rPr>
          <w:rStyle w:val="Zkladntext"/>
        </w:rPr>
        <w:t>a za podmínek vyplývajících z příslušných právních předpisů.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0"/>
        <w:gridCol w:w="3024"/>
      </w:tblGrid>
      <w:tr w:rsidR="004B7DF9">
        <w:tblPrEx>
          <w:tblCellMar>
            <w:top w:w="0" w:type="dxa"/>
            <w:bottom w:w="0" w:type="dxa"/>
          </w:tblCellMar>
        </w:tblPrEx>
        <w:trPr>
          <w:trHeight w:hRule="exact" w:val="3509"/>
        </w:trPr>
        <w:tc>
          <w:tcPr>
            <w:tcW w:w="3730" w:type="dxa"/>
            <w:shd w:val="clear" w:color="auto" w:fill="auto"/>
            <w:vAlign w:val="bottom"/>
          </w:tcPr>
          <w:p w:rsidR="004B7DF9" w:rsidRDefault="00BF58D8">
            <w:pPr>
              <w:pStyle w:val="Jin0"/>
              <w:framePr w:w="6754" w:h="3509" w:wrap="none" w:hAnchor="page" w:x="2084" w:y="3553"/>
              <w:spacing w:after="60" w:line="254" w:lineRule="exact"/>
            </w:pPr>
            <w:r>
              <w:rPr>
                <w:rStyle w:val="Jin"/>
              </w:rPr>
              <w:t xml:space="preserve">MUDr. Hana </w:t>
            </w:r>
            <w:proofErr w:type="spellStart"/>
            <w:r>
              <w:rPr>
                <w:rStyle w:val="Jin"/>
              </w:rPr>
              <w:t>Albrechtdvá</w:t>
            </w:r>
            <w:proofErr w:type="spellEnd"/>
            <w:r>
              <w:rPr>
                <w:rStyle w:val="Jin"/>
              </w:rPr>
              <w:t xml:space="preserve"> ředitelka</w:t>
            </w:r>
          </w:p>
          <w:p w:rsidR="004B7DF9" w:rsidRDefault="00BF58D8">
            <w:pPr>
              <w:pStyle w:val="Jin0"/>
              <w:framePr w:w="6754" w:h="3509" w:wrap="none" w:hAnchor="page" w:x="2084" w:y="3553"/>
              <w:spacing w:after="60" w:line="254" w:lineRule="exact"/>
            </w:pPr>
            <w:r>
              <w:rPr>
                <w:rStyle w:val="Jin"/>
                <w:b/>
                <w:bCs/>
              </w:rPr>
              <w:t>Objednatel</w:t>
            </w:r>
          </w:p>
          <w:p w:rsidR="004B7DF9" w:rsidRDefault="00BF58D8">
            <w:pPr>
              <w:pStyle w:val="Jin0"/>
              <w:framePr w:w="6754" w:h="3509" w:wrap="none" w:hAnchor="page" w:x="2084" w:y="3553"/>
              <w:spacing w:after="60" w:line="221" w:lineRule="exact"/>
              <w:jc w:val="center"/>
              <w:rPr>
                <w:sz w:val="18"/>
                <w:szCs w:val="18"/>
              </w:rPr>
            </w:pPr>
            <w:r>
              <w:rPr>
                <w:rStyle w:val="Jin"/>
                <w:color w:val="74BEE7"/>
                <w:w w:val="80"/>
              </w:rPr>
              <w:t xml:space="preserve">Zdravotnická záchranná služba </w:t>
            </w:r>
            <w:r>
              <w:rPr>
                <w:rStyle w:val="Jin"/>
                <w:color w:val="74BEE7"/>
                <w:sz w:val="18"/>
                <w:szCs w:val="18"/>
              </w:rPr>
              <w:t xml:space="preserve">Jihomoravského kraje, </w:t>
            </w:r>
            <w:proofErr w:type="spellStart"/>
            <w:proofErr w:type="gramStart"/>
            <w:r>
              <w:rPr>
                <w:rStyle w:val="Jin"/>
                <w:color w:val="74BEE7"/>
                <w:sz w:val="18"/>
                <w:szCs w:val="18"/>
              </w:rPr>
              <w:t>p.o</w:t>
            </w:r>
            <w:proofErr w:type="spellEnd"/>
            <w:r>
              <w:rPr>
                <w:rStyle w:val="Jin"/>
                <w:color w:val="74BEE7"/>
                <w:sz w:val="18"/>
                <w:szCs w:val="18"/>
              </w:rPr>
              <w:t>.</w:t>
            </w:r>
            <w:proofErr w:type="gramEnd"/>
          </w:p>
          <w:p w:rsidR="004B7DF9" w:rsidRDefault="00BF58D8">
            <w:pPr>
              <w:pStyle w:val="Jin0"/>
              <w:framePr w:w="6754" w:h="3509" w:wrap="none" w:hAnchor="page" w:x="2084" w:y="3553"/>
              <w:spacing w:after="60" w:line="221" w:lineRule="exact"/>
              <w:ind w:firstLine="800"/>
              <w:rPr>
                <w:sz w:val="18"/>
                <w:szCs w:val="18"/>
              </w:rPr>
            </w:pPr>
            <w:r>
              <w:rPr>
                <w:rStyle w:val="Jin"/>
                <w:color w:val="74BEE7"/>
                <w:sz w:val="18"/>
                <w:szCs w:val="18"/>
              </w:rPr>
              <w:t>Kamenice 792/1 d, 625 00 Srno</w:t>
            </w:r>
          </w:p>
          <w:p w:rsidR="004B7DF9" w:rsidRDefault="00BF58D8">
            <w:pPr>
              <w:pStyle w:val="Jin0"/>
              <w:framePr w:w="6754" w:h="3509" w:wrap="none" w:hAnchor="page" w:x="2084" w:y="3553"/>
              <w:spacing w:after="60" w:line="221" w:lineRule="exact"/>
              <w:ind w:left="1980"/>
              <w:rPr>
                <w:sz w:val="18"/>
                <w:szCs w:val="18"/>
              </w:rPr>
            </w:pPr>
            <w:r>
              <w:rPr>
                <w:rStyle w:val="Jin"/>
                <w:color w:val="74BEE7"/>
                <w:sz w:val="18"/>
                <w:szCs w:val="18"/>
              </w:rPr>
              <w:t>21</w:t>
            </w:r>
          </w:p>
        </w:tc>
        <w:tc>
          <w:tcPr>
            <w:tcW w:w="3024" w:type="dxa"/>
            <w:shd w:val="clear" w:color="auto" w:fill="auto"/>
            <w:vAlign w:val="bottom"/>
          </w:tcPr>
          <w:p w:rsidR="004B7DF9" w:rsidRDefault="00BF58D8">
            <w:pPr>
              <w:pStyle w:val="Jin0"/>
              <w:framePr w:w="6754" w:h="3509" w:wrap="none" w:hAnchor="page" w:x="2084" w:y="3553"/>
              <w:spacing w:after="40"/>
              <w:ind w:firstLine="520"/>
            </w:pPr>
            <w:proofErr w:type="spellStart"/>
            <w:r>
              <w:rPr>
                <w:rStyle w:val="Jin"/>
                <w:color w:val="1E48B1"/>
              </w:rPr>
              <w:t>IngRUVal</w:t>
            </w:r>
            <w:bookmarkStart w:id="4" w:name="_GoBack"/>
            <w:bookmarkEnd w:id="4"/>
            <w:r>
              <w:rPr>
                <w:rStyle w:val="Jin"/>
                <w:color w:val="1E48B1"/>
              </w:rPr>
              <w:t>apa</w:t>
            </w:r>
            <w:proofErr w:type="spellEnd"/>
          </w:p>
          <w:p w:rsidR="004B7DF9" w:rsidRDefault="00BF58D8">
            <w:pPr>
              <w:pStyle w:val="Jin0"/>
              <w:framePr w:w="6754" w:h="3509" w:wrap="none" w:hAnchor="page" w:x="2084" w:y="3553"/>
              <w:spacing w:after="180"/>
              <w:ind w:left="1460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color w:val="1E48B1"/>
                <w:sz w:val="13"/>
                <w:szCs w:val="13"/>
              </w:rPr>
              <w:t>»</w:t>
            </w:r>
            <w:proofErr w:type="spellStart"/>
            <w:r>
              <w:rPr>
                <w:rStyle w:val="Jin"/>
                <w:b/>
                <w:bCs/>
                <w:color w:val="1E48B1"/>
                <w:sz w:val="13"/>
                <w:szCs w:val="13"/>
              </w:rPr>
              <w:t>W</w:t>
            </w:r>
            <w:r>
              <w:rPr>
                <w:rStyle w:val="Jin"/>
                <w:b/>
                <w:bCs/>
                <w:color w:val="1E48B1"/>
                <w:sz w:val="13"/>
                <w:szCs w:val="13"/>
                <w:vertAlign w:val="superscript"/>
              </w:rPr>
              <w:t>enstva</w:t>
            </w:r>
            <w:proofErr w:type="spellEnd"/>
          </w:p>
          <w:p w:rsidR="004B7DF9" w:rsidRDefault="00BF58D8">
            <w:pPr>
              <w:pStyle w:val="Jin0"/>
              <w:framePr w:w="6754" w:h="3509" w:wrap="none" w:hAnchor="page" w:x="2084" w:y="3553"/>
              <w:spacing w:after="100"/>
              <w:ind w:left="1100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color w:val="245AE5"/>
                <w:sz w:val="13"/>
                <w:szCs w:val="13"/>
                <w:lang w:val="en-US" w:eastAsia="en-US" w:bidi="en-US"/>
              </w:rPr>
              <w:t>ratla.cz</w:t>
            </w:r>
          </w:p>
        </w:tc>
      </w:tr>
    </w:tbl>
    <w:p w:rsidR="004B7DF9" w:rsidRDefault="004B7DF9">
      <w:pPr>
        <w:framePr w:w="6754" w:h="3509" w:wrap="none" w:hAnchor="page" w:x="2084" w:y="3553"/>
        <w:spacing w:line="1" w:lineRule="exact"/>
      </w:pPr>
    </w:p>
    <w:p w:rsidR="004B7DF9" w:rsidRDefault="00BF58D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2426335</wp:posOffset>
            </wp:positionH>
            <wp:positionV relativeFrom="margin">
              <wp:posOffset>4154170</wp:posOffset>
            </wp:positionV>
            <wp:extent cx="798830" cy="23749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9883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line="360" w:lineRule="exact"/>
      </w:pPr>
    </w:p>
    <w:p w:rsidR="004B7DF9" w:rsidRDefault="004B7DF9">
      <w:pPr>
        <w:spacing w:after="580" w:line="1" w:lineRule="exact"/>
      </w:pPr>
    </w:p>
    <w:p w:rsidR="004B7DF9" w:rsidRDefault="004B7DF9">
      <w:pPr>
        <w:spacing w:line="1" w:lineRule="exact"/>
      </w:pPr>
    </w:p>
    <w:sectPr w:rsidR="004B7DF9">
      <w:headerReference w:type="default" r:id="rId9"/>
      <w:pgSz w:w="11900" w:h="16840"/>
      <w:pgMar w:top="2046" w:right="1378" w:bottom="2046" w:left="1387" w:header="1618" w:footer="161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8D8" w:rsidRDefault="00BF58D8">
      <w:r>
        <w:separator/>
      </w:r>
    </w:p>
  </w:endnote>
  <w:endnote w:type="continuationSeparator" w:id="0">
    <w:p w:rsidR="00BF58D8" w:rsidRDefault="00BF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8D8" w:rsidRDefault="00BF58D8"/>
  </w:footnote>
  <w:footnote w:type="continuationSeparator" w:id="0">
    <w:p w:rsidR="00BF58D8" w:rsidRDefault="00BF58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DF9" w:rsidRDefault="00BF58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5888990</wp:posOffset>
              </wp:positionH>
              <wp:positionV relativeFrom="page">
                <wp:posOffset>648335</wp:posOffset>
              </wp:positionV>
              <wp:extent cx="545465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46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7DF9" w:rsidRDefault="00BF58D8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2021005841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3.69999999999999pt;margin-top:51.050000000000004pt;width:42.950000000000003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sz w:val="15"/>
                        <w:szCs w:val="15"/>
                      </w:rPr>
                      <w:t>2021005841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DF9" w:rsidRDefault="004B7D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F458A"/>
    <w:multiLevelType w:val="multilevel"/>
    <w:tmpl w:val="18DE4202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F9"/>
    <w:rsid w:val="004B7DF9"/>
    <w:rsid w:val="00A35F77"/>
    <w:rsid w:val="00B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49B1B-CC83-4286-83C8-CC176C0B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1588</Characters>
  <Application>Microsoft Office Word</Application>
  <DocSecurity>0</DocSecurity>
  <Lines>13</Lines>
  <Paragraphs>3</Paragraphs>
  <ScaleCrop>false</ScaleCrop>
  <Company>HP Inc.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2021-09-14T13:43:00Z</dcterms:created>
  <dcterms:modified xsi:type="dcterms:W3CDTF">2021-09-14T13:43:00Z</dcterms:modified>
</cp:coreProperties>
</file>