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87E6E" w14:textId="77777777" w:rsidR="008053C2" w:rsidRPr="00883F2C" w:rsidRDefault="008053C2"/>
    <w:tbl>
      <w:tblPr>
        <w:tblW w:w="5165" w:type="pct"/>
        <w:jc w:val="center"/>
        <w:tblLook w:val="0000" w:firstRow="0" w:lastRow="0" w:firstColumn="0" w:lastColumn="0" w:noHBand="0" w:noVBand="0"/>
      </w:tblPr>
      <w:tblGrid>
        <w:gridCol w:w="1365"/>
        <w:gridCol w:w="6631"/>
        <w:gridCol w:w="1373"/>
      </w:tblGrid>
      <w:tr w:rsidR="00133CBF" w:rsidRPr="00883F2C" w14:paraId="4DE61182" w14:textId="77777777" w:rsidTr="00235E18">
        <w:trPr>
          <w:trHeight w:val="2049"/>
          <w:jc w:val="center"/>
        </w:trPr>
        <w:tc>
          <w:tcPr>
            <w:tcW w:w="5000" w:type="pct"/>
            <w:gridSpan w:val="3"/>
          </w:tcPr>
          <w:p w14:paraId="5D0735CC" w14:textId="77777777" w:rsidR="00133CBF" w:rsidRPr="00883F2C" w:rsidRDefault="00133CBF" w:rsidP="00235E18">
            <w:pPr>
              <w:spacing w:line="240" w:lineRule="auto"/>
              <w:ind w:left="0"/>
              <w:jc w:val="right"/>
              <w:rPr>
                <w:caps/>
                <w:sz w:val="18"/>
                <w:szCs w:val="18"/>
              </w:rPr>
            </w:pPr>
          </w:p>
          <w:p w14:paraId="78A7CC44" w14:textId="77777777" w:rsidR="00133CBF" w:rsidRPr="00883F2C" w:rsidRDefault="00133CBF" w:rsidP="00235E18">
            <w:pPr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  <w:p w14:paraId="525D1383" w14:textId="77777777" w:rsidR="00C20359" w:rsidRPr="00883F2C" w:rsidRDefault="00C20359" w:rsidP="00235E18">
            <w:pPr>
              <w:spacing w:line="240" w:lineRule="auto"/>
              <w:ind w:left="0"/>
              <w:jc w:val="center"/>
            </w:pPr>
          </w:p>
          <w:p w14:paraId="58CAF62C" w14:textId="77777777" w:rsidR="00C20359" w:rsidRPr="00883F2C" w:rsidRDefault="00C20359" w:rsidP="00235E18">
            <w:pPr>
              <w:spacing w:line="240" w:lineRule="auto"/>
              <w:ind w:left="0"/>
              <w:jc w:val="center"/>
            </w:pPr>
          </w:p>
          <w:p w14:paraId="6FC7631F" w14:textId="77777777" w:rsidR="00C20359" w:rsidRPr="00883F2C" w:rsidRDefault="00C20359" w:rsidP="00235E18">
            <w:pPr>
              <w:spacing w:line="240" w:lineRule="auto"/>
              <w:ind w:left="0"/>
              <w:jc w:val="center"/>
            </w:pPr>
          </w:p>
          <w:p w14:paraId="5F4E0527" w14:textId="77777777" w:rsidR="00C20359" w:rsidRPr="00883F2C" w:rsidRDefault="00C20359" w:rsidP="00235E18">
            <w:pPr>
              <w:spacing w:line="240" w:lineRule="auto"/>
              <w:ind w:left="0"/>
              <w:jc w:val="center"/>
            </w:pPr>
          </w:p>
          <w:p w14:paraId="65191D24" w14:textId="77777777" w:rsidR="00C20359" w:rsidRPr="00883F2C" w:rsidRDefault="00C20359" w:rsidP="00235E18">
            <w:pPr>
              <w:spacing w:line="240" w:lineRule="auto"/>
              <w:ind w:left="0"/>
              <w:jc w:val="center"/>
            </w:pPr>
          </w:p>
          <w:p w14:paraId="44436921" w14:textId="77777777" w:rsidR="002E7FCA" w:rsidRPr="00C01431" w:rsidRDefault="002E7FCA" w:rsidP="00AC2BDF">
            <w:pPr>
              <w:spacing w:before="1080" w:line="240" w:lineRule="auto"/>
              <w:ind w:left="0"/>
              <w:jc w:val="center"/>
              <w:rPr>
                <w:b/>
                <w:bCs/>
              </w:rPr>
            </w:pPr>
            <w:r w:rsidRPr="00C01431">
              <w:rPr>
                <w:b/>
                <w:bCs/>
              </w:rPr>
              <w:t>KE ZLIČÍNU S.R.O.</w:t>
            </w:r>
          </w:p>
          <w:p w14:paraId="224775C0" w14:textId="77777777" w:rsidR="00C01431" w:rsidRPr="00B13556" w:rsidRDefault="00662F12" w:rsidP="00C80E8F">
            <w:pPr>
              <w:spacing w:after="240" w:line="240" w:lineRule="auto"/>
              <w:ind w:left="0"/>
              <w:jc w:val="center"/>
              <w:rPr>
                <w:b/>
                <w:bCs/>
              </w:rPr>
            </w:pPr>
            <w:r w:rsidRPr="00B13556">
              <w:rPr>
                <w:b/>
                <w:bCs/>
              </w:rPr>
              <w:t>a</w:t>
            </w:r>
          </w:p>
          <w:p w14:paraId="48430365" w14:textId="717F64B0" w:rsidR="00C20359" w:rsidRPr="00C80E8F" w:rsidRDefault="00B13556" w:rsidP="00AC2BDF">
            <w:pPr>
              <w:spacing w:after="3120" w:line="240" w:lineRule="auto"/>
              <w:ind w:left="0"/>
              <w:jc w:val="center"/>
              <w:rPr>
                <w:b/>
                <w:bCs/>
              </w:rPr>
            </w:pPr>
            <w:r w:rsidRPr="00F7471C">
              <w:rPr>
                <w:b/>
                <w:bCs/>
              </w:rPr>
              <w:t>Městská část Praha – Zličín</w:t>
            </w:r>
          </w:p>
        </w:tc>
      </w:tr>
      <w:tr w:rsidR="00133CBF" w:rsidRPr="00883F2C" w14:paraId="0D0F41D8" w14:textId="77777777" w:rsidTr="00235E18">
        <w:trPr>
          <w:trHeight w:val="1087"/>
          <w:jc w:val="center"/>
        </w:trPr>
        <w:tc>
          <w:tcPr>
            <w:tcW w:w="728" w:type="pct"/>
            <w:vAlign w:val="center"/>
          </w:tcPr>
          <w:p w14:paraId="0E3A7D93" w14:textId="77777777" w:rsidR="00133CBF" w:rsidRPr="00883F2C" w:rsidRDefault="00133CBF" w:rsidP="00235E18">
            <w:pPr>
              <w:pStyle w:val="Normln-sted"/>
            </w:pPr>
          </w:p>
        </w:tc>
        <w:tc>
          <w:tcPr>
            <w:tcW w:w="3539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4F01F9B" w14:textId="04FF9D4C" w:rsidR="00133CBF" w:rsidRPr="00C01431" w:rsidRDefault="00DF6244" w:rsidP="00A72778">
            <w:pPr>
              <w:pStyle w:val="Normln-sted"/>
              <w:spacing w:before="240" w:after="240"/>
              <w:rPr>
                <w:b/>
                <w:bCs/>
                <w:caps/>
              </w:rPr>
            </w:pPr>
            <w:r w:rsidRPr="00C01431">
              <w:rPr>
                <w:b/>
                <w:bCs/>
                <w:caps/>
              </w:rPr>
              <w:t xml:space="preserve">SMLOUVA </w:t>
            </w:r>
            <w:r w:rsidR="00A72778" w:rsidRPr="00C01431">
              <w:rPr>
                <w:b/>
                <w:bCs/>
                <w:caps/>
              </w:rPr>
              <w:t xml:space="preserve">o </w:t>
            </w:r>
            <w:r w:rsidR="006F4ABD" w:rsidRPr="00C01431">
              <w:rPr>
                <w:b/>
                <w:bCs/>
                <w:caps/>
              </w:rPr>
              <w:t>SMLOUVĚ BUDOUCÍ KUPNÍ</w:t>
            </w:r>
          </w:p>
        </w:tc>
        <w:tc>
          <w:tcPr>
            <w:tcW w:w="733" w:type="pct"/>
            <w:vAlign w:val="center"/>
          </w:tcPr>
          <w:p w14:paraId="3AF967C8" w14:textId="77777777" w:rsidR="00133CBF" w:rsidRPr="00883F2C" w:rsidRDefault="00133CBF" w:rsidP="00235E18">
            <w:pPr>
              <w:pStyle w:val="Normln-sted"/>
            </w:pPr>
          </w:p>
        </w:tc>
      </w:tr>
    </w:tbl>
    <w:p w14:paraId="1D5DBB4F" w14:textId="0E984FC9" w:rsidR="00133CBF" w:rsidRPr="00883F2C" w:rsidRDefault="00133CBF" w:rsidP="00DF6244">
      <w:pPr>
        <w:pStyle w:val="Normln-vlevo"/>
        <w:pageBreakBefore/>
        <w:jc w:val="both"/>
      </w:pPr>
      <w:r w:rsidRPr="00883F2C">
        <w:rPr>
          <w:b/>
          <w:bCs/>
          <w:caps/>
        </w:rPr>
        <w:lastRenderedPageBreak/>
        <w:t>T</w:t>
      </w:r>
      <w:r w:rsidRPr="00883F2C">
        <w:rPr>
          <w:b/>
          <w:caps/>
        </w:rPr>
        <w:t xml:space="preserve">ATO </w:t>
      </w:r>
      <w:r w:rsidRPr="00883F2C">
        <w:rPr>
          <w:b/>
          <w:bCs/>
          <w:caps/>
        </w:rPr>
        <w:t xml:space="preserve">SMLOUVA </w:t>
      </w:r>
      <w:r w:rsidR="00A72778" w:rsidRPr="00883F2C">
        <w:rPr>
          <w:b/>
          <w:bCs/>
          <w:caps/>
        </w:rPr>
        <w:t xml:space="preserve">O </w:t>
      </w:r>
      <w:r w:rsidR="006F4ABD" w:rsidRPr="00883F2C">
        <w:rPr>
          <w:b/>
          <w:bCs/>
          <w:caps/>
        </w:rPr>
        <w:t>SMLOUVĚ BUDOUCÍ KUPNÍ</w:t>
      </w:r>
      <w:r w:rsidR="007C4997" w:rsidRPr="00883F2C">
        <w:rPr>
          <w:b/>
          <w:bCs/>
          <w:caps/>
        </w:rPr>
        <w:t xml:space="preserve"> </w:t>
      </w:r>
      <w:r w:rsidRPr="00883F2C">
        <w:t>(</w:t>
      </w:r>
      <w:r w:rsidR="007C4997" w:rsidRPr="00883F2C">
        <w:t>déle jen</w:t>
      </w:r>
      <w:r w:rsidRPr="00883F2C">
        <w:t xml:space="preserve"> "</w:t>
      </w:r>
      <w:r w:rsidRPr="00883F2C">
        <w:rPr>
          <w:b/>
        </w:rPr>
        <w:t>Smlouva</w:t>
      </w:r>
      <w:r w:rsidRPr="00883F2C">
        <w:t xml:space="preserve">") </w:t>
      </w:r>
      <w:r w:rsidRPr="00883F2C">
        <w:rPr>
          <w:bCs/>
        </w:rPr>
        <w:t>byla uzavřena níže uvedeného dne, měsíce a roku</w:t>
      </w:r>
    </w:p>
    <w:p w14:paraId="2FE79640" w14:textId="77777777" w:rsidR="00133CBF" w:rsidRPr="00883F2C" w:rsidRDefault="00133CBF" w:rsidP="00133CBF">
      <w:pPr>
        <w:pStyle w:val="Normln-vlevo"/>
      </w:pPr>
      <w:r w:rsidRPr="00883F2C">
        <w:rPr>
          <w:b/>
        </w:rPr>
        <w:t>MEZI</w:t>
      </w:r>
      <w:r w:rsidRPr="00883F2C">
        <w:t>:</w:t>
      </w:r>
    </w:p>
    <w:p w14:paraId="43F3F25F" w14:textId="1158B503" w:rsidR="0011445B" w:rsidRPr="00883F2C" w:rsidRDefault="0011445B" w:rsidP="0011445B">
      <w:pPr>
        <w:pStyle w:val="ListArabic1"/>
      </w:pPr>
      <w:r w:rsidRPr="00883F2C">
        <w:rPr>
          <w:b/>
        </w:rPr>
        <w:t>Ke Zličínu s.r.o.</w:t>
      </w:r>
      <w:r w:rsidRPr="00883F2C">
        <w:t xml:space="preserve">, se sídlem Za Bažantnicí 51, Poděbrady III, 290 01 Poděbrady, IČO: 059 26 718, zapsaná v obchodním rejstříku vedeném Městským soudem v Praze, </w:t>
      </w:r>
      <w:proofErr w:type="spellStart"/>
      <w:r w:rsidR="00867A06" w:rsidRPr="00883F2C">
        <w:t>sp</w:t>
      </w:r>
      <w:proofErr w:type="spellEnd"/>
      <w:r w:rsidR="00867A06" w:rsidRPr="00883F2C">
        <w:t>. zn.</w:t>
      </w:r>
      <w:r w:rsidRPr="00883F2C">
        <w:t> C</w:t>
      </w:r>
      <w:r w:rsidR="00867A06" w:rsidRPr="00883F2C">
        <w:t> </w:t>
      </w:r>
      <w:r w:rsidRPr="00883F2C">
        <w:t>272948 (dále jen "</w:t>
      </w:r>
      <w:r w:rsidRPr="00883F2C">
        <w:rPr>
          <w:b/>
          <w:bCs/>
        </w:rPr>
        <w:t>Budoucí prodávající</w:t>
      </w:r>
      <w:r w:rsidRPr="00883F2C">
        <w:t>"); a</w:t>
      </w:r>
    </w:p>
    <w:p w14:paraId="00A5FF28" w14:textId="0D535A3A" w:rsidR="0011445B" w:rsidRPr="00883F2C" w:rsidRDefault="00662F12" w:rsidP="0011445B">
      <w:pPr>
        <w:pStyle w:val="ListArabic1"/>
      </w:pPr>
      <w:r>
        <w:rPr>
          <w:b/>
        </w:rPr>
        <w:t xml:space="preserve">Městská </w:t>
      </w:r>
      <w:proofErr w:type="gramStart"/>
      <w:r>
        <w:rPr>
          <w:b/>
        </w:rPr>
        <w:t>část  Praha</w:t>
      </w:r>
      <w:proofErr w:type="gramEnd"/>
      <w:r>
        <w:rPr>
          <w:b/>
        </w:rPr>
        <w:t xml:space="preserve"> – Zličín</w:t>
      </w:r>
      <w:r w:rsidRPr="00C80E8F">
        <w:rPr>
          <w:bCs/>
        </w:rPr>
        <w:t xml:space="preserve">, </w:t>
      </w:r>
      <w:r w:rsidRPr="00455B13">
        <w:rPr>
          <w:bCs/>
        </w:rPr>
        <w:t>se sídlem Tylovická 207/2, 155 21  Praha – Zličín, IČ: 00241881,</w:t>
      </w:r>
      <w:r w:rsidRPr="00C80E8F">
        <w:rPr>
          <w:bCs/>
        </w:rPr>
        <w:t xml:space="preserve"> zastoupená JUDr. Martou </w:t>
      </w:r>
      <w:proofErr w:type="spellStart"/>
      <w:r w:rsidRPr="00C80E8F">
        <w:rPr>
          <w:bCs/>
        </w:rPr>
        <w:t>Koropeckou</w:t>
      </w:r>
      <w:proofErr w:type="spellEnd"/>
      <w:r w:rsidRPr="00C80E8F">
        <w:rPr>
          <w:bCs/>
        </w:rPr>
        <w:t xml:space="preserve">, starostkou MČ  </w:t>
      </w:r>
      <w:r w:rsidR="0011445B" w:rsidRPr="00455B13">
        <w:rPr>
          <w:bCs/>
        </w:rPr>
        <w:t>(dále</w:t>
      </w:r>
      <w:r w:rsidR="0011445B" w:rsidRPr="00883F2C">
        <w:t xml:space="preserve"> jen "</w:t>
      </w:r>
      <w:r w:rsidR="0011445B" w:rsidRPr="00883F2C">
        <w:rPr>
          <w:b/>
          <w:bCs/>
        </w:rPr>
        <w:t>Budoucí k</w:t>
      </w:r>
      <w:r w:rsidR="0011445B" w:rsidRPr="00883F2C">
        <w:rPr>
          <w:b/>
        </w:rPr>
        <w:t>upující</w:t>
      </w:r>
      <w:r w:rsidR="0011445B" w:rsidRPr="00883F2C">
        <w:t>").</w:t>
      </w:r>
    </w:p>
    <w:p w14:paraId="510A0D58" w14:textId="2A09D639" w:rsidR="00133CBF" w:rsidRPr="00883F2C" w:rsidRDefault="00133CBF" w:rsidP="00D41EFF">
      <w:pPr>
        <w:pStyle w:val="Normln-vlevo"/>
        <w:jc w:val="both"/>
      </w:pPr>
      <w:r w:rsidRPr="00883F2C">
        <w:t>(</w:t>
      </w:r>
      <w:r w:rsidR="0011445B" w:rsidRPr="00883F2C">
        <w:t>Budoucí p</w:t>
      </w:r>
      <w:r w:rsidR="00C20359" w:rsidRPr="00883F2C">
        <w:t xml:space="preserve">rodávající a </w:t>
      </w:r>
      <w:r w:rsidR="0011445B" w:rsidRPr="00883F2C">
        <w:t>Budoucí k</w:t>
      </w:r>
      <w:r w:rsidR="00C20359" w:rsidRPr="00883F2C">
        <w:t>upující</w:t>
      </w:r>
      <w:r w:rsidR="006F4ABD" w:rsidRPr="00883F2C">
        <w:t xml:space="preserve"> </w:t>
      </w:r>
      <w:r w:rsidR="00533DE3" w:rsidRPr="00883F2C">
        <w:t xml:space="preserve">dále </w:t>
      </w:r>
      <w:r w:rsidRPr="00883F2C">
        <w:t>společně jen jako "</w:t>
      </w:r>
      <w:r w:rsidRPr="00883F2C">
        <w:rPr>
          <w:b/>
        </w:rPr>
        <w:t>Strany</w:t>
      </w:r>
      <w:r w:rsidRPr="00883F2C">
        <w:t>", samostatně též jako "</w:t>
      </w:r>
      <w:r w:rsidRPr="00883F2C">
        <w:rPr>
          <w:b/>
        </w:rPr>
        <w:t>Strana</w:t>
      </w:r>
      <w:r w:rsidRPr="00883F2C">
        <w:t>".)</w:t>
      </w:r>
    </w:p>
    <w:p w14:paraId="09AEDBEA" w14:textId="77777777" w:rsidR="00133CBF" w:rsidRPr="00883F2C" w:rsidRDefault="00133CBF" w:rsidP="00133CBF">
      <w:pPr>
        <w:pStyle w:val="Normln-vlevo"/>
      </w:pPr>
      <w:r w:rsidRPr="00883F2C">
        <w:rPr>
          <w:b/>
        </w:rPr>
        <w:t>VZHLEDEM K TOMU, ŽE</w:t>
      </w:r>
      <w:r w:rsidRPr="00883F2C">
        <w:t>:</w:t>
      </w:r>
    </w:p>
    <w:p w14:paraId="1437458D" w14:textId="243A41CF" w:rsidR="00133CBF" w:rsidRPr="00642873" w:rsidRDefault="00D41EFF" w:rsidP="00642873">
      <w:pPr>
        <w:pStyle w:val="LISTALPHACAPS1"/>
      </w:pPr>
      <w:r w:rsidRPr="00642873">
        <w:t xml:space="preserve">Budoucí prodávající </w:t>
      </w:r>
      <w:r w:rsidR="00BA1009" w:rsidRPr="00642873">
        <w:t xml:space="preserve">je vlastníkem </w:t>
      </w:r>
      <w:r w:rsidR="00C20359" w:rsidRPr="00642873">
        <w:t xml:space="preserve">Budoucího předmětu převodu </w:t>
      </w:r>
      <w:r w:rsidR="00133CBF" w:rsidRPr="00642873">
        <w:t>(jak je tento pojem definován níže)</w:t>
      </w:r>
      <w:r w:rsidR="00642873" w:rsidRPr="00642873">
        <w:t xml:space="preserve"> a je stavebníkem rezidenčního developerského projektu s pracovním názvem "Rezidence Sobín" (dále jen "</w:t>
      </w:r>
      <w:r w:rsidR="00642873" w:rsidRPr="00642873">
        <w:rPr>
          <w:b/>
        </w:rPr>
        <w:t>Projekt</w:t>
      </w:r>
      <w:r w:rsidR="00642873" w:rsidRPr="00642873">
        <w:t>") na základě stavebního povolení č. j. ÚMČP17019604/2013/VYS/</w:t>
      </w:r>
      <w:proofErr w:type="spellStart"/>
      <w:r w:rsidR="00642873" w:rsidRPr="00642873">
        <w:t>Še</w:t>
      </w:r>
      <w:proofErr w:type="spellEnd"/>
      <w:r w:rsidR="00642873" w:rsidRPr="00642873">
        <w:t xml:space="preserve"> ze dne 29. 10. 2014 ve znění rozhodnutí změny stavby před dokončením č. j. ÚMČP17 013059/2020/</w:t>
      </w:r>
      <w:proofErr w:type="spellStart"/>
      <w:r w:rsidR="00642873" w:rsidRPr="00642873">
        <w:t>Vys</w:t>
      </w:r>
      <w:proofErr w:type="spellEnd"/>
      <w:r w:rsidR="00642873" w:rsidRPr="00642873">
        <w:t>/Ha ze dne 1.9.2020 vydané úřadem městské části Praha 17, odborem výstavby.</w:t>
      </w:r>
    </w:p>
    <w:p w14:paraId="7E2F88D0" w14:textId="52B04D35" w:rsidR="006F4ABD" w:rsidRPr="00642873" w:rsidRDefault="00D41EFF" w:rsidP="006F4ABD">
      <w:pPr>
        <w:pStyle w:val="LISTALPHACAPS1"/>
      </w:pPr>
      <w:bookmarkStart w:id="0" w:name="_Toc3298052"/>
      <w:r w:rsidRPr="00642873">
        <w:t xml:space="preserve">Budoucí prodávající </w:t>
      </w:r>
      <w:r w:rsidR="00C20359" w:rsidRPr="00642873">
        <w:t>má zájem Budoucí předmět převodu prodat Budoucímu kupujícímu a Budoucí kupující má zájem Budoucí předmět převodu koupit</w:t>
      </w:r>
      <w:r w:rsidR="00A14ADB" w:rsidRPr="00642873">
        <w:t xml:space="preserve"> </w:t>
      </w:r>
      <w:r w:rsidR="00662F12" w:rsidRPr="00BF1E48">
        <w:t xml:space="preserve">do </w:t>
      </w:r>
      <w:r w:rsidR="00662F12">
        <w:t xml:space="preserve">vlastnictví Hl. m. Prahy se svěřenou správou pro Městskou </w:t>
      </w:r>
      <w:proofErr w:type="gramStart"/>
      <w:r w:rsidR="00662F12">
        <w:t>část  Praha</w:t>
      </w:r>
      <w:proofErr w:type="gramEnd"/>
      <w:r w:rsidR="00662F12">
        <w:t xml:space="preserve"> – Zličín</w:t>
      </w:r>
      <w:r w:rsidR="00662F12" w:rsidRPr="00BF1E48">
        <w:t xml:space="preserve">, </w:t>
      </w:r>
      <w:r w:rsidR="00A14ADB" w:rsidRPr="00642873">
        <w:t>za podmínek uvedených v této Smlouvě.</w:t>
      </w:r>
    </w:p>
    <w:p w14:paraId="2E3C774F" w14:textId="77777777" w:rsidR="007C4997" w:rsidRPr="00883F2C" w:rsidRDefault="007C4997" w:rsidP="00E9712E">
      <w:pPr>
        <w:pStyle w:val="Zkladntext"/>
        <w:widowControl w:val="0"/>
        <w:ind w:left="0"/>
      </w:pPr>
      <w:r w:rsidRPr="00883F2C">
        <w:rPr>
          <w:b/>
          <w:caps/>
        </w:rPr>
        <w:t>BYLO DOHODNUTO Následující</w:t>
      </w:r>
      <w:r w:rsidRPr="00883F2C">
        <w:t>:</w:t>
      </w:r>
    </w:p>
    <w:p w14:paraId="27FAACBC" w14:textId="6737A148" w:rsidR="002C789C" w:rsidRPr="00883F2C" w:rsidRDefault="002C789C" w:rsidP="002C789C">
      <w:pPr>
        <w:pStyle w:val="Nadpis1"/>
      </w:pPr>
      <w:bookmarkStart w:id="1" w:name="_Toc264633897"/>
      <w:bookmarkStart w:id="2" w:name="_Toc351627972"/>
      <w:bookmarkStart w:id="3" w:name="_Toc364416020"/>
      <w:bookmarkStart w:id="4" w:name="_Toc375311507"/>
      <w:bookmarkStart w:id="5" w:name="_Toc378171305"/>
      <w:bookmarkStart w:id="6" w:name="_Toc57022037"/>
      <w:bookmarkStart w:id="7" w:name="_Toc57174977"/>
      <w:bookmarkStart w:id="8" w:name="_Toc59004853"/>
      <w:bookmarkStart w:id="9" w:name="_Toc225131724"/>
      <w:bookmarkStart w:id="10" w:name="_Toc520518103"/>
      <w:bookmarkStart w:id="11" w:name="_Toc532187168"/>
      <w:bookmarkStart w:id="12" w:name="_Toc2404211"/>
      <w:bookmarkStart w:id="13" w:name="_Toc370309036"/>
      <w:bookmarkStart w:id="14" w:name="_Toc612708"/>
      <w:bookmarkStart w:id="15" w:name="_Toc222815651"/>
      <w:bookmarkStart w:id="16" w:name="_Toc535217181"/>
      <w:bookmarkStart w:id="17" w:name="_Toc535823242"/>
      <w:bookmarkStart w:id="18" w:name="_Toc352101879"/>
      <w:bookmarkStart w:id="19" w:name="_Toc355694233"/>
      <w:bookmarkStart w:id="20" w:name="_Toc531690923"/>
      <w:r w:rsidRPr="00883F2C">
        <w:t>definice pozemků</w:t>
      </w:r>
    </w:p>
    <w:p w14:paraId="60B9E04C" w14:textId="635F1F5A" w:rsidR="00533DE3" w:rsidRPr="00F232AB" w:rsidRDefault="00C20359" w:rsidP="00533DE3">
      <w:pPr>
        <w:pStyle w:val="Nadpis2"/>
        <w:widowControl w:val="0"/>
      </w:pPr>
      <w:r w:rsidRPr="00F232AB">
        <w:t>Budoucí prodávající</w:t>
      </w:r>
      <w:r w:rsidR="00A14ADB" w:rsidRPr="00F232AB">
        <w:t xml:space="preserve"> </w:t>
      </w:r>
      <w:r w:rsidR="00BA1009" w:rsidRPr="00F232AB">
        <w:t>prohlašuje</w:t>
      </w:r>
      <w:r w:rsidR="00533DE3" w:rsidRPr="00F232AB">
        <w:t>, že j</w:t>
      </w:r>
      <w:r w:rsidR="00BA1009" w:rsidRPr="00F232AB">
        <w:t xml:space="preserve">e výlučným vlastníkem </w:t>
      </w:r>
      <w:r w:rsidR="00AB407E" w:rsidRPr="00F232AB">
        <w:t>následující</w:t>
      </w:r>
      <w:r w:rsidR="003521DB" w:rsidRPr="00F232AB">
        <w:t>ch</w:t>
      </w:r>
      <w:r w:rsidR="00533DE3" w:rsidRPr="00F232AB">
        <w:t xml:space="preserve"> </w:t>
      </w:r>
      <w:r w:rsidRPr="00F232AB">
        <w:t>nemovitých věcí</w:t>
      </w:r>
      <w:r w:rsidR="00C22216">
        <w:t xml:space="preserve"> </w:t>
      </w:r>
      <w:r w:rsidR="00C22216" w:rsidRPr="00883F2C">
        <w:t>(dále jen "</w:t>
      </w:r>
      <w:r w:rsidR="00C22216" w:rsidRPr="00883F2C">
        <w:rPr>
          <w:b/>
          <w:bCs/>
        </w:rPr>
        <w:t>Budoucí předmět převodu</w:t>
      </w:r>
      <w:r w:rsidR="00C22216" w:rsidRPr="00883F2C">
        <w:t>")</w:t>
      </w:r>
      <w:r w:rsidR="00533DE3" w:rsidRPr="00F232AB">
        <w:t>:</w:t>
      </w:r>
    </w:p>
    <w:p w14:paraId="2A2907C7" w14:textId="77777777" w:rsidR="0025683E" w:rsidRDefault="0025683E" w:rsidP="0025683E">
      <w:pPr>
        <w:pStyle w:val="Nadpis3"/>
      </w:pPr>
      <w:bookmarkStart w:id="21" w:name="_Ref264617935"/>
      <w:bookmarkStart w:id="22" w:name="_Toc378171308"/>
      <w:bookmarkEnd w:id="1"/>
      <w:bookmarkEnd w:id="2"/>
      <w:bookmarkEnd w:id="3"/>
      <w:bookmarkEnd w:id="4"/>
      <w:bookmarkEnd w:id="5"/>
      <w:r w:rsidRPr="00BE2300">
        <w:t>pozemk</w:t>
      </w:r>
      <w:r>
        <w:t>u</w:t>
      </w:r>
      <w:r w:rsidRPr="00BE2300">
        <w:t xml:space="preserve"> </w:t>
      </w:r>
      <w:proofErr w:type="spellStart"/>
      <w:r w:rsidRPr="00BE2300">
        <w:t>parc</w:t>
      </w:r>
      <w:proofErr w:type="spellEnd"/>
      <w:r w:rsidRPr="00BE2300">
        <w:t>. č. 8/</w:t>
      </w:r>
      <w:r>
        <w:t>10</w:t>
      </w:r>
      <w:r w:rsidRPr="00BE2300">
        <w:t xml:space="preserve">, druh pozemku: </w:t>
      </w:r>
      <w:r w:rsidRPr="00883F2C">
        <w:t>ostatní plocha</w:t>
      </w:r>
      <w:r w:rsidRPr="00BE2300">
        <w:t xml:space="preserve">, o evidované výměře </w:t>
      </w:r>
      <w:r>
        <w:t>52</w:t>
      </w:r>
      <w:r w:rsidRPr="00BE2300">
        <w:t xml:space="preserve"> m</w:t>
      </w:r>
      <w:r w:rsidRPr="00BE2300">
        <w:rPr>
          <w:vertAlign w:val="superscript"/>
        </w:rPr>
        <w:t>2</w:t>
      </w:r>
      <w:r w:rsidRPr="00BE2300">
        <w:t xml:space="preserve">, včetně </w:t>
      </w:r>
      <w:r>
        <w:t>třech</w:t>
      </w:r>
      <w:r w:rsidRPr="00BE2300">
        <w:t xml:space="preserve"> (</w:t>
      </w:r>
      <w:r>
        <w:t>3</w:t>
      </w:r>
      <w:r w:rsidRPr="00BE2300">
        <w:t>) parkovacích stání, kter</w:t>
      </w:r>
      <w:r>
        <w:t>á</w:t>
      </w:r>
      <w:r w:rsidRPr="00BE2300">
        <w:t xml:space="preserve"> se na pozemku nachází;</w:t>
      </w:r>
    </w:p>
    <w:p w14:paraId="031C27A0" w14:textId="77777777" w:rsidR="0025683E" w:rsidRPr="00111DBA" w:rsidRDefault="0025683E" w:rsidP="0025683E">
      <w:pPr>
        <w:pStyle w:val="Nadpis3"/>
      </w:pPr>
      <w:r w:rsidRPr="00BE2300">
        <w:t>pozemk</w:t>
      </w:r>
      <w:r>
        <w:t>u</w:t>
      </w:r>
      <w:r w:rsidRPr="00BE2300">
        <w:t xml:space="preserve"> </w:t>
      </w:r>
      <w:proofErr w:type="spellStart"/>
      <w:r w:rsidRPr="00BE2300">
        <w:t>parc</w:t>
      </w:r>
      <w:proofErr w:type="spellEnd"/>
      <w:r w:rsidRPr="00BE2300">
        <w:t>. č. 8/</w:t>
      </w:r>
      <w:r>
        <w:t>11</w:t>
      </w:r>
      <w:r w:rsidRPr="00BE2300">
        <w:t xml:space="preserve">, druh pozemku: </w:t>
      </w:r>
      <w:r w:rsidRPr="00883F2C">
        <w:t>ostatní plocha</w:t>
      </w:r>
      <w:r w:rsidRPr="00BE2300">
        <w:t>, o evidované výměře</w:t>
      </w:r>
      <w:r>
        <w:t xml:space="preserve"> 47</w:t>
      </w:r>
      <w:r w:rsidRPr="00BE2300">
        <w:t xml:space="preserve"> m</w:t>
      </w:r>
      <w:r w:rsidRPr="00BE2300">
        <w:rPr>
          <w:vertAlign w:val="superscript"/>
        </w:rPr>
        <w:t>2</w:t>
      </w:r>
      <w:r w:rsidRPr="00BE2300">
        <w:t xml:space="preserve">, včetně </w:t>
      </w:r>
      <w:r>
        <w:t>třech</w:t>
      </w:r>
      <w:r w:rsidRPr="00BE2300">
        <w:t xml:space="preserve"> (</w:t>
      </w:r>
      <w:r>
        <w:t>3</w:t>
      </w:r>
      <w:r w:rsidRPr="00BE2300">
        <w:t>) parkovacích stání, kter</w:t>
      </w:r>
      <w:r>
        <w:t>á</w:t>
      </w:r>
      <w:r w:rsidRPr="00BE2300">
        <w:t xml:space="preserve"> se na pozemku nachází;</w:t>
      </w:r>
    </w:p>
    <w:p w14:paraId="6A28DFCB" w14:textId="77777777" w:rsidR="0025683E" w:rsidRPr="00BE2300" w:rsidRDefault="0025683E" w:rsidP="0025683E">
      <w:pPr>
        <w:pStyle w:val="Nadpis3"/>
      </w:pPr>
      <w:r w:rsidRPr="00BE2300">
        <w:t>pozemk</w:t>
      </w:r>
      <w:r>
        <w:t>u</w:t>
      </w:r>
      <w:r w:rsidRPr="00BE2300">
        <w:t xml:space="preserve"> </w:t>
      </w:r>
      <w:proofErr w:type="spellStart"/>
      <w:r w:rsidRPr="00883F2C">
        <w:t>parc</w:t>
      </w:r>
      <w:proofErr w:type="spellEnd"/>
      <w:r w:rsidRPr="00883F2C">
        <w:t>. č. 9/1, druh pozemku: ostatní plocha, o evidované výměře 1330 m</w:t>
      </w:r>
      <w:r w:rsidRPr="00883F2C">
        <w:rPr>
          <w:vertAlign w:val="superscript"/>
        </w:rPr>
        <w:t>2</w:t>
      </w:r>
      <w:r w:rsidRPr="00883F2C">
        <w:t>, včetně komunikace a čtyř (4) parkovacích stání, které se na pozemku nachází;</w:t>
      </w:r>
    </w:p>
    <w:p w14:paraId="3D1E5134" w14:textId="77777777" w:rsidR="0025683E" w:rsidRPr="00BE2300" w:rsidRDefault="0025683E" w:rsidP="0025683E">
      <w:pPr>
        <w:pStyle w:val="Nadpis3"/>
      </w:pPr>
      <w:r w:rsidRPr="00BE2300">
        <w:t>pozemk</w:t>
      </w:r>
      <w:r>
        <w:t>u</w:t>
      </w:r>
      <w:r w:rsidRPr="00BE2300">
        <w:t xml:space="preserve"> </w:t>
      </w:r>
      <w:proofErr w:type="spellStart"/>
      <w:r w:rsidRPr="00BE2300">
        <w:t>parc</w:t>
      </w:r>
      <w:proofErr w:type="spellEnd"/>
      <w:r w:rsidRPr="00BE2300">
        <w:t xml:space="preserve">. č. 12/1, </w:t>
      </w:r>
      <w:r w:rsidRPr="00883F2C">
        <w:t>druh pozemku: ostatní plocha, o evidované výměře</w:t>
      </w:r>
      <w:r>
        <w:t xml:space="preserve"> 770 </w:t>
      </w:r>
      <w:r w:rsidRPr="00883F2C">
        <w:t>m</w:t>
      </w:r>
      <w:r w:rsidRPr="00883F2C">
        <w:rPr>
          <w:vertAlign w:val="superscript"/>
        </w:rPr>
        <w:t>2</w:t>
      </w:r>
      <w:r>
        <w:t>, v</w:t>
      </w:r>
      <w:r w:rsidRPr="00BE2300">
        <w:t xml:space="preserve">četně dětského hřiště a zpevněné plochy (pro umístění nádob na tříděný odpad), které </w:t>
      </w:r>
      <w:r>
        <w:t>se na pozemku nachází</w:t>
      </w:r>
      <w:r w:rsidRPr="00BE2300">
        <w:t>;</w:t>
      </w:r>
    </w:p>
    <w:p w14:paraId="4F1E1C4B" w14:textId="77777777" w:rsidR="0025683E" w:rsidRPr="00BE2300" w:rsidRDefault="0025683E" w:rsidP="0025683E">
      <w:pPr>
        <w:pStyle w:val="Nadpis3"/>
      </w:pPr>
      <w:r w:rsidRPr="00BE2300">
        <w:t>pozemk</w:t>
      </w:r>
      <w:r>
        <w:t>u</w:t>
      </w:r>
      <w:r w:rsidRPr="00BE2300">
        <w:t xml:space="preserve"> </w:t>
      </w:r>
      <w:proofErr w:type="spellStart"/>
      <w:r w:rsidRPr="00BE2300">
        <w:t>parc</w:t>
      </w:r>
      <w:proofErr w:type="spellEnd"/>
      <w:r w:rsidRPr="00BE2300">
        <w:t xml:space="preserve">. č. 10/12, druh pozemku: </w:t>
      </w:r>
      <w:r w:rsidRPr="00883F2C">
        <w:t>ostatní ploch</w:t>
      </w:r>
      <w:r>
        <w:t>a,</w:t>
      </w:r>
      <w:r w:rsidRPr="00BE2300">
        <w:t xml:space="preserve"> o evidované výměře </w:t>
      </w:r>
      <w:r>
        <w:t xml:space="preserve">30 </w:t>
      </w:r>
      <w:r w:rsidRPr="00BE2300">
        <w:t>m</w:t>
      </w:r>
      <w:r w:rsidRPr="00BE2300">
        <w:rPr>
          <w:vertAlign w:val="superscript"/>
        </w:rPr>
        <w:t>2</w:t>
      </w:r>
      <w:r w:rsidRPr="00BE2300">
        <w:t>, včetně dvou (2) parkovacích stání, která se na pozemku nachází;</w:t>
      </w:r>
    </w:p>
    <w:p w14:paraId="5130525F" w14:textId="77777777" w:rsidR="0025683E" w:rsidRPr="00BE2300" w:rsidRDefault="0025683E" w:rsidP="0025683E">
      <w:pPr>
        <w:pStyle w:val="Nadpis3"/>
      </w:pPr>
      <w:r w:rsidRPr="00BE2300">
        <w:t>pozemk</w:t>
      </w:r>
      <w:r>
        <w:t>u</w:t>
      </w:r>
      <w:r w:rsidRPr="00BE2300">
        <w:t xml:space="preserve"> </w:t>
      </w:r>
      <w:proofErr w:type="spellStart"/>
      <w:r w:rsidRPr="00BE2300">
        <w:t>parc</w:t>
      </w:r>
      <w:proofErr w:type="spellEnd"/>
      <w:r w:rsidRPr="00BE2300">
        <w:t xml:space="preserve">. č. 10/15, druh pozemku: </w:t>
      </w:r>
      <w:r w:rsidRPr="00883F2C">
        <w:t>ostatní ploch</w:t>
      </w:r>
      <w:r>
        <w:t>a,</w:t>
      </w:r>
      <w:r w:rsidRPr="00BE2300">
        <w:t xml:space="preserve"> o evidované výměře </w:t>
      </w:r>
      <w:r>
        <w:t xml:space="preserve">20 </w:t>
      </w:r>
      <w:r w:rsidRPr="00BE2300">
        <w:t>m</w:t>
      </w:r>
      <w:r w:rsidRPr="00BE2300">
        <w:rPr>
          <w:vertAlign w:val="superscript"/>
        </w:rPr>
        <w:t>2</w:t>
      </w:r>
      <w:r w:rsidRPr="00BE2300">
        <w:t>, včetně jednoho (1) parkovacího stání, kter</w:t>
      </w:r>
      <w:r>
        <w:t>é</w:t>
      </w:r>
      <w:r w:rsidRPr="00BE2300">
        <w:t xml:space="preserve"> se na pozemku nachází;</w:t>
      </w:r>
    </w:p>
    <w:p w14:paraId="45D4DA48" w14:textId="77777777" w:rsidR="0025683E" w:rsidRPr="00BE2300" w:rsidRDefault="0025683E" w:rsidP="0025683E">
      <w:pPr>
        <w:pStyle w:val="Nadpis3"/>
      </w:pPr>
      <w:r w:rsidRPr="00BE2300">
        <w:lastRenderedPageBreak/>
        <w:t>pozemk</w:t>
      </w:r>
      <w:r>
        <w:t>u</w:t>
      </w:r>
      <w:r w:rsidRPr="00BE2300">
        <w:t xml:space="preserve"> </w:t>
      </w:r>
      <w:proofErr w:type="spellStart"/>
      <w:r w:rsidRPr="00BE2300">
        <w:t>parc</w:t>
      </w:r>
      <w:proofErr w:type="spellEnd"/>
      <w:r w:rsidRPr="00BE2300">
        <w:t xml:space="preserve">. č. 10/16, druh pozemku: </w:t>
      </w:r>
      <w:r w:rsidRPr="00883F2C">
        <w:t>ostatní ploch</w:t>
      </w:r>
      <w:r>
        <w:t xml:space="preserve">a, </w:t>
      </w:r>
      <w:r w:rsidRPr="00BE2300">
        <w:t xml:space="preserve">o evidované výměře </w:t>
      </w:r>
      <w:r>
        <w:t>54</w:t>
      </w:r>
      <w:r w:rsidRPr="00BE2300">
        <w:t xml:space="preserve"> m</w:t>
      </w:r>
      <w:r w:rsidRPr="00BE2300">
        <w:rPr>
          <w:vertAlign w:val="superscript"/>
        </w:rPr>
        <w:t>2</w:t>
      </w:r>
      <w:r w:rsidRPr="00BE2300">
        <w:t xml:space="preserve">, včetně chodníku, který </w:t>
      </w:r>
      <w:r>
        <w:t xml:space="preserve">se </w:t>
      </w:r>
      <w:r w:rsidRPr="00BE2300">
        <w:t xml:space="preserve">na pozemku </w:t>
      </w:r>
      <w:r>
        <w:t>nachází</w:t>
      </w:r>
      <w:r w:rsidRPr="00BE2300">
        <w:t>;</w:t>
      </w:r>
    </w:p>
    <w:p w14:paraId="11C6D8D8" w14:textId="77777777" w:rsidR="0025683E" w:rsidRPr="00BE2300" w:rsidRDefault="0025683E" w:rsidP="0025683E">
      <w:pPr>
        <w:pStyle w:val="Nadpis3"/>
      </w:pPr>
      <w:r w:rsidRPr="00BE2300">
        <w:t>pozemk</w:t>
      </w:r>
      <w:r>
        <w:t>u</w:t>
      </w:r>
      <w:r w:rsidRPr="00BE2300">
        <w:t xml:space="preserve"> </w:t>
      </w:r>
      <w:proofErr w:type="spellStart"/>
      <w:r w:rsidRPr="00BE2300">
        <w:t>parc</w:t>
      </w:r>
      <w:proofErr w:type="spellEnd"/>
      <w:r w:rsidRPr="00BE2300">
        <w:t xml:space="preserve">. č. 10/19, druh pozemku: </w:t>
      </w:r>
      <w:r w:rsidRPr="00883F2C">
        <w:t>ostatní plocha</w:t>
      </w:r>
      <w:r w:rsidRPr="00BE2300">
        <w:t>, o evidované výměře</w:t>
      </w:r>
      <w:r>
        <w:t xml:space="preserve"> 43</w:t>
      </w:r>
      <w:r w:rsidRPr="00BE2300">
        <w:t xml:space="preserve"> m</w:t>
      </w:r>
      <w:r w:rsidRPr="00BE2300">
        <w:rPr>
          <w:vertAlign w:val="superscript"/>
        </w:rPr>
        <w:t>2</w:t>
      </w:r>
      <w:r w:rsidRPr="00BE2300">
        <w:t xml:space="preserve">, včetně třech (3) parkovacích stání, která </w:t>
      </w:r>
      <w:r>
        <w:t xml:space="preserve">se </w:t>
      </w:r>
      <w:r w:rsidRPr="00BE2300">
        <w:t xml:space="preserve">na pozemku </w:t>
      </w:r>
      <w:r>
        <w:t>nachází</w:t>
      </w:r>
      <w:r w:rsidRPr="00BE2300">
        <w:t>;</w:t>
      </w:r>
    </w:p>
    <w:p w14:paraId="1479A466" w14:textId="77777777" w:rsidR="0025683E" w:rsidRPr="00BE2300" w:rsidRDefault="0025683E" w:rsidP="0025683E">
      <w:pPr>
        <w:pStyle w:val="Nadpis3"/>
      </w:pPr>
      <w:r w:rsidRPr="00BE2300">
        <w:t>pozemk</w:t>
      </w:r>
      <w:r>
        <w:t>u</w:t>
      </w:r>
      <w:r w:rsidRPr="00BE2300">
        <w:t xml:space="preserve"> </w:t>
      </w:r>
      <w:proofErr w:type="spellStart"/>
      <w:r w:rsidRPr="00BE2300">
        <w:t>parc</w:t>
      </w:r>
      <w:proofErr w:type="spellEnd"/>
      <w:r w:rsidRPr="00BE2300">
        <w:t xml:space="preserve">. č. 10/21, druh pozemku: </w:t>
      </w:r>
      <w:r w:rsidRPr="00883F2C">
        <w:t>ostatní plocha</w:t>
      </w:r>
      <w:r w:rsidRPr="00BE2300">
        <w:t xml:space="preserve">, o evidované výměře </w:t>
      </w:r>
      <w:r>
        <w:t>110</w:t>
      </w:r>
      <w:r w:rsidRPr="00BE2300">
        <w:t xml:space="preserve"> m</w:t>
      </w:r>
      <w:r w:rsidRPr="00BE2300">
        <w:rPr>
          <w:vertAlign w:val="superscript"/>
        </w:rPr>
        <w:t>2</w:t>
      </w:r>
      <w:r w:rsidRPr="00BE2300">
        <w:t xml:space="preserve">, včetně devíti (9) parkovacích stání, která </w:t>
      </w:r>
      <w:r>
        <w:t xml:space="preserve">se </w:t>
      </w:r>
      <w:r w:rsidRPr="00BE2300">
        <w:t xml:space="preserve">na pozemku </w:t>
      </w:r>
      <w:r>
        <w:t>nachází</w:t>
      </w:r>
      <w:r w:rsidRPr="00BE2300">
        <w:t>;</w:t>
      </w:r>
    </w:p>
    <w:p w14:paraId="19A48CF0" w14:textId="77777777" w:rsidR="0025683E" w:rsidRPr="00BE2300" w:rsidRDefault="0025683E" w:rsidP="0025683E">
      <w:pPr>
        <w:pStyle w:val="Nadpis3"/>
      </w:pPr>
      <w:r w:rsidRPr="00BE2300">
        <w:t>pozemk</w:t>
      </w:r>
      <w:r>
        <w:t>u</w:t>
      </w:r>
      <w:r w:rsidRPr="00BE2300">
        <w:t xml:space="preserve"> </w:t>
      </w:r>
      <w:proofErr w:type="spellStart"/>
      <w:r w:rsidRPr="00BE2300">
        <w:t>parc</w:t>
      </w:r>
      <w:proofErr w:type="spellEnd"/>
      <w:r w:rsidRPr="00BE2300">
        <w:t xml:space="preserve">. č. 10/22, druh pozemku: </w:t>
      </w:r>
      <w:r w:rsidRPr="00883F2C">
        <w:t>ostatní plocha</w:t>
      </w:r>
      <w:r w:rsidRPr="00BE2300">
        <w:t xml:space="preserve">, o evidované výměře </w:t>
      </w:r>
      <w:r>
        <w:t xml:space="preserve">200 </w:t>
      </w:r>
      <w:r w:rsidRPr="00BE2300">
        <w:t>m</w:t>
      </w:r>
      <w:r w:rsidRPr="00BE2300">
        <w:rPr>
          <w:vertAlign w:val="superscript"/>
        </w:rPr>
        <w:t>2</w:t>
      </w:r>
      <w:r w:rsidRPr="00BE2300">
        <w:t>, včetně komunikace, která</w:t>
      </w:r>
      <w:r>
        <w:t xml:space="preserve"> se</w:t>
      </w:r>
      <w:r w:rsidRPr="00BE2300">
        <w:t xml:space="preserve"> na pozemku </w:t>
      </w:r>
      <w:r>
        <w:t>nachází</w:t>
      </w:r>
      <w:r w:rsidRPr="00BE2300">
        <w:t>;</w:t>
      </w:r>
    </w:p>
    <w:p w14:paraId="58BF8949" w14:textId="77777777" w:rsidR="0025683E" w:rsidRPr="00BE2300" w:rsidRDefault="0025683E" w:rsidP="0025683E">
      <w:pPr>
        <w:pStyle w:val="Nadpis3"/>
      </w:pPr>
      <w:r w:rsidRPr="00BE2300">
        <w:t>pozemk</w:t>
      </w:r>
      <w:r>
        <w:t>u</w:t>
      </w:r>
      <w:r w:rsidRPr="00BE2300">
        <w:t xml:space="preserve"> </w:t>
      </w:r>
      <w:proofErr w:type="spellStart"/>
      <w:r w:rsidRPr="00BE2300">
        <w:t>parc</w:t>
      </w:r>
      <w:proofErr w:type="spellEnd"/>
      <w:r w:rsidRPr="00BE2300">
        <w:t xml:space="preserve">. č. 10/23, druh pozemku: </w:t>
      </w:r>
      <w:r w:rsidRPr="00883F2C">
        <w:t>ostatní plocha</w:t>
      </w:r>
      <w:r w:rsidRPr="00BE2300">
        <w:t xml:space="preserve">, o evidované výměře </w:t>
      </w:r>
      <w:r>
        <w:t>48</w:t>
      </w:r>
      <w:r w:rsidRPr="00BE2300">
        <w:t xml:space="preserve"> m</w:t>
      </w:r>
      <w:r w:rsidRPr="00BE2300">
        <w:rPr>
          <w:vertAlign w:val="superscript"/>
        </w:rPr>
        <w:t>2</w:t>
      </w:r>
      <w:r w:rsidRPr="00BE2300">
        <w:t xml:space="preserve">, včetně chodníku, který </w:t>
      </w:r>
      <w:r>
        <w:t xml:space="preserve">se </w:t>
      </w:r>
      <w:r w:rsidRPr="00BE2300">
        <w:t>na pozemku</w:t>
      </w:r>
      <w:r>
        <w:t xml:space="preserve"> nachází</w:t>
      </w:r>
      <w:r w:rsidRPr="00BE2300">
        <w:t>;</w:t>
      </w:r>
    </w:p>
    <w:p w14:paraId="49174486" w14:textId="79FE8980" w:rsidR="0025683E" w:rsidRDefault="0025683E" w:rsidP="0025683E">
      <w:pPr>
        <w:pStyle w:val="Nadpis3"/>
        <w:numPr>
          <w:ilvl w:val="0"/>
          <w:numId w:val="0"/>
        </w:numPr>
        <w:ind w:left="624"/>
      </w:pPr>
      <w:r w:rsidRPr="00BE2300">
        <w:t xml:space="preserve">vše v katastrálním území </w:t>
      </w:r>
      <w:r w:rsidRPr="00BE2300">
        <w:rPr>
          <w:noProof/>
        </w:rPr>
        <w:t>Sobín</w:t>
      </w:r>
      <w:r w:rsidRPr="00BE2300">
        <w:t xml:space="preserve">, obci </w:t>
      </w:r>
      <w:r w:rsidRPr="00BE2300">
        <w:rPr>
          <w:noProof/>
        </w:rPr>
        <w:t>Praha</w:t>
      </w:r>
      <w:r w:rsidRPr="00BE2300">
        <w:t>.</w:t>
      </w:r>
    </w:p>
    <w:p w14:paraId="1D394CEC" w14:textId="5D448972" w:rsidR="00180F4A" w:rsidRDefault="00180F4A" w:rsidP="00180F4A">
      <w:pPr>
        <w:pStyle w:val="Zkladntext2"/>
        <w:spacing w:after="0" w:line="240" w:lineRule="auto"/>
        <w:ind w:left="0"/>
        <w:jc w:val="left"/>
      </w:pPr>
      <w:r>
        <w:t xml:space="preserve">1.2.     Výše uvedená parkovací stání, komunikace, chodníky, dětské hřiště a zpevněné plochy (pro         </w:t>
      </w:r>
    </w:p>
    <w:p w14:paraId="7E2EB7B7" w14:textId="77777777" w:rsidR="00180F4A" w:rsidRDefault="00180F4A" w:rsidP="00180F4A">
      <w:pPr>
        <w:pStyle w:val="Zkladntext2"/>
        <w:spacing w:after="0" w:line="240" w:lineRule="auto"/>
        <w:ind w:left="0"/>
        <w:jc w:val="left"/>
      </w:pPr>
      <w:r>
        <w:t xml:space="preserve">           umístění nádob na tříděný odpad), které nejsou ke dni uzavření této Smlouvy dokončeny, budou </w:t>
      </w:r>
    </w:p>
    <w:p w14:paraId="73E8ED45" w14:textId="77777777" w:rsidR="00180F4A" w:rsidRDefault="00180F4A" w:rsidP="00180F4A">
      <w:pPr>
        <w:pStyle w:val="Zkladntext2"/>
        <w:spacing w:after="0" w:line="240" w:lineRule="auto"/>
        <w:ind w:left="0"/>
        <w:jc w:val="left"/>
      </w:pPr>
      <w:r>
        <w:t xml:space="preserve">           Budoucím prodávajícím postaveny v průběhu trvání této Smlouvy a dokončeny nejpozději ke </w:t>
      </w:r>
    </w:p>
    <w:p w14:paraId="34EDED69" w14:textId="1EB9E9A1" w:rsidR="00180F4A" w:rsidRPr="00180F4A" w:rsidRDefault="00180F4A" w:rsidP="00180F4A">
      <w:pPr>
        <w:pStyle w:val="Zkladntext2"/>
        <w:spacing w:after="0" w:line="240" w:lineRule="auto"/>
        <w:ind w:left="0"/>
        <w:jc w:val="left"/>
      </w:pPr>
      <w:r>
        <w:t xml:space="preserve">           dni uzavření Kupní smlouvy.   </w:t>
      </w:r>
    </w:p>
    <w:p w14:paraId="1151ABE2" w14:textId="591A4E40" w:rsidR="004B6F57" w:rsidRPr="00883F2C" w:rsidRDefault="004B6F57" w:rsidP="004B6F57">
      <w:pPr>
        <w:pStyle w:val="Nadpis1"/>
      </w:pPr>
      <w:r w:rsidRPr="00883F2C">
        <w:t xml:space="preserve">Smlouva budoucí Kupní </w:t>
      </w:r>
    </w:p>
    <w:p w14:paraId="637F2D3A" w14:textId="69C4104F" w:rsidR="009E08EC" w:rsidRPr="00883F2C" w:rsidRDefault="00C20359" w:rsidP="00B340FA">
      <w:pPr>
        <w:pStyle w:val="Nadpis2"/>
      </w:pPr>
      <w:bookmarkStart w:id="23" w:name="_Ref528068485"/>
      <w:r w:rsidRPr="00883F2C">
        <w:t>Strany</w:t>
      </w:r>
      <w:r w:rsidR="00034C12" w:rsidRPr="00883F2C">
        <w:t xml:space="preserve"> se zavazují uzavřít </w:t>
      </w:r>
      <w:r w:rsidR="004B6F57" w:rsidRPr="00883F2C">
        <w:t>kupní smlouvu (dále jen "</w:t>
      </w:r>
      <w:r w:rsidR="004B6F57" w:rsidRPr="00883F2C">
        <w:rPr>
          <w:b/>
        </w:rPr>
        <w:t>Kupní smlouva</w:t>
      </w:r>
      <w:r w:rsidR="004B6F57" w:rsidRPr="00883F2C">
        <w:t>"), na </w:t>
      </w:r>
      <w:proofErr w:type="gramStart"/>
      <w:r w:rsidR="004B6F57" w:rsidRPr="00883F2C">
        <w:t>základě</w:t>
      </w:r>
      <w:proofErr w:type="gramEnd"/>
      <w:r w:rsidR="004B6F57" w:rsidRPr="00883F2C">
        <w:t xml:space="preserve"> které </w:t>
      </w:r>
      <w:r w:rsidRPr="00883F2C">
        <w:t>Budoucí prodávající</w:t>
      </w:r>
      <w:r w:rsidR="00034C12" w:rsidRPr="00883F2C">
        <w:t xml:space="preserve"> </w:t>
      </w:r>
      <w:r w:rsidR="004B6F57" w:rsidRPr="00883F2C">
        <w:t>př</w:t>
      </w:r>
      <w:r w:rsidR="00034C12" w:rsidRPr="00883F2C">
        <w:t>evede vlastnické právo k</w:t>
      </w:r>
      <w:r w:rsidRPr="00883F2C">
        <w:t> Budoucímu předmětu převodu na Budoucího kupujícího</w:t>
      </w:r>
      <w:r w:rsidR="00034C12" w:rsidRPr="00883F2C">
        <w:t xml:space="preserve"> </w:t>
      </w:r>
      <w:r w:rsidR="004B6F57" w:rsidRPr="00883F2C">
        <w:t xml:space="preserve">za kupní cenu ve výši </w:t>
      </w:r>
      <w:r w:rsidR="00BC13FD" w:rsidRPr="00883F2C">
        <w:t>1</w:t>
      </w:r>
      <w:r w:rsidR="00B340FA" w:rsidRPr="00883F2C">
        <w:t>000</w:t>
      </w:r>
      <w:r w:rsidR="00BC13FD" w:rsidRPr="00883F2C">
        <w:t>,- Kč</w:t>
      </w:r>
      <w:r w:rsidR="00B340FA" w:rsidRPr="00883F2C">
        <w:t xml:space="preserve">, a to do šedesáti (60) dnů ode dne doručení oprávněně odeslané </w:t>
      </w:r>
      <w:r w:rsidR="004B1619" w:rsidRPr="00883F2C">
        <w:t>v</w:t>
      </w:r>
      <w:r w:rsidR="00B340FA" w:rsidRPr="00883F2C">
        <w:t xml:space="preserve">ýzvy kterékoli ze Stran k uzavření Kupní smlouvy, </w:t>
      </w:r>
      <w:r w:rsidR="009E08EC" w:rsidRPr="00883F2C">
        <w:t xml:space="preserve">nejpozději však </w:t>
      </w:r>
      <w:r w:rsidR="009E08EC" w:rsidRPr="00616EBA">
        <w:t>do</w:t>
      </w:r>
      <w:r w:rsidR="004B1619" w:rsidRPr="00616EBA">
        <w:t> </w:t>
      </w:r>
      <w:r w:rsidR="009E08EC" w:rsidRPr="00616EBA">
        <w:t>deseti (10) let ode dne uzavření této Smlouvy.</w:t>
      </w:r>
    </w:p>
    <w:p w14:paraId="3C38B7B7" w14:textId="245E1FA6" w:rsidR="00B340FA" w:rsidRPr="00883F2C" w:rsidRDefault="00B340FA" w:rsidP="004B1619">
      <w:pPr>
        <w:pStyle w:val="Nadpis2"/>
      </w:pPr>
      <w:r w:rsidRPr="00883F2C">
        <w:t xml:space="preserve">Budoucí prodávající je oprávněn vyzvat Budoucího kupujícího k uzavření Kupní smlouvy </w:t>
      </w:r>
      <w:r w:rsidR="00485427" w:rsidRPr="00883F2C">
        <w:t>nejdříve po kolaudaci posledního bytového domu v rámci rezidenčního developerského projektu s pracovním názvem "Rezidence Sobín" na základě stavebního povolení č. j. ÚMČP17019604/2013/VYS/</w:t>
      </w:r>
      <w:proofErr w:type="spellStart"/>
      <w:r w:rsidR="00485427" w:rsidRPr="00883F2C">
        <w:t>Še</w:t>
      </w:r>
      <w:proofErr w:type="spellEnd"/>
      <w:r w:rsidR="00485427" w:rsidRPr="00883F2C">
        <w:t xml:space="preserve"> ze dne 29. 10. 2014 ve znění rozhodnutí o změně stavby před dokončením č. j. ÚMČP17 013059/2020/</w:t>
      </w:r>
      <w:proofErr w:type="spellStart"/>
      <w:r w:rsidR="00485427" w:rsidRPr="00883F2C">
        <w:t>Vys</w:t>
      </w:r>
      <w:proofErr w:type="spellEnd"/>
      <w:r w:rsidR="00485427" w:rsidRPr="00883F2C">
        <w:t>/Ha ze dne 1.9.2020 vydané úřadem Městské části Praha 17, odborem výstavby</w:t>
      </w:r>
      <w:r w:rsidR="004B1619" w:rsidRPr="00883F2C">
        <w:t>.</w:t>
      </w:r>
    </w:p>
    <w:p w14:paraId="2E66AE0C" w14:textId="51B92D2C" w:rsidR="00763D6E" w:rsidRPr="00883F2C" w:rsidRDefault="00B340FA" w:rsidP="00763D6E">
      <w:pPr>
        <w:pStyle w:val="Nadpis2"/>
      </w:pPr>
      <w:r w:rsidRPr="00883F2C">
        <w:t xml:space="preserve">Budoucí kupující je oprávněn vyzvat Budoucího </w:t>
      </w:r>
      <w:r w:rsidR="00616EBA">
        <w:t>prodávajícího</w:t>
      </w:r>
      <w:r w:rsidRPr="00883F2C">
        <w:t xml:space="preserve"> k uzavření Kupní smlouvy nejdříve </w:t>
      </w:r>
      <w:r w:rsidR="004B1619" w:rsidRPr="00883F2C">
        <w:t xml:space="preserve">po kolaudaci posledního bytového domu </w:t>
      </w:r>
      <w:r w:rsidR="00763D6E" w:rsidRPr="00883F2C">
        <w:t>v rámci rezidenčního developerského projektu s pracovním názvem "Rezidence Sobín" na základě stavebního povolení č. j. ÚMČP17019604/2013/VYS/</w:t>
      </w:r>
      <w:proofErr w:type="spellStart"/>
      <w:r w:rsidR="00763D6E" w:rsidRPr="00883F2C">
        <w:t>Še</w:t>
      </w:r>
      <w:proofErr w:type="spellEnd"/>
      <w:r w:rsidR="00763D6E" w:rsidRPr="00883F2C">
        <w:t xml:space="preserve"> ze dne 29. 10. 2014 ve znění rozhodnutí o změně stavby před dokončením č. j. ÚMČP17 013059/2020/</w:t>
      </w:r>
      <w:proofErr w:type="spellStart"/>
      <w:r w:rsidR="00763D6E" w:rsidRPr="00883F2C">
        <w:t>Vys</w:t>
      </w:r>
      <w:proofErr w:type="spellEnd"/>
      <w:r w:rsidR="00763D6E" w:rsidRPr="00883F2C">
        <w:t>/Ha ze dne 1.9.2020 vydané úřadem Městské části Praha 17, odborem výstavby.</w:t>
      </w:r>
    </w:p>
    <w:p w14:paraId="56C3CC55" w14:textId="563F1B3C" w:rsidR="009E08EC" w:rsidRDefault="009E08EC" w:rsidP="009E08EC">
      <w:pPr>
        <w:pStyle w:val="Nadpis2"/>
      </w:pPr>
      <w:r w:rsidRPr="00883F2C">
        <w:t xml:space="preserve">Kupní smlouva bude uzavřena ve znění, které tvoří </w:t>
      </w:r>
      <w:r w:rsidRPr="00883F2C">
        <w:rPr>
          <w:b/>
          <w:bCs/>
        </w:rPr>
        <w:t>Přílohu 1</w:t>
      </w:r>
      <w:r w:rsidRPr="00883F2C">
        <w:t xml:space="preserve"> (</w:t>
      </w:r>
      <w:r w:rsidRPr="00883F2C">
        <w:rPr>
          <w:i/>
        </w:rPr>
        <w:t>Vzor Kupní smlouvy</w:t>
      </w:r>
      <w:r w:rsidRPr="00883F2C">
        <w:t>) této Smlouvy.</w:t>
      </w:r>
    </w:p>
    <w:p w14:paraId="4E04B77F" w14:textId="2CA00A09" w:rsidR="00B9524E" w:rsidRPr="006B7D7C" w:rsidRDefault="00B9524E" w:rsidP="00D33087">
      <w:pPr>
        <w:pStyle w:val="Nadpis2"/>
        <w:rPr>
          <w:color w:val="000000"/>
          <w:shd w:val="clear" w:color="auto" w:fill="FFFFFF"/>
        </w:rPr>
      </w:pPr>
      <w:r w:rsidRPr="00EF00DE">
        <w:t xml:space="preserve">Budoucí předmět převodu, který </w:t>
      </w:r>
      <w:r w:rsidR="006549B6" w:rsidRPr="00EF00DE">
        <w:t>má být</w:t>
      </w:r>
      <w:r w:rsidRPr="006B7D7C">
        <w:t xml:space="preserve"> Kupní smlouvou převeden na Budoucího kupujícího, bude </w:t>
      </w:r>
      <w:r w:rsidRPr="006B7D7C">
        <w:rPr>
          <w:color w:val="000000"/>
          <w:shd w:val="clear" w:color="auto" w:fill="FFFFFF"/>
        </w:rPr>
        <w:t>vyklizen</w:t>
      </w:r>
      <w:r w:rsidR="00074BF6" w:rsidRPr="006B7D7C">
        <w:rPr>
          <w:color w:val="000000"/>
          <w:shd w:val="clear" w:color="auto" w:fill="FFFFFF"/>
        </w:rPr>
        <w:t xml:space="preserve">, nebude </w:t>
      </w:r>
      <w:r w:rsidR="00074BF6" w:rsidRPr="006B7D7C">
        <w:rPr>
          <w:iCs/>
        </w:rPr>
        <w:t xml:space="preserve">kontaminován, jeho stav nebude odporovat ekologickým nebo jiným právním předpisům </w:t>
      </w:r>
      <w:r w:rsidR="00074BF6" w:rsidRPr="006B7D7C">
        <w:rPr>
          <w:color w:val="000000"/>
          <w:shd w:val="clear" w:color="auto" w:fill="FFFFFF"/>
        </w:rPr>
        <w:t>a</w:t>
      </w:r>
      <w:r w:rsidRPr="006B7D7C">
        <w:rPr>
          <w:color w:val="000000"/>
          <w:shd w:val="clear" w:color="auto" w:fill="FFFFFF"/>
        </w:rPr>
        <w:t xml:space="preserve"> bude v řádném stavu tak, aby mohl plnit svůj účel v</w:t>
      </w:r>
      <w:r w:rsidR="006549B6" w:rsidRPr="006B7D7C">
        <w:rPr>
          <w:color w:val="000000"/>
          <w:shd w:val="clear" w:color="auto" w:fill="FFFFFF"/>
        </w:rPr>
        <w:t> </w:t>
      </w:r>
      <w:r w:rsidRPr="006B7D7C">
        <w:rPr>
          <w:color w:val="000000"/>
          <w:shd w:val="clear" w:color="auto" w:fill="FFFFFF"/>
        </w:rPr>
        <w:t>místě</w:t>
      </w:r>
      <w:r w:rsidR="006549B6" w:rsidRPr="006B7D7C">
        <w:rPr>
          <w:color w:val="000000"/>
          <w:shd w:val="clear" w:color="auto" w:fill="FFFFFF"/>
        </w:rPr>
        <w:t>,</w:t>
      </w:r>
      <w:r w:rsidR="00FE62F7" w:rsidRPr="006B7D7C">
        <w:rPr>
          <w:color w:val="000000"/>
          <w:shd w:val="clear" w:color="auto" w:fill="FFFFFF"/>
        </w:rPr>
        <w:t xml:space="preserve"> </w:t>
      </w:r>
      <w:r w:rsidR="00EF00DE" w:rsidRPr="00EF00DE">
        <w:rPr>
          <w:color w:val="000000"/>
        </w:rPr>
        <w:t xml:space="preserve">Budoucí předmět převodu též nebude zatížen žádnými faktickými či právními vadami, zejména nebude zatížen </w:t>
      </w:r>
      <w:r w:rsidR="00EF00DE" w:rsidRPr="00EF00DE">
        <w:rPr>
          <w:color w:val="000000"/>
        </w:rPr>
        <w:lastRenderedPageBreak/>
        <w:t>žádnými věcnými či jinými právy třetích osob (s výjimkou věcných břemen zapsaných k datu uzavření této Smlouvy v katastru nemovitostí</w:t>
      </w:r>
      <w:r w:rsidR="00EF00DE">
        <w:rPr>
          <w:color w:val="000000"/>
        </w:rPr>
        <w:t xml:space="preserve"> </w:t>
      </w:r>
      <w:r w:rsidR="00FE62F7" w:rsidRPr="00EF00DE">
        <w:rPr>
          <w:color w:val="000000"/>
          <w:shd w:val="clear" w:color="auto" w:fill="FFFFFF"/>
        </w:rPr>
        <w:t xml:space="preserve">a s výjimkou věcných břemen nezbytných </w:t>
      </w:r>
      <w:r w:rsidR="00EF00DE" w:rsidRPr="006B7D7C">
        <w:rPr>
          <w:color w:val="000000"/>
          <w:shd w:val="clear" w:color="auto" w:fill="FFFFFF"/>
        </w:rPr>
        <w:t>k zajištění inženýrských sítí uvedených v odst. 2.6)</w:t>
      </w:r>
      <w:r w:rsidR="006549B6" w:rsidRPr="00EF00DE">
        <w:rPr>
          <w:color w:val="000000"/>
          <w:shd w:val="clear" w:color="auto" w:fill="FFFFFF"/>
        </w:rPr>
        <w:t>; nebude-li v tomto odstavci uvedené splněno, není Budoucí kupující povinen Kupní smlouvu uzavřít.</w:t>
      </w:r>
      <w:r w:rsidR="00455B13" w:rsidRPr="006B7D7C">
        <w:rPr>
          <w:color w:val="000000"/>
          <w:shd w:val="clear" w:color="auto" w:fill="FFFFFF"/>
        </w:rPr>
        <w:t xml:space="preserve"> </w:t>
      </w:r>
    </w:p>
    <w:p w14:paraId="245140E5" w14:textId="48272787" w:rsidR="00052857" w:rsidRPr="00052857" w:rsidRDefault="00052857">
      <w:pPr>
        <w:pStyle w:val="Nadpis2"/>
      </w:pPr>
      <w:r>
        <w:t>Budoucí kupující bere na vědomí</w:t>
      </w:r>
      <w:r w:rsidR="00C80E8F">
        <w:t xml:space="preserve"> a souhlasí s tím</w:t>
      </w:r>
      <w:r>
        <w:t xml:space="preserve">, že Budoucí prodávající bude na Budoucím předmětu převodu </w:t>
      </w:r>
      <w:r w:rsidR="00C80E8F">
        <w:t xml:space="preserve">do doby uzavření Kupní smlouvy </w:t>
      </w:r>
      <w:r>
        <w:t>realizovat inženýrské sítě a další technickou infrastrukturu</w:t>
      </w:r>
      <w:r w:rsidRPr="00052857">
        <w:t xml:space="preserve"> </w:t>
      </w:r>
      <w:r>
        <w:t>v souvislosti s</w:t>
      </w:r>
      <w:r w:rsidRPr="00052857">
        <w:t xml:space="preserve"> výstavb</w:t>
      </w:r>
      <w:r>
        <w:t>ou</w:t>
      </w:r>
      <w:r w:rsidRPr="00052857">
        <w:t xml:space="preserve"> bytových domů v rámci rezidenčního developerského projektu s pracovním názvem "Rezidence Sobín" na základě stavebního povolení č. j. ÚMČP17019604/2013/VYS/</w:t>
      </w:r>
      <w:proofErr w:type="spellStart"/>
      <w:r w:rsidRPr="00052857">
        <w:t>Še</w:t>
      </w:r>
      <w:proofErr w:type="spellEnd"/>
      <w:r w:rsidRPr="00052857">
        <w:t xml:space="preserve"> ze dne 29. 10. 2014 ve znění rozhodnutí o změně stavby před dokončením č. j. ÚMČP17 013059/2020/</w:t>
      </w:r>
      <w:proofErr w:type="spellStart"/>
      <w:r w:rsidRPr="00052857">
        <w:t>Vys</w:t>
      </w:r>
      <w:proofErr w:type="spellEnd"/>
      <w:r w:rsidRPr="00052857">
        <w:t>/Ha ze dne 1.9.2020 vydané úřadem Městské části Praha 17, odborem výstavby.</w:t>
      </w:r>
    </w:p>
    <w:p w14:paraId="6C03461F" w14:textId="54A6091F" w:rsidR="002C789C" w:rsidRPr="00883F2C" w:rsidRDefault="002C789C" w:rsidP="00C4533A">
      <w:pPr>
        <w:pStyle w:val="Nadpis1"/>
        <w:keepNext w:val="0"/>
        <w:widowControl w:val="0"/>
      </w:pPr>
      <w:bookmarkStart w:id="24" w:name="_Toc378171328"/>
      <w:bookmarkEnd w:id="0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883F2C">
        <w:t>náklady</w:t>
      </w:r>
    </w:p>
    <w:p w14:paraId="073EFB74" w14:textId="2DBECE90" w:rsidR="00EA751D" w:rsidRPr="00883F2C" w:rsidRDefault="00A943C7" w:rsidP="00C4533A">
      <w:pPr>
        <w:pStyle w:val="Nadpis2"/>
        <w:widowControl w:val="0"/>
        <w:numPr>
          <w:ilvl w:val="0"/>
          <w:numId w:val="0"/>
        </w:numPr>
        <w:ind w:left="624"/>
      </w:pPr>
      <w:r w:rsidRPr="00883F2C">
        <w:t xml:space="preserve">Veškeré </w:t>
      </w:r>
      <w:r w:rsidR="002C789C" w:rsidRPr="00883F2C">
        <w:t>náklady</w:t>
      </w:r>
      <w:r w:rsidRPr="00883F2C">
        <w:t xml:space="preserve"> </w:t>
      </w:r>
      <w:r w:rsidR="002C789C" w:rsidRPr="00883F2C">
        <w:t>spojené</w:t>
      </w:r>
      <w:r w:rsidRPr="00883F2C">
        <w:t xml:space="preserve"> </w:t>
      </w:r>
      <w:r w:rsidR="002C789C" w:rsidRPr="00883F2C">
        <w:t xml:space="preserve">s převodem vlastnického práva </w:t>
      </w:r>
      <w:r w:rsidR="00603E44" w:rsidRPr="00883F2C">
        <w:t>na základě Kupních smluv</w:t>
      </w:r>
      <w:r w:rsidR="002C789C" w:rsidRPr="00883F2C">
        <w:t>, zejména správní poplatky za vkla</w:t>
      </w:r>
      <w:r w:rsidRPr="00883F2C">
        <w:t>d práv do katastru nemovitostí</w:t>
      </w:r>
      <w:r w:rsidR="002C789C" w:rsidRPr="00883F2C">
        <w:t>, případně daň z nabytí</w:t>
      </w:r>
      <w:r w:rsidR="00E3402F" w:rsidRPr="00883F2C">
        <w:t xml:space="preserve"> nemovité věci, nese v jednotlivém případě vždy </w:t>
      </w:r>
      <w:r w:rsidR="00603E44" w:rsidRPr="00883F2C">
        <w:t xml:space="preserve">strana </w:t>
      </w:r>
      <w:r w:rsidR="00E3402F" w:rsidRPr="00883F2C">
        <w:t>kupující</w:t>
      </w:r>
      <w:r w:rsidR="002C789C" w:rsidRPr="00883F2C">
        <w:t>.</w:t>
      </w:r>
      <w:bookmarkStart w:id="25" w:name="_Toc531690924"/>
      <w:bookmarkStart w:id="26" w:name="_Toc341722341"/>
      <w:bookmarkStart w:id="27" w:name="_Ref372109198"/>
      <w:bookmarkStart w:id="28" w:name="_Toc373161101"/>
      <w:bookmarkStart w:id="29" w:name="_Toc378171324"/>
      <w:bookmarkStart w:id="30" w:name="_Toc376860022"/>
      <w:bookmarkStart w:id="31" w:name="_Toc355694250"/>
      <w:bookmarkStart w:id="32" w:name="_Toc352101898"/>
      <w:bookmarkStart w:id="33" w:name="_Toc352017176"/>
      <w:bookmarkStart w:id="34" w:name="_Toc355694251"/>
      <w:bookmarkStart w:id="35" w:name="_Toc352101899"/>
      <w:bookmarkStart w:id="36" w:name="_Toc352017177"/>
      <w:bookmarkStart w:id="37" w:name="_Toc378171329"/>
      <w:bookmarkEnd w:id="24"/>
    </w:p>
    <w:p w14:paraId="6F40FFBE" w14:textId="77777777" w:rsidR="005A3E62" w:rsidRPr="00883F2C" w:rsidRDefault="005A3E62" w:rsidP="00C4533A">
      <w:pPr>
        <w:pStyle w:val="Nadpis1"/>
        <w:keepNext w:val="0"/>
        <w:widowControl w:val="0"/>
      </w:pPr>
      <w:r w:rsidRPr="00883F2C">
        <w:t>Řešení sporů</w:t>
      </w:r>
    </w:p>
    <w:p w14:paraId="2B9FFF28" w14:textId="77777777" w:rsidR="005A3E62" w:rsidRPr="00883F2C" w:rsidRDefault="005A3E62" w:rsidP="00C4533A">
      <w:pPr>
        <w:widowControl w:val="0"/>
      </w:pPr>
      <w:r w:rsidRPr="00883F2C">
        <w:t xml:space="preserve">Veškeré spory v rozsahu přípustném platnými právními předpisy České republiky vzniklé z této Smlouvy či v souvislosti s ní budou řešeny především smírnou cestou. Pokud se nepodaří takovéto spory vyřešit do třiceti (30) dnů od jejich vzniku, budou rozhodnuty s konečnou platností příslušným soudem. </w:t>
      </w:r>
      <w:bookmarkEnd w:id="25"/>
      <w:bookmarkEnd w:id="26"/>
      <w:bookmarkEnd w:id="27"/>
      <w:bookmarkEnd w:id="28"/>
      <w:bookmarkEnd w:id="29"/>
    </w:p>
    <w:p w14:paraId="340C60FF" w14:textId="77777777" w:rsidR="005A3E62" w:rsidRPr="00883F2C" w:rsidRDefault="005A3E62" w:rsidP="00C4533A">
      <w:pPr>
        <w:pStyle w:val="Nadpis1"/>
      </w:pPr>
      <w:r w:rsidRPr="00883F2C">
        <w:t>změny smlouvy</w:t>
      </w:r>
      <w:bookmarkEnd w:id="30"/>
      <w:bookmarkEnd w:id="31"/>
      <w:bookmarkEnd w:id="32"/>
      <w:bookmarkEnd w:id="33"/>
    </w:p>
    <w:p w14:paraId="59F1EAB4" w14:textId="77777777" w:rsidR="005A3E62" w:rsidRPr="00883F2C" w:rsidRDefault="005A3E62" w:rsidP="00C4533A">
      <w:pPr>
        <w:keepNext/>
      </w:pPr>
      <w:r w:rsidRPr="00883F2C">
        <w:t>Tato Smlouva může být měněna a doplňována pouze písemnými dodatky podepsanými všemi Stranami. Změna této Smlouvy v </w:t>
      </w:r>
      <w:proofErr w:type="gramStart"/>
      <w:r w:rsidRPr="00883F2C">
        <w:t>jiné</w:t>
      </w:r>
      <w:proofErr w:type="gramEnd"/>
      <w:r w:rsidRPr="00883F2C">
        <w:t xml:space="preserve"> než písemné formě je tímto vyloučena. Za písemnou formu nebude pro tento účel považována výměna e-mailových či jiných elektronických zpráv. </w:t>
      </w:r>
      <w:bookmarkEnd w:id="34"/>
      <w:bookmarkEnd w:id="35"/>
      <w:bookmarkEnd w:id="36"/>
    </w:p>
    <w:p w14:paraId="30C5F3F4" w14:textId="77777777" w:rsidR="005A3E62" w:rsidRPr="00883F2C" w:rsidRDefault="005A3E62" w:rsidP="00C4533A">
      <w:pPr>
        <w:pStyle w:val="Nadpis1"/>
        <w:keepNext w:val="0"/>
        <w:widowControl w:val="0"/>
      </w:pPr>
      <w:bookmarkStart w:id="38" w:name="_Toc378171330"/>
      <w:bookmarkEnd w:id="37"/>
      <w:r w:rsidRPr="00883F2C">
        <w:t>Rozhodné právo</w:t>
      </w:r>
      <w:bookmarkEnd w:id="38"/>
    </w:p>
    <w:p w14:paraId="352C9515" w14:textId="77777777" w:rsidR="005A3E62" w:rsidRPr="00883F2C" w:rsidRDefault="005A3E62" w:rsidP="00C4533A">
      <w:pPr>
        <w:widowControl w:val="0"/>
      </w:pPr>
      <w:r w:rsidRPr="00883F2C">
        <w:t xml:space="preserve">Tato Smlouva a její platnost se budou řídit právními předpisy České republiky, zejména ustanoveními zákona č. 89/2012 Sb., občanský zákoník, ve znění pozdějších předpisů. </w:t>
      </w:r>
    </w:p>
    <w:p w14:paraId="0A601E60" w14:textId="77777777" w:rsidR="005A3E62" w:rsidRPr="00883F2C" w:rsidRDefault="005A3E62" w:rsidP="00C4533A">
      <w:pPr>
        <w:pStyle w:val="Nadpis1"/>
        <w:keepNext w:val="0"/>
        <w:widowControl w:val="0"/>
      </w:pPr>
      <w:bookmarkStart w:id="39" w:name="_Toc378171331"/>
      <w:r w:rsidRPr="00883F2C">
        <w:t>Počet vyhotovení</w:t>
      </w:r>
      <w:bookmarkEnd w:id="39"/>
    </w:p>
    <w:p w14:paraId="2479F0E4" w14:textId="52ABD76F" w:rsidR="005A3E62" w:rsidRPr="00883F2C" w:rsidRDefault="005A3E62" w:rsidP="00C4533A">
      <w:pPr>
        <w:widowControl w:val="0"/>
      </w:pPr>
      <w:r w:rsidRPr="00883F2C">
        <w:t>Ta</w:t>
      </w:r>
      <w:r w:rsidR="00B55B2C" w:rsidRPr="00883F2C">
        <w:t xml:space="preserve">to Smlouva je uzavírána ve </w:t>
      </w:r>
      <w:r w:rsidR="00851026">
        <w:t>dvou</w:t>
      </w:r>
      <w:r w:rsidRPr="00883F2C">
        <w:t xml:space="preserve"> (</w:t>
      </w:r>
      <w:r w:rsidR="00851026">
        <w:t>2</w:t>
      </w:r>
      <w:r w:rsidRPr="00883F2C">
        <w:t>) vyhotoveních, přičemž každá Strana obdrží po jednom (1) vyhotovení.</w:t>
      </w:r>
    </w:p>
    <w:p w14:paraId="751B0E27" w14:textId="77777777" w:rsidR="005A3E62" w:rsidRPr="00883F2C" w:rsidRDefault="005A3E62" w:rsidP="009D2DD9">
      <w:pPr>
        <w:pStyle w:val="Nadpis1"/>
        <w:keepNext w:val="0"/>
        <w:widowControl w:val="0"/>
      </w:pPr>
      <w:bookmarkStart w:id="40" w:name="_Toc378171334"/>
      <w:r w:rsidRPr="00883F2C">
        <w:t>Platnost a účinnost</w:t>
      </w:r>
      <w:bookmarkEnd w:id="40"/>
    </w:p>
    <w:p w14:paraId="29FAD845" w14:textId="2CE27574" w:rsidR="00B55B2C" w:rsidRPr="00883F2C" w:rsidRDefault="005A3E62" w:rsidP="009D2DD9">
      <w:pPr>
        <w:widowControl w:val="0"/>
      </w:pPr>
      <w:r w:rsidRPr="00883F2C">
        <w:t>Tato Smlouva nabývá platnosti a účinnosti dnem</w:t>
      </w:r>
      <w:r w:rsidR="003D7C5A" w:rsidRPr="00883F2C">
        <w:t xml:space="preserve"> jejího podpisu všemi Stranami.</w:t>
      </w:r>
    </w:p>
    <w:p w14:paraId="2D0D9211" w14:textId="77777777" w:rsidR="00C325AF" w:rsidRDefault="00C325AF" w:rsidP="00C325AF">
      <w:pPr>
        <w:pStyle w:val="Nadpis1"/>
      </w:pPr>
      <w:bookmarkStart w:id="41" w:name="_Hlk71714239"/>
      <w:r>
        <w:t xml:space="preserve">Doložka podle § 43 odst. 1 zákona o </w:t>
      </w:r>
      <w:r w:rsidRPr="007E6959">
        <w:t>hlavním městě Praze</w:t>
      </w:r>
    </w:p>
    <w:p w14:paraId="7CA968F8" w14:textId="3B7A8265" w:rsidR="00C325AF" w:rsidRDefault="00C325AF" w:rsidP="00C325AF">
      <w:pPr>
        <w:pStyle w:val="Nadpis2"/>
        <w:numPr>
          <w:ilvl w:val="0"/>
          <w:numId w:val="0"/>
        </w:numPr>
        <w:ind w:left="624"/>
      </w:pPr>
      <w:r>
        <w:t xml:space="preserve">Budoucí kupující potvrzuje ve smyslu ustanovení </w:t>
      </w:r>
      <w:bookmarkStart w:id="42" w:name="_Hlk71714217"/>
      <w:r>
        <w:t xml:space="preserve">§ </w:t>
      </w:r>
      <w:r w:rsidRPr="00D708D5">
        <w:t>4</w:t>
      </w:r>
      <w:r>
        <w:t xml:space="preserve">3 odst. 1 zákona č. 131/2000 Sb., </w:t>
      </w:r>
      <w:r w:rsidRPr="00D708D5">
        <w:t>o</w:t>
      </w:r>
      <w:r w:rsidRPr="00506F8A">
        <w:t xml:space="preserve"> hlavním městě Praze</w:t>
      </w:r>
      <w:r>
        <w:t>, ve znění pozdějších předpisů</w:t>
      </w:r>
      <w:bookmarkEnd w:id="42"/>
      <w:r>
        <w:t xml:space="preserve">, že uzavření této Smlouvy schválilo </w:t>
      </w:r>
      <w:r w:rsidR="00662F12">
        <w:t xml:space="preserve">Zastupitelstvo MČ Praha – Zličín </w:t>
      </w:r>
      <w:r>
        <w:t xml:space="preserve">na svém zasedání dne </w:t>
      </w:r>
      <w:r w:rsidR="00180F4A">
        <w:t>16.6.2021</w:t>
      </w:r>
      <w:proofErr w:type="gramStart"/>
      <w:r w:rsidR="00180F4A">
        <w:t xml:space="preserve">, </w:t>
      </w:r>
      <w:r>
        <w:t xml:space="preserve"> usnesením</w:t>
      </w:r>
      <w:proofErr w:type="gramEnd"/>
      <w:r>
        <w:t xml:space="preserve"> č. </w:t>
      </w:r>
      <w:r w:rsidR="00180F4A">
        <w:t xml:space="preserve">14/4. </w:t>
      </w:r>
    </w:p>
    <w:bookmarkEnd w:id="41"/>
    <w:p w14:paraId="17478A56" w14:textId="77777777" w:rsidR="00133CBF" w:rsidRPr="00883F2C" w:rsidRDefault="00133CBF" w:rsidP="00E3402F">
      <w:pPr>
        <w:pStyle w:val="Zkladntext"/>
        <w:widowControl w:val="0"/>
        <w:spacing w:after="360"/>
        <w:ind w:left="0"/>
      </w:pPr>
      <w:r w:rsidRPr="00883F2C">
        <w:rPr>
          <w:b/>
          <w:caps/>
        </w:rPr>
        <w:t>Na důkaz čehož</w:t>
      </w:r>
      <w:r w:rsidRPr="00883F2C">
        <w:t xml:space="preserve"> připojují Strany vlastnoruční podpisy následovně:</w:t>
      </w:r>
    </w:p>
    <w:p w14:paraId="2E92D2B8" w14:textId="4AB56D5F" w:rsidR="00A652F8" w:rsidRPr="00883F2C" w:rsidRDefault="00221992" w:rsidP="00A652F8">
      <w:pPr>
        <w:widowControl w:val="0"/>
        <w:spacing w:before="240" w:after="0" w:line="240" w:lineRule="auto"/>
        <w:ind w:left="0"/>
        <w:jc w:val="left"/>
        <w:rPr>
          <w:b/>
        </w:rPr>
      </w:pPr>
      <w:bookmarkStart w:id="43" w:name="_Toc465298871"/>
      <w:r w:rsidRPr="00883F2C">
        <w:rPr>
          <w:b/>
        </w:rPr>
        <w:lastRenderedPageBreak/>
        <w:t>Budoucí prodávající</w:t>
      </w:r>
      <w:r w:rsidR="00A652F8" w:rsidRPr="00883F2C">
        <w:rPr>
          <w:b/>
        </w:rPr>
        <w:t>:</w:t>
      </w:r>
    </w:p>
    <w:p w14:paraId="51AAAFA4" w14:textId="77777777" w:rsidR="00A652F8" w:rsidRPr="00883F2C" w:rsidRDefault="00A652F8" w:rsidP="00A652F8">
      <w:pPr>
        <w:widowControl w:val="0"/>
        <w:spacing w:after="0" w:line="240" w:lineRule="auto"/>
        <w:ind w:left="0"/>
        <w:jc w:val="left"/>
      </w:pPr>
    </w:p>
    <w:tbl>
      <w:tblPr>
        <w:tblW w:w="8644" w:type="dxa"/>
        <w:tblLook w:val="04A0" w:firstRow="1" w:lastRow="0" w:firstColumn="1" w:lastColumn="0" w:noHBand="0" w:noVBand="1"/>
      </w:tblPr>
      <w:tblGrid>
        <w:gridCol w:w="4322"/>
        <w:gridCol w:w="4322"/>
      </w:tblGrid>
      <w:tr w:rsidR="00A652F8" w:rsidRPr="00883F2C" w14:paraId="5D7311F5" w14:textId="77777777" w:rsidTr="00E32DCA">
        <w:tc>
          <w:tcPr>
            <w:tcW w:w="4322" w:type="dxa"/>
            <w:shd w:val="clear" w:color="auto" w:fill="auto"/>
          </w:tcPr>
          <w:p w14:paraId="1C20F568" w14:textId="77777777" w:rsidR="00A652F8" w:rsidRPr="00883F2C" w:rsidRDefault="00A652F8" w:rsidP="00E32DCA">
            <w:pPr>
              <w:pStyle w:val="SignatureBlock"/>
              <w:keepLines w:val="0"/>
              <w:widowControl w:val="0"/>
              <w:tabs>
                <w:tab w:val="clear" w:pos="5731"/>
                <w:tab w:val="left" w:pos="900"/>
                <w:tab w:val="left" w:pos="5387"/>
              </w:tabs>
              <w:spacing w:before="120" w:after="0" w:line="288" w:lineRule="auto"/>
              <w:ind w:left="0" w:firstLine="0"/>
              <w:jc w:val="both"/>
              <w:rPr>
                <w:sz w:val="22"/>
                <w:szCs w:val="22"/>
                <w:lang w:val="cs-CZ"/>
              </w:rPr>
            </w:pPr>
            <w:r w:rsidRPr="00883F2C">
              <w:rPr>
                <w:sz w:val="22"/>
                <w:szCs w:val="22"/>
                <w:lang w:val="cs-CZ"/>
              </w:rPr>
              <w:t>Podpis:</w:t>
            </w:r>
            <w:r w:rsidRPr="00883F2C">
              <w:rPr>
                <w:sz w:val="22"/>
                <w:szCs w:val="22"/>
                <w:lang w:val="cs-CZ"/>
              </w:rPr>
              <w:tab/>
              <w:t>_________________________</w:t>
            </w:r>
          </w:p>
        </w:tc>
        <w:tc>
          <w:tcPr>
            <w:tcW w:w="4322" w:type="dxa"/>
            <w:shd w:val="clear" w:color="auto" w:fill="auto"/>
          </w:tcPr>
          <w:p w14:paraId="37734D8E" w14:textId="77777777" w:rsidR="00A652F8" w:rsidRPr="00883F2C" w:rsidRDefault="00A652F8" w:rsidP="00E32DCA">
            <w:pPr>
              <w:pStyle w:val="SignatureBlock"/>
              <w:keepLines w:val="0"/>
              <w:widowControl w:val="0"/>
              <w:tabs>
                <w:tab w:val="clear" w:pos="5731"/>
                <w:tab w:val="left" w:pos="900"/>
                <w:tab w:val="left" w:pos="5387"/>
              </w:tabs>
              <w:spacing w:before="120" w:after="0" w:line="288" w:lineRule="auto"/>
              <w:ind w:left="0" w:firstLine="0"/>
              <w:jc w:val="both"/>
              <w:rPr>
                <w:sz w:val="22"/>
                <w:szCs w:val="22"/>
                <w:lang w:val="cs-CZ"/>
              </w:rPr>
            </w:pPr>
            <w:r w:rsidRPr="00883F2C">
              <w:rPr>
                <w:sz w:val="22"/>
                <w:szCs w:val="22"/>
                <w:lang w:val="cs-CZ"/>
              </w:rPr>
              <w:t>Podpis:</w:t>
            </w:r>
            <w:r w:rsidRPr="00883F2C">
              <w:rPr>
                <w:sz w:val="22"/>
                <w:szCs w:val="22"/>
                <w:lang w:val="cs-CZ"/>
              </w:rPr>
              <w:tab/>
              <w:t>_________________________</w:t>
            </w:r>
          </w:p>
        </w:tc>
      </w:tr>
      <w:tr w:rsidR="00A652F8" w:rsidRPr="00883F2C" w14:paraId="053980D2" w14:textId="77777777" w:rsidTr="00E32DCA">
        <w:tc>
          <w:tcPr>
            <w:tcW w:w="4322" w:type="dxa"/>
            <w:shd w:val="clear" w:color="auto" w:fill="auto"/>
          </w:tcPr>
          <w:p w14:paraId="2284C7E3" w14:textId="28D1F87C" w:rsidR="00A652F8" w:rsidRPr="00883F2C" w:rsidRDefault="00A652F8" w:rsidP="00E32DCA">
            <w:pPr>
              <w:pStyle w:val="SignatureBlock"/>
              <w:keepLines w:val="0"/>
              <w:widowControl w:val="0"/>
              <w:tabs>
                <w:tab w:val="clear" w:pos="5731"/>
                <w:tab w:val="left" w:pos="900"/>
                <w:tab w:val="left" w:pos="5387"/>
              </w:tabs>
              <w:spacing w:before="0" w:after="0" w:line="288" w:lineRule="auto"/>
              <w:ind w:left="0" w:firstLine="0"/>
              <w:jc w:val="both"/>
              <w:rPr>
                <w:sz w:val="22"/>
                <w:szCs w:val="22"/>
                <w:lang w:val="cs-CZ"/>
              </w:rPr>
            </w:pPr>
            <w:r w:rsidRPr="00883F2C">
              <w:rPr>
                <w:sz w:val="22"/>
                <w:szCs w:val="22"/>
                <w:lang w:val="cs-CZ"/>
              </w:rPr>
              <w:t>Jméno:</w:t>
            </w:r>
            <w:r w:rsidRPr="00883F2C">
              <w:rPr>
                <w:sz w:val="22"/>
                <w:szCs w:val="22"/>
                <w:lang w:val="cs-CZ"/>
              </w:rPr>
              <w:tab/>
              <w:t>Ing. Pavel Němeček</w:t>
            </w:r>
          </w:p>
        </w:tc>
        <w:tc>
          <w:tcPr>
            <w:tcW w:w="4322" w:type="dxa"/>
            <w:shd w:val="clear" w:color="auto" w:fill="auto"/>
          </w:tcPr>
          <w:p w14:paraId="5AF507CF" w14:textId="1A367BE0" w:rsidR="00A652F8" w:rsidRPr="00883F2C" w:rsidRDefault="00A652F8" w:rsidP="00E32DCA">
            <w:pPr>
              <w:pStyle w:val="SignatureBlock"/>
              <w:keepLines w:val="0"/>
              <w:widowControl w:val="0"/>
              <w:tabs>
                <w:tab w:val="clear" w:pos="5731"/>
                <w:tab w:val="left" w:pos="900"/>
                <w:tab w:val="left" w:pos="5387"/>
              </w:tabs>
              <w:spacing w:before="0" w:after="0" w:line="288" w:lineRule="auto"/>
              <w:ind w:left="0" w:firstLine="0"/>
              <w:jc w:val="both"/>
              <w:rPr>
                <w:sz w:val="22"/>
                <w:szCs w:val="22"/>
                <w:lang w:val="cs-CZ"/>
              </w:rPr>
            </w:pPr>
            <w:r w:rsidRPr="00883F2C">
              <w:rPr>
                <w:sz w:val="22"/>
                <w:szCs w:val="22"/>
                <w:lang w:val="cs-CZ"/>
              </w:rPr>
              <w:t>Jméno:</w:t>
            </w:r>
            <w:r w:rsidRPr="00883F2C">
              <w:rPr>
                <w:sz w:val="22"/>
                <w:szCs w:val="22"/>
                <w:lang w:val="cs-CZ"/>
              </w:rPr>
              <w:tab/>
              <w:t>Jiří Konhefr</w:t>
            </w:r>
          </w:p>
        </w:tc>
      </w:tr>
      <w:tr w:rsidR="00A652F8" w:rsidRPr="00883F2C" w14:paraId="14015B70" w14:textId="77777777" w:rsidTr="00E32DCA">
        <w:tc>
          <w:tcPr>
            <w:tcW w:w="4322" w:type="dxa"/>
            <w:shd w:val="clear" w:color="auto" w:fill="auto"/>
          </w:tcPr>
          <w:p w14:paraId="0A0FABFE" w14:textId="77777777" w:rsidR="00A652F8" w:rsidRPr="00883F2C" w:rsidRDefault="00A652F8" w:rsidP="00E32DCA">
            <w:pPr>
              <w:pStyle w:val="SignatureBlock"/>
              <w:keepLines w:val="0"/>
              <w:widowControl w:val="0"/>
              <w:tabs>
                <w:tab w:val="clear" w:pos="5731"/>
                <w:tab w:val="left" w:pos="900"/>
                <w:tab w:val="left" w:pos="5387"/>
              </w:tabs>
              <w:spacing w:before="0" w:after="0" w:line="288" w:lineRule="auto"/>
              <w:ind w:left="0" w:firstLine="0"/>
              <w:jc w:val="both"/>
              <w:rPr>
                <w:sz w:val="22"/>
                <w:szCs w:val="22"/>
                <w:lang w:val="cs-CZ"/>
              </w:rPr>
            </w:pPr>
            <w:r w:rsidRPr="00883F2C">
              <w:rPr>
                <w:sz w:val="22"/>
                <w:szCs w:val="22"/>
                <w:lang w:val="cs-CZ"/>
              </w:rPr>
              <w:t>Funkce:</w:t>
            </w:r>
            <w:r w:rsidRPr="00883F2C">
              <w:rPr>
                <w:sz w:val="22"/>
                <w:szCs w:val="22"/>
                <w:lang w:val="cs-CZ"/>
              </w:rPr>
              <w:tab/>
              <w:t>jednatel</w:t>
            </w:r>
          </w:p>
        </w:tc>
        <w:tc>
          <w:tcPr>
            <w:tcW w:w="4322" w:type="dxa"/>
            <w:shd w:val="clear" w:color="auto" w:fill="auto"/>
          </w:tcPr>
          <w:p w14:paraId="1645EF7D" w14:textId="77777777" w:rsidR="00A652F8" w:rsidRPr="00883F2C" w:rsidRDefault="00A652F8" w:rsidP="00E32DCA">
            <w:pPr>
              <w:pStyle w:val="SignatureBlock"/>
              <w:keepLines w:val="0"/>
              <w:widowControl w:val="0"/>
              <w:tabs>
                <w:tab w:val="clear" w:pos="5731"/>
                <w:tab w:val="left" w:pos="900"/>
                <w:tab w:val="left" w:pos="5387"/>
              </w:tabs>
              <w:spacing w:before="0" w:after="0" w:line="288" w:lineRule="auto"/>
              <w:ind w:left="0" w:firstLine="0"/>
              <w:jc w:val="both"/>
              <w:rPr>
                <w:sz w:val="22"/>
                <w:szCs w:val="22"/>
                <w:lang w:val="cs-CZ"/>
              </w:rPr>
            </w:pPr>
            <w:r w:rsidRPr="00883F2C">
              <w:rPr>
                <w:sz w:val="22"/>
                <w:szCs w:val="22"/>
                <w:lang w:val="cs-CZ"/>
              </w:rPr>
              <w:t>Funkce:</w:t>
            </w:r>
            <w:r w:rsidRPr="00883F2C">
              <w:rPr>
                <w:sz w:val="22"/>
                <w:szCs w:val="22"/>
                <w:lang w:val="cs-CZ"/>
              </w:rPr>
              <w:tab/>
              <w:t>jednatel</w:t>
            </w:r>
          </w:p>
        </w:tc>
      </w:tr>
      <w:tr w:rsidR="00A652F8" w:rsidRPr="00883F2C" w14:paraId="0C6CB22E" w14:textId="77777777" w:rsidTr="00E32DCA">
        <w:tc>
          <w:tcPr>
            <w:tcW w:w="4322" w:type="dxa"/>
            <w:shd w:val="clear" w:color="auto" w:fill="auto"/>
          </w:tcPr>
          <w:p w14:paraId="131DA70A" w14:textId="77777777" w:rsidR="00A652F8" w:rsidRPr="00883F2C" w:rsidRDefault="00A652F8" w:rsidP="00E32DCA">
            <w:pPr>
              <w:pStyle w:val="SignatureBlock"/>
              <w:keepLines w:val="0"/>
              <w:widowControl w:val="0"/>
              <w:tabs>
                <w:tab w:val="clear" w:pos="5731"/>
                <w:tab w:val="left" w:pos="900"/>
                <w:tab w:val="left" w:pos="5387"/>
              </w:tabs>
              <w:spacing w:before="0" w:after="120" w:line="288" w:lineRule="auto"/>
              <w:ind w:left="0" w:firstLine="0"/>
              <w:jc w:val="both"/>
              <w:rPr>
                <w:sz w:val="22"/>
                <w:szCs w:val="22"/>
                <w:lang w:val="cs-CZ"/>
              </w:rPr>
            </w:pPr>
            <w:r w:rsidRPr="00883F2C">
              <w:rPr>
                <w:sz w:val="22"/>
                <w:szCs w:val="22"/>
                <w:lang w:val="cs-CZ"/>
              </w:rPr>
              <w:t>Datum:</w:t>
            </w:r>
            <w:r w:rsidRPr="00883F2C">
              <w:rPr>
                <w:sz w:val="22"/>
                <w:szCs w:val="22"/>
                <w:lang w:val="cs-CZ"/>
              </w:rPr>
              <w:tab/>
            </w:r>
          </w:p>
        </w:tc>
        <w:tc>
          <w:tcPr>
            <w:tcW w:w="4322" w:type="dxa"/>
            <w:shd w:val="clear" w:color="auto" w:fill="auto"/>
          </w:tcPr>
          <w:p w14:paraId="739DEBD1" w14:textId="77777777" w:rsidR="00A652F8" w:rsidRPr="00883F2C" w:rsidRDefault="00A652F8" w:rsidP="00E32DCA">
            <w:pPr>
              <w:pStyle w:val="SignatureBlock"/>
              <w:keepLines w:val="0"/>
              <w:widowControl w:val="0"/>
              <w:tabs>
                <w:tab w:val="clear" w:pos="5731"/>
                <w:tab w:val="left" w:pos="900"/>
                <w:tab w:val="left" w:pos="5387"/>
              </w:tabs>
              <w:spacing w:before="0" w:after="120" w:line="288" w:lineRule="auto"/>
              <w:ind w:left="0" w:firstLine="0"/>
              <w:jc w:val="both"/>
              <w:rPr>
                <w:sz w:val="22"/>
                <w:szCs w:val="22"/>
                <w:lang w:val="cs-CZ"/>
              </w:rPr>
            </w:pPr>
            <w:r w:rsidRPr="00883F2C">
              <w:rPr>
                <w:sz w:val="22"/>
                <w:szCs w:val="22"/>
                <w:lang w:val="cs-CZ"/>
              </w:rPr>
              <w:t>Datum:</w:t>
            </w:r>
            <w:r w:rsidRPr="00883F2C">
              <w:rPr>
                <w:sz w:val="22"/>
                <w:szCs w:val="22"/>
                <w:lang w:val="cs-CZ"/>
              </w:rPr>
              <w:tab/>
            </w:r>
          </w:p>
        </w:tc>
      </w:tr>
    </w:tbl>
    <w:bookmarkEnd w:id="43"/>
    <w:p w14:paraId="0AAD46D0" w14:textId="30CB8959" w:rsidR="00221992" w:rsidRPr="00883F2C" w:rsidRDefault="00622C38" w:rsidP="00622C38">
      <w:pPr>
        <w:widowControl w:val="0"/>
        <w:spacing w:before="360" w:after="0" w:line="240" w:lineRule="auto"/>
        <w:ind w:left="0"/>
        <w:jc w:val="left"/>
        <w:rPr>
          <w:b/>
        </w:rPr>
      </w:pPr>
      <w:r w:rsidRPr="00883F2C">
        <w:rPr>
          <w:b/>
        </w:rPr>
        <w:t>Budoucí k</w:t>
      </w:r>
      <w:r w:rsidR="00221992" w:rsidRPr="00883F2C">
        <w:rPr>
          <w:b/>
        </w:rPr>
        <w:t>upující:</w:t>
      </w:r>
    </w:p>
    <w:p w14:paraId="34825AD3" w14:textId="77777777" w:rsidR="00221992" w:rsidRPr="00883F2C" w:rsidRDefault="00221992" w:rsidP="00221992">
      <w:pPr>
        <w:widowControl w:val="0"/>
        <w:spacing w:after="0" w:line="240" w:lineRule="auto"/>
        <w:ind w:left="0"/>
        <w:jc w:val="left"/>
      </w:pPr>
    </w:p>
    <w:tbl>
      <w:tblPr>
        <w:tblW w:w="8644" w:type="dxa"/>
        <w:tblLook w:val="04A0" w:firstRow="1" w:lastRow="0" w:firstColumn="1" w:lastColumn="0" w:noHBand="0" w:noVBand="1"/>
      </w:tblPr>
      <w:tblGrid>
        <w:gridCol w:w="4322"/>
        <w:gridCol w:w="4322"/>
      </w:tblGrid>
      <w:tr w:rsidR="00221992" w:rsidRPr="00883F2C" w14:paraId="7F00321A" w14:textId="77777777" w:rsidTr="00F162D4">
        <w:tc>
          <w:tcPr>
            <w:tcW w:w="4322" w:type="dxa"/>
            <w:shd w:val="clear" w:color="auto" w:fill="auto"/>
          </w:tcPr>
          <w:p w14:paraId="07E33283" w14:textId="77777777" w:rsidR="00221992" w:rsidRPr="00883F2C" w:rsidRDefault="00221992" w:rsidP="00F162D4">
            <w:pPr>
              <w:pStyle w:val="SignatureBlock"/>
              <w:keepLines w:val="0"/>
              <w:widowControl w:val="0"/>
              <w:tabs>
                <w:tab w:val="clear" w:pos="5731"/>
                <w:tab w:val="left" w:pos="900"/>
                <w:tab w:val="left" w:pos="5387"/>
              </w:tabs>
              <w:spacing w:before="120" w:after="0" w:line="288" w:lineRule="auto"/>
              <w:ind w:left="0" w:firstLine="0"/>
              <w:jc w:val="both"/>
              <w:rPr>
                <w:lang w:val="cs-CZ"/>
              </w:rPr>
            </w:pPr>
            <w:r w:rsidRPr="00883F2C">
              <w:rPr>
                <w:sz w:val="22"/>
                <w:szCs w:val="22"/>
                <w:lang w:val="cs-CZ"/>
              </w:rPr>
              <w:t>Podpis:</w:t>
            </w:r>
            <w:r w:rsidRPr="00883F2C">
              <w:rPr>
                <w:sz w:val="22"/>
                <w:szCs w:val="22"/>
                <w:lang w:val="cs-CZ"/>
              </w:rPr>
              <w:tab/>
              <w:t>_________________________</w:t>
            </w:r>
          </w:p>
        </w:tc>
        <w:tc>
          <w:tcPr>
            <w:tcW w:w="4322" w:type="dxa"/>
            <w:shd w:val="clear" w:color="auto" w:fill="auto"/>
          </w:tcPr>
          <w:p w14:paraId="3215879C" w14:textId="5DF71EC6" w:rsidR="00221992" w:rsidRPr="00883F2C" w:rsidRDefault="00221992" w:rsidP="00F162D4">
            <w:pPr>
              <w:pStyle w:val="SignatureBlock"/>
              <w:keepLines w:val="0"/>
              <w:widowControl w:val="0"/>
              <w:tabs>
                <w:tab w:val="clear" w:pos="5731"/>
                <w:tab w:val="left" w:pos="900"/>
                <w:tab w:val="left" w:pos="5387"/>
              </w:tabs>
              <w:spacing w:before="120" w:after="0" w:line="288" w:lineRule="auto"/>
              <w:ind w:left="0" w:firstLine="0"/>
              <w:jc w:val="both"/>
              <w:rPr>
                <w:sz w:val="22"/>
                <w:szCs w:val="22"/>
                <w:lang w:val="cs-CZ"/>
              </w:rPr>
            </w:pPr>
          </w:p>
        </w:tc>
      </w:tr>
      <w:tr w:rsidR="00221992" w:rsidRPr="00883F2C" w14:paraId="2043AA84" w14:textId="77777777" w:rsidTr="00F162D4">
        <w:tc>
          <w:tcPr>
            <w:tcW w:w="4322" w:type="dxa"/>
            <w:shd w:val="clear" w:color="auto" w:fill="auto"/>
          </w:tcPr>
          <w:p w14:paraId="458F05C2" w14:textId="50153477" w:rsidR="00221992" w:rsidRPr="00883F2C" w:rsidRDefault="00221992" w:rsidP="00F162D4">
            <w:pPr>
              <w:pStyle w:val="SignatureBlock"/>
              <w:keepLines w:val="0"/>
              <w:widowControl w:val="0"/>
              <w:tabs>
                <w:tab w:val="clear" w:pos="5731"/>
                <w:tab w:val="left" w:pos="900"/>
                <w:tab w:val="left" w:pos="5387"/>
              </w:tabs>
              <w:spacing w:before="0" w:after="0" w:line="288" w:lineRule="auto"/>
              <w:ind w:left="0" w:firstLine="0"/>
              <w:jc w:val="both"/>
              <w:rPr>
                <w:lang w:val="cs-CZ"/>
              </w:rPr>
            </w:pPr>
            <w:r w:rsidRPr="00883F2C">
              <w:rPr>
                <w:sz w:val="22"/>
                <w:szCs w:val="22"/>
                <w:lang w:val="cs-CZ"/>
              </w:rPr>
              <w:t>Jméno:</w:t>
            </w:r>
            <w:r w:rsidRPr="00883F2C">
              <w:rPr>
                <w:sz w:val="22"/>
                <w:szCs w:val="22"/>
                <w:lang w:val="cs-CZ"/>
              </w:rPr>
              <w:tab/>
            </w:r>
            <w:r w:rsidR="00662F12">
              <w:rPr>
                <w:sz w:val="22"/>
                <w:szCs w:val="22"/>
                <w:lang w:val="cs-CZ"/>
              </w:rPr>
              <w:t xml:space="preserve">JUDr.  Marta </w:t>
            </w:r>
            <w:proofErr w:type="spellStart"/>
            <w:r w:rsidR="00662F12">
              <w:rPr>
                <w:sz w:val="22"/>
                <w:szCs w:val="22"/>
                <w:lang w:val="cs-CZ"/>
              </w:rPr>
              <w:t>Koropecká</w:t>
            </w:r>
            <w:proofErr w:type="spellEnd"/>
          </w:p>
        </w:tc>
        <w:tc>
          <w:tcPr>
            <w:tcW w:w="4322" w:type="dxa"/>
            <w:shd w:val="clear" w:color="auto" w:fill="auto"/>
          </w:tcPr>
          <w:p w14:paraId="1ADCB620" w14:textId="6C647AAD" w:rsidR="00221992" w:rsidRPr="00883F2C" w:rsidRDefault="00221992" w:rsidP="00F162D4">
            <w:pPr>
              <w:pStyle w:val="SignatureBlock"/>
              <w:keepLines w:val="0"/>
              <w:widowControl w:val="0"/>
              <w:tabs>
                <w:tab w:val="clear" w:pos="5731"/>
                <w:tab w:val="left" w:pos="900"/>
                <w:tab w:val="left" w:pos="5387"/>
              </w:tabs>
              <w:spacing w:before="0" w:after="0" w:line="288" w:lineRule="auto"/>
              <w:ind w:left="0" w:firstLine="0"/>
              <w:jc w:val="both"/>
              <w:rPr>
                <w:sz w:val="22"/>
                <w:szCs w:val="22"/>
                <w:lang w:val="cs-CZ"/>
              </w:rPr>
            </w:pPr>
          </w:p>
        </w:tc>
      </w:tr>
      <w:tr w:rsidR="00221992" w:rsidRPr="00883F2C" w14:paraId="4D05B167" w14:textId="77777777" w:rsidTr="00F162D4">
        <w:tc>
          <w:tcPr>
            <w:tcW w:w="4322" w:type="dxa"/>
            <w:shd w:val="clear" w:color="auto" w:fill="auto"/>
          </w:tcPr>
          <w:p w14:paraId="5EF148F7" w14:textId="7C17C064" w:rsidR="00221992" w:rsidRPr="00883F2C" w:rsidRDefault="00221992" w:rsidP="00F162D4">
            <w:pPr>
              <w:pStyle w:val="SignatureBlock"/>
              <w:keepLines w:val="0"/>
              <w:widowControl w:val="0"/>
              <w:tabs>
                <w:tab w:val="clear" w:pos="5731"/>
                <w:tab w:val="left" w:pos="900"/>
                <w:tab w:val="left" w:pos="5387"/>
              </w:tabs>
              <w:spacing w:before="0" w:after="0" w:line="288" w:lineRule="auto"/>
              <w:ind w:left="0" w:firstLine="0"/>
              <w:jc w:val="both"/>
              <w:rPr>
                <w:sz w:val="22"/>
                <w:szCs w:val="22"/>
                <w:lang w:val="cs-CZ"/>
              </w:rPr>
            </w:pPr>
            <w:r w:rsidRPr="00883F2C">
              <w:rPr>
                <w:sz w:val="22"/>
                <w:szCs w:val="22"/>
                <w:lang w:val="cs-CZ"/>
              </w:rPr>
              <w:t>Funkce:</w:t>
            </w:r>
            <w:r w:rsidRPr="00883F2C">
              <w:rPr>
                <w:sz w:val="22"/>
                <w:szCs w:val="22"/>
                <w:lang w:val="cs-CZ"/>
              </w:rPr>
              <w:tab/>
            </w:r>
            <w:r w:rsidR="00662F12">
              <w:rPr>
                <w:sz w:val="22"/>
                <w:szCs w:val="22"/>
                <w:lang w:val="cs-CZ"/>
              </w:rPr>
              <w:t xml:space="preserve">starostka MČ </w:t>
            </w:r>
          </w:p>
        </w:tc>
        <w:tc>
          <w:tcPr>
            <w:tcW w:w="4322" w:type="dxa"/>
            <w:shd w:val="clear" w:color="auto" w:fill="auto"/>
          </w:tcPr>
          <w:p w14:paraId="698922B7" w14:textId="65C33C80" w:rsidR="00221992" w:rsidRPr="00883F2C" w:rsidRDefault="00221992" w:rsidP="00F162D4">
            <w:pPr>
              <w:pStyle w:val="SignatureBlock"/>
              <w:keepLines w:val="0"/>
              <w:widowControl w:val="0"/>
              <w:tabs>
                <w:tab w:val="clear" w:pos="5731"/>
                <w:tab w:val="left" w:pos="900"/>
                <w:tab w:val="left" w:pos="5387"/>
              </w:tabs>
              <w:spacing w:before="0" w:after="0" w:line="288" w:lineRule="auto"/>
              <w:ind w:left="0" w:firstLine="0"/>
              <w:jc w:val="both"/>
              <w:rPr>
                <w:sz w:val="22"/>
                <w:szCs w:val="22"/>
                <w:lang w:val="cs-CZ"/>
              </w:rPr>
            </w:pPr>
          </w:p>
        </w:tc>
      </w:tr>
      <w:tr w:rsidR="00221992" w:rsidRPr="00883F2C" w14:paraId="2816DB82" w14:textId="77777777" w:rsidTr="00F162D4">
        <w:tc>
          <w:tcPr>
            <w:tcW w:w="4322" w:type="dxa"/>
            <w:shd w:val="clear" w:color="auto" w:fill="auto"/>
          </w:tcPr>
          <w:p w14:paraId="6E739DF9" w14:textId="77777777" w:rsidR="00221992" w:rsidRPr="00883F2C" w:rsidRDefault="00221992" w:rsidP="00F162D4">
            <w:pPr>
              <w:pStyle w:val="SignatureBlock"/>
              <w:keepLines w:val="0"/>
              <w:widowControl w:val="0"/>
              <w:tabs>
                <w:tab w:val="clear" w:pos="5731"/>
                <w:tab w:val="left" w:pos="900"/>
                <w:tab w:val="left" w:pos="5387"/>
              </w:tabs>
              <w:spacing w:before="0" w:after="120" w:line="288" w:lineRule="auto"/>
              <w:ind w:left="0" w:firstLine="0"/>
              <w:jc w:val="both"/>
              <w:rPr>
                <w:sz w:val="22"/>
                <w:szCs w:val="22"/>
                <w:lang w:val="cs-CZ"/>
              </w:rPr>
            </w:pPr>
            <w:r w:rsidRPr="00883F2C">
              <w:rPr>
                <w:sz w:val="22"/>
                <w:szCs w:val="22"/>
                <w:lang w:val="cs-CZ"/>
              </w:rPr>
              <w:t>Datum:</w:t>
            </w:r>
            <w:r w:rsidRPr="00883F2C">
              <w:rPr>
                <w:sz w:val="22"/>
                <w:szCs w:val="22"/>
                <w:lang w:val="cs-CZ"/>
              </w:rPr>
              <w:tab/>
            </w:r>
          </w:p>
        </w:tc>
        <w:tc>
          <w:tcPr>
            <w:tcW w:w="4322" w:type="dxa"/>
            <w:shd w:val="clear" w:color="auto" w:fill="auto"/>
          </w:tcPr>
          <w:p w14:paraId="64804653" w14:textId="0DF4EBDF" w:rsidR="00221992" w:rsidRPr="00883F2C" w:rsidRDefault="00221992" w:rsidP="00F162D4">
            <w:pPr>
              <w:pStyle w:val="SignatureBlock"/>
              <w:keepLines w:val="0"/>
              <w:widowControl w:val="0"/>
              <w:tabs>
                <w:tab w:val="clear" w:pos="5731"/>
                <w:tab w:val="left" w:pos="900"/>
                <w:tab w:val="left" w:pos="5387"/>
              </w:tabs>
              <w:spacing w:before="0" w:after="120" w:line="288" w:lineRule="auto"/>
              <w:ind w:left="0" w:firstLine="0"/>
              <w:jc w:val="both"/>
              <w:rPr>
                <w:sz w:val="22"/>
                <w:szCs w:val="22"/>
                <w:lang w:val="cs-CZ"/>
              </w:rPr>
            </w:pPr>
          </w:p>
        </w:tc>
      </w:tr>
    </w:tbl>
    <w:p w14:paraId="69EF797A" w14:textId="1ECCF884" w:rsidR="00296DE9" w:rsidRPr="00883F2C" w:rsidRDefault="00296DE9" w:rsidP="00296DE9">
      <w:pPr>
        <w:pStyle w:val="Titulek"/>
        <w:pageBreakBefore/>
        <w:spacing w:before="0"/>
        <w:jc w:val="center"/>
      </w:pPr>
      <w:r w:rsidRPr="00883F2C">
        <w:lastRenderedPageBreak/>
        <w:t xml:space="preserve">PŘÍLOHA </w:t>
      </w:r>
      <w:r w:rsidR="00180F4A">
        <w:fldChar w:fldCharType="begin"/>
      </w:r>
      <w:r w:rsidR="00180F4A">
        <w:instrText xml:space="preserve"> SEQ PŘÍLOHA \* ARABIC </w:instrText>
      </w:r>
      <w:r w:rsidR="00180F4A">
        <w:fldChar w:fldCharType="separate"/>
      </w:r>
      <w:r w:rsidR="00C20359" w:rsidRPr="00883F2C">
        <w:rPr>
          <w:noProof/>
        </w:rPr>
        <w:t>1</w:t>
      </w:r>
      <w:r w:rsidR="00180F4A">
        <w:rPr>
          <w:noProof/>
        </w:rPr>
        <w:fldChar w:fldCharType="end"/>
      </w:r>
    </w:p>
    <w:p w14:paraId="23143DC0" w14:textId="53EBA8ED" w:rsidR="00296DE9" w:rsidRPr="00883F2C" w:rsidRDefault="00296DE9" w:rsidP="00296DE9">
      <w:pPr>
        <w:pStyle w:val="AHAttachment"/>
        <w:jc w:val="center"/>
      </w:pPr>
      <w:r w:rsidRPr="00883F2C">
        <w:t>Vzor Kupní smlouvy</w:t>
      </w:r>
    </w:p>
    <w:p w14:paraId="12074928" w14:textId="77777777" w:rsidR="004272CE" w:rsidRPr="00883F2C" w:rsidRDefault="004272CE" w:rsidP="008053C2">
      <w:pPr>
        <w:ind w:left="0"/>
      </w:pPr>
    </w:p>
    <w:sectPr w:rsidR="004272CE" w:rsidRPr="00883F2C" w:rsidSect="00235E18">
      <w:headerReference w:type="default" r:id="rId8"/>
      <w:footerReference w:type="default" r:id="rId9"/>
      <w:endnotePr>
        <w:numFmt w:val="lowerLetter"/>
      </w:endnotePr>
      <w:pgSz w:w="11906" w:h="16838" w:code="9"/>
      <w:pgMar w:top="1418" w:right="1418" w:bottom="1418" w:left="1418" w:header="851" w:footer="0" w:gutter="0"/>
      <w:pgNumType w:start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68E3B" w14:textId="77777777" w:rsidR="003A61E3" w:rsidRDefault="003A61E3">
      <w:pPr>
        <w:spacing w:after="0" w:line="240" w:lineRule="auto"/>
      </w:pPr>
      <w:r>
        <w:separator/>
      </w:r>
    </w:p>
  </w:endnote>
  <w:endnote w:type="continuationSeparator" w:id="0">
    <w:p w14:paraId="640E7B69" w14:textId="77777777" w:rsidR="003A61E3" w:rsidRDefault="003A61E3">
      <w:pPr>
        <w:spacing w:after="0" w:line="240" w:lineRule="auto"/>
      </w:pPr>
      <w:r>
        <w:continuationSeparator/>
      </w:r>
    </w:p>
  </w:endnote>
  <w:endnote w:type="continuationNotice" w:id="1">
    <w:p w14:paraId="393C1992" w14:textId="77777777" w:rsidR="003A61E3" w:rsidRDefault="003A61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Book Antiqu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29F6E" w14:textId="77777777" w:rsidR="009C683C" w:rsidRDefault="009C68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0199D" w14:textId="77777777" w:rsidR="003A61E3" w:rsidRDefault="003A61E3">
      <w:pPr>
        <w:spacing w:after="0" w:line="240" w:lineRule="auto"/>
      </w:pPr>
      <w:r>
        <w:separator/>
      </w:r>
    </w:p>
  </w:footnote>
  <w:footnote w:type="continuationSeparator" w:id="0">
    <w:p w14:paraId="0AAE1E4A" w14:textId="77777777" w:rsidR="003A61E3" w:rsidRDefault="003A61E3">
      <w:pPr>
        <w:spacing w:after="0" w:line="240" w:lineRule="auto"/>
      </w:pPr>
      <w:r>
        <w:continuationSeparator/>
      </w:r>
    </w:p>
  </w:footnote>
  <w:footnote w:type="continuationNotice" w:id="1">
    <w:p w14:paraId="4C85205C" w14:textId="77777777" w:rsidR="003A61E3" w:rsidRDefault="003A61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FA6D3" w14:textId="77777777" w:rsidR="009C683C" w:rsidRDefault="009C68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41D"/>
    <w:multiLevelType w:val="multilevel"/>
    <w:tmpl w:val="48F8C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EA1FBF"/>
    <w:multiLevelType w:val="multilevel"/>
    <w:tmpl w:val="E604ABCC"/>
    <w:lvl w:ilvl="0">
      <w:start w:val="1"/>
      <w:numFmt w:val="decimal"/>
      <w:pStyle w:val="ListArabic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Arabic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Arabic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D067609"/>
    <w:multiLevelType w:val="multilevel"/>
    <w:tmpl w:val="06B80D1A"/>
    <w:lvl w:ilvl="0">
      <w:start w:val="1"/>
      <w:numFmt w:val="decimal"/>
      <w:pStyle w:val="Nadpis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51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Nadpis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pStyle w:val="Nadpis9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3" w15:restartNumberingAfterBreak="0">
    <w:nsid w:val="64BF408A"/>
    <w:multiLevelType w:val="multilevel"/>
    <w:tmpl w:val="F946BD74"/>
    <w:lvl w:ilvl="0">
      <w:start w:val="1"/>
      <w:numFmt w:val="upperLetter"/>
      <w:pStyle w:val="LISTALPHACAPS1"/>
      <w:lvlText w:val="(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upperLetter"/>
      <w:pStyle w:val="LISTALPHACAPS2"/>
      <w:lvlText w:val="(%2)"/>
      <w:lvlJc w:val="left"/>
      <w:pPr>
        <w:tabs>
          <w:tab w:val="num" w:pos="1418"/>
        </w:tabs>
        <w:ind w:left="1418" w:hanging="794"/>
      </w:pPr>
      <w:rPr>
        <w:rFonts w:hint="default"/>
      </w:rPr>
    </w:lvl>
    <w:lvl w:ilvl="2">
      <w:start w:val="1"/>
      <w:numFmt w:val="upperLetter"/>
      <w:pStyle w:val="LISTALPHACAPS3"/>
      <w:lvlText w:val="(%3)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F1411DC"/>
    <w:multiLevelType w:val="hybridMultilevel"/>
    <w:tmpl w:val="A56A7ADA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BF"/>
    <w:rsid w:val="00016A5F"/>
    <w:rsid w:val="00034C12"/>
    <w:rsid w:val="00052857"/>
    <w:rsid w:val="000618E0"/>
    <w:rsid w:val="0006502B"/>
    <w:rsid w:val="000711E2"/>
    <w:rsid w:val="00074BF6"/>
    <w:rsid w:val="0007501D"/>
    <w:rsid w:val="000A3D21"/>
    <w:rsid w:val="000A6CEF"/>
    <w:rsid w:val="000B2397"/>
    <w:rsid w:val="000B4B87"/>
    <w:rsid w:val="000D2DFF"/>
    <w:rsid w:val="000D4059"/>
    <w:rsid w:val="000D5142"/>
    <w:rsid w:val="000D51A6"/>
    <w:rsid w:val="000F18AC"/>
    <w:rsid w:val="000F6CC4"/>
    <w:rsid w:val="00110A07"/>
    <w:rsid w:val="0011445B"/>
    <w:rsid w:val="00121BA0"/>
    <w:rsid w:val="0013023C"/>
    <w:rsid w:val="00133CBF"/>
    <w:rsid w:val="00145DBA"/>
    <w:rsid w:val="00174436"/>
    <w:rsid w:val="00180F4A"/>
    <w:rsid w:val="00186067"/>
    <w:rsid w:val="001A6658"/>
    <w:rsid w:val="001C14E7"/>
    <w:rsid w:val="001D2BD0"/>
    <w:rsid w:val="00212502"/>
    <w:rsid w:val="0022012D"/>
    <w:rsid w:val="00221992"/>
    <w:rsid w:val="00235AE0"/>
    <w:rsid w:val="00235E18"/>
    <w:rsid w:val="002530BC"/>
    <w:rsid w:val="0025683E"/>
    <w:rsid w:val="00260038"/>
    <w:rsid w:val="0028622A"/>
    <w:rsid w:val="00293422"/>
    <w:rsid w:val="00296DE9"/>
    <w:rsid w:val="002B4EB7"/>
    <w:rsid w:val="002B5ADB"/>
    <w:rsid w:val="002C6366"/>
    <w:rsid w:val="002C789C"/>
    <w:rsid w:val="002D130E"/>
    <w:rsid w:val="002D3478"/>
    <w:rsid w:val="002D51B0"/>
    <w:rsid w:val="002E35D9"/>
    <w:rsid w:val="002E7FCA"/>
    <w:rsid w:val="00330A03"/>
    <w:rsid w:val="003415E9"/>
    <w:rsid w:val="0034166E"/>
    <w:rsid w:val="003510B7"/>
    <w:rsid w:val="003515DD"/>
    <w:rsid w:val="003521DB"/>
    <w:rsid w:val="0037055C"/>
    <w:rsid w:val="0038076B"/>
    <w:rsid w:val="003A61E3"/>
    <w:rsid w:val="003B0466"/>
    <w:rsid w:val="003D7C5A"/>
    <w:rsid w:val="00424231"/>
    <w:rsid w:val="004272CE"/>
    <w:rsid w:val="0044392B"/>
    <w:rsid w:val="00450B0F"/>
    <w:rsid w:val="004526A5"/>
    <w:rsid w:val="00454457"/>
    <w:rsid w:val="00455B13"/>
    <w:rsid w:val="00466F22"/>
    <w:rsid w:val="00474532"/>
    <w:rsid w:val="00477CCA"/>
    <w:rsid w:val="00481E1B"/>
    <w:rsid w:val="00485427"/>
    <w:rsid w:val="00493851"/>
    <w:rsid w:val="004960D2"/>
    <w:rsid w:val="004A3E17"/>
    <w:rsid w:val="004B1619"/>
    <w:rsid w:val="004B39FC"/>
    <w:rsid w:val="004B6F57"/>
    <w:rsid w:val="004E538A"/>
    <w:rsid w:val="004F081C"/>
    <w:rsid w:val="0050606E"/>
    <w:rsid w:val="00530FEC"/>
    <w:rsid w:val="00533DE3"/>
    <w:rsid w:val="00543D25"/>
    <w:rsid w:val="00560549"/>
    <w:rsid w:val="005739C9"/>
    <w:rsid w:val="005837E5"/>
    <w:rsid w:val="005841F0"/>
    <w:rsid w:val="005A3E62"/>
    <w:rsid w:val="005D7015"/>
    <w:rsid w:val="00602439"/>
    <w:rsid w:val="00603E44"/>
    <w:rsid w:val="006135BD"/>
    <w:rsid w:val="00616EBA"/>
    <w:rsid w:val="00622C38"/>
    <w:rsid w:val="00626AB6"/>
    <w:rsid w:val="0064082C"/>
    <w:rsid w:val="00642873"/>
    <w:rsid w:val="006549B6"/>
    <w:rsid w:val="00662F12"/>
    <w:rsid w:val="006B7D7C"/>
    <w:rsid w:val="006C6D56"/>
    <w:rsid w:val="006D4694"/>
    <w:rsid w:val="006F4ABD"/>
    <w:rsid w:val="00704DB2"/>
    <w:rsid w:val="0072251D"/>
    <w:rsid w:val="00725F3C"/>
    <w:rsid w:val="007506FC"/>
    <w:rsid w:val="007533E1"/>
    <w:rsid w:val="00763D6E"/>
    <w:rsid w:val="007643AA"/>
    <w:rsid w:val="00776D66"/>
    <w:rsid w:val="007800D2"/>
    <w:rsid w:val="00780EEB"/>
    <w:rsid w:val="00787029"/>
    <w:rsid w:val="00791011"/>
    <w:rsid w:val="007A645E"/>
    <w:rsid w:val="007B441C"/>
    <w:rsid w:val="007B4DA2"/>
    <w:rsid w:val="007C4997"/>
    <w:rsid w:val="007D2078"/>
    <w:rsid w:val="007F3791"/>
    <w:rsid w:val="007F7F75"/>
    <w:rsid w:val="008053C2"/>
    <w:rsid w:val="00821A9C"/>
    <w:rsid w:val="0082547E"/>
    <w:rsid w:val="00831B39"/>
    <w:rsid w:val="00834041"/>
    <w:rsid w:val="00835F50"/>
    <w:rsid w:val="008371F4"/>
    <w:rsid w:val="00844816"/>
    <w:rsid w:val="00845EED"/>
    <w:rsid w:val="00847A1B"/>
    <w:rsid w:val="00851026"/>
    <w:rsid w:val="00852769"/>
    <w:rsid w:val="00857E17"/>
    <w:rsid w:val="00861F8D"/>
    <w:rsid w:val="00867A06"/>
    <w:rsid w:val="00883F2C"/>
    <w:rsid w:val="00892474"/>
    <w:rsid w:val="00893AB2"/>
    <w:rsid w:val="008B1086"/>
    <w:rsid w:val="008B5A99"/>
    <w:rsid w:val="008E169F"/>
    <w:rsid w:val="0090448C"/>
    <w:rsid w:val="00912817"/>
    <w:rsid w:val="00921AF7"/>
    <w:rsid w:val="009764E3"/>
    <w:rsid w:val="00980E21"/>
    <w:rsid w:val="009877DC"/>
    <w:rsid w:val="009A6539"/>
    <w:rsid w:val="009B76E4"/>
    <w:rsid w:val="009C081B"/>
    <w:rsid w:val="009C683C"/>
    <w:rsid w:val="009D2DD9"/>
    <w:rsid w:val="009E08EC"/>
    <w:rsid w:val="009E4A79"/>
    <w:rsid w:val="009F359A"/>
    <w:rsid w:val="00A03348"/>
    <w:rsid w:val="00A14ADB"/>
    <w:rsid w:val="00A14D7E"/>
    <w:rsid w:val="00A524DB"/>
    <w:rsid w:val="00A6055E"/>
    <w:rsid w:val="00A652F8"/>
    <w:rsid w:val="00A66D1E"/>
    <w:rsid w:val="00A72778"/>
    <w:rsid w:val="00A9298B"/>
    <w:rsid w:val="00A943C7"/>
    <w:rsid w:val="00AA3B70"/>
    <w:rsid w:val="00AB1418"/>
    <w:rsid w:val="00AB407E"/>
    <w:rsid w:val="00AB534B"/>
    <w:rsid w:val="00AC2BDF"/>
    <w:rsid w:val="00AF44D1"/>
    <w:rsid w:val="00B13556"/>
    <w:rsid w:val="00B14835"/>
    <w:rsid w:val="00B1790E"/>
    <w:rsid w:val="00B26B2F"/>
    <w:rsid w:val="00B336C5"/>
    <w:rsid w:val="00B340FA"/>
    <w:rsid w:val="00B36B64"/>
    <w:rsid w:val="00B45C38"/>
    <w:rsid w:val="00B50479"/>
    <w:rsid w:val="00B52799"/>
    <w:rsid w:val="00B55B2C"/>
    <w:rsid w:val="00B65A06"/>
    <w:rsid w:val="00B713D0"/>
    <w:rsid w:val="00B9524E"/>
    <w:rsid w:val="00B96256"/>
    <w:rsid w:val="00BA1009"/>
    <w:rsid w:val="00BB1E38"/>
    <w:rsid w:val="00BB6B0D"/>
    <w:rsid w:val="00BC13FD"/>
    <w:rsid w:val="00BF1DD5"/>
    <w:rsid w:val="00BF781E"/>
    <w:rsid w:val="00C01431"/>
    <w:rsid w:val="00C0462B"/>
    <w:rsid w:val="00C06ED3"/>
    <w:rsid w:val="00C07D87"/>
    <w:rsid w:val="00C10E3A"/>
    <w:rsid w:val="00C20359"/>
    <w:rsid w:val="00C22216"/>
    <w:rsid w:val="00C26069"/>
    <w:rsid w:val="00C30C5E"/>
    <w:rsid w:val="00C31E69"/>
    <w:rsid w:val="00C325AF"/>
    <w:rsid w:val="00C361F2"/>
    <w:rsid w:val="00C36277"/>
    <w:rsid w:val="00C4011B"/>
    <w:rsid w:val="00C4533A"/>
    <w:rsid w:val="00C678D1"/>
    <w:rsid w:val="00C76962"/>
    <w:rsid w:val="00C805F3"/>
    <w:rsid w:val="00C80E8F"/>
    <w:rsid w:val="00C9446E"/>
    <w:rsid w:val="00CA39E0"/>
    <w:rsid w:val="00CC64BE"/>
    <w:rsid w:val="00CD2530"/>
    <w:rsid w:val="00CF61A9"/>
    <w:rsid w:val="00D234B3"/>
    <w:rsid w:val="00D34D62"/>
    <w:rsid w:val="00D41EFF"/>
    <w:rsid w:val="00D708D5"/>
    <w:rsid w:val="00D7662D"/>
    <w:rsid w:val="00D825CD"/>
    <w:rsid w:val="00D960A9"/>
    <w:rsid w:val="00DA28C6"/>
    <w:rsid w:val="00DC2670"/>
    <w:rsid w:val="00DE3806"/>
    <w:rsid w:val="00DF6244"/>
    <w:rsid w:val="00E05AE5"/>
    <w:rsid w:val="00E32DCA"/>
    <w:rsid w:val="00E3402F"/>
    <w:rsid w:val="00E3525E"/>
    <w:rsid w:val="00E4254A"/>
    <w:rsid w:val="00E51C08"/>
    <w:rsid w:val="00E903BD"/>
    <w:rsid w:val="00E935D0"/>
    <w:rsid w:val="00E93EA1"/>
    <w:rsid w:val="00E967EC"/>
    <w:rsid w:val="00E9712E"/>
    <w:rsid w:val="00EA751D"/>
    <w:rsid w:val="00EB7EA6"/>
    <w:rsid w:val="00ED4D28"/>
    <w:rsid w:val="00ED728A"/>
    <w:rsid w:val="00EE15BF"/>
    <w:rsid w:val="00EE41AF"/>
    <w:rsid w:val="00EF00DE"/>
    <w:rsid w:val="00F017BA"/>
    <w:rsid w:val="00F01DC7"/>
    <w:rsid w:val="00F232AB"/>
    <w:rsid w:val="00F271B3"/>
    <w:rsid w:val="00F332A6"/>
    <w:rsid w:val="00F36F2B"/>
    <w:rsid w:val="00F46894"/>
    <w:rsid w:val="00F7038D"/>
    <w:rsid w:val="00F71DD7"/>
    <w:rsid w:val="00FA4BE5"/>
    <w:rsid w:val="00FA7355"/>
    <w:rsid w:val="00FE4D5A"/>
    <w:rsid w:val="00FE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FA26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3CBF"/>
    <w:pPr>
      <w:spacing w:line="288" w:lineRule="auto"/>
      <w:ind w:left="624"/>
      <w:jc w:val="both"/>
    </w:pPr>
    <w:rPr>
      <w:rFonts w:ascii="Times New Roman" w:eastAsia="Batang" w:hAnsi="Times New Roman" w:cs="Times New Roman"/>
      <w:lang w:eastAsia="en-GB"/>
    </w:rPr>
  </w:style>
  <w:style w:type="paragraph" w:styleId="Nadpis1">
    <w:name w:val="heading 1"/>
    <w:aliases w:val="1_Nadpis 1,Section,Section Heading,SECTION,Chapter,Hoofdstukkop,1_Nadpis 1;Section;Section Heading;SECTION;Chapter;Hoofdstukkop,BM Heading1,Section Header,Heading,H1-Heading 1,1,h1,Header 1,l1,Legal Line 1,head 1,Heading No. L1,list 1,II+,I,H1"/>
    <w:basedOn w:val="Normln"/>
    <w:next w:val="Zkladntext"/>
    <w:link w:val="Nadpis1Char"/>
    <w:qFormat/>
    <w:rsid w:val="00133CBF"/>
    <w:pPr>
      <w:keepNext/>
      <w:numPr>
        <w:numId w:val="1"/>
      </w:numPr>
      <w:tabs>
        <w:tab w:val="left" w:pos="22"/>
      </w:tabs>
      <w:spacing w:before="240" w:after="100"/>
      <w:outlineLvl w:val="0"/>
    </w:pPr>
    <w:rPr>
      <w:b/>
      <w:caps/>
      <w:kern w:val="28"/>
      <w:sz w:val="20"/>
    </w:rPr>
  </w:style>
  <w:style w:type="paragraph" w:styleId="Nadpis2">
    <w:name w:val="heading 2"/>
    <w:aliases w:val="2_Nadpis 2,Major,Reset numbering,Centerhead,2_Nadpis 2;Major;Reset numbering;Centerhead,Nadpis 2 Char1,Nadpis 2 Char Char1,Nadpis 2 Char1 Char Char1,Nadpis 2 Char Char1 Char Char,Nadpis 2 Char2 Char Char Char Char1"/>
    <w:basedOn w:val="Normln"/>
    <w:next w:val="Zkladntext"/>
    <w:link w:val="Nadpis2Char"/>
    <w:qFormat/>
    <w:rsid w:val="00133CBF"/>
    <w:pPr>
      <w:numPr>
        <w:ilvl w:val="1"/>
        <w:numId w:val="1"/>
      </w:numPr>
      <w:tabs>
        <w:tab w:val="left" w:pos="22"/>
      </w:tabs>
      <w:outlineLvl w:val="1"/>
    </w:pPr>
    <w:rPr>
      <w:kern w:val="24"/>
    </w:rPr>
  </w:style>
  <w:style w:type="paragraph" w:styleId="Nadpis3">
    <w:name w:val="heading 3"/>
    <w:aliases w:val="3_Nadpis 3"/>
    <w:basedOn w:val="Normln"/>
    <w:next w:val="Zkladntext2"/>
    <w:link w:val="Nadpis3Char"/>
    <w:qFormat/>
    <w:rsid w:val="00133CBF"/>
    <w:pPr>
      <w:numPr>
        <w:ilvl w:val="2"/>
        <w:numId w:val="1"/>
      </w:numPr>
      <w:tabs>
        <w:tab w:val="left" w:pos="50"/>
      </w:tabs>
      <w:outlineLvl w:val="2"/>
    </w:pPr>
  </w:style>
  <w:style w:type="paragraph" w:styleId="Nadpis4">
    <w:name w:val="heading 4"/>
    <w:aliases w:val="4_Nadpis 4,Sub-Minor,Level 2 - a,4_Nadpis 4;Sub-Minor;Level 2 - a"/>
    <w:basedOn w:val="Normln"/>
    <w:next w:val="Zkladntext3"/>
    <w:link w:val="Nadpis4Char"/>
    <w:qFormat/>
    <w:rsid w:val="00133CBF"/>
    <w:pPr>
      <w:numPr>
        <w:ilvl w:val="3"/>
        <w:numId w:val="1"/>
      </w:numPr>
      <w:tabs>
        <w:tab w:val="left" w:pos="68"/>
      </w:tabs>
      <w:outlineLvl w:val="3"/>
    </w:pPr>
  </w:style>
  <w:style w:type="paragraph" w:styleId="Nadpis5">
    <w:name w:val="heading 5"/>
    <w:aliases w:val="5_Nadpis 5"/>
    <w:basedOn w:val="Normln"/>
    <w:next w:val="Normln"/>
    <w:link w:val="Nadpis5Char"/>
    <w:qFormat/>
    <w:rsid w:val="00133CBF"/>
    <w:pPr>
      <w:numPr>
        <w:ilvl w:val="4"/>
        <w:numId w:val="1"/>
      </w:numPr>
      <w:tabs>
        <w:tab w:val="left" w:pos="86"/>
      </w:tabs>
      <w:outlineLvl w:val="4"/>
    </w:pPr>
  </w:style>
  <w:style w:type="paragraph" w:styleId="Nadpis6">
    <w:name w:val="heading 6"/>
    <w:aliases w:val="6_Nadpis 6"/>
    <w:basedOn w:val="Normln"/>
    <w:next w:val="Normln"/>
    <w:link w:val="Nadpis6Char"/>
    <w:qFormat/>
    <w:rsid w:val="00133CBF"/>
    <w:pPr>
      <w:numPr>
        <w:ilvl w:val="5"/>
        <w:numId w:val="1"/>
      </w:numPr>
      <w:tabs>
        <w:tab w:val="left" w:pos="104"/>
      </w:tabs>
      <w:outlineLvl w:val="5"/>
    </w:pPr>
  </w:style>
  <w:style w:type="paragraph" w:styleId="Nadpis7">
    <w:name w:val="heading 7"/>
    <w:basedOn w:val="Normln"/>
    <w:next w:val="Normln"/>
    <w:link w:val="Nadpis7Char"/>
    <w:qFormat/>
    <w:rsid w:val="00133CBF"/>
    <w:pPr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Normln"/>
    <w:link w:val="Nadpis8Char"/>
    <w:qFormat/>
    <w:rsid w:val="00133CBF"/>
    <w:pPr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Normln"/>
    <w:link w:val="Nadpis9Char"/>
    <w:qFormat/>
    <w:rsid w:val="00133CBF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_Nadpis 1 Char,Section Char,Section Heading Char,SECTION Char,Chapter Char,Hoofdstukkop Char,1_Nadpis 1;Section;Section Heading;SECTION;Chapter;Hoofdstukkop Char,BM Heading1 Char,Section Header Char,Heading Char,H1-Heading 1 Char,1 Char"/>
    <w:basedOn w:val="Standardnpsmoodstavce"/>
    <w:link w:val="Nadpis1"/>
    <w:rsid w:val="00133CBF"/>
    <w:rPr>
      <w:rFonts w:ascii="Times New Roman" w:eastAsia="Batang" w:hAnsi="Times New Roman" w:cs="Times New Roman"/>
      <w:b/>
      <w:caps/>
      <w:kern w:val="28"/>
      <w:sz w:val="20"/>
      <w:lang w:eastAsia="en-GB"/>
    </w:rPr>
  </w:style>
  <w:style w:type="character" w:customStyle="1" w:styleId="Nadpis2Char">
    <w:name w:val="Nadpis 2 Char"/>
    <w:aliases w:val="2_Nadpis 2 Char,Major Char,Reset numbering Char,Centerhead Char,2_Nadpis 2;Major;Reset numbering;Centerhead Char,Nadpis 2 Char1 Char,Nadpis 2 Char Char1 Char,Nadpis 2 Char1 Char Char1 Char,Nadpis 2 Char Char1 Char Char Char"/>
    <w:basedOn w:val="Standardnpsmoodstavce"/>
    <w:link w:val="Nadpis2"/>
    <w:rsid w:val="00133CBF"/>
    <w:rPr>
      <w:rFonts w:ascii="Times New Roman" w:eastAsia="Batang" w:hAnsi="Times New Roman" w:cs="Times New Roman"/>
      <w:kern w:val="24"/>
      <w:lang w:eastAsia="en-GB"/>
    </w:rPr>
  </w:style>
  <w:style w:type="character" w:customStyle="1" w:styleId="Nadpis3Char">
    <w:name w:val="Nadpis 3 Char"/>
    <w:aliases w:val="3_Nadpis 3 Char"/>
    <w:basedOn w:val="Standardnpsmoodstavce"/>
    <w:link w:val="Nadpis3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4Char">
    <w:name w:val="Nadpis 4 Char"/>
    <w:aliases w:val="4_Nadpis 4 Char,Sub-Minor Char,Level 2 - a Char,4_Nadpis 4;Sub-Minor;Level 2 - a Char"/>
    <w:basedOn w:val="Standardnpsmoodstavce"/>
    <w:link w:val="Nadpis4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5Char">
    <w:name w:val="Nadpis 5 Char"/>
    <w:aliases w:val="5_Nadpis 5 Char"/>
    <w:basedOn w:val="Standardnpsmoodstavce"/>
    <w:link w:val="Nadpis5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6Char">
    <w:name w:val="Nadpis 6 Char"/>
    <w:aliases w:val="6_Nadpis 6 Char"/>
    <w:basedOn w:val="Standardnpsmoodstavce"/>
    <w:link w:val="Nadpis6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7Char">
    <w:name w:val="Nadpis 7 Char"/>
    <w:basedOn w:val="Standardnpsmoodstavce"/>
    <w:link w:val="Nadpis7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8Char">
    <w:name w:val="Nadpis 8 Char"/>
    <w:basedOn w:val="Standardnpsmoodstavce"/>
    <w:link w:val="Nadpis8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9Char">
    <w:name w:val="Nadpis 9 Char"/>
    <w:basedOn w:val="Standardnpsmoodstavce"/>
    <w:link w:val="Nadpis9"/>
    <w:rsid w:val="00133CBF"/>
    <w:rPr>
      <w:rFonts w:ascii="Times New Roman" w:eastAsia="Batang" w:hAnsi="Times New Roman" w:cs="Times New Roman"/>
      <w:b/>
      <w:smallCaps/>
      <w:sz w:val="21"/>
      <w:lang w:eastAsia="en-GB"/>
    </w:rPr>
  </w:style>
  <w:style w:type="paragraph" w:styleId="Zkladntext">
    <w:name w:val="Body Text"/>
    <w:basedOn w:val="Normln"/>
    <w:link w:val="ZkladntextChar"/>
    <w:semiHidden/>
    <w:rsid w:val="00133CBF"/>
  </w:style>
  <w:style w:type="character" w:customStyle="1" w:styleId="ZkladntextChar">
    <w:name w:val="Základní text Char"/>
    <w:basedOn w:val="Standardnpsmoodstavce"/>
    <w:link w:val="Zkladntext"/>
    <w:semiHidden/>
    <w:rsid w:val="00133CBF"/>
    <w:rPr>
      <w:rFonts w:ascii="Times New Roman" w:eastAsia="Batang" w:hAnsi="Times New Roman" w:cs="Times New Roman"/>
      <w:lang w:eastAsia="en-GB"/>
    </w:rPr>
  </w:style>
  <w:style w:type="paragraph" w:customStyle="1" w:styleId="AHAttachment">
    <w:name w:val="AH Attachment"/>
    <w:basedOn w:val="Nadpis1"/>
    <w:qFormat/>
    <w:rsid w:val="00133CBF"/>
    <w:pPr>
      <w:numPr>
        <w:numId w:val="0"/>
      </w:numPr>
    </w:pPr>
  </w:style>
  <w:style w:type="paragraph" w:styleId="Titulek">
    <w:name w:val="caption"/>
    <w:basedOn w:val="AHAttachment"/>
    <w:next w:val="Normln"/>
    <w:uiPriority w:val="35"/>
    <w:unhideWhenUsed/>
    <w:qFormat/>
    <w:rsid w:val="00133CBF"/>
    <w:pPr>
      <w:jc w:val="left"/>
    </w:pPr>
  </w:style>
  <w:style w:type="paragraph" w:styleId="Zpat">
    <w:name w:val="footer"/>
    <w:basedOn w:val="Normln"/>
    <w:link w:val="ZpatChar"/>
    <w:semiHidden/>
    <w:rsid w:val="00133CBF"/>
    <w:pPr>
      <w:spacing w:after="0"/>
      <w:jc w:val="left"/>
    </w:pPr>
  </w:style>
  <w:style w:type="character" w:customStyle="1" w:styleId="ZpatChar">
    <w:name w:val="Zápatí Char"/>
    <w:basedOn w:val="Standardnpsmoodstavce"/>
    <w:link w:val="Zpat"/>
    <w:semiHidden/>
    <w:rsid w:val="00133CBF"/>
    <w:rPr>
      <w:rFonts w:ascii="Times New Roman" w:eastAsia="Batang" w:hAnsi="Times New Roman" w:cs="Times New Roman"/>
      <w:lang w:eastAsia="en-GB"/>
    </w:rPr>
  </w:style>
  <w:style w:type="paragraph" w:styleId="Zhlav">
    <w:name w:val="header"/>
    <w:basedOn w:val="Normln"/>
    <w:link w:val="ZhlavChar"/>
    <w:semiHidden/>
    <w:rsid w:val="00133CBF"/>
    <w:pPr>
      <w:spacing w:after="0"/>
    </w:pPr>
  </w:style>
  <w:style w:type="character" w:customStyle="1" w:styleId="ZhlavChar">
    <w:name w:val="Záhlaví Char"/>
    <w:basedOn w:val="Standardnpsmoodstavce"/>
    <w:link w:val="Zhlav"/>
    <w:semiHidden/>
    <w:rsid w:val="00133CBF"/>
    <w:rPr>
      <w:rFonts w:ascii="Times New Roman" w:eastAsia="Batang" w:hAnsi="Times New Roman" w:cs="Times New Roman"/>
      <w:lang w:eastAsia="en-GB"/>
    </w:rPr>
  </w:style>
  <w:style w:type="paragraph" w:customStyle="1" w:styleId="LISTALPHACAPS1">
    <w:name w:val="LIST ALPHA CAPS 1"/>
    <w:basedOn w:val="Normln"/>
    <w:next w:val="Zkladntext"/>
    <w:rsid w:val="00133CBF"/>
    <w:pPr>
      <w:numPr>
        <w:numId w:val="2"/>
      </w:numPr>
      <w:tabs>
        <w:tab w:val="left" w:pos="22"/>
      </w:tabs>
    </w:pPr>
  </w:style>
  <w:style w:type="paragraph" w:customStyle="1" w:styleId="LISTALPHACAPS2">
    <w:name w:val="LIST ALPHA CAPS 2"/>
    <w:basedOn w:val="Normln"/>
    <w:next w:val="Zkladntext2"/>
    <w:rsid w:val="00133CBF"/>
    <w:pPr>
      <w:numPr>
        <w:ilvl w:val="1"/>
        <w:numId w:val="2"/>
      </w:numPr>
      <w:tabs>
        <w:tab w:val="left" w:pos="50"/>
      </w:tabs>
    </w:pPr>
  </w:style>
  <w:style w:type="paragraph" w:customStyle="1" w:styleId="LISTALPHACAPS3">
    <w:name w:val="LIST ALPHA CAPS 3"/>
    <w:basedOn w:val="Normln"/>
    <w:next w:val="Zkladntext3"/>
    <w:rsid w:val="00133CBF"/>
    <w:pPr>
      <w:numPr>
        <w:ilvl w:val="2"/>
        <w:numId w:val="2"/>
      </w:numPr>
      <w:tabs>
        <w:tab w:val="left" w:pos="68"/>
      </w:tabs>
    </w:pPr>
  </w:style>
  <w:style w:type="paragraph" w:customStyle="1" w:styleId="ListArabic1">
    <w:name w:val="List Arabic 1"/>
    <w:basedOn w:val="Normln"/>
    <w:next w:val="Zkladntext"/>
    <w:rsid w:val="00133CBF"/>
    <w:pPr>
      <w:numPr>
        <w:numId w:val="3"/>
      </w:numPr>
      <w:tabs>
        <w:tab w:val="left" w:pos="22"/>
      </w:tabs>
    </w:pPr>
  </w:style>
  <w:style w:type="paragraph" w:customStyle="1" w:styleId="ListArabic2">
    <w:name w:val="List Arabic 2"/>
    <w:basedOn w:val="Normln"/>
    <w:next w:val="Zkladntext2"/>
    <w:rsid w:val="00133CBF"/>
    <w:pPr>
      <w:numPr>
        <w:ilvl w:val="1"/>
        <w:numId w:val="3"/>
      </w:numPr>
      <w:tabs>
        <w:tab w:val="left" w:pos="50"/>
      </w:tabs>
    </w:pPr>
  </w:style>
  <w:style w:type="paragraph" w:customStyle="1" w:styleId="ListArabic3">
    <w:name w:val="List Arabic 3"/>
    <w:basedOn w:val="Normln"/>
    <w:next w:val="Zkladntext3"/>
    <w:rsid w:val="00133CBF"/>
    <w:pPr>
      <w:numPr>
        <w:ilvl w:val="2"/>
        <w:numId w:val="3"/>
      </w:numPr>
      <w:tabs>
        <w:tab w:val="left" w:pos="68"/>
      </w:tabs>
    </w:pPr>
  </w:style>
  <w:style w:type="paragraph" w:customStyle="1" w:styleId="ListArabic4">
    <w:name w:val="List Arabic 4"/>
    <w:basedOn w:val="Normln"/>
    <w:next w:val="Normln"/>
    <w:rsid w:val="00133CBF"/>
    <w:pPr>
      <w:numPr>
        <w:ilvl w:val="3"/>
        <w:numId w:val="3"/>
      </w:numPr>
      <w:tabs>
        <w:tab w:val="left" w:pos="86"/>
      </w:tabs>
    </w:pPr>
  </w:style>
  <w:style w:type="character" w:styleId="slostrnky">
    <w:name w:val="page number"/>
    <w:basedOn w:val="Standardnpsmoodstavce"/>
    <w:semiHidden/>
    <w:rsid w:val="00133CBF"/>
  </w:style>
  <w:style w:type="paragraph" w:styleId="Obsah1">
    <w:name w:val="toc 1"/>
    <w:basedOn w:val="Normln"/>
    <w:next w:val="Normln"/>
    <w:uiPriority w:val="39"/>
    <w:rsid w:val="00133CBF"/>
    <w:pPr>
      <w:keepLines/>
      <w:spacing w:after="100"/>
      <w:ind w:left="567" w:hanging="567"/>
    </w:pPr>
    <w:rPr>
      <w:caps/>
    </w:rPr>
  </w:style>
  <w:style w:type="paragraph" w:customStyle="1" w:styleId="Normln-vlevo">
    <w:name w:val="Normální - vlevo"/>
    <w:basedOn w:val="Normln"/>
    <w:qFormat/>
    <w:rsid w:val="00133CBF"/>
    <w:pPr>
      <w:ind w:left="0"/>
      <w:jc w:val="left"/>
    </w:pPr>
  </w:style>
  <w:style w:type="paragraph" w:customStyle="1" w:styleId="Normln-sted">
    <w:name w:val="Normální - střed"/>
    <w:basedOn w:val="Normln-vlevo"/>
    <w:qFormat/>
    <w:rsid w:val="00133CBF"/>
    <w:pPr>
      <w:jc w:val="center"/>
    </w:pPr>
  </w:style>
  <w:style w:type="character" w:customStyle="1" w:styleId="platne1">
    <w:name w:val="platne1"/>
    <w:basedOn w:val="Standardnpsmoodstavce"/>
    <w:rsid w:val="00133CBF"/>
  </w:style>
  <w:style w:type="paragraph" w:customStyle="1" w:styleId="SignatureBlock">
    <w:name w:val="SignatureBlock"/>
    <w:basedOn w:val="Normln"/>
    <w:next w:val="Normln"/>
    <w:rsid w:val="00133CBF"/>
    <w:pPr>
      <w:keepLines/>
      <w:tabs>
        <w:tab w:val="left" w:pos="5731"/>
        <w:tab w:val="right" w:pos="9000"/>
      </w:tabs>
      <w:spacing w:before="480" w:after="240" w:line="240" w:lineRule="auto"/>
      <w:ind w:left="5040" w:hanging="360"/>
      <w:jc w:val="left"/>
    </w:pPr>
    <w:rPr>
      <w:rFonts w:eastAsia="Times New Roman"/>
      <w:sz w:val="24"/>
      <w:szCs w:val="20"/>
      <w:lang w:val="en-US"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33CB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33CBF"/>
    <w:rPr>
      <w:rFonts w:ascii="Times New Roman" w:eastAsia="Batang" w:hAnsi="Times New Roman" w:cs="Times New Roman"/>
      <w:lang w:eastAsia="en-GB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33CB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33CBF"/>
    <w:rPr>
      <w:rFonts w:ascii="Times New Roman" w:eastAsia="Batang" w:hAnsi="Times New Roman" w:cs="Times New Roman"/>
      <w:sz w:val="16"/>
      <w:szCs w:val="16"/>
      <w:lang w:eastAsia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3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3CBF"/>
    <w:rPr>
      <w:rFonts w:ascii="Tahoma" w:eastAsia="Batang" w:hAnsi="Tahoma" w:cs="Tahoma"/>
      <w:sz w:val="16"/>
      <w:szCs w:val="16"/>
      <w:lang w:eastAsia="en-GB"/>
    </w:rPr>
  </w:style>
  <w:style w:type="paragraph" w:styleId="Odstavecseseznamem">
    <w:name w:val="List Paragraph"/>
    <w:basedOn w:val="Normln"/>
    <w:uiPriority w:val="34"/>
    <w:qFormat/>
    <w:rsid w:val="00B50479"/>
    <w:pPr>
      <w:ind w:left="720"/>
      <w:contextualSpacing/>
    </w:pPr>
  </w:style>
  <w:style w:type="paragraph" w:customStyle="1" w:styleId="Standard">
    <w:name w:val="Standard"/>
    <w:rsid w:val="000D40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455B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5B1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5B13"/>
    <w:rPr>
      <w:rFonts w:ascii="Times New Roman" w:eastAsia="Batang" w:hAnsi="Times New Roman" w:cs="Times New Roman"/>
      <w:sz w:val="20"/>
      <w:szCs w:val="20"/>
      <w:lang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5B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5B13"/>
    <w:rPr>
      <w:rFonts w:ascii="Times New Roman" w:eastAsia="Batang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D7F53-6ECD-453F-8961-92D9FD879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1192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2021-09-14T12:44:00Z</dcterms:created>
  <dcterms:modified xsi:type="dcterms:W3CDTF">2021-09-14T12:44:00Z</dcterms:modified>
</cp:coreProperties>
</file>