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E79AC" w14:textId="77777777" w:rsidR="004E2DE5" w:rsidRPr="00C056C8" w:rsidRDefault="004E2DE5" w:rsidP="004E2DE5">
      <w:pPr>
        <w:rPr>
          <w:sz w:val="10"/>
          <w:szCs w:val="16"/>
        </w:rPr>
      </w:pPr>
    </w:p>
    <w:tbl>
      <w:tblPr>
        <w:tblW w:w="9495" w:type="dxa"/>
        <w:jc w:val="center"/>
        <w:tblLayout w:type="fixed"/>
        <w:tblCellMar>
          <w:left w:w="70" w:type="dxa"/>
          <w:right w:w="70" w:type="dxa"/>
        </w:tblCellMar>
        <w:tblLook w:val="04A0" w:firstRow="1" w:lastRow="0" w:firstColumn="1" w:lastColumn="0" w:noHBand="0" w:noVBand="1"/>
      </w:tblPr>
      <w:tblGrid>
        <w:gridCol w:w="1767"/>
        <w:gridCol w:w="359"/>
        <w:gridCol w:w="2408"/>
        <w:gridCol w:w="1986"/>
        <w:gridCol w:w="426"/>
        <w:gridCol w:w="2549"/>
      </w:tblGrid>
      <w:tr w:rsidR="00A671BC" w:rsidRPr="00E64668" w14:paraId="7BC60922" w14:textId="77777777" w:rsidTr="00723CA1">
        <w:trPr>
          <w:trHeight w:val="530"/>
          <w:jc w:val="center"/>
        </w:trPr>
        <w:tc>
          <w:tcPr>
            <w:tcW w:w="2126" w:type="dxa"/>
            <w:gridSpan w:val="2"/>
            <w:tcBorders>
              <w:top w:val="single" w:sz="6" w:space="0" w:color="auto"/>
              <w:left w:val="single" w:sz="6" w:space="0" w:color="auto"/>
              <w:bottom w:val="nil"/>
              <w:right w:val="single" w:sz="6" w:space="0" w:color="auto"/>
            </w:tcBorders>
            <w:vAlign w:val="center"/>
            <w:hideMark/>
          </w:tcPr>
          <w:p w14:paraId="7E1E75A0" w14:textId="77777777" w:rsidR="00A671BC" w:rsidRPr="00E64668" w:rsidRDefault="00A671BC" w:rsidP="0081310F">
            <w:pPr>
              <w:spacing w:before="0"/>
              <w:rPr>
                <w:rFonts w:cs="Calibri"/>
                <w:b/>
                <w:sz w:val="18"/>
              </w:rPr>
            </w:pPr>
            <w:r w:rsidRPr="00E64668">
              <w:rPr>
                <w:rFonts w:cs="Calibri"/>
                <w:b/>
                <w:sz w:val="18"/>
              </w:rPr>
              <w:t>Confidentiality Level</w:t>
            </w:r>
          </w:p>
        </w:tc>
        <w:sdt>
          <w:sdtPr>
            <w:rPr>
              <w:rFonts w:cs="Calibri"/>
              <w:i/>
              <w:color w:val="404040" w:themeColor="text1" w:themeTint="BF"/>
            </w:rPr>
            <w:alias w:val="Document Classification"/>
            <w:tag w:val="CLS"/>
            <w:id w:val="859705443"/>
            <w:placeholder>
              <w:docPart w:val="5BBC4823D34645588477E42AE3204904"/>
            </w:placeholder>
            <w:comboBox>
              <w:listItem w:displayText="PU - Publish" w:value="PU - Publish"/>
              <w:listItem w:displayText="UC - Unclassified" w:value="UC - Unclassified"/>
              <w:listItem w:displayText="BL - Restricted for internal use" w:value="BL - Restricted for internal use"/>
              <w:listItem w:displayText="RP - Restricted by policies" w:value="RP - Restricted by policies"/>
              <w:listItem w:displayText="SE - Restricted individually " w:value="SE - Restricted individually "/>
            </w:comboBox>
          </w:sdtPr>
          <w:sdtEndPr/>
          <w:sdtContent>
            <w:tc>
              <w:tcPr>
                <w:tcW w:w="2408" w:type="dxa"/>
                <w:tcBorders>
                  <w:top w:val="single" w:sz="6" w:space="0" w:color="auto"/>
                  <w:left w:val="single" w:sz="6" w:space="0" w:color="auto"/>
                  <w:bottom w:val="nil"/>
                  <w:right w:val="single" w:sz="4" w:space="0" w:color="auto"/>
                </w:tcBorders>
                <w:vAlign w:val="center"/>
                <w:hideMark/>
              </w:tcPr>
              <w:p w14:paraId="71937987" w14:textId="77777777" w:rsidR="00A671BC" w:rsidRPr="00E64668" w:rsidRDefault="00104EC2" w:rsidP="0081310F">
                <w:pPr>
                  <w:spacing w:before="60"/>
                  <w:rPr>
                    <w:rFonts w:cs="Calibri"/>
                    <w:i/>
                    <w:color w:val="404040" w:themeColor="text1" w:themeTint="BF"/>
                  </w:rPr>
                </w:pPr>
                <w:r>
                  <w:rPr>
                    <w:rFonts w:cs="Calibri"/>
                    <w:i/>
                    <w:color w:val="404040" w:themeColor="text1" w:themeTint="BF"/>
                  </w:rPr>
                  <w:t>PU - Publish</w:t>
                </w:r>
              </w:p>
            </w:tc>
          </w:sdtContent>
        </w:sdt>
        <w:tc>
          <w:tcPr>
            <w:tcW w:w="1986" w:type="dxa"/>
            <w:tcBorders>
              <w:top w:val="single" w:sz="6" w:space="0" w:color="auto"/>
              <w:left w:val="single" w:sz="4" w:space="0" w:color="auto"/>
              <w:bottom w:val="nil"/>
              <w:right w:val="single" w:sz="6" w:space="0" w:color="auto"/>
            </w:tcBorders>
            <w:vAlign w:val="center"/>
            <w:hideMark/>
          </w:tcPr>
          <w:p w14:paraId="41AA1A5E" w14:textId="77777777" w:rsidR="00A671BC" w:rsidRPr="00E64668" w:rsidRDefault="00A671BC" w:rsidP="0081310F">
            <w:pPr>
              <w:spacing w:before="0"/>
              <w:rPr>
                <w:rFonts w:cs="Calibri"/>
                <w:b/>
                <w:sz w:val="16"/>
              </w:rPr>
            </w:pPr>
            <w:r w:rsidRPr="00E64668">
              <w:rPr>
                <w:rFonts w:cs="Calibri"/>
                <w:b/>
                <w:sz w:val="18"/>
              </w:rPr>
              <w:t>TC ID / Revision</w:t>
            </w:r>
          </w:p>
        </w:tc>
        <w:tc>
          <w:tcPr>
            <w:tcW w:w="2975" w:type="dxa"/>
            <w:gridSpan w:val="2"/>
            <w:tcBorders>
              <w:top w:val="single" w:sz="6" w:space="0" w:color="auto"/>
              <w:left w:val="single" w:sz="6" w:space="0" w:color="auto"/>
              <w:bottom w:val="nil"/>
              <w:right w:val="single" w:sz="6" w:space="0" w:color="auto"/>
            </w:tcBorders>
            <w:vAlign w:val="center"/>
            <w:hideMark/>
          </w:tcPr>
          <w:sdt>
            <w:sdtPr>
              <w:rPr>
                <w:rStyle w:val="PlaceholderText"/>
                <w:color w:val="595959" w:themeColor="text1" w:themeTint="A6"/>
                <w:sz w:val="20"/>
              </w:rPr>
              <w:alias w:val="Abstract"/>
              <w:tag w:val=""/>
              <w:id w:val="-1275863425"/>
              <w:placeholder>
                <w:docPart w:val="7ED050C4AB62465897DA21B3D9E55FCD"/>
              </w:placeholder>
              <w:dataBinding w:prefixMappings="xmlns:ns0='http://schemas.microsoft.com/office/2006/coverPageProps' " w:xpath="/ns0:CoverPageProperties[1]/ns0:Abstract[1]" w:storeItemID="{55AF091B-3C7A-41E3-B477-F2FDAA23CFDA}"/>
              <w:text/>
            </w:sdtPr>
            <w:sdtEndPr>
              <w:rPr>
                <w:rStyle w:val="PlaceholderText"/>
              </w:rPr>
            </w:sdtEndPr>
            <w:sdtContent>
              <w:p w14:paraId="35C25866" w14:textId="50177D74" w:rsidR="00A671BC" w:rsidRPr="00A7181B" w:rsidRDefault="00C056C8" w:rsidP="00B32369">
                <w:pPr>
                  <w:pStyle w:val="Footer"/>
                  <w:rPr>
                    <w:color w:val="595959" w:themeColor="text1" w:themeTint="A6"/>
                    <w:sz w:val="20"/>
                  </w:rPr>
                </w:pPr>
                <w:r w:rsidRPr="00C056C8">
                  <w:rPr>
                    <w:rStyle w:val="PlaceholderText"/>
                    <w:color w:val="595959" w:themeColor="text1" w:themeTint="A6"/>
                    <w:sz w:val="20"/>
                  </w:rPr>
                  <w:t>00278847</w:t>
                </w:r>
                <w:r>
                  <w:rPr>
                    <w:rStyle w:val="PlaceholderText"/>
                    <w:color w:val="595959" w:themeColor="text1" w:themeTint="A6"/>
                    <w:sz w:val="20"/>
                  </w:rPr>
                  <w:t>/</w:t>
                </w:r>
                <w:r w:rsidR="00B32369">
                  <w:rPr>
                    <w:rStyle w:val="PlaceholderText"/>
                    <w:color w:val="595959" w:themeColor="text1" w:themeTint="A6"/>
                    <w:sz w:val="20"/>
                  </w:rPr>
                  <w:t>C</w:t>
                </w:r>
              </w:p>
            </w:sdtContent>
          </w:sdt>
        </w:tc>
      </w:tr>
      <w:tr w:rsidR="00A671BC" w:rsidRPr="00E64668" w14:paraId="470FD047" w14:textId="77777777" w:rsidTr="00723CA1">
        <w:trPr>
          <w:trHeight w:val="530"/>
          <w:jc w:val="center"/>
        </w:trPr>
        <w:tc>
          <w:tcPr>
            <w:tcW w:w="2126" w:type="dxa"/>
            <w:gridSpan w:val="2"/>
            <w:tcBorders>
              <w:top w:val="single" w:sz="6" w:space="0" w:color="auto"/>
              <w:left w:val="single" w:sz="6" w:space="0" w:color="auto"/>
              <w:bottom w:val="nil"/>
              <w:right w:val="single" w:sz="6" w:space="0" w:color="auto"/>
            </w:tcBorders>
            <w:vAlign w:val="center"/>
            <w:hideMark/>
          </w:tcPr>
          <w:p w14:paraId="77595383" w14:textId="77777777" w:rsidR="00A671BC" w:rsidRPr="00E64668" w:rsidRDefault="00A671BC" w:rsidP="0081310F">
            <w:pPr>
              <w:spacing w:before="0"/>
              <w:rPr>
                <w:rFonts w:cs="Calibri"/>
                <w:b/>
                <w:sz w:val="18"/>
              </w:rPr>
            </w:pPr>
            <w:r w:rsidRPr="00E64668">
              <w:rPr>
                <w:rFonts w:cs="Calibri"/>
                <w:b/>
                <w:sz w:val="18"/>
              </w:rPr>
              <w:t>Document Status</w:t>
            </w:r>
          </w:p>
        </w:tc>
        <w:sdt>
          <w:sdtPr>
            <w:rPr>
              <w:rFonts w:cs="Calibri"/>
              <w:i/>
              <w:color w:val="404040" w:themeColor="text1" w:themeTint="BF"/>
            </w:rPr>
            <w:alias w:val="Document Status"/>
            <w:tag w:val="DC"/>
            <w:id w:val="1367413454"/>
            <w:placeholder>
              <w:docPart w:val="CA1123EF8BD24A7C9DD6831BF1B85C4A"/>
            </w:placeholder>
            <w:comboBox>
              <w:listItem w:displayText="Draft" w:value="Draft"/>
              <w:listItem w:displayText="InReviewProcess" w:value="InReviewProcess"/>
              <w:listItem w:displayText="Document Reviewed" w:value="Document Reviewed"/>
              <w:listItem w:displayText="InApprovalProcess" w:value="InApprovalProcess"/>
              <w:listItem w:displayText="Document Released" w:value="Document Released"/>
              <w:listItem w:displayText="Document Obsolete" w:value="Document Obsolete"/>
            </w:comboBox>
          </w:sdtPr>
          <w:sdtEndPr/>
          <w:sdtContent>
            <w:tc>
              <w:tcPr>
                <w:tcW w:w="2408" w:type="dxa"/>
                <w:tcBorders>
                  <w:top w:val="single" w:sz="6" w:space="0" w:color="auto"/>
                  <w:left w:val="single" w:sz="6" w:space="0" w:color="auto"/>
                  <w:bottom w:val="nil"/>
                  <w:right w:val="single" w:sz="4" w:space="0" w:color="auto"/>
                </w:tcBorders>
                <w:vAlign w:val="center"/>
                <w:hideMark/>
              </w:tcPr>
              <w:p w14:paraId="38E5B3AA" w14:textId="049FF475" w:rsidR="00A671BC" w:rsidRPr="00E64668" w:rsidRDefault="00B32369" w:rsidP="0081310F">
                <w:pPr>
                  <w:spacing w:before="0"/>
                  <w:rPr>
                    <w:rFonts w:cs="Calibri"/>
                    <w:i/>
                    <w:color w:val="404040" w:themeColor="text1" w:themeTint="BF"/>
                  </w:rPr>
                </w:pPr>
                <w:r>
                  <w:rPr>
                    <w:rFonts w:cs="Calibri"/>
                    <w:i/>
                    <w:color w:val="404040" w:themeColor="text1" w:themeTint="BF"/>
                  </w:rPr>
                  <w:t>Document Released</w:t>
                </w:r>
              </w:p>
            </w:tc>
          </w:sdtContent>
        </w:sdt>
        <w:tc>
          <w:tcPr>
            <w:tcW w:w="1986" w:type="dxa"/>
            <w:tcBorders>
              <w:top w:val="single" w:sz="6" w:space="0" w:color="auto"/>
              <w:left w:val="single" w:sz="4" w:space="0" w:color="auto"/>
              <w:bottom w:val="nil"/>
              <w:right w:val="single" w:sz="6" w:space="0" w:color="auto"/>
            </w:tcBorders>
            <w:vAlign w:val="center"/>
            <w:hideMark/>
          </w:tcPr>
          <w:p w14:paraId="5F2A49F6" w14:textId="77777777" w:rsidR="00A671BC" w:rsidRPr="00E64668" w:rsidRDefault="00A671BC" w:rsidP="0081310F">
            <w:pPr>
              <w:spacing w:before="0"/>
              <w:rPr>
                <w:rFonts w:cs="Calibri"/>
                <w:b/>
                <w:sz w:val="16"/>
              </w:rPr>
            </w:pPr>
            <w:r w:rsidRPr="00E64668">
              <w:rPr>
                <w:rFonts w:cs="Calibri"/>
                <w:b/>
                <w:sz w:val="18"/>
              </w:rPr>
              <w:t>Document No.</w:t>
            </w:r>
          </w:p>
        </w:tc>
        <w:sdt>
          <w:sdtPr>
            <w:rPr>
              <w:rFonts w:cs="Calibri"/>
              <w:sz w:val="18"/>
            </w:rPr>
            <w:alias w:val="Document No."/>
            <w:tag w:val="DN"/>
            <w:id w:val="-981454676"/>
            <w:placeholder>
              <w:docPart w:val="70CF4627188B44B5B1C72781C65ECEE6"/>
            </w:placeholder>
            <w:text/>
          </w:sdtPr>
          <w:sdtEndPr/>
          <w:sdtContent>
            <w:tc>
              <w:tcPr>
                <w:tcW w:w="2975" w:type="dxa"/>
                <w:gridSpan w:val="2"/>
                <w:tcBorders>
                  <w:top w:val="single" w:sz="6" w:space="0" w:color="auto"/>
                  <w:left w:val="single" w:sz="6" w:space="0" w:color="auto"/>
                  <w:bottom w:val="nil"/>
                  <w:right w:val="single" w:sz="6" w:space="0" w:color="auto"/>
                </w:tcBorders>
                <w:vAlign w:val="center"/>
                <w:hideMark/>
              </w:tcPr>
              <w:p w14:paraId="74644DF6" w14:textId="77777777" w:rsidR="00A671BC" w:rsidRPr="00E64668" w:rsidRDefault="00104EC2" w:rsidP="00104EC2">
                <w:pPr>
                  <w:spacing w:before="0"/>
                  <w:rPr>
                    <w:rFonts w:cs="Calibri"/>
                    <w:sz w:val="18"/>
                  </w:rPr>
                </w:pPr>
                <w:r>
                  <w:rPr>
                    <w:rFonts w:cs="Calibri"/>
                    <w:sz w:val="18"/>
                  </w:rPr>
                  <w:t>N/A</w:t>
                </w:r>
              </w:p>
            </w:tc>
          </w:sdtContent>
        </w:sdt>
      </w:tr>
      <w:tr w:rsidR="00A671BC" w:rsidRPr="00E64668" w14:paraId="24B09550" w14:textId="77777777" w:rsidTr="00723CA1">
        <w:trPr>
          <w:trHeight w:val="454"/>
          <w:jc w:val="center"/>
        </w:trPr>
        <w:tc>
          <w:tcPr>
            <w:tcW w:w="2126" w:type="dxa"/>
            <w:gridSpan w:val="2"/>
            <w:tcBorders>
              <w:top w:val="single" w:sz="6" w:space="0" w:color="auto"/>
              <w:left w:val="single" w:sz="6" w:space="0" w:color="auto"/>
              <w:bottom w:val="nil"/>
              <w:right w:val="single" w:sz="6" w:space="0" w:color="auto"/>
            </w:tcBorders>
            <w:vAlign w:val="center"/>
            <w:hideMark/>
          </w:tcPr>
          <w:p w14:paraId="44B5FBA6" w14:textId="77777777" w:rsidR="00A671BC" w:rsidRPr="00E64668" w:rsidRDefault="00A671BC" w:rsidP="0081310F">
            <w:pPr>
              <w:spacing w:before="0"/>
              <w:rPr>
                <w:rFonts w:cs="Calibri"/>
                <w:b/>
                <w:sz w:val="18"/>
              </w:rPr>
            </w:pPr>
            <w:r w:rsidRPr="00E64668">
              <w:rPr>
                <w:rFonts w:cs="Calibri"/>
                <w:b/>
                <w:sz w:val="18"/>
              </w:rPr>
              <w:t>WBS code</w:t>
            </w:r>
          </w:p>
        </w:tc>
        <w:tc>
          <w:tcPr>
            <w:tcW w:w="7369" w:type="dxa"/>
            <w:gridSpan w:val="4"/>
            <w:tcBorders>
              <w:top w:val="single" w:sz="6" w:space="0" w:color="auto"/>
              <w:left w:val="single" w:sz="6" w:space="0" w:color="auto"/>
              <w:bottom w:val="nil"/>
              <w:right w:val="single" w:sz="6" w:space="0" w:color="auto"/>
            </w:tcBorders>
            <w:vAlign w:val="center"/>
            <w:hideMark/>
          </w:tcPr>
          <w:p w14:paraId="1483F091" w14:textId="566B6352" w:rsidR="00A671BC" w:rsidRPr="00E64668" w:rsidRDefault="00C056C8" w:rsidP="0081310F">
            <w:pPr>
              <w:spacing w:before="0"/>
              <w:rPr>
                <w:rFonts w:cs="Calibri"/>
                <w:sz w:val="18"/>
              </w:rPr>
            </w:pPr>
            <w:r w:rsidRPr="00C056C8">
              <w:t>5.1.0.0</w:t>
            </w:r>
          </w:p>
        </w:tc>
      </w:tr>
      <w:tr w:rsidR="00A671BC" w:rsidRPr="00E64668" w14:paraId="3226D270" w14:textId="77777777" w:rsidTr="00723CA1">
        <w:trPr>
          <w:trHeight w:val="454"/>
          <w:jc w:val="center"/>
        </w:trPr>
        <w:tc>
          <w:tcPr>
            <w:tcW w:w="2126" w:type="dxa"/>
            <w:gridSpan w:val="2"/>
            <w:tcBorders>
              <w:top w:val="single" w:sz="6" w:space="0" w:color="auto"/>
              <w:left w:val="single" w:sz="6" w:space="0" w:color="auto"/>
              <w:bottom w:val="nil"/>
              <w:right w:val="single" w:sz="6" w:space="0" w:color="auto"/>
            </w:tcBorders>
            <w:vAlign w:val="center"/>
            <w:hideMark/>
          </w:tcPr>
          <w:p w14:paraId="255CDF1A" w14:textId="77777777" w:rsidR="00A671BC" w:rsidRPr="00E64668" w:rsidRDefault="00A671BC" w:rsidP="0081310F">
            <w:pPr>
              <w:spacing w:before="0"/>
              <w:rPr>
                <w:rFonts w:cs="Calibri"/>
                <w:b/>
                <w:sz w:val="18"/>
              </w:rPr>
            </w:pPr>
            <w:r w:rsidRPr="00E64668">
              <w:rPr>
                <w:rFonts w:cs="Calibri"/>
                <w:b/>
                <w:sz w:val="18"/>
              </w:rPr>
              <w:t>PBS code</w:t>
            </w:r>
          </w:p>
        </w:tc>
        <w:tc>
          <w:tcPr>
            <w:tcW w:w="7369" w:type="dxa"/>
            <w:gridSpan w:val="4"/>
            <w:tcBorders>
              <w:top w:val="single" w:sz="6" w:space="0" w:color="auto"/>
              <w:left w:val="single" w:sz="6" w:space="0" w:color="auto"/>
              <w:bottom w:val="nil"/>
              <w:right w:val="single" w:sz="6" w:space="0" w:color="auto"/>
            </w:tcBorders>
            <w:vAlign w:val="center"/>
            <w:hideMark/>
          </w:tcPr>
          <w:p w14:paraId="76E7B565" w14:textId="77777777" w:rsidR="00A671BC" w:rsidRPr="00E64668" w:rsidRDefault="00443AAD" w:rsidP="0081310F">
            <w:pPr>
              <w:spacing w:before="0"/>
              <w:rPr>
                <w:rFonts w:cs="Calibri"/>
                <w:sz w:val="18"/>
              </w:rPr>
            </w:pPr>
            <w:r w:rsidRPr="00572431">
              <w:rPr>
                <w:color w:val="auto"/>
                <w:szCs w:val="20"/>
              </w:rPr>
              <w:t>E.E5.LUX.PBT.2.1</w:t>
            </w:r>
          </w:p>
        </w:tc>
      </w:tr>
      <w:tr w:rsidR="00A671BC" w:rsidRPr="00E64668" w14:paraId="20D16B9D" w14:textId="77777777" w:rsidTr="00723CA1">
        <w:trPr>
          <w:trHeight w:val="454"/>
          <w:jc w:val="center"/>
        </w:trPr>
        <w:tc>
          <w:tcPr>
            <w:tcW w:w="2126" w:type="dxa"/>
            <w:gridSpan w:val="2"/>
            <w:tcBorders>
              <w:top w:val="single" w:sz="6" w:space="0" w:color="auto"/>
              <w:left w:val="single" w:sz="6" w:space="0" w:color="auto"/>
              <w:bottom w:val="nil"/>
              <w:right w:val="single" w:sz="6" w:space="0" w:color="auto"/>
            </w:tcBorders>
            <w:vAlign w:val="center"/>
          </w:tcPr>
          <w:p w14:paraId="1663D826" w14:textId="77777777" w:rsidR="00A671BC" w:rsidRPr="00E64668" w:rsidRDefault="00A671BC" w:rsidP="0081310F">
            <w:pPr>
              <w:spacing w:before="0"/>
              <w:rPr>
                <w:rFonts w:cs="Calibri"/>
                <w:b/>
                <w:sz w:val="18"/>
              </w:rPr>
            </w:pPr>
            <w:r w:rsidRPr="00E64668">
              <w:rPr>
                <w:rFonts w:cs="Calibri"/>
                <w:b/>
                <w:sz w:val="18"/>
              </w:rPr>
              <w:t>Project branch</w:t>
            </w:r>
          </w:p>
        </w:tc>
        <w:sdt>
          <w:sdtPr>
            <w:rPr>
              <w:rFonts w:cs="Calibri"/>
              <w:i/>
              <w:color w:val="404040" w:themeColor="text1" w:themeTint="BF"/>
            </w:rPr>
            <w:alias w:val="Project branch"/>
            <w:tag w:val="PB"/>
            <w:id w:val="-117224390"/>
            <w:placeholder>
              <w:docPart w:val="6D69CDD422FB4703AD515A5290DF686D"/>
            </w:placeholder>
            <w:comboBox>
              <w:listItem w:displayText="Project Management documents (PM)" w:value="Project Management documents (PM)"/>
              <w:listItem w:displayText="Engineering &amp; Scientific documents (E&amp;S)" w:value="Engineering &amp; Scientific documents (E&amp;S)"/>
              <w:listItem w:displayText="Quality documents (Q)" w:value="Quality documents (Q)"/>
              <w:listItem w:displayText="Safety documents (S)" w:value="Safety documents (S)"/>
            </w:comboBox>
          </w:sdtPr>
          <w:sdtEndPr/>
          <w:sdtContent>
            <w:tc>
              <w:tcPr>
                <w:tcW w:w="7369" w:type="dxa"/>
                <w:gridSpan w:val="4"/>
                <w:tcBorders>
                  <w:top w:val="single" w:sz="6" w:space="0" w:color="auto"/>
                  <w:left w:val="single" w:sz="6" w:space="0" w:color="auto"/>
                  <w:bottom w:val="nil"/>
                  <w:right w:val="single" w:sz="6" w:space="0" w:color="auto"/>
                </w:tcBorders>
                <w:vAlign w:val="center"/>
              </w:tcPr>
              <w:p w14:paraId="0F67EBE5" w14:textId="77777777" w:rsidR="00A671BC" w:rsidRPr="00E64668" w:rsidRDefault="00104EC2" w:rsidP="0081310F">
                <w:pPr>
                  <w:spacing w:before="0"/>
                  <w:rPr>
                    <w:i/>
                    <w:color w:val="404040" w:themeColor="text1" w:themeTint="BF"/>
                  </w:rPr>
                </w:pPr>
                <w:r>
                  <w:rPr>
                    <w:rFonts w:cs="Calibri"/>
                    <w:i/>
                    <w:color w:val="404040" w:themeColor="text1" w:themeTint="BF"/>
                  </w:rPr>
                  <w:t>Engineering &amp; Scientific documents (E&amp;S)</w:t>
                </w:r>
              </w:p>
            </w:tc>
          </w:sdtContent>
        </w:sdt>
      </w:tr>
      <w:tr w:rsidR="00A671BC" w:rsidRPr="00E64668" w14:paraId="17ABFB70" w14:textId="77777777" w:rsidTr="00723CA1">
        <w:trPr>
          <w:trHeight w:val="454"/>
          <w:jc w:val="center"/>
        </w:trPr>
        <w:tc>
          <w:tcPr>
            <w:tcW w:w="2126" w:type="dxa"/>
            <w:gridSpan w:val="2"/>
            <w:tcBorders>
              <w:top w:val="single" w:sz="6" w:space="0" w:color="auto"/>
              <w:left w:val="single" w:sz="6" w:space="0" w:color="auto"/>
              <w:bottom w:val="nil"/>
              <w:right w:val="single" w:sz="6" w:space="0" w:color="auto"/>
            </w:tcBorders>
            <w:vAlign w:val="center"/>
          </w:tcPr>
          <w:p w14:paraId="1D1A1B16" w14:textId="77777777" w:rsidR="00A671BC" w:rsidRPr="00E64668" w:rsidRDefault="00A671BC" w:rsidP="0081310F">
            <w:pPr>
              <w:spacing w:before="0"/>
              <w:rPr>
                <w:rFonts w:cs="Calibri"/>
                <w:b/>
                <w:sz w:val="18"/>
              </w:rPr>
            </w:pPr>
            <w:r w:rsidRPr="00E64668">
              <w:rPr>
                <w:rFonts w:cs="Calibri"/>
                <w:b/>
                <w:sz w:val="18"/>
              </w:rPr>
              <w:t>Document Type</w:t>
            </w:r>
          </w:p>
        </w:tc>
        <w:sdt>
          <w:sdtPr>
            <w:rPr>
              <w:rFonts w:cs="Calibri"/>
              <w:i/>
              <w:color w:val="404040" w:themeColor="text1" w:themeTint="BF"/>
            </w:rPr>
            <w:alias w:val="Document Type"/>
            <w:tag w:val="DT"/>
            <w:id w:val="1859157376"/>
            <w:placeholder>
              <w:docPart w:val="01C86D165A364FDA900BBFCA065D114D"/>
            </w:placeholder>
            <w:comboBox>
              <w:listItem w:displayText="Analysis (AS)" w:value="Analysis (AS)"/>
              <w:listItem w:displayText="Building document (BD)" w:value="Building document (BD)"/>
              <w:listItem w:displayText="Chart, Flowchart (FW)" w:value="Chart, Flowchart (FW)"/>
              <w:listItem w:displayText="Compliance matrix (CM)" w:value="Compliance matrix (CM)"/>
              <w:listItem w:displayText="Configuration document (CD)" w:value="Configuration document (CD)"/>
              <w:listItem w:displayText="Data sheets (DS)" w:value="Data sheets (DS)"/>
              <w:listItem w:displayText="Decision (DO)" w:value="Decision (DO)"/>
              <w:listItem w:displayText="Description (DS)" w:value="Description (DS)"/>
              <w:listItem w:displayText="Directive (D)" w:value="Directive (D)"/>
              <w:listItem w:displayText="Sketches &amp; Drawings (DW)" w:value="Sketches &amp; Drawings (DW)"/>
              <w:listItem w:displayText="HR Document (HR)" w:value="HR Document (HR)"/>
              <w:listItem w:displayText="LogBook info (LB)" w:value="LogBook info (LB)"/>
              <w:listItem w:displayText="Manual (MA)" w:value="Manual (MA)"/>
              <w:listItem w:displayText="Manufacturing documents (MDs)" w:value="Manufacturing documents (MDs)"/>
              <w:listItem w:displayText="Methodology (M)" w:value="Methodology (M)"/>
              <w:listItem w:displayText="Minutes of Meeting (MoM)" w:value="Minutes of Meeting (MoM)"/>
              <w:listItem w:displayText="Notes (NO)" w:value="Notes (NO)"/>
              <w:listItem w:displayText="Plan (PL)" w:value="Plan (PL)"/>
              <w:listItem w:displayText="Protocol (PT)" w:value="Protocol (PT)"/>
              <w:listItem w:displayText="Querries (QR)" w:value="Querries (QR)"/>
              <w:listItem w:displayText="Report (RP)" w:value="Report (RP)"/>
              <w:listItem w:displayText="Rule (R)" w:value="Rule (R)"/>
              <w:listItem w:displayText="Schedule (Sch)" w:value="Schedule (Sch)"/>
              <w:listItem w:displayText="Specification (SP)" w:value="Specification (SP)"/>
              <w:listItem w:displayText="Verification control document (VCD)" w:value="Verification control document (VCD)"/>
              <w:listItem w:displayText="Verification matrix (VM)" w:value="Verification matrix (VM)"/>
            </w:comboBox>
          </w:sdtPr>
          <w:sdtEndPr/>
          <w:sdtContent>
            <w:tc>
              <w:tcPr>
                <w:tcW w:w="7369" w:type="dxa"/>
                <w:gridSpan w:val="4"/>
                <w:tcBorders>
                  <w:top w:val="single" w:sz="6" w:space="0" w:color="auto"/>
                  <w:left w:val="single" w:sz="6" w:space="0" w:color="auto"/>
                  <w:bottom w:val="nil"/>
                  <w:right w:val="single" w:sz="6" w:space="0" w:color="auto"/>
                </w:tcBorders>
                <w:vAlign w:val="center"/>
              </w:tcPr>
              <w:p w14:paraId="0D8DE58D" w14:textId="77777777" w:rsidR="00A671BC" w:rsidRPr="00E64668" w:rsidRDefault="00443AAD" w:rsidP="00443AAD">
                <w:pPr>
                  <w:spacing w:before="0"/>
                  <w:rPr>
                    <w:i/>
                    <w:color w:val="404040" w:themeColor="text1" w:themeTint="BF"/>
                  </w:rPr>
                </w:pPr>
                <w:r>
                  <w:rPr>
                    <w:rFonts w:cs="Calibri"/>
                    <w:i/>
                    <w:color w:val="404040" w:themeColor="text1" w:themeTint="BF"/>
                  </w:rPr>
                  <w:t>Requirements Specification Document (RSD)</w:t>
                </w:r>
              </w:p>
            </w:tc>
          </w:sdtContent>
        </w:sdt>
      </w:tr>
      <w:tr w:rsidR="00A671BC" w:rsidRPr="00E64668" w14:paraId="7F6C631A" w14:textId="77777777" w:rsidTr="00723CA1">
        <w:trPr>
          <w:trHeight w:val="5860"/>
          <w:jc w:val="center"/>
        </w:trPr>
        <w:tc>
          <w:tcPr>
            <w:tcW w:w="9495" w:type="dxa"/>
            <w:gridSpan w:val="6"/>
            <w:tcBorders>
              <w:top w:val="single" w:sz="4" w:space="0" w:color="auto"/>
              <w:left w:val="single" w:sz="6" w:space="0" w:color="auto"/>
              <w:bottom w:val="single" w:sz="4" w:space="0" w:color="auto"/>
              <w:right w:val="single" w:sz="6" w:space="0" w:color="auto"/>
            </w:tcBorders>
            <w:vAlign w:val="center"/>
          </w:tcPr>
          <w:p w14:paraId="3BD9A76B" w14:textId="77777777" w:rsidR="00723CA1" w:rsidRPr="00E64668" w:rsidRDefault="00723CA1" w:rsidP="00723CA1">
            <w:pPr>
              <w:pStyle w:val="NoSpacing"/>
              <w:jc w:val="center"/>
              <w:rPr>
                <w:sz w:val="6"/>
              </w:rPr>
            </w:pPr>
          </w:p>
          <w:p w14:paraId="27F88266" w14:textId="3A9B4824" w:rsidR="00A671BC" w:rsidRPr="00E64668" w:rsidRDefault="00DD5E99" w:rsidP="0081310F">
            <w:pPr>
              <w:jc w:val="center"/>
              <w:rPr>
                <w:b/>
                <w:i/>
                <w:color w:val="595959" w:themeColor="text1" w:themeTint="A6"/>
              </w:rPr>
            </w:pPr>
            <w:r>
              <w:rPr>
                <w:b/>
                <w:i/>
                <w:color w:val="595959" w:themeColor="text1" w:themeTint="A6"/>
              </w:rPr>
              <w:t>[RSD product category B</w:t>
            </w:r>
            <w:r w:rsidR="00A671BC" w:rsidRPr="00E64668">
              <w:rPr>
                <w:b/>
                <w:i/>
                <w:color w:val="595959" w:themeColor="text1" w:themeTint="A6"/>
              </w:rPr>
              <w:t>]</w:t>
            </w:r>
          </w:p>
          <w:p w14:paraId="03AF4452" w14:textId="77777777" w:rsidR="00A671BC" w:rsidRPr="00E64668" w:rsidRDefault="00A671BC" w:rsidP="00723CA1">
            <w:pPr>
              <w:pStyle w:val="NoSpacing"/>
              <w:jc w:val="center"/>
            </w:pPr>
          </w:p>
          <w:p w14:paraId="75DCB947" w14:textId="3D47F48B" w:rsidR="00443AAD" w:rsidRDefault="00443AAD" w:rsidP="00443AAD">
            <w:pPr>
              <w:spacing w:line="360" w:lineRule="auto"/>
              <w:jc w:val="center"/>
              <w:rPr>
                <w:b/>
                <w:i/>
                <w:color w:val="595959" w:themeColor="text1" w:themeTint="A6"/>
                <w:sz w:val="32"/>
                <w:lang w:val="en-GB"/>
              </w:rPr>
            </w:pPr>
            <w:bookmarkStart w:id="0" w:name="OLE_LINK1"/>
            <w:bookmarkStart w:id="1" w:name="OLE_LINK3"/>
            <w:r>
              <w:rPr>
                <w:b/>
                <w:i/>
                <w:color w:val="595959" w:themeColor="text1" w:themeTint="A6"/>
                <w:sz w:val="32"/>
                <w:lang w:val="en-GB"/>
              </w:rPr>
              <w:t>Positioning System for L</w:t>
            </w:r>
            <w:r w:rsidR="00C056C8">
              <w:rPr>
                <w:b/>
                <w:i/>
                <w:color w:val="595959" w:themeColor="text1" w:themeTint="A6"/>
                <w:sz w:val="32"/>
                <w:lang w:val="en-GB"/>
              </w:rPr>
              <w:t>UIS</w:t>
            </w:r>
            <w:r>
              <w:rPr>
                <w:b/>
                <w:i/>
                <w:color w:val="595959" w:themeColor="text1" w:themeTint="A6"/>
                <w:sz w:val="32"/>
                <w:lang w:val="en-GB"/>
              </w:rPr>
              <w:t xml:space="preserve"> EUV Beam Transport</w:t>
            </w:r>
          </w:p>
          <w:bookmarkEnd w:id="0"/>
          <w:bookmarkEnd w:id="1"/>
          <w:p w14:paraId="2FBCE18A" w14:textId="77777777" w:rsidR="00A671BC" w:rsidRPr="00E64668" w:rsidRDefault="00A671BC" w:rsidP="0081310F">
            <w:pPr>
              <w:jc w:val="center"/>
              <w:rPr>
                <w:b/>
                <w:i/>
                <w:color w:val="595959" w:themeColor="text1" w:themeTint="A6"/>
                <w:sz w:val="10"/>
                <w:szCs w:val="16"/>
              </w:rPr>
            </w:pPr>
          </w:p>
          <w:p w14:paraId="7C2531A3" w14:textId="77777777" w:rsidR="00A671BC" w:rsidRPr="00E64668" w:rsidRDefault="00443AAD" w:rsidP="0081310F">
            <w:pPr>
              <w:jc w:val="center"/>
              <w:rPr>
                <w:b/>
                <w:i/>
                <w:color w:val="595959" w:themeColor="text1" w:themeTint="A6"/>
                <w:sz w:val="28"/>
              </w:rPr>
            </w:pPr>
            <w:r>
              <w:rPr>
                <w:b/>
                <w:i/>
                <w:color w:val="595959" w:themeColor="text1" w:themeTint="A6"/>
                <w:sz w:val="28"/>
              </w:rPr>
              <w:t>TP20_018</w:t>
            </w:r>
          </w:p>
          <w:p w14:paraId="39EE377F" w14:textId="77777777" w:rsidR="00723CA1" w:rsidRPr="00E64668" w:rsidRDefault="00723CA1" w:rsidP="00723CA1">
            <w:pPr>
              <w:pStyle w:val="DoctType"/>
              <w:spacing w:line="276" w:lineRule="auto"/>
              <w:rPr>
                <w:rStyle w:val="Emphasis"/>
                <w:i/>
                <w:sz w:val="10"/>
                <w:lang w:val="en-US"/>
              </w:rPr>
            </w:pPr>
          </w:p>
          <w:sdt>
            <w:sdtPr>
              <w:rPr>
                <w:i/>
                <w:iCs/>
                <w:noProof/>
                <w:lang w:eastAsia="en-US"/>
              </w:rPr>
              <w:alias w:val="Insert Picture"/>
              <w:tag w:val="IP"/>
              <w:id w:val="-504904348"/>
              <w:picture/>
            </w:sdtPr>
            <w:sdtEndPr/>
            <w:sdtContent>
              <w:p w14:paraId="02D3D197" w14:textId="77777777" w:rsidR="00A671BC" w:rsidRPr="00E64668" w:rsidRDefault="000128C3" w:rsidP="0081310F">
                <w:pPr>
                  <w:pStyle w:val="NoSpacing"/>
                  <w:spacing w:line="276" w:lineRule="auto"/>
                  <w:jc w:val="center"/>
                </w:pPr>
                <w:r w:rsidRPr="000128C3">
                  <w:rPr>
                    <w:noProof/>
                    <w:lang w:eastAsia="en-US"/>
                  </w:rPr>
                  <w:drawing>
                    <wp:inline distT="0" distB="0" distL="0" distR="0" wp14:anchorId="7451B2A5" wp14:editId="7D3F6A6F">
                      <wp:extent cx="2428873" cy="2009774"/>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 name="Picture 4" descr="logo"/>
                              <pic:cNvPicPr/>
                            </pic:nvPicPr>
                            <pic:blipFill>
                              <a:blip r:embed="rId9">
                                <a:extLst>
                                  <a:ext uri="{28A0092B-C50C-407E-A947-70E740481C1C}">
                                    <a14:useLocalDpi xmlns:a14="http://schemas.microsoft.com/office/drawing/2010/main" val="0"/>
                                  </a:ext>
                                </a:extLst>
                              </a:blip>
                              <a:stretch>
                                <a:fillRect/>
                              </a:stretch>
                            </pic:blipFill>
                            <pic:spPr bwMode="auto">
                              <a:xfrm>
                                <a:off x="0" y="0"/>
                                <a:ext cx="2428873" cy="2009774"/>
                              </a:xfrm>
                              <a:prstGeom prst="rect">
                                <a:avLst/>
                              </a:prstGeom>
                              <a:noFill/>
                              <a:ln>
                                <a:noFill/>
                              </a:ln>
                            </pic:spPr>
                          </pic:pic>
                        </a:graphicData>
                      </a:graphic>
                    </wp:inline>
                  </w:drawing>
                </w:r>
              </w:p>
            </w:sdtContent>
          </w:sdt>
          <w:p w14:paraId="131C4827" w14:textId="77777777" w:rsidR="00A671BC" w:rsidRPr="00E64668" w:rsidRDefault="00A671BC" w:rsidP="0081310F">
            <w:pPr>
              <w:pStyle w:val="DoctType"/>
              <w:spacing w:line="276" w:lineRule="auto"/>
              <w:rPr>
                <w:rStyle w:val="Emphasis"/>
                <w:sz w:val="10"/>
                <w:lang w:val="en-US"/>
              </w:rPr>
            </w:pPr>
          </w:p>
          <w:p w14:paraId="3F08BFC9" w14:textId="77777777" w:rsidR="00A671BC" w:rsidRPr="00E64668" w:rsidRDefault="00A671BC" w:rsidP="0081310F">
            <w:pPr>
              <w:pStyle w:val="DoctType"/>
              <w:spacing w:line="276" w:lineRule="auto"/>
              <w:rPr>
                <w:rStyle w:val="Emphasis"/>
                <w:b w:val="0"/>
                <w:sz w:val="24"/>
                <w:lang w:val="en-US"/>
              </w:rPr>
            </w:pPr>
            <w:r w:rsidRPr="00E64668">
              <w:rPr>
                <w:rStyle w:val="Emphasis"/>
                <w:sz w:val="24"/>
                <w:lang w:val="en-US"/>
              </w:rPr>
              <w:t>Keywords</w:t>
            </w:r>
          </w:p>
          <w:sdt>
            <w:sdtPr>
              <w:id w:val="844596227"/>
              <w:text/>
            </w:sdtPr>
            <w:sdtEndPr/>
            <w:sdtContent>
              <w:p w14:paraId="4DB254AA" w14:textId="77777777" w:rsidR="00A671BC" w:rsidRPr="00E64668" w:rsidRDefault="00443AAD" w:rsidP="0081310F">
                <w:pPr>
                  <w:jc w:val="center"/>
                </w:pPr>
                <w:r>
                  <w:t>LUX; Beam Transport; Positioning System</w:t>
                </w:r>
              </w:p>
            </w:sdtContent>
          </w:sdt>
          <w:p w14:paraId="4D66E502" w14:textId="77777777" w:rsidR="00A671BC" w:rsidRPr="00E64668" w:rsidRDefault="00A671BC" w:rsidP="0081310F">
            <w:pPr>
              <w:pStyle w:val="NoSpacing"/>
              <w:jc w:val="center"/>
            </w:pPr>
          </w:p>
        </w:tc>
      </w:tr>
      <w:tr w:rsidR="00A671BC" w:rsidRPr="00E64668" w14:paraId="0E6791C7" w14:textId="77777777" w:rsidTr="00723CA1">
        <w:trPr>
          <w:trHeight w:val="525"/>
          <w:jc w:val="center"/>
        </w:trPr>
        <w:tc>
          <w:tcPr>
            <w:tcW w:w="1767" w:type="dxa"/>
            <w:tcBorders>
              <w:top w:val="single" w:sz="4" w:space="0" w:color="auto"/>
              <w:left w:val="single" w:sz="6" w:space="0" w:color="auto"/>
              <w:bottom w:val="single" w:sz="4" w:space="0" w:color="auto"/>
              <w:right w:val="single" w:sz="4" w:space="0" w:color="auto"/>
            </w:tcBorders>
            <w:vAlign w:val="center"/>
            <w:hideMark/>
          </w:tcPr>
          <w:p w14:paraId="7C22D36E" w14:textId="77777777" w:rsidR="00A671BC" w:rsidRPr="00E64668" w:rsidRDefault="00A671BC" w:rsidP="0081310F">
            <w:pPr>
              <w:spacing w:before="0" w:after="0"/>
              <w:contextualSpacing w:val="0"/>
              <w:rPr>
                <w:rFonts w:asciiTheme="minorHAnsi" w:eastAsiaTheme="minorEastAsia" w:hAnsiTheme="minorHAnsi"/>
                <w:color w:val="auto"/>
                <w:sz w:val="22"/>
              </w:rPr>
            </w:pPr>
          </w:p>
        </w:tc>
        <w:tc>
          <w:tcPr>
            <w:tcW w:w="5179" w:type="dxa"/>
            <w:gridSpan w:val="4"/>
            <w:tcBorders>
              <w:top w:val="single" w:sz="4" w:space="0" w:color="auto"/>
              <w:left w:val="single" w:sz="4" w:space="0" w:color="auto"/>
              <w:bottom w:val="single" w:sz="4" w:space="0" w:color="auto"/>
              <w:right w:val="single" w:sz="4" w:space="0" w:color="auto"/>
            </w:tcBorders>
            <w:vAlign w:val="center"/>
            <w:hideMark/>
          </w:tcPr>
          <w:p w14:paraId="5F160DE2" w14:textId="77777777" w:rsidR="00A671BC" w:rsidRPr="00E64668" w:rsidRDefault="00A671BC" w:rsidP="0081310F">
            <w:pPr>
              <w:spacing w:before="0"/>
              <w:jc w:val="center"/>
              <w:rPr>
                <w:rFonts w:cs="Calibri"/>
                <w:b/>
              </w:rPr>
            </w:pPr>
            <w:r w:rsidRPr="00E64668">
              <w:rPr>
                <w:rFonts w:cs="Calibri"/>
                <w:b/>
              </w:rPr>
              <w:t>Position</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C1F78BB" w14:textId="77777777" w:rsidR="00A671BC" w:rsidRPr="00E64668" w:rsidRDefault="00A671BC" w:rsidP="0081310F">
            <w:pPr>
              <w:spacing w:before="0"/>
              <w:jc w:val="center"/>
              <w:rPr>
                <w:rFonts w:cs="Calibri"/>
                <w:b/>
              </w:rPr>
            </w:pPr>
            <w:r w:rsidRPr="00E64668">
              <w:rPr>
                <w:rFonts w:cs="Calibri"/>
                <w:b/>
              </w:rPr>
              <w:t>Name</w:t>
            </w:r>
          </w:p>
        </w:tc>
      </w:tr>
      <w:tr w:rsidR="00A671BC" w:rsidRPr="00E64668" w14:paraId="725A4ECA" w14:textId="77777777" w:rsidTr="00723CA1">
        <w:trPr>
          <w:trHeight w:val="639"/>
          <w:jc w:val="center"/>
        </w:trPr>
        <w:tc>
          <w:tcPr>
            <w:tcW w:w="1767" w:type="dxa"/>
            <w:tcBorders>
              <w:top w:val="single" w:sz="4" w:space="0" w:color="auto"/>
              <w:left w:val="single" w:sz="6" w:space="0" w:color="auto"/>
              <w:bottom w:val="single" w:sz="4" w:space="0" w:color="auto"/>
              <w:right w:val="single" w:sz="4" w:space="0" w:color="auto"/>
            </w:tcBorders>
            <w:vAlign w:val="center"/>
            <w:hideMark/>
          </w:tcPr>
          <w:p w14:paraId="36502BE0" w14:textId="77777777" w:rsidR="00A671BC" w:rsidRPr="00E64668" w:rsidRDefault="00A671BC" w:rsidP="0081310F">
            <w:pPr>
              <w:spacing w:before="0"/>
              <w:rPr>
                <w:rFonts w:cs="Calibri"/>
                <w:b/>
                <w:sz w:val="18"/>
              </w:rPr>
            </w:pPr>
            <w:r w:rsidRPr="00E64668">
              <w:rPr>
                <w:rFonts w:cs="Calibri"/>
                <w:b/>
                <w:sz w:val="18"/>
              </w:rPr>
              <w:t>Responsible person</w:t>
            </w:r>
          </w:p>
        </w:tc>
        <w:tc>
          <w:tcPr>
            <w:tcW w:w="5179" w:type="dxa"/>
            <w:gridSpan w:val="4"/>
            <w:tcBorders>
              <w:top w:val="single" w:sz="4" w:space="0" w:color="auto"/>
              <w:left w:val="single" w:sz="4" w:space="0" w:color="auto"/>
              <w:bottom w:val="single" w:sz="4" w:space="0" w:color="auto"/>
              <w:right w:val="single" w:sz="4" w:space="0" w:color="auto"/>
            </w:tcBorders>
            <w:vAlign w:val="center"/>
          </w:tcPr>
          <w:p w14:paraId="3CB00D23" w14:textId="77777777" w:rsidR="00A671BC" w:rsidRPr="00E64668" w:rsidRDefault="00443AAD" w:rsidP="00443AAD">
            <w:pPr>
              <w:spacing w:before="200" w:after="200"/>
              <w:jc w:val="center"/>
              <w:rPr>
                <w:rFonts w:cs="Calibri"/>
              </w:rPr>
            </w:pPr>
            <w:r>
              <w:rPr>
                <w:rFonts w:cs="Calibri"/>
              </w:rPr>
              <w:t>Senior Researcher_RP2</w:t>
            </w:r>
          </w:p>
        </w:tc>
        <w:tc>
          <w:tcPr>
            <w:tcW w:w="2549" w:type="dxa"/>
            <w:tcBorders>
              <w:top w:val="single" w:sz="4" w:space="0" w:color="auto"/>
              <w:left w:val="single" w:sz="4" w:space="0" w:color="auto"/>
              <w:bottom w:val="single" w:sz="4" w:space="0" w:color="auto"/>
              <w:right w:val="single" w:sz="4" w:space="0" w:color="auto"/>
            </w:tcBorders>
            <w:vAlign w:val="center"/>
          </w:tcPr>
          <w:p w14:paraId="48F4CC9C" w14:textId="77777777" w:rsidR="00A671BC" w:rsidRPr="00E64668" w:rsidRDefault="00443AAD" w:rsidP="00443AAD">
            <w:pPr>
              <w:spacing w:before="200" w:after="200"/>
              <w:jc w:val="center"/>
              <w:rPr>
                <w:rFonts w:cs="Calibri"/>
              </w:rPr>
            </w:pPr>
            <w:r w:rsidRPr="003712B0">
              <w:rPr>
                <w:rFonts w:cs="Calibri"/>
                <w:color w:val="auto"/>
                <w:szCs w:val="20"/>
              </w:rPr>
              <w:t>Dong Du Mai</w:t>
            </w:r>
          </w:p>
        </w:tc>
      </w:tr>
      <w:tr w:rsidR="00A671BC" w:rsidRPr="00E64668" w14:paraId="72536787" w14:textId="77777777" w:rsidTr="00723CA1">
        <w:trPr>
          <w:trHeight w:val="639"/>
          <w:jc w:val="center"/>
        </w:trPr>
        <w:tc>
          <w:tcPr>
            <w:tcW w:w="1767" w:type="dxa"/>
            <w:tcBorders>
              <w:top w:val="single" w:sz="4" w:space="0" w:color="auto"/>
              <w:left w:val="single" w:sz="6" w:space="0" w:color="auto"/>
              <w:bottom w:val="single" w:sz="4" w:space="0" w:color="auto"/>
              <w:right w:val="single" w:sz="4" w:space="0" w:color="auto"/>
            </w:tcBorders>
            <w:vAlign w:val="center"/>
            <w:hideMark/>
          </w:tcPr>
          <w:p w14:paraId="0D8D9E96" w14:textId="77777777" w:rsidR="00A671BC" w:rsidRPr="00E64668" w:rsidRDefault="00A671BC" w:rsidP="0081310F">
            <w:pPr>
              <w:spacing w:before="0"/>
              <w:rPr>
                <w:rFonts w:cs="Calibri"/>
                <w:b/>
                <w:sz w:val="18"/>
              </w:rPr>
            </w:pPr>
            <w:r w:rsidRPr="00E64668">
              <w:rPr>
                <w:rFonts w:cs="Calibri"/>
                <w:b/>
                <w:sz w:val="18"/>
              </w:rPr>
              <w:t>Prepared by</w:t>
            </w:r>
          </w:p>
        </w:tc>
        <w:tc>
          <w:tcPr>
            <w:tcW w:w="5179" w:type="dxa"/>
            <w:gridSpan w:val="4"/>
            <w:tcBorders>
              <w:top w:val="single" w:sz="4" w:space="0" w:color="auto"/>
              <w:left w:val="single" w:sz="4" w:space="0" w:color="auto"/>
              <w:bottom w:val="single" w:sz="4" w:space="0" w:color="auto"/>
              <w:right w:val="single" w:sz="4" w:space="0" w:color="auto"/>
            </w:tcBorders>
            <w:vAlign w:val="center"/>
          </w:tcPr>
          <w:p w14:paraId="0D099612" w14:textId="77777777" w:rsidR="00A671BC" w:rsidRPr="00E64668" w:rsidRDefault="00443AAD" w:rsidP="00443AAD">
            <w:pPr>
              <w:spacing w:before="0" w:after="0"/>
              <w:contextualSpacing w:val="0"/>
              <w:jc w:val="center"/>
              <w:rPr>
                <w:rFonts w:asciiTheme="minorHAnsi" w:eastAsiaTheme="minorEastAsia" w:hAnsiTheme="minorHAnsi"/>
                <w:color w:val="auto"/>
                <w:sz w:val="22"/>
              </w:rPr>
            </w:pPr>
            <w:r>
              <w:rPr>
                <w:rFonts w:cs="Calibri"/>
              </w:rPr>
              <w:t>Senior Researcher_RP2</w:t>
            </w:r>
          </w:p>
        </w:tc>
        <w:tc>
          <w:tcPr>
            <w:tcW w:w="2549" w:type="dxa"/>
            <w:tcBorders>
              <w:top w:val="single" w:sz="4" w:space="0" w:color="auto"/>
              <w:left w:val="single" w:sz="4" w:space="0" w:color="auto"/>
              <w:bottom w:val="single" w:sz="4" w:space="0" w:color="auto"/>
              <w:right w:val="single" w:sz="4" w:space="0" w:color="auto"/>
            </w:tcBorders>
            <w:vAlign w:val="center"/>
          </w:tcPr>
          <w:p w14:paraId="43CEDF25" w14:textId="77777777" w:rsidR="00A671BC" w:rsidRPr="00E64668" w:rsidRDefault="00443AAD" w:rsidP="00443AAD">
            <w:pPr>
              <w:spacing w:before="0" w:after="0"/>
              <w:contextualSpacing w:val="0"/>
              <w:jc w:val="center"/>
              <w:rPr>
                <w:rFonts w:asciiTheme="minorHAnsi" w:eastAsiaTheme="minorEastAsia" w:hAnsiTheme="minorHAnsi"/>
                <w:color w:val="auto"/>
                <w:sz w:val="22"/>
              </w:rPr>
            </w:pPr>
            <w:r w:rsidRPr="003712B0">
              <w:rPr>
                <w:rFonts w:cs="Calibri"/>
                <w:color w:val="auto"/>
                <w:szCs w:val="20"/>
              </w:rPr>
              <w:t>Dong Du Mai</w:t>
            </w:r>
          </w:p>
        </w:tc>
      </w:tr>
    </w:tbl>
    <w:p w14:paraId="04B7A520" w14:textId="77777777" w:rsidR="000128C3" w:rsidRDefault="000128C3" w:rsidP="004E2DE5">
      <w:pPr>
        <w:spacing w:before="0" w:after="200"/>
        <w:contextualSpacing w:val="0"/>
        <w:rPr>
          <w:highlight w:val="yellow"/>
        </w:rPr>
        <w:sectPr w:rsidR="000128C3" w:rsidSect="00DB7138">
          <w:headerReference w:type="even" r:id="rId10"/>
          <w:headerReference w:type="default" r:id="rId11"/>
          <w:footerReference w:type="default" r:id="rId12"/>
          <w:headerReference w:type="first" r:id="rId13"/>
          <w:pgSz w:w="11906" w:h="16838" w:code="9"/>
          <w:pgMar w:top="2381" w:right="1599" w:bottom="1758" w:left="1599" w:header="680" w:footer="737" w:gutter="0"/>
          <w:cols w:space="708"/>
          <w:docGrid w:linePitch="299"/>
        </w:sectPr>
      </w:pPr>
    </w:p>
    <w:p w14:paraId="14467280" w14:textId="77777777" w:rsidR="004E2DE5" w:rsidRPr="000128C3" w:rsidRDefault="004E2DE5" w:rsidP="000128C3">
      <w:pPr>
        <w:spacing w:before="0" w:after="0"/>
        <w:contextualSpacing w:val="0"/>
        <w:rPr>
          <w:sz w:val="10"/>
          <w:szCs w:val="10"/>
          <w:highlight w:val="yellow"/>
        </w:rPr>
      </w:pPr>
    </w:p>
    <w:p w14:paraId="6DA362FA" w14:textId="77777777" w:rsidR="004E2DE5" w:rsidRPr="000128C3" w:rsidRDefault="004E2DE5" w:rsidP="00A671BC">
      <w:pPr>
        <w:pStyle w:val="NoSpacing"/>
        <w:rPr>
          <w:sz w:val="20"/>
          <w:szCs w:val="20"/>
        </w:rPr>
      </w:pPr>
    </w:p>
    <w:tbl>
      <w:tblPr>
        <w:tblStyle w:val="TableGrid"/>
        <w:tblpPr w:leftFromText="180" w:rightFromText="180" w:vertAnchor="text" w:horzAnchor="margin" w:tblpXSpec="center" w:tblpY="-63"/>
        <w:tblW w:w="9750" w:type="dxa"/>
        <w:tblLayout w:type="fixed"/>
        <w:tblLook w:val="04A0" w:firstRow="1" w:lastRow="0" w:firstColumn="1" w:lastColumn="0" w:noHBand="0" w:noVBand="1"/>
      </w:tblPr>
      <w:tblGrid>
        <w:gridCol w:w="2519"/>
        <w:gridCol w:w="2268"/>
        <w:gridCol w:w="2408"/>
        <w:gridCol w:w="2555"/>
      </w:tblGrid>
      <w:tr w:rsidR="00A671BC" w:rsidRPr="00E64668" w14:paraId="3D2F6FEE" w14:textId="77777777" w:rsidTr="00F3217C">
        <w:trPr>
          <w:trHeight w:hRule="exact" w:val="667"/>
        </w:trPr>
        <w:tc>
          <w:tcPr>
            <w:tcW w:w="1292"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3018FFCA" w14:textId="77777777" w:rsidR="00A671BC" w:rsidRPr="00E64668" w:rsidRDefault="00A671BC" w:rsidP="0081310F">
            <w:pPr>
              <w:pStyle w:val="NoSpacing"/>
              <w:jc w:val="center"/>
              <w:rPr>
                <w:rStyle w:val="Emphasis"/>
              </w:rPr>
            </w:pPr>
            <w:r w:rsidRPr="00E64668">
              <w:rPr>
                <w:rStyle w:val="Emphasis"/>
              </w:rPr>
              <w:t>RSS TC ID/revision</w:t>
            </w:r>
          </w:p>
        </w:tc>
        <w:tc>
          <w:tcPr>
            <w:tcW w:w="1163"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4A19C2AC" w14:textId="77777777" w:rsidR="00A671BC" w:rsidRPr="00E64668" w:rsidRDefault="00A671BC" w:rsidP="0081310F">
            <w:pPr>
              <w:pStyle w:val="NoSpacing"/>
              <w:jc w:val="center"/>
              <w:rPr>
                <w:rStyle w:val="Emphasis"/>
              </w:rPr>
            </w:pPr>
            <w:r w:rsidRPr="00E64668">
              <w:t>Date of Creation</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594E159A" w14:textId="77777777" w:rsidR="00A671BC" w:rsidRPr="00E64668" w:rsidRDefault="00A671BC" w:rsidP="0081310F">
            <w:pPr>
              <w:pStyle w:val="NoSpacing"/>
              <w:jc w:val="center"/>
              <w:rPr>
                <w:rStyle w:val="Emphasis"/>
              </w:rPr>
            </w:pPr>
            <w:r w:rsidRPr="00E64668">
              <w:rPr>
                <w:rStyle w:val="Emphasis"/>
              </w:rPr>
              <w:t>Date of Last Modification</w:t>
            </w:r>
          </w:p>
        </w:tc>
        <w:tc>
          <w:tcPr>
            <w:tcW w:w="1310"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239F9BF9" w14:textId="77777777" w:rsidR="00A671BC" w:rsidRPr="00E64668" w:rsidRDefault="00A671BC" w:rsidP="0081310F">
            <w:pPr>
              <w:pStyle w:val="NoSpacing"/>
              <w:jc w:val="center"/>
              <w:rPr>
                <w:rStyle w:val="Emphasis"/>
              </w:rPr>
            </w:pPr>
            <w:r w:rsidRPr="00E64668">
              <w:rPr>
                <w:rStyle w:val="Emphasis"/>
              </w:rPr>
              <w:t>Systems Engineer</w:t>
            </w:r>
          </w:p>
        </w:tc>
      </w:tr>
      <w:tr w:rsidR="00A671BC" w:rsidRPr="00E64668" w14:paraId="431C650F" w14:textId="77777777" w:rsidTr="001D283C">
        <w:trPr>
          <w:trHeight w:val="283"/>
        </w:trPr>
        <w:tc>
          <w:tcPr>
            <w:tcW w:w="1292" w:type="pct"/>
            <w:tcBorders>
              <w:top w:val="single" w:sz="4" w:space="0" w:color="auto"/>
              <w:left w:val="single" w:sz="4" w:space="0" w:color="auto"/>
              <w:bottom w:val="single" w:sz="4" w:space="0" w:color="auto"/>
              <w:right w:val="single" w:sz="4" w:space="0" w:color="auto"/>
            </w:tcBorders>
            <w:vAlign w:val="center"/>
          </w:tcPr>
          <w:p w14:paraId="5FE5DA72" w14:textId="11651141" w:rsidR="00A671BC" w:rsidRPr="00E64668" w:rsidRDefault="00C056C8" w:rsidP="0081310F">
            <w:pPr>
              <w:spacing w:before="200" w:after="200"/>
              <w:ind w:firstLine="142"/>
              <w:rPr>
                <w:sz w:val="18"/>
              </w:rPr>
            </w:pPr>
            <w:r>
              <w:rPr>
                <w:sz w:val="18"/>
              </w:rPr>
              <w:t>021890/A.001</w:t>
            </w:r>
          </w:p>
        </w:tc>
        <w:tc>
          <w:tcPr>
            <w:tcW w:w="1163" w:type="pct"/>
            <w:tcBorders>
              <w:top w:val="single" w:sz="4" w:space="0" w:color="auto"/>
              <w:left w:val="single" w:sz="4" w:space="0" w:color="auto"/>
              <w:bottom w:val="single" w:sz="4" w:space="0" w:color="auto"/>
              <w:right w:val="single" w:sz="4" w:space="0" w:color="auto"/>
            </w:tcBorders>
            <w:vAlign w:val="center"/>
          </w:tcPr>
          <w:p w14:paraId="0FFA3137" w14:textId="2AD5E44B" w:rsidR="00A671BC" w:rsidRPr="00C056C8" w:rsidRDefault="00C056C8" w:rsidP="0081310F">
            <w:pPr>
              <w:spacing w:before="200" w:after="200"/>
              <w:ind w:firstLine="142"/>
              <w:rPr>
                <w:sz w:val="18"/>
              </w:rPr>
            </w:pPr>
            <w:r w:rsidRPr="00C056C8">
              <w:rPr>
                <w:sz w:val="18"/>
              </w:rPr>
              <w:t>23.9.2020</w:t>
            </w:r>
          </w:p>
        </w:tc>
        <w:tc>
          <w:tcPr>
            <w:tcW w:w="1235" w:type="pct"/>
            <w:tcBorders>
              <w:top w:val="single" w:sz="4" w:space="0" w:color="auto"/>
              <w:left w:val="single" w:sz="4" w:space="0" w:color="auto"/>
              <w:bottom w:val="single" w:sz="4" w:space="0" w:color="auto"/>
              <w:right w:val="single" w:sz="4" w:space="0" w:color="auto"/>
            </w:tcBorders>
            <w:vAlign w:val="center"/>
          </w:tcPr>
          <w:p w14:paraId="0C3ED0BE" w14:textId="7001DF5F" w:rsidR="00A671BC" w:rsidRPr="00E64668" w:rsidRDefault="00C056C8" w:rsidP="0081310F">
            <w:pPr>
              <w:spacing w:before="200" w:after="200"/>
              <w:ind w:firstLine="142"/>
              <w:jc w:val="center"/>
              <w:rPr>
                <w:sz w:val="18"/>
              </w:rPr>
            </w:pPr>
            <w:r w:rsidRPr="00C056C8">
              <w:rPr>
                <w:sz w:val="18"/>
              </w:rPr>
              <w:t>23.9.2020</w:t>
            </w:r>
          </w:p>
        </w:tc>
        <w:tc>
          <w:tcPr>
            <w:tcW w:w="1310" w:type="pct"/>
            <w:tcBorders>
              <w:top w:val="single" w:sz="4" w:space="0" w:color="auto"/>
              <w:left w:val="single" w:sz="4" w:space="0" w:color="auto"/>
              <w:bottom w:val="single" w:sz="4" w:space="0" w:color="auto"/>
              <w:right w:val="single" w:sz="4" w:space="0" w:color="auto"/>
            </w:tcBorders>
            <w:vAlign w:val="center"/>
          </w:tcPr>
          <w:p w14:paraId="60DAC09E" w14:textId="674602E1" w:rsidR="00A671BC" w:rsidRPr="00E64668" w:rsidRDefault="00B32369" w:rsidP="0081310F">
            <w:pPr>
              <w:spacing w:before="200" w:after="200"/>
              <w:ind w:firstLine="142"/>
              <w:rPr>
                <w:sz w:val="18"/>
              </w:rPr>
            </w:pPr>
            <w:r>
              <w:rPr>
                <w:sz w:val="18"/>
                <w:szCs w:val="18"/>
                <w:lang w:val="cs-CZ"/>
              </w:rPr>
              <w:t>Amélie Grudinová</w:t>
            </w:r>
          </w:p>
        </w:tc>
      </w:tr>
      <w:tr w:rsidR="00A671BC" w:rsidRPr="00E64668" w14:paraId="3A4CB951" w14:textId="77777777" w:rsidTr="001D283C">
        <w:trPr>
          <w:trHeight w:val="283"/>
        </w:trPr>
        <w:tc>
          <w:tcPr>
            <w:tcW w:w="1292" w:type="pct"/>
            <w:tcBorders>
              <w:top w:val="single" w:sz="4" w:space="0" w:color="auto"/>
              <w:left w:val="single" w:sz="4" w:space="0" w:color="auto"/>
              <w:bottom w:val="single" w:sz="4" w:space="0" w:color="auto"/>
              <w:right w:val="single" w:sz="4" w:space="0" w:color="auto"/>
            </w:tcBorders>
            <w:vAlign w:val="center"/>
          </w:tcPr>
          <w:p w14:paraId="335DCD5D" w14:textId="7AE934D7" w:rsidR="00A671BC" w:rsidRPr="00E64668" w:rsidRDefault="00B32369" w:rsidP="0081310F">
            <w:pPr>
              <w:spacing w:before="200" w:after="200"/>
              <w:ind w:firstLine="142"/>
              <w:rPr>
                <w:sz w:val="18"/>
              </w:rPr>
            </w:pPr>
            <w:r>
              <w:rPr>
                <w:sz w:val="18"/>
              </w:rPr>
              <w:t>021890/A.002</w:t>
            </w:r>
          </w:p>
        </w:tc>
        <w:tc>
          <w:tcPr>
            <w:tcW w:w="1163" w:type="pct"/>
            <w:tcBorders>
              <w:top w:val="single" w:sz="4" w:space="0" w:color="auto"/>
              <w:left w:val="single" w:sz="4" w:space="0" w:color="auto"/>
              <w:bottom w:val="single" w:sz="4" w:space="0" w:color="auto"/>
              <w:right w:val="single" w:sz="4" w:space="0" w:color="auto"/>
            </w:tcBorders>
            <w:vAlign w:val="center"/>
          </w:tcPr>
          <w:p w14:paraId="309C2541" w14:textId="3004F1DB" w:rsidR="00A671BC" w:rsidRPr="00C056C8" w:rsidRDefault="00B32369" w:rsidP="0081310F">
            <w:pPr>
              <w:spacing w:before="200" w:after="200"/>
              <w:ind w:firstLine="142"/>
              <w:rPr>
                <w:sz w:val="18"/>
              </w:rPr>
            </w:pPr>
            <w:r>
              <w:rPr>
                <w:sz w:val="18"/>
              </w:rPr>
              <w:t>29.9.2020</w:t>
            </w:r>
          </w:p>
        </w:tc>
        <w:tc>
          <w:tcPr>
            <w:tcW w:w="1235" w:type="pct"/>
            <w:tcBorders>
              <w:top w:val="single" w:sz="4" w:space="0" w:color="auto"/>
              <w:left w:val="single" w:sz="4" w:space="0" w:color="auto"/>
              <w:bottom w:val="single" w:sz="4" w:space="0" w:color="auto"/>
              <w:right w:val="single" w:sz="4" w:space="0" w:color="auto"/>
            </w:tcBorders>
            <w:vAlign w:val="center"/>
          </w:tcPr>
          <w:p w14:paraId="714DF87D" w14:textId="364A8CC8" w:rsidR="00A671BC" w:rsidRPr="00E64668" w:rsidRDefault="00B32369" w:rsidP="0081310F">
            <w:pPr>
              <w:spacing w:before="200" w:after="200"/>
              <w:ind w:firstLine="142"/>
              <w:jc w:val="center"/>
              <w:rPr>
                <w:sz w:val="18"/>
              </w:rPr>
            </w:pPr>
            <w:r>
              <w:rPr>
                <w:sz w:val="18"/>
              </w:rPr>
              <w:t>29.9.2020</w:t>
            </w:r>
          </w:p>
        </w:tc>
        <w:tc>
          <w:tcPr>
            <w:tcW w:w="1310" w:type="pct"/>
            <w:tcBorders>
              <w:top w:val="single" w:sz="4" w:space="0" w:color="auto"/>
              <w:left w:val="single" w:sz="4" w:space="0" w:color="auto"/>
              <w:bottom w:val="single" w:sz="4" w:space="0" w:color="auto"/>
              <w:right w:val="single" w:sz="4" w:space="0" w:color="auto"/>
            </w:tcBorders>
            <w:vAlign w:val="center"/>
          </w:tcPr>
          <w:p w14:paraId="5742D75C" w14:textId="5376FD55" w:rsidR="00A671BC" w:rsidRPr="00E64668" w:rsidRDefault="00B32369" w:rsidP="0081310F">
            <w:pPr>
              <w:spacing w:before="200" w:after="200"/>
              <w:ind w:firstLine="142"/>
              <w:rPr>
                <w:sz w:val="18"/>
              </w:rPr>
            </w:pPr>
            <w:r>
              <w:rPr>
                <w:sz w:val="18"/>
                <w:szCs w:val="18"/>
                <w:lang w:val="cs-CZ"/>
              </w:rPr>
              <w:t>Amélie Grudinová</w:t>
            </w:r>
          </w:p>
        </w:tc>
      </w:tr>
    </w:tbl>
    <w:tbl>
      <w:tblPr>
        <w:tblStyle w:val="TableGrid"/>
        <w:tblW w:w="9750" w:type="dxa"/>
        <w:jc w:val="center"/>
        <w:tblLayout w:type="fixed"/>
        <w:tblLook w:val="04A0" w:firstRow="1" w:lastRow="0" w:firstColumn="1" w:lastColumn="0" w:noHBand="0" w:noVBand="1"/>
      </w:tblPr>
      <w:tblGrid>
        <w:gridCol w:w="2517"/>
        <w:gridCol w:w="2985"/>
        <w:gridCol w:w="2124"/>
        <w:gridCol w:w="2124"/>
      </w:tblGrid>
      <w:tr w:rsidR="00A671BC" w:rsidRPr="00E64668" w14:paraId="5367E0FA" w14:textId="77777777" w:rsidTr="00F3217C">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95D8298" w14:textId="77777777" w:rsidR="00A671BC" w:rsidRPr="00E64668" w:rsidRDefault="00A671BC" w:rsidP="00A14031">
            <w:pPr>
              <w:pStyle w:val="DoctType"/>
              <w:rPr>
                <w:rStyle w:val="Strong"/>
                <w:b/>
                <w:bCs w:val="0"/>
                <w:lang w:val="en-US"/>
              </w:rPr>
            </w:pPr>
            <w:r w:rsidRPr="00E64668">
              <w:rPr>
                <w:lang w:val="en-US"/>
              </w:rPr>
              <w:br w:type="page"/>
            </w:r>
            <w:r w:rsidRPr="00E64668">
              <w:rPr>
                <w:rStyle w:val="Strong"/>
                <w:b/>
                <w:lang w:val="en-US"/>
              </w:rPr>
              <w:t>Reviewed By</w:t>
            </w:r>
          </w:p>
        </w:tc>
      </w:tr>
      <w:tr w:rsidR="00A671BC" w:rsidRPr="00E64668" w14:paraId="64216B80" w14:textId="77777777" w:rsidTr="00F3217C">
        <w:trPr>
          <w:trHeight w:hRule="exact" w:val="454"/>
          <w:jc w:val="center"/>
        </w:trPr>
        <w:tc>
          <w:tcPr>
            <w:tcW w:w="1291"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532EB5E7" w14:textId="77777777" w:rsidR="00A671BC" w:rsidRPr="00E64668" w:rsidRDefault="00A671BC" w:rsidP="0081310F">
            <w:pPr>
              <w:pStyle w:val="NoSpacing"/>
              <w:jc w:val="center"/>
              <w:rPr>
                <w:rStyle w:val="Emphasis"/>
              </w:rPr>
            </w:pPr>
            <w:r w:rsidRPr="00E64668">
              <w:rPr>
                <w:rStyle w:val="Emphasis"/>
              </w:rPr>
              <w:t>Name (Reviewer)</w:t>
            </w:r>
          </w:p>
        </w:tc>
        <w:tc>
          <w:tcPr>
            <w:tcW w:w="1531"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42054C04" w14:textId="77777777" w:rsidR="00A671BC" w:rsidRPr="00E64668" w:rsidRDefault="00A671BC" w:rsidP="0081310F">
            <w:pPr>
              <w:pStyle w:val="NoSpacing"/>
              <w:jc w:val="center"/>
              <w:rPr>
                <w:rStyle w:val="Emphasis"/>
              </w:rPr>
            </w:pPr>
            <w:r w:rsidRPr="00E64668">
              <w:rPr>
                <w:rStyle w:val="Emphasis"/>
              </w:rPr>
              <w:t>Position</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6041FAE9" w14:textId="77777777" w:rsidR="00A671BC" w:rsidRPr="00E64668" w:rsidRDefault="00A671BC" w:rsidP="0081310F">
            <w:pPr>
              <w:pStyle w:val="NoSpacing"/>
              <w:jc w:val="center"/>
              <w:rPr>
                <w:rStyle w:val="Emphasis"/>
              </w:rPr>
            </w:pPr>
            <w:r w:rsidRPr="00E64668">
              <w:rPr>
                <w:rStyle w:val="Emphasis"/>
              </w:rPr>
              <w:t>Date</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5E43A518" w14:textId="77777777" w:rsidR="00A671BC" w:rsidRPr="00E64668" w:rsidRDefault="00A671BC" w:rsidP="0081310F">
            <w:pPr>
              <w:pStyle w:val="NoSpacing"/>
              <w:jc w:val="center"/>
              <w:rPr>
                <w:rStyle w:val="Emphasis"/>
              </w:rPr>
            </w:pPr>
            <w:r w:rsidRPr="00E64668">
              <w:rPr>
                <w:rStyle w:val="Emphasis"/>
              </w:rPr>
              <w:t>Signature</w:t>
            </w:r>
          </w:p>
        </w:tc>
      </w:tr>
      <w:tr w:rsidR="00B32369" w:rsidRPr="00E64668" w14:paraId="7832425D" w14:textId="77777777" w:rsidTr="00B32369">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7125E8E9" w14:textId="77777777" w:rsidR="00B32369" w:rsidRPr="00443AAD" w:rsidRDefault="00B32369" w:rsidP="0081310F">
            <w:pPr>
              <w:spacing w:before="200" w:after="200"/>
              <w:ind w:left="142"/>
              <w:rPr>
                <w:rFonts w:cs="Calibri"/>
                <w:sz w:val="19"/>
                <w:szCs w:val="19"/>
              </w:rPr>
            </w:pPr>
            <w:r w:rsidRPr="00443AAD">
              <w:rPr>
                <w:rStyle w:val="Emphasis"/>
                <w:i w:val="0"/>
                <w:sz w:val="19"/>
                <w:szCs w:val="19"/>
                <w:lang w:val="en-GB"/>
              </w:rPr>
              <w:t>Alexander Molodozhentsev</w:t>
            </w:r>
          </w:p>
        </w:tc>
        <w:tc>
          <w:tcPr>
            <w:tcW w:w="1531" w:type="pct"/>
            <w:tcBorders>
              <w:top w:val="single" w:sz="4" w:space="0" w:color="auto"/>
              <w:left w:val="single" w:sz="4" w:space="0" w:color="auto"/>
              <w:bottom w:val="single" w:sz="4" w:space="0" w:color="auto"/>
              <w:right w:val="single" w:sz="4" w:space="0" w:color="auto"/>
            </w:tcBorders>
            <w:vAlign w:val="center"/>
          </w:tcPr>
          <w:p w14:paraId="5665238F" w14:textId="77777777" w:rsidR="00B32369" w:rsidRPr="00443AAD" w:rsidRDefault="00B32369" w:rsidP="0081310F">
            <w:pPr>
              <w:spacing w:before="200" w:after="200"/>
              <w:ind w:left="142"/>
              <w:rPr>
                <w:rFonts w:cs="Calibri"/>
                <w:sz w:val="19"/>
                <w:szCs w:val="19"/>
              </w:rPr>
            </w:pPr>
            <w:r w:rsidRPr="00443AAD">
              <w:rPr>
                <w:rFonts w:cs="Calibri"/>
                <w:sz w:val="19"/>
                <w:szCs w:val="19"/>
              </w:rPr>
              <w:t>LUX Team Leader</w:t>
            </w:r>
          </w:p>
        </w:tc>
        <w:tc>
          <w:tcPr>
            <w:tcW w:w="2178" w:type="pct"/>
            <w:gridSpan w:val="2"/>
            <w:tcBorders>
              <w:top w:val="single" w:sz="4" w:space="0" w:color="auto"/>
              <w:left w:val="single" w:sz="4" w:space="0" w:color="auto"/>
              <w:bottom w:val="single" w:sz="4" w:space="0" w:color="auto"/>
              <w:right w:val="single" w:sz="4" w:space="0" w:color="auto"/>
            </w:tcBorders>
            <w:vAlign w:val="center"/>
          </w:tcPr>
          <w:p w14:paraId="2EA12C6E" w14:textId="11F12003" w:rsidR="00B32369" w:rsidRPr="00443AAD" w:rsidRDefault="00C93683" w:rsidP="00A671BC">
            <w:pPr>
              <w:spacing w:before="200" w:after="200"/>
              <w:ind w:firstLine="142"/>
              <w:rPr>
                <w:i/>
                <w:sz w:val="19"/>
                <w:szCs w:val="19"/>
              </w:rPr>
            </w:pPr>
            <w:hyperlink r:id="rId14" w:anchor="/com.siemens.splm.clientfx.tcui.xrt.showObject?page=Reviewers&amp;pageId=tc_xrt_Reviewers&amp;uid=k4HAghVE44rC6D" w:history="1">
              <w:r w:rsidR="000B401A" w:rsidRPr="000B401A">
                <w:rPr>
                  <w:rStyle w:val="Hyperlink"/>
                  <w:i/>
                  <w:sz w:val="19"/>
                  <w:szCs w:val="19"/>
                </w:rPr>
                <w:t>Informed via mail and TC</w:t>
              </w:r>
            </w:hyperlink>
          </w:p>
        </w:tc>
      </w:tr>
      <w:tr w:rsidR="00B32369" w:rsidRPr="00E64668" w14:paraId="3727B062" w14:textId="77777777" w:rsidTr="00B32369">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3B28DD4A" w14:textId="77777777" w:rsidR="00B32369" w:rsidRPr="00443AAD" w:rsidRDefault="00B32369" w:rsidP="0081310F">
            <w:pPr>
              <w:spacing w:before="200" w:after="200"/>
              <w:ind w:left="142"/>
              <w:rPr>
                <w:rFonts w:cs="Calibri"/>
                <w:sz w:val="19"/>
                <w:szCs w:val="19"/>
              </w:rPr>
            </w:pPr>
            <w:r w:rsidRPr="00443AAD">
              <w:rPr>
                <w:rFonts w:cs="Calibri"/>
                <w:sz w:val="19"/>
                <w:szCs w:val="19"/>
              </w:rPr>
              <w:t>Adam Wolf</w:t>
            </w:r>
          </w:p>
        </w:tc>
        <w:tc>
          <w:tcPr>
            <w:tcW w:w="1531" w:type="pct"/>
            <w:tcBorders>
              <w:top w:val="single" w:sz="4" w:space="0" w:color="auto"/>
              <w:left w:val="single" w:sz="4" w:space="0" w:color="auto"/>
              <w:bottom w:val="single" w:sz="4" w:space="0" w:color="auto"/>
              <w:right w:val="single" w:sz="4" w:space="0" w:color="auto"/>
            </w:tcBorders>
            <w:vAlign w:val="center"/>
          </w:tcPr>
          <w:p w14:paraId="29BE268B" w14:textId="77777777" w:rsidR="00B32369" w:rsidRPr="00443AAD" w:rsidRDefault="00B32369" w:rsidP="0081310F">
            <w:pPr>
              <w:spacing w:before="200" w:after="200"/>
              <w:ind w:left="142"/>
              <w:rPr>
                <w:rFonts w:cs="Calibri"/>
                <w:sz w:val="19"/>
                <w:szCs w:val="19"/>
              </w:rPr>
            </w:pPr>
            <w:r>
              <w:rPr>
                <w:rFonts w:cs="Calibri"/>
                <w:sz w:val="19"/>
                <w:szCs w:val="19"/>
              </w:rPr>
              <w:t>Head of Engineering Support Group</w:t>
            </w:r>
          </w:p>
        </w:tc>
        <w:tc>
          <w:tcPr>
            <w:tcW w:w="2178" w:type="pct"/>
            <w:gridSpan w:val="2"/>
            <w:tcBorders>
              <w:top w:val="single" w:sz="4" w:space="0" w:color="auto"/>
              <w:left w:val="single" w:sz="4" w:space="0" w:color="auto"/>
              <w:right w:val="single" w:sz="4" w:space="0" w:color="auto"/>
            </w:tcBorders>
            <w:vAlign w:val="center"/>
          </w:tcPr>
          <w:p w14:paraId="746A901D" w14:textId="72371D25" w:rsidR="00B32369" w:rsidRPr="00443AAD" w:rsidRDefault="00C93683" w:rsidP="00A671BC">
            <w:pPr>
              <w:spacing w:before="200" w:after="200"/>
              <w:ind w:firstLine="142"/>
              <w:rPr>
                <w:i/>
                <w:sz w:val="19"/>
                <w:szCs w:val="19"/>
              </w:rPr>
            </w:pPr>
            <w:hyperlink r:id="rId15" w:anchor="/com.siemens.splm.clientfx.tcui.xrt.showObject?page=Reviewers&amp;pageId=tc_xrt_Reviewers&amp;uid=k4HAghVE44rC6D" w:history="1">
              <w:r w:rsidR="000B401A" w:rsidRPr="000B401A">
                <w:rPr>
                  <w:rStyle w:val="Hyperlink"/>
                  <w:i/>
                  <w:sz w:val="19"/>
                  <w:szCs w:val="19"/>
                </w:rPr>
                <w:t>Informed via mail and TC</w:t>
              </w:r>
            </w:hyperlink>
          </w:p>
        </w:tc>
      </w:tr>
      <w:tr w:rsidR="00B32369" w:rsidRPr="00E64668" w14:paraId="19D657AD" w14:textId="77777777" w:rsidTr="00B32369">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08A65F38" w14:textId="77777777" w:rsidR="00B32369" w:rsidRPr="00443AAD" w:rsidRDefault="00B32369" w:rsidP="0081310F">
            <w:pPr>
              <w:spacing w:before="200" w:after="200"/>
              <w:ind w:left="142"/>
              <w:rPr>
                <w:rFonts w:cs="Calibri"/>
                <w:sz w:val="19"/>
                <w:szCs w:val="19"/>
              </w:rPr>
            </w:pPr>
            <w:r w:rsidRPr="00443AAD">
              <w:rPr>
                <w:rFonts w:cs="Calibri"/>
                <w:sz w:val="19"/>
                <w:szCs w:val="19"/>
              </w:rPr>
              <w:t>Martin Laub</w:t>
            </w:r>
          </w:p>
        </w:tc>
        <w:tc>
          <w:tcPr>
            <w:tcW w:w="1531" w:type="pct"/>
            <w:tcBorders>
              <w:top w:val="single" w:sz="4" w:space="0" w:color="auto"/>
              <w:left w:val="single" w:sz="4" w:space="0" w:color="auto"/>
              <w:bottom w:val="single" w:sz="4" w:space="0" w:color="auto"/>
              <w:right w:val="single" w:sz="4" w:space="0" w:color="auto"/>
            </w:tcBorders>
            <w:vAlign w:val="center"/>
          </w:tcPr>
          <w:p w14:paraId="719FA2FC" w14:textId="77777777" w:rsidR="00B32369" w:rsidRPr="00443AAD" w:rsidRDefault="00B32369" w:rsidP="0081310F">
            <w:pPr>
              <w:spacing w:before="200" w:after="200"/>
              <w:ind w:left="142"/>
              <w:rPr>
                <w:rFonts w:cs="Calibri"/>
                <w:sz w:val="19"/>
                <w:szCs w:val="19"/>
              </w:rPr>
            </w:pPr>
            <w:r>
              <w:rPr>
                <w:rFonts w:cs="Calibri"/>
                <w:sz w:val="19"/>
                <w:szCs w:val="19"/>
              </w:rPr>
              <w:t>Chief Engineer</w:t>
            </w:r>
          </w:p>
        </w:tc>
        <w:tc>
          <w:tcPr>
            <w:tcW w:w="2178" w:type="pct"/>
            <w:gridSpan w:val="2"/>
            <w:tcBorders>
              <w:left w:val="single" w:sz="4" w:space="0" w:color="auto"/>
              <w:right w:val="single" w:sz="4" w:space="0" w:color="auto"/>
            </w:tcBorders>
            <w:vAlign w:val="center"/>
          </w:tcPr>
          <w:p w14:paraId="721B3BE9" w14:textId="109BD1E0" w:rsidR="00B32369" w:rsidRPr="00443AAD" w:rsidRDefault="00C93683" w:rsidP="00A671BC">
            <w:pPr>
              <w:spacing w:before="200" w:after="200"/>
              <w:ind w:firstLine="142"/>
              <w:rPr>
                <w:i/>
                <w:sz w:val="19"/>
                <w:szCs w:val="19"/>
              </w:rPr>
            </w:pPr>
            <w:hyperlink r:id="rId16" w:anchor="/com.siemens.splm.clientfx.tcui.xrt.showObject?page=Reviewers&amp;pageId=tc_xrt_Reviewers&amp;uid=k4HAghVE44rC6D" w:history="1">
              <w:r w:rsidR="000B401A" w:rsidRPr="000B401A">
                <w:rPr>
                  <w:rStyle w:val="Hyperlink"/>
                  <w:i/>
                  <w:sz w:val="19"/>
                  <w:szCs w:val="19"/>
                </w:rPr>
                <w:t>Informed via mail and TC</w:t>
              </w:r>
            </w:hyperlink>
          </w:p>
        </w:tc>
      </w:tr>
      <w:tr w:rsidR="00B32369" w:rsidRPr="00E64668" w14:paraId="36F2995A" w14:textId="77777777" w:rsidTr="00B32369">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4EEE4F67" w14:textId="77777777" w:rsidR="00B32369" w:rsidRPr="00443AAD" w:rsidRDefault="00B32369" w:rsidP="0081310F">
            <w:pPr>
              <w:spacing w:before="200" w:after="200"/>
              <w:ind w:left="142"/>
              <w:rPr>
                <w:sz w:val="19"/>
                <w:szCs w:val="19"/>
              </w:rPr>
            </w:pPr>
            <w:r w:rsidRPr="00443AAD">
              <w:rPr>
                <w:sz w:val="19"/>
                <w:szCs w:val="19"/>
              </w:rPr>
              <w:t xml:space="preserve">Lucie </w:t>
            </w:r>
            <w:proofErr w:type="spellStart"/>
            <w:r w:rsidRPr="00443AAD">
              <w:rPr>
                <w:sz w:val="19"/>
                <w:szCs w:val="19"/>
              </w:rPr>
              <w:t>Kaletusov</w:t>
            </w:r>
            <w:proofErr w:type="spellEnd"/>
            <w:r w:rsidRPr="00443AAD">
              <w:rPr>
                <w:sz w:val="19"/>
                <w:szCs w:val="19"/>
                <w:lang w:val="cs-CZ"/>
              </w:rPr>
              <w:t>á</w:t>
            </w:r>
          </w:p>
        </w:tc>
        <w:tc>
          <w:tcPr>
            <w:tcW w:w="1531" w:type="pct"/>
            <w:tcBorders>
              <w:top w:val="single" w:sz="4" w:space="0" w:color="auto"/>
              <w:left w:val="single" w:sz="4" w:space="0" w:color="auto"/>
              <w:bottom w:val="single" w:sz="4" w:space="0" w:color="auto"/>
              <w:right w:val="single" w:sz="4" w:space="0" w:color="auto"/>
            </w:tcBorders>
            <w:vAlign w:val="center"/>
          </w:tcPr>
          <w:p w14:paraId="27690E2B" w14:textId="77777777" w:rsidR="00B32369" w:rsidRPr="00443AAD" w:rsidRDefault="00B32369" w:rsidP="0081310F">
            <w:pPr>
              <w:spacing w:before="200" w:after="200"/>
              <w:ind w:left="142"/>
              <w:rPr>
                <w:rFonts w:eastAsia="Times New Roman"/>
                <w:sz w:val="19"/>
                <w:szCs w:val="19"/>
              </w:rPr>
            </w:pPr>
            <w:r>
              <w:rPr>
                <w:rFonts w:eastAsia="Times New Roman"/>
                <w:sz w:val="19"/>
                <w:szCs w:val="19"/>
              </w:rPr>
              <w:t>Clean Rooms Specialist</w:t>
            </w:r>
          </w:p>
        </w:tc>
        <w:tc>
          <w:tcPr>
            <w:tcW w:w="2178" w:type="pct"/>
            <w:gridSpan w:val="2"/>
            <w:tcBorders>
              <w:left w:val="single" w:sz="4" w:space="0" w:color="auto"/>
              <w:right w:val="single" w:sz="4" w:space="0" w:color="auto"/>
            </w:tcBorders>
            <w:vAlign w:val="center"/>
          </w:tcPr>
          <w:p w14:paraId="3C7A3290" w14:textId="26928066" w:rsidR="00B32369" w:rsidRPr="00443AAD" w:rsidRDefault="00C93683" w:rsidP="00A671BC">
            <w:pPr>
              <w:spacing w:before="200" w:after="200"/>
              <w:ind w:firstLine="142"/>
              <w:rPr>
                <w:i/>
                <w:sz w:val="19"/>
                <w:szCs w:val="19"/>
              </w:rPr>
            </w:pPr>
            <w:hyperlink r:id="rId17" w:anchor="/com.siemens.splm.clientfx.tcui.xrt.showObject?page=Reviewers&amp;pageId=tc_xrt_Reviewers&amp;uid=k4HAghVE44rC6D" w:history="1">
              <w:r w:rsidR="000B401A" w:rsidRPr="000B401A">
                <w:rPr>
                  <w:rStyle w:val="Hyperlink"/>
                  <w:i/>
                  <w:sz w:val="19"/>
                  <w:szCs w:val="19"/>
                </w:rPr>
                <w:t>Informed via mail and TC</w:t>
              </w:r>
            </w:hyperlink>
          </w:p>
        </w:tc>
      </w:tr>
      <w:tr w:rsidR="00B32369" w:rsidRPr="00E64668" w14:paraId="3B95A39D" w14:textId="77777777" w:rsidTr="00B32369">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13F1DFC6" w14:textId="77777777" w:rsidR="00B32369" w:rsidRPr="00443AAD" w:rsidRDefault="00B32369" w:rsidP="0081310F">
            <w:pPr>
              <w:spacing w:before="200" w:after="200"/>
              <w:ind w:left="142"/>
              <w:rPr>
                <w:rFonts w:cs="Calibri"/>
                <w:sz w:val="19"/>
                <w:szCs w:val="19"/>
              </w:rPr>
            </w:pPr>
            <w:r>
              <w:rPr>
                <w:rFonts w:cs="Calibri"/>
                <w:sz w:val="19"/>
                <w:szCs w:val="19"/>
              </w:rPr>
              <w:t>Viktor Fedosov</w:t>
            </w:r>
          </w:p>
        </w:tc>
        <w:tc>
          <w:tcPr>
            <w:tcW w:w="1531" w:type="pct"/>
            <w:tcBorders>
              <w:top w:val="single" w:sz="4" w:space="0" w:color="auto"/>
              <w:left w:val="single" w:sz="4" w:space="0" w:color="auto"/>
              <w:bottom w:val="single" w:sz="4" w:space="0" w:color="auto"/>
              <w:right w:val="single" w:sz="4" w:space="0" w:color="auto"/>
            </w:tcBorders>
            <w:vAlign w:val="center"/>
          </w:tcPr>
          <w:p w14:paraId="41226CBF" w14:textId="77777777" w:rsidR="00B32369" w:rsidRPr="00443AAD" w:rsidRDefault="00B32369" w:rsidP="0081310F">
            <w:pPr>
              <w:spacing w:before="200" w:after="200"/>
              <w:ind w:left="142"/>
              <w:rPr>
                <w:rFonts w:cs="Calibri"/>
                <w:sz w:val="19"/>
                <w:szCs w:val="19"/>
              </w:rPr>
            </w:pPr>
            <w:r>
              <w:rPr>
                <w:rFonts w:cs="Calibri"/>
                <w:sz w:val="19"/>
                <w:szCs w:val="19"/>
              </w:rPr>
              <w:t>Head of Quality and Risk Management</w:t>
            </w:r>
          </w:p>
        </w:tc>
        <w:tc>
          <w:tcPr>
            <w:tcW w:w="2178" w:type="pct"/>
            <w:gridSpan w:val="2"/>
            <w:tcBorders>
              <w:left w:val="single" w:sz="4" w:space="0" w:color="auto"/>
              <w:right w:val="single" w:sz="4" w:space="0" w:color="auto"/>
            </w:tcBorders>
            <w:vAlign w:val="center"/>
          </w:tcPr>
          <w:p w14:paraId="4207AD71" w14:textId="0DDE6B44" w:rsidR="00B32369" w:rsidRPr="00443AAD" w:rsidRDefault="00C93683" w:rsidP="00A671BC">
            <w:pPr>
              <w:spacing w:before="200" w:after="200"/>
              <w:ind w:firstLine="142"/>
              <w:rPr>
                <w:i/>
                <w:sz w:val="19"/>
                <w:szCs w:val="19"/>
              </w:rPr>
            </w:pPr>
            <w:hyperlink r:id="rId18" w:anchor="/com.siemens.splm.clientfx.tcui.xrt.showObject?page=Reviewers&amp;pageId=tc_xrt_Reviewers&amp;uid=k4HAghVE44rC6D" w:history="1">
              <w:r w:rsidR="000B401A" w:rsidRPr="000B401A">
                <w:rPr>
                  <w:rStyle w:val="Hyperlink"/>
                  <w:i/>
                  <w:sz w:val="19"/>
                  <w:szCs w:val="19"/>
                </w:rPr>
                <w:t>Informed via mail and TC</w:t>
              </w:r>
            </w:hyperlink>
          </w:p>
        </w:tc>
      </w:tr>
      <w:tr w:rsidR="00B32369" w:rsidRPr="00E64668" w14:paraId="57EE47EE" w14:textId="77777777" w:rsidTr="00B32369">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76B29686" w14:textId="77777777" w:rsidR="00B32369" w:rsidRPr="00443AAD" w:rsidRDefault="00B32369" w:rsidP="0081310F">
            <w:pPr>
              <w:spacing w:before="200" w:after="200"/>
              <w:ind w:left="142"/>
              <w:rPr>
                <w:rFonts w:cs="Calibri"/>
                <w:sz w:val="19"/>
                <w:szCs w:val="19"/>
                <w:lang w:val="cs-CZ"/>
              </w:rPr>
            </w:pPr>
            <w:r>
              <w:rPr>
                <w:rFonts w:cs="Calibri"/>
                <w:sz w:val="19"/>
                <w:szCs w:val="19"/>
              </w:rPr>
              <w:t xml:space="preserve">Veronika </w:t>
            </w:r>
            <w:proofErr w:type="spellStart"/>
            <w:r>
              <w:rPr>
                <w:rFonts w:cs="Calibri"/>
                <w:sz w:val="19"/>
                <w:szCs w:val="19"/>
              </w:rPr>
              <w:t>Ol</w:t>
            </w:r>
            <w:proofErr w:type="spellEnd"/>
            <w:r>
              <w:rPr>
                <w:rFonts w:cs="Calibri"/>
                <w:sz w:val="19"/>
                <w:szCs w:val="19"/>
                <w:lang w:val="cs-CZ"/>
              </w:rPr>
              <w:t>šovcová</w:t>
            </w:r>
          </w:p>
        </w:tc>
        <w:tc>
          <w:tcPr>
            <w:tcW w:w="1531" w:type="pct"/>
            <w:tcBorders>
              <w:top w:val="single" w:sz="4" w:space="0" w:color="auto"/>
              <w:left w:val="single" w:sz="4" w:space="0" w:color="auto"/>
              <w:bottom w:val="single" w:sz="4" w:space="0" w:color="auto"/>
              <w:right w:val="single" w:sz="4" w:space="0" w:color="auto"/>
            </w:tcBorders>
            <w:vAlign w:val="center"/>
          </w:tcPr>
          <w:p w14:paraId="3C458060" w14:textId="77777777" w:rsidR="00B32369" w:rsidRPr="00443AAD" w:rsidRDefault="00B32369" w:rsidP="0081310F">
            <w:pPr>
              <w:spacing w:before="200" w:after="200"/>
              <w:ind w:left="142"/>
              <w:rPr>
                <w:rFonts w:eastAsia="Times New Roman"/>
                <w:sz w:val="19"/>
                <w:szCs w:val="19"/>
              </w:rPr>
            </w:pPr>
            <w:r>
              <w:rPr>
                <w:rFonts w:eastAsia="Times New Roman"/>
                <w:sz w:val="19"/>
                <w:szCs w:val="19"/>
              </w:rPr>
              <w:t>Safety Team Manager</w:t>
            </w:r>
          </w:p>
        </w:tc>
        <w:tc>
          <w:tcPr>
            <w:tcW w:w="2178" w:type="pct"/>
            <w:gridSpan w:val="2"/>
            <w:tcBorders>
              <w:left w:val="single" w:sz="4" w:space="0" w:color="auto"/>
              <w:right w:val="single" w:sz="4" w:space="0" w:color="auto"/>
            </w:tcBorders>
            <w:vAlign w:val="center"/>
          </w:tcPr>
          <w:p w14:paraId="20938F54" w14:textId="57E71FF8" w:rsidR="00B32369" w:rsidRPr="00443AAD" w:rsidRDefault="00C93683" w:rsidP="00A671BC">
            <w:pPr>
              <w:spacing w:before="200" w:after="200"/>
              <w:ind w:firstLine="142"/>
              <w:rPr>
                <w:i/>
                <w:sz w:val="19"/>
                <w:szCs w:val="19"/>
              </w:rPr>
            </w:pPr>
            <w:hyperlink r:id="rId19" w:anchor="/com.siemens.splm.clientfx.tcui.xrt.showObject?page=Reviewers&amp;pageId=tc_xrt_Reviewers&amp;uid=k4HAghVE44rC6D" w:history="1">
              <w:r w:rsidR="000B401A" w:rsidRPr="000B401A">
                <w:rPr>
                  <w:rStyle w:val="Hyperlink"/>
                  <w:i/>
                  <w:sz w:val="19"/>
                  <w:szCs w:val="19"/>
                </w:rPr>
                <w:t>Informed via mail and TC</w:t>
              </w:r>
            </w:hyperlink>
          </w:p>
        </w:tc>
      </w:tr>
      <w:tr w:rsidR="00B32369" w:rsidRPr="00E64668" w14:paraId="64F18662" w14:textId="77777777" w:rsidTr="00B32369">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6B4A5B10" w14:textId="77777777" w:rsidR="00B32369" w:rsidRPr="00443AAD" w:rsidRDefault="00B32369" w:rsidP="0081310F">
            <w:pPr>
              <w:spacing w:before="200" w:after="200"/>
              <w:ind w:left="142"/>
              <w:rPr>
                <w:rFonts w:cs="Calibri"/>
                <w:sz w:val="19"/>
                <w:szCs w:val="19"/>
              </w:rPr>
            </w:pPr>
            <w:r>
              <w:rPr>
                <w:rFonts w:cs="Calibri"/>
                <w:sz w:val="19"/>
                <w:szCs w:val="19"/>
              </w:rPr>
              <w:t>Lukáš Brabec</w:t>
            </w:r>
          </w:p>
        </w:tc>
        <w:tc>
          <w:tcPr>
            <w:tcW w:w="1531" w:type="pct"/>
            <w:tcBorders>
              <w:top w:val="single" w:sz="4" w:space="0" w:color="auto"/>
              <w:left w:val="single" w:sz="4" w:space="0" w:color="auto"/>
              <w:bottom w:val="single" w:sz="4" w:space="0" w:color="auto"/>
              <w:right w:val="single" w:sz="4" w:space="0" w:color="auto"/>
            </w:tcBorders>
            <w:vAlign w:val="center"/>
          </w:tcPr>
          <w:p w14:paraId="1E945A58" w14:textId="7D3AD4D6" w:rsidR="00B32369" w:rsidRPr="00443AAD" w:rsidRDefault="00B32369" w:rsidP="0081310F">
            <w:pPr>
              <w:spacing w:before="200" w:after="200"/>
              <w:ind w:left="142"/>
              <w:rPr>
                <w:rFonts w:cs="Calibri"/>
                <w:sz w:val="19"/>
                <w:szCs w:val="19"/>
              </w:rPr>
            </w:pPr>
            <w:r>
              <w:rPr>
                <w:rFonts w:cs="Calibri"/>
                <w:sz w:val="19"/>
                <w:szCs w:val="19"/>
              </w:rPr>
              <w:t>Team Leader of Vacuum and Cryogenics</w:t>
            </w:r>
          </w:p>
        </w:tc>
        <w:tc>
          <w:tcPr>
            <w:tcW w:w="2178" w:type="pct"/>
            <w:gridSpan w:val="2"/>
            <w:tcBorders>
              <w:left w:val="single" w:sz="4" w:space="0" w:color="auto"/>
              <w:right w:val="single" w:sz="4" w:space="0" w:color="auto"/>
            </w:tcBorders>
            <w:vAlign w:val="center"/>
          </w:tcPr>
          <w:p w14:paraId="7ADBFFCE" w14:textId="261BE6D0" w:rsidR="00B32369" w:rsidRPr="00443AAD" w:rsidRDefault="00C93683" w:rsidP="00A671BC">
            <w:pPr>
              <w:spacing w:before="200" w:after="200"/>
              <w:ind w:firstLine="142"/>
              <w:rPr>
                <w:i/>
                <w:sz w:val="19"/>
                <w:szCs w:val="19"/>
              </w:rPr>
            </w:pPr>
            <w:hyperlink r:id="rId20" w:anchor="/com.siemens.splm.clientfx.tcui.xrt.showObject?page=Reviewers&amp;pageId=tc_xrt_Reviewers&amp;uid=k4HAghVE44rC6D" w:history="1">
              <w:r w:rsidR="000B401A" w:rsidRPr="000B401A">
                <w:rPr>
                  <w:rStyle w:val="Hyperlink"/>
                  <w:i/>
                  <w:sz w:val="19"/>
                  <w:szCs w:val="19"/>
                </w:rPr>
                <w:t>Informed via mail and TC</w:t>
              </w:r>
            </w:hyperlink>
          </w:p>
        </w:tc>
      </w:tr>
      <w:tr w:rsidR="00B32369" w:rsidRPr="00E64668" w14:paraId="4FD32D61" w14:textId="77777777" w:rsidTr="00B32369">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5FFF875E" w14:textId="621316D1" w:rsidR="00B32369" w:rsidRPr="0011495F" w:rsidRDefault="00B32369" w:rsidP="0081310F">
            <w:pPr>
              <w:spacing w:before="200" w:after="200"/>
              <w:ind w:left="142"/>
              <w:rPr>
                <w:rFonts w:cs="Calibri"/>
                <w:sz w:val="19"/>
                <w:szCs w:val="19"/>
                <w:lang w:val="cs-CZ"/>
              </w:rPr>
            </w:pPr>
            <w:r>
              <w:rPr>
                <w:rFonts w:cs="Calibri"/>
                <w:sz w:val="19"/>
                <w:szCs w:val="19"/>
              </w:rPr>
              <w:t>Ladislav P</w:t>
            </w:r>
            <w:r>
              <w:rPr>
                <w:rFonts w:cs="Calibri"/>
                <w:sz w:val="19"/>
                <w:szCs w:val="19"/>
                <w:lang w:val="cs-CZ"/>
              </w:rPr>
              <w:t>ůst</w:t>
            </w:r>
          </w:p>
        </w:tc>
        <w:tc>
          <w:tcPr>
            <w:tcW w:w="1531" w:type="pct"/>
            <w:tcBorders>
              <w:top w:val="single" w:sz="4" w:space="0" w:color="auto"/>
              <w:left w:val="single" w:sz="4" w:space="0" w:color="auto"/>
              <w:bottom w:val="single" w:sz="4" w:space="0" w:color="auto"/>
              <w:right w:val="single" w:sz="4" w:space="0" w:color="auto"/>
            </w:tcBorders>
            <w:vAlign w:val="center"/>
          </w:tcPr>
          <w:p w14:paraId="68F8FC09" w14:textId="756D726A" w:rsidR="00B32369" w:rsidRDefault="00B32369" w:rsidP="0081310F">
            <w:pPr>
              <w:spacing w:before="200" w:after="200"/>
              <w:ind w:left="142"/>
              <w:rPr>
                <w:rFonts w:cs="Calibri"/>
                <w:sz w:val="19"/>
                <w:szCs w:val="19"/>
              </w:rPr>
            </w:pPr>
            <w:r>
              <w:rPr>
                <w:rFonts w:cs="Calibri"/>
                <w:sz w:val="19"/>
                <w:szCs w:val="19"/>
              </w:rPr>
              <w:t>Manager Installation of Technology</w:t>
            </w:r>
          </w:p>
        </w:tc>
        <w:tc>
          <w:tcPr>
            <w:tcW w:w="2178" w:type="pct"/>
            <w:gridSpan w:val="2"/>
            <w:tcBorders>
              <w:left w:val="single" w:sz="4" w:space="0" w:color="auto"/>
              <w:right w:val="single" w:sz="4" w:space="0" w:color="auto"/>
            </w:tcBorders>
            <w:vAlign w:val="center"/>
          </w:tcPr>
          <w:p w14:paraId="4E3B30FD" w14:textId="2FD6A8E2" w:rsidR="00B32369" w:rsidRPr="00443AAD" w:rsidRDefault="00C93683" w:rsidP="00A671BC">
            <w:pPr>
              <w:spacing w:before="200" w:after="200"/>
              <w:ind w:firstLine="142"/>
              <w:rPr>
                <w:i/>
                <w:sz w:val="19"/>
                <w:szCs w:val="19"/>
              </w:rPr>
            </w:pPr>
            <w:hyperlink r:id="rId21" w:anchor="/com.siemens.splm.clientfx.tcui.xrt.showObject?page=Reviewers&amp;pageId=tc_xrt_Reviewers&amp;uid=k4HAghVE44rC6D" w:history="1">
              <w:r w:rsidR="000B401A" w:rsidRPr="000B401A">
                <w:rPr>
                  <w:rStyle w:val="Hyperlink"/>
                  <w:i/>
                  <w:sz w:val="19"/>
                  <w:szCs w:val="19"/>
                </w:rPr>
                <w:t>Informed via mail and TC</w:t>
              </w:r>
            </w:hyperlink>
          </w:p>
        </w:tc>
      </w:tr>
      <w:tr w:rsidR="00B32369" w:rsidRPr="00E64668" w14:paraId="0708B035" w14:textId="77777777" w:rsidTr="00B32369">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20BD43E2" w14:textId="5FD21B73" w:rsidR="00B32369" w:rsidRPr="00B32369" w:rsidRDefault="00B32369" w:rsidP="0081310F">
            <w:pPr>
              <w:spacing w:before="200" w:after="200"/>
              <w:ind w:left="142"/>
              <w:rPr>
                <w:rFonts w:cs="Calibri"/>
                <w:sz w:val="19"/>
                <w:szCs w:val="19"/>
              </w:rPr>
            </w:pPr>
            <w:r>
              <w:rPr>
                <w:rFonts w:cs="Calibri"/>
                <w:sz w:val="19"/>
                <w:szCs w:val="19"/>
              </w:rPr>
              <w:t>Ji</w:t>
            </w:r>
            <w:r>
              <w:rPr>
                <w:rFonts w:cs="Calibri"/>
                <w:sz w:val="19"/>
                <w:szCs w:val="19"/>
                <w:lang w:val="cs-CZ"/>
              </w:rPr>
              <w:t>ří Kubricht</w:t>
            </w:r>
          </w:p>
        </w:tc>
        <w:tc>
          <w:tcPr>
            <w:tcW w:w="1531" w:type="pct"/>
            <w:tcBorders>
              <w:top w:val="single" w:sz="4" w:space="0" w:color="auto"/>
              <w:left w:val="single" w:sz="4" w:space="0" w:color="auto"/>
              <w:bottom w:val="single" w:sz="4" w:space="0" w:color="auto"/>
              <w:right w:val="single" w:sz="4" w:space="0" w:color="auto"/>
            </w:tcBorders>
            <w:vAlign w:val="center"/>
          </w:tcPr>
          <w:p w14:paraId="17E1E642" w14:textId="77777777" w:rsidR="00B32369" w:rsidRPr="00443AAD" w:rsidRDefault="00B32369" w:rsidP="0081310F">
            <w:pPr>
              <w:spacing w:before="200" w:after="200"/>
              <w:ind w:left="142"/>
              <w:rPr>
                <w:rFonts w:cs="Calibri"/>
                <w:sz w:val="19"/>
                <w:szCs w:val="19"/>
              </w:rPr>
            </w:pPr>
            <w:r>
              <w:rPr>
                <w:rFonts w:cs="Calibri"/>
                <w:sz w:val="19"/>
                <w:szCs w:val="19"/>
              </w:rPr>
              <w:t>Lawyer</w:t>
            </w:r>
          </w:p>
        </w:tc>
        <w:tc>
          <w:tcPr>
            <w:tcW w:w="2178" w:type="pct"/>
            <w:gridSpan w:val="2"/>
            <w:tcBorders>
              <w:left w:val="single" w:sz="4" w:space="0" w:color="auto"/>
              <w:right w:val="single" w:sz="4" w:space="0" w:color="auto"/>
            </w:tcBorders>
            <w:vAlign w:val="center"/>
          </w:tcPr>
          <w:p w14:paraId="6ECE9A77" w14:textId="288D9CF2" w:rsidR="00B32369" w:rsidRPr="00443AAD" w:rsidRDefault="00C93683" w:rsidP="00A671BC">
            <w:pPr>
              <w:spacing w:before="200" w:after="200"/>
              <w:ind w:firstLine="142"/>
              <w:rPr>
                <w:i/>
                <w:sz w:val="19"/>
                <w:szCs w:val="19"/>
              </w:rPr>
            </w:pPr>
            <w:hyperlink r:id="rId22" w:anchor="/com.siemens.splm.clientfx.tcui.xrt.showObject?page=Reviewers&amp;pageId=tc_xrt_Reviewers&amp;uid=k4HAghVE44rC6D" w:history="1">
              <w:r w:rsidR="000B401A" w:rsidRPr="000B401A">
                <w:rPr>
                  <w:rStyle w:val="Hyperlink"/>
                  <w:i/>
                  <w:sz w:val="19"/>
                  <w:szCs w:val="19"/>
                </w:rPr>
                <w:t>Informed via mail and TC</w:t>
              </w:r>
            </w:hyperlink>
          </w:p>
        </w:tc>
      </w:tr>
    </w:tbl>
    <w:p w14:paraId="735CA729" w14:textId="77777777" w:rsidR="00A671BC" w:rsidRPr="000128C3" w:rsidRDefault="00A671BC" w:rsidP="00A671BC">
      <w:pPr>
        <w:pStyle w:val="NoSpacing"/>
        <w:rPr>
          <w:sz w:val="20"/>
          <w:szCs w:val="20"/>
        </w:rPr>
      </w:pPr>
    </w:p>
    <w:tbl>
      <w:tblPr>
        <w:tblStyle w:val="TableGrid"/>
        <w:tblW w:w="9750" w:type="dxa"/>
        <w:jc w:val="center"/>
        <w:tblLayout w:type="fixed"/>
        <w:tblLook w:val="04A0" w:firstRow="1" w:lastRow="0" w:firstColumn="1" w:lastColumn="0" w:noHBand="0" w:noVBand="1"/>
      </w:tblPr>
      <w:tblGrid>
        <w:gridCol w:w="3146"/>
        <w:gridCol w:w="2880"/>
        <w:gridCol w:w="1597"/>
        <w:gridCol w:w="2127"/>
      </w:tblGrid>
      <w:tr w:rsidR="00A671BC" w:rsidRPr="00E64668" w14:paraId="598223CD" w14:textId="77777777" w:rsidTr="00F3217C">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485BBCB" w14:textId="77777777" w:rsidR="00A671BC" w:rsidRPr="00E64668" w:rsidRDefault="00A671BC" w:rsidP="00A14031">
            <w:pPr>
              <w:pStyle w:val="DoctType"/>
              <w:rPr>
                <w:rStyle w:val="Strong"/>
                <w:b/>
                <w:bCs w:val="0"/>
                <w:lang w:val="en-US"/>
              </w:rPr>
            </w:pPr>
            <w:r w:rsidRPr="00E64668">
              <w:rPr>
                <w:noProof/>
                <w:lang w:val="en-US" w:eastAsia="en-US"/>
              </w:rPr>
              <w:drawing>
                <wp:anchor distT="0" distB="0" distL="114300" distR="114300" simplePos="0" relativeHeight="251659264" behindDoc="1" locked="0" layoutInCell="1" allowOverlap="1" wp14:anchorId="04E32654" wp14:editId="19421DB0">
                  <wp:simplePos x="0" y="0"/>
                  <wp:positionH relativeFrom="page">
                    <wp:posOffset>-5080</wp:posOffset>
                  </wp:positionH>
                  <wp:positionV relativeFrom="page">
                    <wp:posOffset>8044180</wp:posOffset>
                  </wp:positionV>
                  <wp:extent cx="7595870" cy="26244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E64668">
              <w:rPr>
                <w:lang w:val="en-US"/>
              </w:rPr>
              <w:br w:type="page"/>
            </w:r>
            <w:r w:rsidRPr="00E64668">
              <w:rPr>
                <w:rStyle w:val="Strong"/>
                <w:b/>
                <w:lang w:val="en-US"/>
              </w:rPr>
              <w:t>Approved by</w:t>
            </w:r>
          </w:p>
        </w:tc>
      </w:tr>
      <w:tr w:rsidR="00A671BC" w:rsidRPr="00E64668" w14:paraId="4244AAB8" w14:textId="77777777" w:rsidTr="00256058">
        <w:trPr>
          <w:trHeight w:hRule="exact" w:val="454"/>
          <w:jc w:val="center"/>
        </w:trPr>
        <w:tc>
          <w:tcPr>
            <w:tcW w:w="1613"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70A44D21" w14:textId="77777777" w:rsidR="00A671BC" w:rsidRPr="00E64668" w:rsidRDefault="00A671BC" w:rsidP="0081310F">
            <w:pPr>
              <w:pStyle w:val="NoSpacing"/>
              <w:jc w:val="center"/>
              <w:rPr>
                <w:rStyle w:val="Emphasis"/>
              </w:rPr>
            </w:pPr>
            <w:r w:rsidRPr="00E64668">
              <w:rPr>
                <w:rStyle w:val="Emphasis"/>
              </w:rPr>
              <w:t>Name (Approver)</w:t>
            </w:r>
          </w:p>
        </w:tc>
        <w:tc>
          <w:tcPr>
            <w:tcW w:w="1477"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6A2FED23" w14:textId="77777777" w:rsidR="00A671BC" w:rsidRPr="00E64668" w:rsidRDefault="00A671BC" w:rsidP="0081310F">
            <w:pPr>
              <w:pStyle w:val="NoSpacing"/>
              <w:jc w:val="center"/>
              <w:rPr>
                <w:rStyle w:val="Emphasis"/>
              </w:rPr>
            </w:pPr>
            <w:r w:rsidRPr="00E64668">
              <w:rPr>
                <w:rStyle w:val="Emphasis"/>
              </w:rPr>
              <w:t>Position</w:t>
            </w:r>
          </w:p>
        </w:tc>
        <w:tc>
          <w:tcPr>
            <w:tcW w:w="819"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4BA9452F" w14:textId="77777777" w:rsidR="00A671BC" w:rsidRPr="00E64668" w:rsidRDefault="00A671BC" w:rsidP="0081310F">
            <w:pPr>
              <w:pStyle w:val="NoSpacing"/>
              <w:jc w:val="center"/>
              <w:rPr>
                <w:rStyle w:val="Emphasis"/>
              </w:rPr>
            </w:pPr>
            <w:r w:rsidRPr="00E64668">
              <w:rPr>
                <w:rStyle w:val="Emphasis"/>
              </w:rPr>
              <w:t>Date</w:t>
            </w:r>
          </w:p>
        </w:tc>
        <w:tc>
          <w:tcPr>
            <w:tcW w:w="1091"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37D00460" w14:textId="77777777" w:rsidR="00A671BC" w:rsidRPr="00E64668" w:rsidRDefault="00A671BC" w:rsidP="0081310F">
            <w:pPr>
              <w:pStyle w:val="NoSpacing"/>
              <w:jc w:val="center"/>
              <w:rPr>
                <w:rStyle w:val="Emphasis"/>
              </w:rPr>
            </w:pPr>
            <w:r w:rsidRPr="00E64668">
              <w:rPr>
                <w:rStyle w:val="Emphasis"/>
              </w:rPr>
              <w:t>Signature</w:t>
            </w:r>
          </w:p>
        </w:tc>
      </w:tr>
      <w:tr w:rsidR="00256058" w:rsidRPr="00E64668" w14:paraId="1C2709FC" w14:textId="77777777" w:rsidTr="00256058">
        <w:trPr>
          <w:trHeight w:hRule="exact" w:val="680"/>
          <w:jc w:val="center"/>
        </w:trPr>
        <w:tc>
          <w:tcPr>
            <w:tcW w:w="1613" w:type="pct"/>
            <w:tcBorders>
              <w:top w:val="single" w:sz="4" w:space="0" w:color="auto"/>
              <w:left w:val="single" w:sz="4" w:space="0" w:color="auto"/>
              <w:bottom w:val="single" w:sz="4" w:space="0" w:color="auto"/>
              <w:right w:val="single" w:sz="4" w:space="0" w:color="auto"/>
            </w:tcBorders>
            <w:vAlign w:val="center"/>
          </w:tcPr>
          <w:p w14:paraId="5F56387F" w14:textId="7BEFC678" w:rsidR="00256058" w:rsidRPr="001D283C" w:rsidRDefault="00256058" w:rsidP="0081310F">
            <w:pPr>
              <w:spacing w:before="200" w:after="200"/>
              <w:ind w:firstLine="142"/>
              <w:rPr>
                <w:rFonts w:cs="Calibri"/>
                <w:sz w:val="19"/>
                <w:szCs w:val="19"/>
              </w:rPr>
            </w:pPr>
            <w:r>
              <w:rPr>
                <w:rFonts w:cs="Calibri"/>
                <w:sz w:val="19"/>
                <w:szCs w:val="19"/>
              </w:rPr>
              <w:t xml:space="preserve">Alexander </w:t>
            </w:r>
            <w:proofErr w:type="spellStart"/>
            <w:r>
              <w:rPr>
                <w:rFonts w:cs="Calibri"/>
                <w:sz w:val="19"/>
                <w:szCs w:val="19"/>
              </w:rPr>
              <w:t>Molodozhnetsev</w:t>
            </w:r>
            <w:proofErr w:type="spellEnd"/>
          </w:p>
        </w:tc>
        <w:tc>
          <w:tcPr>
            <w:tcW w:w="1477" w:type="pct"/>
            <w:tcBorders>
              <w:top w:val="single" w:sz="4" w:space="0" w:color="auto"/>
              <w:left w:val="single" w:sz="4" w:space="0" w:color="auto"/>
              <w:bottom w:val="single" w:sz="4" w:space="0" w:color="auto"/>
              <w:right w:val="single" w:sz="4" w:space="0" w:color="auto"/>
            </w:tcBorders>
            <w:vAlign w:val="center"/>
          </w:tcPr>
          <w:p w14:paraId="09C2504F" w14:textId="77777777" w:rsidR="00256058" w:rsidRPr="001D283C" w:rsidRDefault="00256058" w:rsidP="0081310F">
            <w:pPr>
              <w:spacing w:before="200" w:after="200"/>
              <w:ind w:left="148"/>
              <w:rPr>
                <w:rFonts w:cs="Calibri"/>
                <w:sz w:val="19"/>
                <w:szCs w:val="19"/>
              </w:rPr>
            </w:pPr>
            <w:r>
              <w:rPr>
                <w:rFonts w:cs="Calibri"/>
                <w:sz w:val="19"/>
                <w:szCs w:val="19"/>
              </w:rPr>
              <w:t>X RAY Team Leader</w:t>
            </w:r>
          </w:p>
        </w:tc>
        <w:bookmarkStart w:id="2" w:name="_GoBack"/>
        <w:tc>
          <w:tcPr>
            <w:tcW w:w="1910" w:type="pct"/>
            <w:gridSpan w:val="2"/>
            <w:tcBorders>
              <w:top w:val="single" w:sz="4" w:space="0" w:color="auto"/>
              <w:left w:val="single" w:sz="4" w:space="0" w:color="auto"/>
              <w:bottom w:val="single" w:sz="4" w:space="0" w:color="auto"/>
              <w:right w:val="single" w:sz="4" w:space="0" w:color="auto"/>
            </w:tcBorders>
            <w:vAlign w:val="center"/>
          </w:tcPr>
          <w:p w14:paraId="659EE794" w14:textId="6259BABC" w:rsidR="00256058" w:rsidRPr="00256058" w:rsidRDefault="00C93683" w:rsidP="0081310F">
            <w:pPr>
              <w:spacing w:before="200" w:after="200"/>
              <w:ind w:firstLine="142"/>
              <w:rPr>
                <w:i/>
                <w:sz w:val="19"/>
                <w:szCs w:val="19"/>
              </w:rPr>
            </w:pPr>
            <w:r>
              <w:fldChar w:fldCharType="begin"/>
            </w:r>
            <w:r>
              <w:instrText xml:space="preserve"> HYPERLINK "http://tc-web:3000/" \l "/com.siemens.splm.clientfx.tcui.xrt.showObject?page=Reviewers&amp;pageId=tc_xrt_Reviewers&amp;uid=0XJAghHr44rC6D" </w:instrText>
            </w:r>
            <w:r>
              <w:fldChar w:fldCharType="separate"/>
            </w:r>
            <w:r w:rsidR="00F8545C">
              <w:rPr>
                <w:rStyle w:val="Hyperlink"/>
                <w:i/>
                <w:sz w:val="19"/>
                <w:szCs w:val="19"/>
              </w:rPr>
              <w:t>2020-09-29 Approved via TC</w:t>
            </w:r>
            <w:r>
              <w:rPr>
                <w:rStyle w:val="Hyperlink"/>
                <w:i/>
                <w:sz w:val="19"/>
                <w:szCs w:val="19"/>
              </w:rPr>
              <w:fldChar w:fldCharType="end"/>
            </w:r>
            <w:bookmarkEnd w:id="2"/>
          </w:p>
        </w:tc>
      </w:tr>
    </w:tbl>
    <w:p w14:paraId="20B6CDA2" w14:textId="77777777" w:rsidR="00A671BC" w:rsidRPr="000128C3" w:rsidRDefault="00A671BC" w:rsidP="00A671BC">
      <w:pPr>
        <w:pStyle w:val="NoSpacing"/>
        <w:rPr>
          <w:sz w:val="20"/>
          <w:szCs w:val="20"/>
        </w:rPr>
      </w:pPr>
    </w:p>
    <w:tbl>
      <w:tblPr>
        <w:tblStyle w:val="TableGrid"/>
        <w:tblW w:w="9750" w:type="dxa"/>
        <w:jc w:val="center"/>
        <w:tblLayout w:type="fixed"/>
        <w:tblLook w:val="04A0" w:firstRow="1" w:lastRow="0" w:firstColumn="1" w:lastColumn="0" w:noHBand="0" w:noVBand="1"/>
      </w:tblPr>
      <w:tblGrid>
        <w:gridCol w:w="957"/>
        <w:gridCol w:w="1919"/>
        <w:gridCol w:w="1349"/>
        <w:gridCol w:w="4534"/>
        <w:gridCol w:w="991"/>
      </w:tblGrid>
      <w:tr w:rsidR="00A671BC" w:rsidRPr="00E64668" w14:paraId="0F3BCFE5" w14:textId="77777777" w:rsidTr="00F3217C">
        <w:trPr>
          <w:trHeight w:val="589"/>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1FFB8576" w14:textId="77777777" w:rsidR="00A671BC" w:rsidRPr="00E64668" w:rsidRDefault="00A671BC" w:rsidP="00A14031">
            <w:pPr>
              <w:pStyle w:val="DoctType"/>
              <w:rPr>
                <w:rStyle w:val="Strong"/>
                <w:b/>
                <w:bCs w:val="0"/>
                <w:lang w:val="en-US"/>
              </w:rPr>
            </w:pPr>
            <w:r w:rsidRPr="00E64668">
              <w:rPr>
                <w:noProof/>
                <w:lang w:val="en-US" w:eastAsia="en-US"/>
              </w:rPr>
              <w:drawing>
                <wp:anchor distT="0" distB="0" distL="114300" distR="114300" simplePos="0" relativeHeight="251661312" behindDoc="1" locked="0" layoutInCell="1" allowOverlap="1" wp14:anchorId="1879B31F" wp14:editId="0FD958FF">
                  <wp:simplePos x="0" y="0"/>
                  <wp:positionH relativeFrom="page">
                    <wp:posOffset>-5080</wp:posOffset>
                  </wp:positionH>
                  <wp:positionV relativeFrom="page">
                    <wp:posOffset>8044180</wp:posOffset>
                  </wp:positionV>
                  <wp:extent cx="7595870" cy="26244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E64668">
              <w:rPr>
                <w:lang w:val="en-US"/>
              </w:rPr>
              <w:br w:type="page"/>
            </w:r>
            <w:r w:rsidRPr="00E64668">
              <w:rPr>
                <w:rStyle w:val="Strong"/>
                <w:b/>
                <w:lang w:val="en-US"/>
              </w:rPr>
              <w:t>Revision History / Change Log</w:t>
            </w:r>
          </w:p>
        </w:tc>
      </w:tr>
      <w:tr w:rsidR="00A671BC" w:rsidRPr="00E64668" w14:paraId="24F906B0" w14:textId="77777777" w:rsidTr="00B32369">
        <w:trPr>
          <w:trHeight w:hRule="exact" w:val="579"/>
          <w:jc w:val="center"/>
        </w:trPr>
        <w:tc>
          <w:tcPr>
            <w:tcW w:w="491"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04A3375F" w14:textId="77777777" w:rsidR="00A671BC" w:rsidRPr="00E64668" w:rsidRDefault="00A671BC" w:rsidP="0081310F">
            <w:pPr>
              <w:pStyle w:val="NoSpacing"/>
              <w:jc w:val="center"/>
              <w:rPr>
                <w:rStyle w:val="Emphasis"/>
              </w:rPr>
            </w:pPr>
            <w:r w:rsidRPr="00E64668">
              <w:rPr>
                <w:rStyle w:val="Emphasis"/>
              </w:rPr>
              <w:t>Change No.</w:t>
            </w:r>
          </w:p>
        </w:tc>
        <w:tc>
          <w:tcPr>
            <w:tcW w:w="984"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048FED50" w14:textId="77777777" w:rsidR="00A671BC" w:rsidRPr="00E64668" w:rsidRDefault="00A671BC" w:rsidP="0081310F">
            <w:pPr>
              <w:pStyle w:val="NoSpacing"/>
              <w:jc w:val="center"/>
              <w:rPr>
                <w:rStyle w:val="Emphasis"/>
              </w:rPr>
            </w:pPr>
            <w:r w:rsidRPr="00E64668">
              <w:rPr>
                <w:rStyle w:val="Emphasis"/>
              </w:rPr>
              <w:t>Made by</w:t>
            </w: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208FD993" w14:textId="77777777" w:rsidR="00A671BC" w:rsidRPr="00E64668" w:rsidRDefault="00A671BC" w:rsidP="0081310F">
            <w:pPr>
              <w:pStyle w:val="NoSpacing"/>
              <w:jc w:val="center"/>
              <w:rPr>
                <w:rStyle w:val="Emphasis"/>
              </w:rPr>
            </w:pPr>
            <w:r w:rsidRPr="00E64668">
              <w:rPr>
                <w:rStyle w:val="Emphasis"/>
              </w:rPr>
              <w:t>Date</w:t>
            </w:r>
          </w:p>
        </w:tc>
        <w:tc>
          <w:tcPr>
            <w:tcW w:w="2325"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499AA921" w14:textId="77777777" w:rsidR="00A671BC" w:rsidRPr="00E64668" w:rsidRDefault="00A671BC" w:rsidP="0081310F">
            <w:pPr>
              <w:pStyle w:val="NoSpacing"/>
              <w:rPr>
                <w:rStyle w:val="Emphasis"/>
              </w:rPr>
            </w:pPr>
            <w:r w:rsidRPr="00E64668">
              <w:rPr>
                <w:rStyle w:val="Emphasis"/>
              </w:rPr>
              <w:t>Change description, Pages, Chapters</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4D5730D4" w14:textId="77777777" w:rsidR="00A671BC" w:rsidRPr="00E64668" w:rsidRDefault="00A671BC" w:rsidP="0081310F">
            <w:pPr>
              <w:pStyle w:val="NoSpacing"/>
              <w:jc w:val="center"/>
              <w:rPr>
                <w:rStyle w:val="Emphasis"/>
              </w:rPr>
            </w:pPr>
            <w:r w:rsidRPr="00E64668">
              <w:rPr>
                <w:rStyle w:val="Emphasis"/>
              </w:rPr>
              <w:t>TC rev.</w:t>
            </w:r>
          </w:p>
        </w:tc>
      </w:tr>
      <w:tr w:rsidR="00A671BC" w:rsidRPr="00E64668" w14:paraId="175FA915" w14:textId="77777777" w:rsidTr="00B32369">
        <w:trPr>
          <w:trHeight w:val="283"/>
          <w:jc w:val="center"/>
        </w:trPr>
        <w:tc>
          <w:tcPr>
            <w:tcW w:w="491" w:type="pct"/>
            <w:tcBorders>
              <w:top w:val="single" w:sz="4" w:space="0" w:color="auto"/>
              <w:left w:val="single" w:sz="4" w:space="0" w:color="auto"/>
              <w:bottom w:val="single" w:sz="4" w:space="0" w:color="auto"/>
              <w:right w:val="single" w:sz="4" w:space="0" w:color="auto"/>
            </w:tcBorders>
            <w:vAlign w:val="center"/>
          </w:tcPr>
          <w:p w14:paraId="00826755" w14:textId="1764D603" w:rsidR="00A671BC" w:rsidRPr="001D283C" w:rsidRDefault="00C056C8" w:rsidP="0081310F">
            <w:pPr>
              <w:jc w:val="center"/>
              <w:rPr>
                <w:sz w:val="18"/>
                <w:szCs w:val="18"/>
              </w:rPr>
            </w:pPr>
            <w:r>
              <w:rPr>
                <w:sz w:val="18"/>
                <w:szCs w:val="18"/>
              </w:rPr>
              <w:t>1</w:t>
            </w:r>
          </w:p>
        </w:tc>
        <w:tc>
          <w:tcPr>
            <w:tcW w:w="984" w:type="pct"/>
            <w:tcBorders>
              <w:top w:val="single" w:sz="4" w:space="0" w:color="auto"/>
              <w:left w:val="single" w:sz="4" w:space="0" w:color="auto"/>
              <w:bottom w:val="single" w:sz="4" w:space="0" w:color="auto"/>
              <w:right w:val="single" w:sz="4" w:space="0" w:color="auto"/>
            </w:tcBorders>
            <w:vAlign w:val="center"/>
          </w:tcPr>
          <w:p w14:paraId="25C2CFBE" w14:textId="406FC895" w:rsidR="00A671BC" w:rsidRPr="001D283C" w:rsidRDefault="00C056C8" w:rsidP="0081310F">
            <w:pPr>
              <w:rPr>
                <w:sz w:val="18"/>
                <w:szCs w:val="18"/>
              </w:rPr>
            </w:pPr>
            <w:r>
              <w:rPr>
                <w:sz w:val="18"/>
                <w:szCs w:val="18"/>
              </w:rPr>
              <w:t>Mai Dong-Du</w:t>
            </w:r>
          </w:p>
        </w:tc>
        <w:tc>
          <w:tcPr>
            <w:tcW w:w="692" w:type="pct"/>
            <w:tcBorders>
              <w:top w:val="single" w:sz="4" w:space="0" w:color="auto"/>
              <w:left w:val="single" w:sz="4" w:space="0" w:color="auto"/>
              <w:bottom w:val="single" w:sz="4" w:space="0" w:color="auto"/>
              <w:right w:val="single" w:sz="4" w:space="0" w:color="auto"/>
            </w:tcBorders>
            <w:vAlign w:val="center"/>
          </w:tcPr>
          <w:p w14:paraId="3DA877C7" w14:textId="1A8F578C" w:rsidR="00A671BC" w:rsidRPr="001D283C" w:rsidRDefault="00C056C8" w:rsidP="0081310F">
            <w:pPr>
              <w:rPr>
                <w:sz w:val="18"/>
                <w:szCs w:val="18"/>
              </w:rPr>
            </w:pPr>
            <w:r>
              <w:rPr>
                <w:sz w:val="18"/>
                <w:szCs w:val="18"/>
              </w:rPr>
              <w:t>21.9.2020</w:t>
            </w:r>
          </w:p>
        </w:tc>
        <w:tc>
          <w:tcPr>
            <w:tcW w:w="2325" w:type="pct"/>
            <w:tcBorders>
              <w:top w:val="single" w:sz="4" w:space="0" w:color="auto"/>
              <w:left w:val="single" w:sz="4" w:space="0" w:color="auto"/>
              <w:bottom w:val="single" w:sz="4" w:space="0" w:color="auto"/>
              <w:right w:val="single" w:sz="4" w:space="0" w:color="auto"/>
            </w:tcBorders>
            <w:vAlign w:val="center"/>
          </w:tcPr>
          <w:p w14:paraId="0307E4C7" w14:textId="25975CD6" w:rsidR="00A671BC" w:rsidRPr="001D283C" w:rsidRDefault="00C056C8" w:rsidP="0081310F">
            <w:pPr>
              <w:rPr>
                <w:sz w:val="18"/>
                <w:szCs w:val="18"/>
              </w:rPr>
            </w:pPr>
            <w:r>
              <w:rPr>
                <w:sz w:val="18"/>
                <w:szCs w:val="18"/>
              </w:rPr>
              <w:t>Draft</w:t>
            </w:r>
          </w:p>
        </w:tc>
        <w:tc>
          <w:tcPr>
            <w:tcW w:w="508" w:type="pct"/>
            <w:tcBorders>
              <w:top w:val="single" w:sz="4" w:space="0" w:color="auto"/>
              <w:left w:val="single" w:sz="4" w:space="0" w:color="auto"/>
              <w:bottom w:val="single" w:sz="4" w:space="0" w:color="auto"/>
              <w:right w:val="single" w:sz="4" w:space="0" w:color="auto"/>
            </w:tcBorders>
            <w:vAlign w:val="center"/>
          </w:tcPr>
          <w:p w14:paraId="60E0490F" w14:textId="5D800724" w:rsidR="00A671BC" w:rsidRPr="001D283C" w:rsidRDefault="00C056C8" w:rsidP="0081310F">
            <w:pPr>
              <w:jc w:val="center"/>
              <w:rPr>
                <w:sz w:val="18"/>
                <w:szCs w:val="18"/>
              </w:rPr>
            </w:pPr>
            <w:r>
              <w:rPr>
                <w:sz w:val="18"/>
                <w:szCs w:val="18"/>
              </w:rPr>
              <w:t>A</w:t>
            </w:r>
          </w:p>
        </w:tc>
      </w:tr>
      <w:tr w:rsidR="00A671BC" w:rsidRPr="00E64668" w14:paraId="6785EFFD" w14:textId="77777777" w:rsidTr="00B32369">
        <w:trPr>
          <w:trHeight w:val="283"/>
          <w:jc w:val="center"/>
        </w:trPr>
        <w:tc>
          <w:tcPr>
            <w:tcW w:w="491" w:type="pct"/>
            <w:tcBorders>
              <w:top w:val="single" w:sz="4" w:space="0" w:color="auto"/>
              <w:left w:val="single" w:sz="4" w:space="0" w:color="auto"/>
              <w:bottom w:val="single" w:sz="4" w:space="0" w:color="auto"/>
              <w:right w:val="single" w:sz="4" w:space="0" w:color="auto"/>
            </w:tcBorders>
            <w:vAlign w:val="center"/>
          </w:tcPr>
          <w:p w14:paraId="4BE652EF" w14:textId="0818491E" w:rsidR="00A671BC" w:rsidRPr="001D283C" w:rsidRDefault="00C056C8" w:rsidP="0081310F">
            <w:pPr>
              <w:jc w:val="center"/>
              <w:rPr>
                <w:sz w:val="18"/>
                <w:szCs w:val="18"/>
              </w:rPr>
            </w:pPr>
            <w:r>
              <w:rPr>
                <w:sz w:val="18"/>
                <w:szCs w:val="18"/>
              </w:rPr>
              <w:t>2</w:t>
            </w:r>
          </w:p>
        </w:tc>
        <w:tc>
          <w:tcPr>
            <w:tcW w:w="984" w:type="pct"/>
            <w:tcBorders>
              <w:top w:val="single" w:sz="4" w:space="0" w:color="auto"/>
              <w:left w:val="single" w:sz="4" w:space="0" w:color="auto"/>
              <w:bottom w:val="single" w:sz="4" w:space="0" w:color="auto"/>
              <w:right w:val="single" w:sz="4" w:space="0" w:color="auto"/>
            </w:tcBorders>
            <w:vAlign w:val="center"/>
          </w:tcPr>
          <w:p w14:paraId="5E087F87" w14:textId="0E2284FC" w:rsidR="00A671BC" w:rsidRPr="00C056C8" w:rsidRDefault="00C056C8" w:rsidP="0081310F">
            <w:pPr>
              <w:rPr>
                <w:sz w:val="18"/>
                <w:szCs w:val="18"/>
              </w:rPr>
            </w:pPr>
            <w:r>
              <w:rPr>
                <w:sz w:val="18"/>
                <w:szCs w:val="18"/>
                <w:lang w:val="cs-CZ"/>
              </w:rPr>
              <w:t>Amélie Grudinová</w:t>
            </w:r>
          </w:p>
        </w:tc>
        <w:tc>
          <w:tcPr>
            <w:tcW w:w="692" w:type="pct"/>
            <w:tcBorders>
              <w:top w:val="single" w:sz="4" w:space="0" w:color="auto"/>
              <w:left w:val="single" w:sz="4" w:space="0" w:color="auto"/>
              <w:bottom w:val="single" w:sz="4" w:space="0" w:color="auto"/>
              <w:right w:val="single" w:sz="4" w:space="0" w:color="auto"/>
            </w:tcBorders>
            <w:vAlign w:val="center"/>
          </w:tcPr>
          <w:p w14:paraId="07113CAE" w14:textId="4C9657FD" w:rsidR="00A671BC" w:rsidRPr="001D283C" w:rsidRDefault="00C056C8" w:rsidP="0081310F">
            <w:pPr>
              <w:rPr>
                <w:sz w:val="18"/>
                <w:szCs w:val="18"/>
              </w:rPr>
            </w:pPr>
            <w:r>
              <w:rPr>
                <w:sz w:val="18"/>
                <w:szCs w:val="18"/>
              </w:rPr>
              <w:t>23.9.2020</w:t>
            </w:r>
          </w:p>
        </w:tc>
        <w:tc>
          <w:tcPr>
            <w:tcW w:w="2325" w:type="pct"/>
            <w:tcBorders>
              <w:top w:val="single" w:sz="4" w:space="0" w:color="auto"/>
              <w:left w:val="single" w:sz="4" w:space="0" w:color="auto"/>
              <w:bottom w:val="single" w:sz="4" w:space="0" w:color="auto"/>
              <w:right w:val="single" w:sz="4" w:space="0" w:color="auto"/>
            </w:tcBorders>
            <w:vAlign w:val="center"/>
          </w:tcPr>
          <w:p w14:paraId="3B51A27F" w14:textId="2645C80A" w:rsidR="00A671BC" w:rsidRPr="001D283C" w:rsidRDefault="00C056C8" w:rsidP="0081310F">
            <w:pPr>
              <w:rPr>
                <w:sz w:val="18"/>
                <w:szCs w:val="18"/>
              </w:rPr>
            </w:pPr>
            <w:r>
              <w:rPr>
                <w:sz w:val="18"/>
                <w:szCs w:val="18"/>
              </w:rPr>
              <w:t>Version for review</w:t>
            </w:r>
          </w:p>
        </w:tc>
        <w:tc>
          <w:tcPr>
            <w:tcW w:w="508" w:type="pct"/>
            <w:tcBorders>
              <w:top w:val="single" w:sz="4" w:space="0" w:color="auto"/>
              <w:left w:val="single" w:sz="4" w:space="0" w:color="auto"/>
              <w:bottom w:val="single" w:sz="4" w:space="0" w:color="auto"/>
              <w:right w:val="single" w:sz="4" w:space="0" w:color="auto"/>
            </w:tcBorders>
            <w:vAlign w:val="center"/>
          </w:tcPr>
          <w:p w14:paraId="45D3C052" w14:textId="04BB7181" w:rsidR="00A671BC" w:rsidRPr="001D283C" w:rsidRDefault="00C056C8" w:rsidP="0081310F">
            <w:pPr>
              <w:jc w:val="center"/>
              <w:rPr>
                <w:sz w:val="18"/>
                <w:szCs w:val="18"/>
              </w:rPr>
            </w:pPr>
            <w:r>
              <w:rPr>
                <w:sz w:val="18"/>
                <w:szCs w:val="18"/>
              </w:rPr>
              <w:t>B</w:t>
            </w:r>
          </w:p>
        </w:tc>
      </w:tr>
      <w:tr w:rsidR="001D283C" w:rsidRPr="00E64668" w14:paraId="73DDEC73" w14:textId="77777777" w:rsidTr="00B32369">
        <w:trPr>
          <w:trHeight w:val="283"/>
          <w:jc w:val="center"/>
        </w:trPr>
        <w:tc>
          <w:tcPr>
            <w:tcW w:w="491" w:type="pct"/>
            <w:tcBorders>
              <w:top w:val="single" w:sz="4" w:space="0" w:color="auto"/>
              <w:left w:val="single" w:sz="4" w:space="0" w:color="auto"/>
              <w:bottom w:val="single" w:sz="4" w:space="0" w:color="auto"/>
              <w:right w:val="single" w:sz="4" w:space="0" w:color="auto"/>
            </w:tcBorders>
            <w:vAlign w:val="center"/>
          </w:tcPr>
          <w:p w14:paraId="1854B3D3" w14:textId="25693D35" w:rsidR="001D283C" w:rsidRPr="001D283C" w:rsidRDefault="00B32369" w:rsidP="0081310F">
            <w:pPr>
              <w:jc w:val="center"/>
              <w:rPr>
                <w:sz w:val="18"/>
                <w:szCs w:val="18"/>
              </w:rPr>
            </w:pPr>
            <w:r>
              <w:rPr>
                <w:sz w:val="18"/>
                <w:szCs w:val="18"/>
              </w:rPr>
              <w:t>3</w:t>
            </w:r>
          </w:p>
        </w:tc>
        <w:tc>
          <w:tcPr>
            <w:tcW w:w="984" w:type="pct"/>
            <w:tcBorders>
              <w:top w:val="single" w:sz="4" w:space="0" w:color="auto"/>
              <w:left w:val="single" w:sz="4" w:space="0" w:color="auto"/>
              <w:bottom w:val="single" w:sz="4" w:space="0" w:color="auto"/>
              <w:right w:val="single" w:sz="4" w:space="0" w:color="auto"/>
            </w:tcBorders>
            <w:vAlign w:val="center"/>
          </w:tcPr>
          <w:p w14:paraId="0483633F" w14:textId="7CE9D581" w:rsidR="001D283C" w:rsidRPr="001D283C" w:rsidRDefault="00B32369" w:rsidP="0081310F">
            <w:pPr>
              <w:rPr>
                <w:sz w:val="18"/>
                <w:szCs w:val="18"/>
              </w:rPr>
            </w:pPr>
            <w:r>
              <w:rPr>
                <w:sz w:val="18"/>
                <w:szCs w:val="18"/>
                <w:lang w:val="cs-CZ"/>
              </w:rPr>
              <w:t>Amélie Grudinová</w:t>
            </w:r>
          </w:p>
        </w:tc>
        <w:tc>
          <w:tcPr>
            <w:tcW w:w="692" w:type="pct"/>
            <w:tcBorders>
              <w:top w:val="single" w:sz="4" w:space="0" w:color="auto"/>
              <w:left w:val="single" w:sz="4" w:space="0" w:color="auto"/>
              <w:bottom w:val="single" w:sz="4" w:space="0" w:color="auto"/>
              <w:right w:val="single" w:sz="4" w:space="0" w:color="auto"/>
            </w:tcBorders>
            <w:vAlign w:val="center"/>
          </w:tcPr>
          <w:p w14:paraId="3F832734" w14:textId="20B45C1E" w:rsidR="001D283C" w:rsidRPr="001D283C" w:rsidRDefault="00B32369" w:rsidP="0081310F">
            <w:pPr>
              <w:rPr>
                <w:sz w:val="18"/>
                <w:szCs w:val="18"/>
              </w:rPr>
            </w:pPr>
            <w:r>
              <w:rPr>
                <w:sz w:val="18"/>
                <w:szCs w:val="18"/>
              </w:rPr>
              <w:t>29.9.2020</w:t>
            </w:r>
          </w:p>
        </w:tc>
        <w:tc>
          <w:tcPr>
            <w:tcW w:w="2325" w:type="pct"/>
            <w:tcBorders>
              <w:top w:val="single" w:sz="4" w:space="0" w:color="auto"/>
              <w:left w:val="single" w:sz="4" w:space="0" w:color="auto"/>
              <w:bottom w:val="single" w:sz="4" w:space="0" w:color="auto"/>
              <w:right w:val="single" w:sz="4" w:space="0" w:color="auto"/>
            </w:tcBorders>
            <w:vAlign w:val="center"/>
          </w:tcPr>
          <w:p w14:paraId="2583BC07" w14:textId="20761EF2" w:rsidR="001D283C" w:rsidRPr="001D283C" w:rsidRDefault="00B32369" w:rsidP="0081310F">
            <w:pPr>
              <w:rPr>
                <w:sz w:val="18"/>
                <w:szCs w:val="18"/>
              </w:rPr>
            </w:pPr>
            <w:r>
              <w:rPr>
                <w:sz w:val="18"/>
                <w:szCs w:val="18"/>
              </w:rPr>
              <w:t>Final version</w:t>
            </w:r>
          </w:p>
        </w:tc>
        <w:tc>
          <w:tcPr>
            <w:tcW w:w="508" w:type="pct"/>
            <w:tcBorders>
              <w:top w:val="single" w:sz="4" w:space="0" w:color="auto"/>
              <w:left w:val="single" w:sz="4" w:space="0" w:color="auto"/>
              <w:bottom w:val="single" w:sz="4" w:space="0" w:color="auto"/>
              <w:right w:val="single" w:sz="4" w:space="0" w:color="auto"/>
            </w:tcBorders>
            <w:vAlign w:val="center"/>
          </w:tcPr>
          <w:p w14:paraId="49D10C9E" w14:textId="184B457C" w:rsidR="001D283C" w:rsidRPr="001D283C" w:rsidRDefault="00B32369" w:rsidP="0081310F">
            <w:pPr>
              <w:jc w:val="center"/>
              <w:rPr>
                <w:sz w:val="18"/>
                <w:szCs w:val="18"/>
              </w:rPr>
            </w:pPr>
            <w:r>
              <w:rPr>
                <w:sz w:val="18"/>
                <w:szCs w:val="18"/>
              </w:rPr>
              <w:t>C</w:t>
            </w:r>
          </w:p>
        </w:tc>
      </w:tr>
    </w:tbl>
    <w:p w14:paraId="23C4FCED" w14:textId="7F17219B" w:rsidR="00A671BC" w:rsidRPr="00E64668" w:rsidRDefault="00A671BC">
      <w:pPr>
        <w:spacing w:before="0" w:after="0" w:line="240" w:lineRule="auto"/>
        <w:contextualSpacing w:val="0"/>
        <w:rPr>
          <w:kern w:val="32"/>
          <w:sz w:val="18"/>
          <w:szCs w:val="32"/>
        </w:rPr>
      </w:pPr>
    </w:p>
    <w:p w14:paraId="5727E165" w14:textId="77777777" w:rsidR="00A671BC" w:rsidRPr="00E64668" w:rsidRDefault="00A671BC" w:rsidP="00A671BC">
      <w:pPr>
        <w:pStyle w:val="NoSpacing"/>
      </w:pPr>
    </w:p>
    <w:bookmarkStart w:id="3" w:name="_Toc385222025" w:displacedByCustomXml="next"/>
    <w:bookmarkEnd w:id="3" w:displacedByCustomXml="next"/>
    <w:sdt>
      <w:sdtPr>
        <w:rPr>
          <w:rFonts w:ascii="Univers" w:eastAsia="Calibri" w:hAnsi="Univers" w:cs="Times New Roman"/>
          <w:b w:val="0"/>
          <w:bCs w:val="0"/>
          <w:iCs w:val="0"/>
          <w:color w:val="auto"/>
          <w:sz w:val="22"/>
          <w:szCs w:val="32"/>
        </w:rPr>
        <w:id w:val="-1893648791"/>
        <w:docPartObj>
          <w:docPartGallery w:val="Table of Contents"/>
          <w:docPartUnique/>
        </w:docPartObj>
      </w:sdtPr>
      <w:sdtEndPr>
        <w:rPr>
          <w:rFonts w:ascii="Verdana" w:hAnsi="Verdana"/>
          <w:color w:val="262626"/>
          <w:sz w:val="18"/>
        </w:rPr>
      </w:sdtEndPr>
      <w:sdtContent>
        <w:p w14:paraId="2FFEBC9B" w14:textId="77777777" w:rsidR="004E2DE5" w:rsidRPr="004B0ADC" w:rsidRDefault="004E2DE5" w:rsidP="004B0ADC">
          <w:pPr>
            <w:pStyle w:val="TOCHeading"/>
            <w:spacing w:before="0"/>
            <w:rPr>
              <w:color w:val="FF6633" w:themeColor="accent1"/>
            </w:rPr>
          </w:pPr>
          <w:r w:rsidRPr="004B0ADC">
            <w:rPr>
              <w:color w:val="FF6633" w:themeColor="accent1"/>
            </w:rPr>
            <w:t>Table of Content</w:t>
          </w:r>
        </w:p>
        <w:p w14:paraId="5A9642C6" w14:textId="77777777" w:rsidR="004E2DE5" w:rsidRPr="00440CB0" w:rsidRDefault="004E2DE5" w:rsidP="004E2DE5">
          <w:pPr>
            <w:pStyle w:val="NoSpacing"/>
            <w:rPr>
              <w:sz w:val="10"/>
              <w:szCs w:val="10"/>
            </w:rPr>
          </w:pPr>
        </w:p>
        <w:p w14:paraId="26930ABA" w14:textId="05B53432" w:rsidR="000B401A" w:rsidRDefault="004E2DE5">
          <w:pPr>
            <w:pStyle w:val="TOC1"/>
            <w:tabs>
              <w:tab w:val="right" w:leader="dot" w:pos="8698"/>
            </w:tabs>
            <w:rPr>
              <w:rFonts w:asciiTheme="minorHAnsi" w:eastAsiaTheme="minorEastAsia" w:hAnsiTheme="minorHAnsi" w:cstheme="minorBidi"/>
              <w:noProof/>
              <w:color w:val="auto"/>
              <w:sz w:val="22"/>
              <w:lang w:eastAsia="en-US"/>
            </w:rPr>
          </w:pPr>
          <w:r w:rsidRPr="00E64668">
            <w:fldChar w:fldCharType="begin"/>
          </w:r>
          <w:r w:rsidRPr="00E64668">
            <w:instrText xml:space="preserve"> TOC \o "1-3" \h \z \u </w:instrText>
          </w:r>
          <w:r w:rsidRPr="00E64668">
            <w:fldChar w:fldCharType="separate"/>
          </w:r>
          <w:hyperlink w:anchor="_Toc52281539" w:history="1">
            <w:r w:rsidR="000B401A" w:rsidRPr="00370A3F">
              <w:rPr>
                <w:rStyle w:val="Hyperlink"/>
                <w:noProof/>
              </w:rPr>
              <w:t>1. Introduction</w:t>
            </w:r>
            <w:r w:rsidR="000B401A">
              <w:rPr>
                <w:noProof/>
                <w:webHidden/>
              </w:rPr>
              <w:tab/>
            </w:r>
            <w:r w:rsidR="000B401A">
              <w:rPr>
                <w:noProof/>
                <w:webHidden/>
              </w:rPr>
              <w:fldChar w:fldCharType="begin"/>
            </w:r>
            <w:r w:rsidR="000B401A">
              <w:rPr>
                <w:noProof/>
                <w:webHidden/>
              </w:rPr>
              <w:instrText xml:space="preserve"> PAGEREF _Toc52281539 \h </w:instrText>
            </w:r>
            <w:r w:rsidR="000B401A">
              <w:rPr>
                <w:noProof/>
                <w:webHidden/>
              </w:rPr>
            </w:r>
            <w:r w:rsidR="000B401A">
              <w:rPr>
                <w:noProof/>
                <w:webHidden/>
              </w:rPr>
              <w:fldChar w:fldCharType="separate"/>
            </w:r>
            <w:r w:rsidR="00607B12">
              <w:rPr>
                <w:noProof/>
                <w:webHidden/>
              </w:rPr>
              <w:t>4</w:t>
            </w:r>
            <w:r w:rsidR="000B401A">
              <w:rPr>
                <w:noProof/>
                <w:webHidden/>
              </w:rPr>
              <w:fldChar w:fldCharType="end"/>
            </w:r>
          </w:hyperlink>
        </w:p>
        <w:p w14:paraId="720F42C1" w14:textId="186FB6EE" w:rsidR="000B401A" w:rsidRDefault="00C93683">
          <w:pPr>
            <w:pStyle w:val="TOC2"/>
            <w:tabs>
              <w:tab w:val="right" w:leader="dot" w:pos="8698"/>
            </w:tabs>
            <w:rPr>
              <w:rFonts w:asciiTheme="minorHAnsi" w:eastAsiaTheme="minorEastAsia" w:hAnsiTheme="minorHAnsi" w:cstheme="minorBidi"/>
              <w:noProof/>
              <w:color w:val="auto"/>
              <w:sz w:val="22"/>
              <w:lang w:eastAsia="en-US"/>
            </w:rPr>
          </w:pPr>
          <w:hyperlink w:anchor="_Toc52281540" w:history="1">
            <w:r w:rsidR="000B401A" w:rsidRPr="00370A3F">
              <w:rPr>
                <w:rStyle w:val="Hyperlink"/>
                <w:noProof/>
                <w14:scene3d>
                  <w14:camera w14:prst="orthographicFront"/>
                  <w14:lightRig w14:rig="threePt" w14:dir="t">
                    <w14:rot w14:lat="0" w14:lon="0" w14:rev="0"/>
                  </w14:lightRig>
                </w14:scene3d>
              </w:rPr>
              <w:t>1.1.</w:t>
            </w:r>
            <w:r w:rsidR="000B401A" w:rsidRPr="00370A3F">
              <w:rPr>
                <w:rStyle w:val="Hyperlink"/>
                <w:noProof/>
              </w:rPr>
              <w:t xml:space="preserve"> Purpose</w:t>
            </w:r>
            <w:r w:rsidR="000B401A">
              <w:rPr>
                <w:noProof/>
                <w:webHidden/>
              </w:rPr>
              <w:tab/>
            </w:r>
            <w:r w:rsidR="000B401A">
              <w:rPr>
                <w:noProof/>
                <w:webHidden/>
              </w:rPr>
              <w:fldChar w:fldCharType="begin"/>
            </w:r>
            <w:r w:rsidR="000B401A">
              <w:rPr>
                <w:noProof/>
                <w:webHidden/>
              </w:rPr>
              <w:instrText xml:space="preserve"> PAGEREF _Toc52281540 \h </w:instrText>
            </w:r>
            <w:r w:rsidR="000B401A">
              <w:rPr>
                <w:noProof/>
                <w:webHidden/>
              </w:rPr>
            </w:r>
            <w:r w:rsidR="000B401A">
              <w:rPr>
                <w:noProof/>
                <w:webHidden/>
              </w:rPr>
              <w:fldChar w:fldCharType="separate"/>
            </w:r>
            <w:r w:rsidR="00607B12">
              <w:rPr>
                <w:noProof/>
                <w:webHidden/>
              </w:rPr>
              <w:t>4</w:t>
            </w:r>
            <w:r w:rsidR="000B401A">
              <w:rPr>
                <w:noProof/>
                <w:webHidden/>
              </w:rPr>
              <w:fldChar w:fldCharType="end"/>
            </w:r>
          </w:hyperlink>
        </w:p>
        <w:p w14:paraId="4E80E75D" w14:textId="202B0F41" w:rsidR="000B401A" w:rsidRDefault="00C93683">
          <w:pPr>
            <w:pStyle w:val="TOC2"/>
            <w:tabs>
              <w:tab w:val="right" w:leader="dot" w:pos="8698"/>
            </w:tabs>
            <w:rPr>
              <w:rFonts w:asciiTheme="minorHAnsi" w:eastAsiaTheme="minorEastAsia" w:hAnsiTheme="minorHAnsi" w:cstheme="minorBidi"/>
              <w:noProof/>
              <w:color w:val="auto"/>
              <w:sz w:val="22"/>
              <w:lang w:eastAsia="en-US"/>
            </w:rPr>
          </w:pPr>
          <w:hyperlink w:anchor="_Toc52281541" w:history="1">
            <w:r w:rsidR="000B401A" w:rsidRPr="00370A3F">
              <w:rPr>
                <w:rStyle w:val="Hyperlink"/>
                <w:noProof/>
                <w14:scene3d>
                  <w14:camera w14:prst="orthographicFront"/>
                  <w14:lightRig w14:rig="threePt" w14:dir="t">
                    <w14:rot w14:lat="0" w14:lon="0" w14:rev="0"/>
                  </w14:lightRig>
                </w14:scene3d>
              </w:rPr>
              <w:t>1.2.</w:t>
            </w:r>
            <w:r w:rsidR="000B401A" w:rsidRPr="00370A3F">
              <w:rPr>
                <w:rStyle w:val="Hyperlink"/>
                <w:noProof/>
              </w:rPr>
              <w:t xml:space="preserve"> Scope</w:t>
            </w:r>
            <w:r w:rsidR="000B401A">
              <w:rPr>
                <w:noProof/>
                <w:webHidden/>
              </w:rPr>
              <w:tab/>
            </w:r>
            <w:r w:rsidR="000B401A">
              <w:rPr>
                <w:noProof/>
                <w:webHidden/>
              </w:rPr>
              <w:fldChar w:fldCharType="begin"/>
            </w:r>
            <w:r w:rsidR="000B401A">
              <w:rPr>
                <w:noProof/>
                <w:webHidden/>
              </w:rPr>
              <w:instrText xml:space="preserve"> PAGEREF _Toc52281541 \h </w:instrText>
            </w:r>
            <w:r w:rsidR="000B401A">
              <w:rPr>
                <w:noProof/>
                <w:webHidden/>
              </w:rPr>
            </w:r>
            <w:r w:rsidR="000B401A">
              <w:rPr>
                <w:noProof/>
                <w:webHidden/>
              </w:rPr>
              <w:fldChar w:fldCharType="separate"/>
            </w:r>
            <w:r w:rsidR="00607B12">
              <w:rPr>
                <w:noProof/>
                <w:webHidden/>
              </w:rPr>
              <w:t>4</w:t>
            </w:r>
            <w:r w:rsidR="000B401A">
              <w:rPr>
                <w:noProof/>
                <w:webHidden/>
              </w:rPr>
              <w:fldChar w:fldCharType="end"/>
            </w:r>
          </w:hyperlink>
        </w:p>
        <w:p w14:paraId="4238C15D" w14:textId="055A86F6" w:rsidR="000B401A" w:rsidRDefault="00C93683">
          <w:pPr>
            <w:pStyle w:val="TOC2"/>
            <w:tabs>
              <w:tab w:val="right" w:leader="dot" w:pos="8698"/>
            </w:tabs>
            <w:rPr>
              <w:rFonts w:asciiTheme="minorHAnsi" w:eastAsiaTheme="minorEastAsia" w:hAnsiTheme="minorHAnsi" w:cstheme="minorBidi"/>
              <w:noProof/>
              <w:color w:val="auto"/>
              <w:sz w:val="22"/>
              <w:lang w:eastAsia="en-US"/>
            </w:rPr>
          </w:pPr>
          <w:hyperlink w:anchor="_Toc52281542" w:history="1">
            <w:r w:rsidR="000B401A" w:rsidRPr="00370A3F">
              <w:rPr>
                <w:rStyle w:val="Hyperlink"/>
                <w:noProof/>
                <w:lang w:val="en-GB"/>
                <w14:scene3d>
                  <w14:camera w14:prst="orthographicFront"/>
                  <w14:lightRig w14:rig="threePt" w14:dir="t">
                    <w14:rot w14:lat="0" w14:lon="0" w14:rev="0"/>
                  </w14:lightRig>
                </w14:scene3d>
              </w:rPr>
              <w:t>1.3.</w:t>
            </w:r>
            <w:r w:rsidR="000B401A" w:rsidRPr="00370A3F">
              <w:rPr>
                <w:rStyle w:val="Hyperlink"/>
                <w:noProof/>
                <w:lang w:val="en-GB"/>
              </w:rPr>
              <w:t xml:space="preserve"> Terms, Definitions and Abbreviations</w:t>
            </w:r>
            <w:r w:rsidR="000B401A">
              <w:rPr>
                <w:noProof/>
                <w:webHidden/>
              </w:rPr>
              <w:tab/>
            </w:r>
            <w:r w:rsidR="000B401A">
              <w:rPr>
                <w:noProof/>
                <w:webHidden/>
              </w:rPr>
              <w:fldChar w:fldCharType="begin"/>
            </w:r>
            <w:r w:rsidR="000B401A">
              <w:rPr>
                <w:noProof/>
                <w:webHidden/>
              </w:rPr>
              <w:instrText xml:space="preserve"> PAGEREF _Toc52281542 \h </w:instrText>
            </w:r>
            <w:r w:rsidR="000B401A">
              <w:rPr>
                <w:noProof/>
                <w:webHidden/>
              </w:rPr>
            </w:r>
            <w:r w:rsidR="000B401A">
              <w:rPr>
                <w:noProof/>
                <w:webHidden/>
              </w:rPr>
              <w:fldChar w:fldCharType="separate"/>
            </w:r>
            <w:r w:rsidR="00607B12">
              <w:rPr>
                <w:noProof/>
                <w:webHidden/>
              </w:rPr>
              <w:t>4</w:t>
            </w:r>
            <w:r w:rsidR="000B401A">
              <w:rPr>
                <w:noProof/>
                <w:webHidden/>
              </w:rPr>
              <w:fldChar w:fldCharType="end"/>
            </w:r>
          </w:hyperlink>
        </w:p>
        <w:p w14:paraId="165ED9D0" w14:textId="597602D0" w:rsidR="000B401A" w:rsidRDefault="00C93683">
          <w:pPr>
            <w:pStyle w:val="TOC2"/>
            <w:tabs>
              <w:tab w:val="right" w:leader="dot" w:pos="8698"/>
            </w:tabs>
            <w:rPr>
              <w:rFonts w:asciiTheme="minorHAnsi" w:eastAsiaTheme="minorEastAsia" w:hAnsiTheme="minorHAnsi" w:cstheme="minorBidi"/>
              <w:noProof/>
              <w:color w:val="auto"/>
              <w:sz w:val="22"/>
              <w:lang w:eastAsia="en-US"/>
            </w:rPr>
          </w:pPr>
          <w:hyperlink w:anchor="_Toc52281543" w:history="1">
            <w:r w:rsidR="000B401A" w:rsidRPr="00370A3F">
              <w:rPr>
                <w:rStyle w:val="Hyperlink"/>
                <w:noProof/>
                <w:lang w:val="en-GB"/>
                <w14:scene3d>
                  <w14:camera w14:prst="orthographicFront"/>
                  <w14:lightRig w14:rig="threePt" w14:dir="t">
                    <w14:rot w14:lat="0" w14:lon="0" w14:rev="0"/>
                  </w14:lightRig>
                </w14:scene3d>
              </w:rPr>
              <w:t>1.4.</w:t>
            </w:r>
            <w:r w:rsidR="000B401A" w:rsidRPr="00370A3F">
              <w:rPr>
                <w:rStyle w:val="Hyperlink"/>
                <w:noProof/>
                <w:lang w:val="en-GB"/>
              </w:rPr>
              <w:t xml:space="preserve"> Definition of Translational and Rotational axes</w:t>
            </w:r>
            <w:r w:rsidR="000B401A">
              <w:rPr>
                <w:noProof/>
                <w:webHidden/>
              </w:rPr>
              <w:tab/>
            </w:r>
            <w:r w:rsidR="000B401A">
              <w:rPr>
                <w:noProof/>
                <w:webHidden/>
              </w:rPr>
              <w:fldChar w:fldCharType="begin"/>
            </w:r>
            <w:r w:rsidR="000B401A">
              <w:rPr>
                <w:noProof/>
                <w:webHidden/>
              </w:rPr>
              <w:instrText xml:space="preserve"> PAGEREF _Toc52281543 \h </w:instrText>
            </w:r>
            <w:r w:rsidR="000B401A">
              <w:rPr>
                <w:noProof/>
                <w:webHidden/>
              </w:rPr>
            </w:r>
            <w:r w:rsidR="000B401A">
              <w:rPr>
                <w:noProof/>
                <w:webHidden/>
              </w:rPr>
              <w:fldChar w:fldCharType="separate"/>
            </w:r>
            <w:r w:rsidR="00607B12">
              <w:rPr>
                <w:noProof/>
                <w:webHidden/>
              </w:rPr>
              <w:t>5</w:t>
            </w:r>
            <w:r w:rsidR="000B401A">
              <w:rPr>
                <w:noProof/>
                <w:webHidden/>
              </w:rPr>
              <w:fldChar w:fldCharType="end"/>
            </w:r>
          </w:hyperlink>
        </w:p>
        <w:p w14:paraId="4FD6CFE9" w14:textId="60F081F2" w:rsidR="000B401A" w:rsidRDefault="00C93683">
          <w:pPr>
            <w:pStyle w:val="TOC2"/>
            <w:tabs>
              <w:tab w:val="right" w:leader="dot" w:pos="8698"/>
            </w:tabs>
            <w:rPr>
              <w:rFonts w:asciiTheme="minorHAnsi" w:eastAsiaTheme="minorEastAsia" w:hAnsiTheme="minorHAnsi" w:cstheme="minorBidi"/>
              <w:noProof/>
              <w:color w:val="auto"/>
              <w:sz w:val="22"/>
              <w:lang w:eastAsia="en-US"/>
            </w:rPr>
          </w:pPr>
          <w:hyperlink w:anchor="_Toc52281544" w:history="1">
            <w:r w:rsidR="000B401A" w:rsidRPr="00370A3F">
              <w:rPr>
                <w:rStyle w:val="Hyperlink"/>
                <w:noProof/>
                <w:lang w:val="en-GB"/>
                <w14:scene3d>
                  <w14:camera w14:prst="orthographicFront"/>
                  <w14:lightRig w14:rig="threePt" w14:dir="t">
                    <w14:rot w14:lat="0" w14:lon="0" w14:rev="0"/>
                  </w14:lightRig>
                </w14:scene3d>
              </w:rPr>
              <w:t>1.5.</w:t>
            </w:r>
            <w:r w:rsidR="000B401A" w:rsidRPr="00370A3F">
              <w:rPr>
                <w:rStyle w:val="Hyperlink"/>
                <w:noProof/>
                <w:lang w:val="en-GB"/>
              </w:rPr>
              <w:t xml:space="preserve"> References to Standards</w:t>
            </w:r>
            <w:r w:rsidR="000B401A">
              <w:rPr>
                <w:noProof/>
                <w:webHidden/>
              </w:rPr>
              <w:tab/>
            </w:r>
            <w:r w:rsidR="000B401A">
              <w:rPr>
                <w:noProof/>
                <w:webHidden/>
              </w:rPr>
              <w:fldChar w:fldCharType="begin"/>
            </w:r>
            <w:r w:rsidR="000B401A">
              <w:rPr>
                <w:noProof/>
                <w:webHidden/>
              </w:rPr>
              <w:instrText xml:space="preserve"> PAGEREF _Toc52281544 \h </w:instrText>
            </w:r>
            <w:r w:rsidR="000B401A">
              <w:rPr>
                <w:noProof/>
                <w:webHidden/>
              </w:rPr>
            </w:r>
            <w:r w:rsidR="000B401A">
              <w:rPr>
                <w:noProof/>
                <w:webHidden/>
              </w:rPr>
              <w:fldChar w:fldCharType="separate"/>
            </w:r>
            <w:r w:rsidR="00607B12">
              <w:rPr>
                <w:noProof/>
                <w:webHidden/>
              </w:rPr>
              <w:t>5</w:t>
            </w:r>
            <w:r w:rsidR="000B401A">
              <w:rPr>
                <w:noProof/>
                <w:webHidden/>
              </w:rPr>
              <w:fldChar w:fldCharType="end"/>
            </w:r>
          </w:hyperlink>
        </w:p>
        <w:p w14:paraId="7EF30531" w14:textId="34FF2625" w:rsidR="000B401A" w:rsidRDefault="00C93683">
          <w:pPr>
            <w:pStyle w:val="TOC1"/>
            <w:tabs>
              <w:tab w:val="right" w:leader="dot" w:pos="8698"/>
            </w:tabs>
            <w:rPr>
              <w:rFonts w:asciiTheme="minorHAnsi" w:eastAsiaTheme="minorEastAsia" w:hAnsiTheme="minorHAnsi" w:cstheme="minorBidi"/>
              <w:noProof/>
              <w:color w:val="auto"/>
              <w:sz w:val="22"/>
              <w:lang w:eastAsia="en-US"/>
            </w:rPr>
          </w:pPr>
          <w:hyperlink w:anchor="_Toc52281545" w:history="1">
            <w:r w:rsidR="000B401A" w:rsidRPr="00370A3F">
              <w:rPr>
                <w:rStyle w:val="Hyperlink"/>
                <w:noProof/>
                <w:lang w:val="en-GB"/>
              </w:rPr>
              <w:t>2. Functional, Performance and Design Requirements</w:t>
            </w:r>
            <w:r w:rsidR="000B401A">
              <w:rPr>
                <w:noProof/>
                <w:webHidden/>
              </w:rPr>
              <w:tab/>
            </w:r>
            <w:r w:rsidR="000B401A">
              <w:rPr>
                <w:noProof/>
                <w:webHidden/>
              </w:rPr>
              <w:fldChar w:fldCharType="begin"/>
            </w:r>
            <w:r w:rsidR="000B401A">
              <w:rPr>
                <w:noProof/>
                <w:webHidden/>
              </w:rPr>
              <w:instrText xml:space="preserve"> PAGEREF _Toc52281545 \h </w:instrText>
            </w:r>
            <w:r w:rsidR="000B401A">
              <w:rPr>
                <w:noProof/>
                <w:webHidden/>
              </w:rPr>
            </w:r>
            <w:r w:rsidR="000B401A">
              <w:rPr>
                <w:noProof/>
                <w:webHidden/>
              </w:rPr>
              <w:fldChar w:fldCharType="separate"/>
            </w:r>
            <w:r w:rsidR="00607B12">
              <w:rPr>
                <w:noProof/>
                <w:webHidden/>
              </w:rPr>
              <w:t>5</w:t>
            </w:r>
            <w:r w:rsidR="000B401A">
              <w:rPr>
                <w:noProof/>
                <w:webHidden/>
              </w:rPr>
              <w:fldChar w:fldCharType="end"/>
            </w:r>
          </w:hyperlink>
        </w:p>
        <w:p w14:paraId="4C1B2A0D" w14:textId="7DB1CAA8" w:rsidR="000B401A" w:rsidRDefault="00C93683">
          <w:pPr>
            <w:pStyle w:val="TOC2"/>
            <w:tabs>
              <w:tab w:val="right" w:leader="dot" w:pos="8698"/>
            </w:tabs>
            <w:rPr>
              <w:rFonts w:asciiTheme="minorHAnsi" w:eastAsiaTheme="minorEastAsia" w:hAnsiTheme="minorHAnsi" w:cstheme="minorBidi"/>
              <w:noProof/>
              <w:color w:val="auto"/>
              <w:sz w:val="22"/>
              <w:lang w:eastAsia="en-US"/>
            </w:rPr>
          </w:pPr>
          <w:hyperlink w:anchor="_Toc52281546" w:history="1">
            <w:r w:rsidR="000B401A" w:rsidRPr="00370A3F">
              <w:rPr>
                <w:rStyle w:val="Hyperlink"/>
                <w:noProof/>
                <w:lang w:val="en-GB"/>
                <w14:scene3d>
                  <w14:camera w14:prst="orthographicFront"/>
                  <w14:lightRig w14:rig="threePt" w14:dir="t">
                    <w14:rot w14:lat="0" w14:lon="0" w14:rev="0"/>
                  </w14:lightRig>
                </w14:scene3d>
              </w:rPr>
              <w:t>2.1.</w:t>
            </w:r>
            <w:r w:rsidR="000B401A" w:rsidRPr="00370A3F">
              <w:rPr>
                <w:rStyle w:val="Hyperlink"/>
                <w:noProof/>
                <w:lang w:val="en-GB"/>
              </w:rPr>
              <w:t xml:space="preserve"> General EUV-PoS Requirements</w:t>
            </w:r>
            <w:r w:rsidR="000B401A">
              <w:rPr>
                <w:noProof/>
                <w:webHidden/>
              </w:rPr>
              <w:tab/>
            </w:r>
            <w:r w:rsidR="000B401A">
              <w:rPr>
                <w:noProof/>
                <w:webHidden/>
              </w:rPr>
              <w:fldChar w:fldCharType="begin"/>
            </w:r>
            <w:r w:rsidR="000B401A">
              <w:rPr>
                <w:noProof/>
                <w:webHidden/>
              </w:rPr>
              <w:instrText xml:space="preserve"> PAGEREF _Toc52281546 \h </w:instrText>
            </w:r>
            <w:r w:rsidR="000B401A">
              <w:rPr>
                <w:noProof/>
                <w:webHidden/>
              </w:rPr>
            </w:r>
            <w:r w:rsidR="000B401A">
              <w:rPr>
                <w:noProof/>
                <w:webHidden/>
              </w:rPr>
              <w:fldChar w:fldCharType="separate"/>
            </w:r>
            <w:r w:rsidR="00607B12">
              <w:rPr>
                <w:noProof/>
                <w:webHidden/>
              </w:rPr>
              <w:t>5</w:t>
            </w:r>
            <w:r w:rsidR="000B401A">
              <w:rPr>
                <w:noProof/>
                <w:webHidden/>
              </w:rPr>
              <w:fldChar w:fldCharType="end"/>
            </w:r>
          </w:hyperlink>
        </w:p>
        <w:p w14:paraId="49291B4D" w14:textId="4BC8FDA1" w:rsidR="000B401A" w:rsidRDefault="00C93683">
          <w:pPr>
            <w:pStyle w:val="TOC2"/>
            <w:tabs>
              <w:tab w:val="right" w:leader="dot" w:pos="8698"/>
            </w:tabs>
            <w:rPr>
              <w:rFonts w:asciiTheme="minorHAnsi" w:eastAsiaTheme="minorEastAsia" w:hAnsiTheme="minorHAnsi" w:cstheme="minorBidi"/>
              <w:noProof/>
              <w:color w:val="auto"/>
              <w:sz w:val="22"/>
              <w:lang w:eastAsia="en-US"/>
            </w:rPr>
          </w:pPr>
          <w:hyperlink w:anchor="_Toc52281547" w:history="1">
            <w:r w:rsidR="000B401A" w:rsidRPr="00370A3F">
              <w:rPr>
                <w:rStyle w:val="Hyperlink"/>
                <w:noProof/>
                <w:lang w:val="en-GB"/>
                <w14:scene3d>
                  <w14:camera w14:prst="orthographicFront"/>
                  <w14:lightRig w14:rig="threePt" w14:dir="t">
                    <w14:rot w14:lat="0" w14:lon="0" w14:rev="0"/>
                  </w14:lightRig>
                </w14:scene3d>
              </w:rPr>
              <w:t>2.2.</w:t>
            </w:r>
            <w:r w:rsidR="000B401A" w:rsidRPr="00370A3F">
              <w:rPr>
                <w:rStyle w:val="Hyperlink"/>
                <w:noProof/>
                <w:lang w:val="en-GB"/>
              </w:rPr>
              <w:t xml:space="preserve"> EUV-PoS Configuration and Design Requirements</w:t>
            </w:r>
            <w:r w:rsidR="000B401A">
              <w:rPr>
                <w:noProof/>
                <w:webHidden/>
              </w:rPr>
              <w:tab/>
            </w:r>
            <w:r w:rsidR="000B401A">
              <w:rPr>
                <w:noProof/>
                <w:webHidden/>
              </w:rPr>
              <w:fldChar w:fldCharType="begin"/>
            </w:r>
            <w:r w:rsidR="000B401A">
              <w:rPr>
                <w:noProof/>
                <w:webHidden/>
              </w:rPr>
              <w:instrText xml:space="preserve"> PAGEREF _Toc52281547 \h </w:instrText>
            </w:r>
            <w:r w:rsidR="000B401A">
              <w:rPr>
                <w:noProof/>
                <w:webHidden/>
              </w:rPr>
            </w:r>
            <w:r w:rsidR="000B401A">
              <w:rPr>
                <w:noProof/>
                <w:webHidden/>
              </w:rPr>
              <w:fldChar w:fldCharType="separate"/>
            </w:r>
            <w:r w:rsidR="00607B12">
              <w:rPr>
                <w:noProof/>
                <w:webHidden/>
              </w:rPr>
              <w:t>7</w:t>
            </w:r>
            <w:r w:rsidR="000B401A">
              <w:rPr>
                <w:noProof/>
                <w:webHidden/>
              </w:rPr>
              <w:fldChar w:fldCharType="end"/>
            </w:r>
          </w:hyperlink>
        </w:p>
        <w:p w14:paraId="49092600" w14:textId="1BBD395F" w:rsidR="000B401A" w:rsidRDefault="00C93683">
          <w:pPr>
            <w:pStyle w:val="TOC2"/>
            <w:tabs>
              <w:tab w:val="right" w:leader="dot" w:pos="8698"/>
            </w:tabs>
            <w:rPr>
              <w:rFonts w:asciiTheme="minorHAnsi" w:eastAsiaTheme="minorEastAsia" w:hAnsiTheme="minorHAnsi" w:cstheme="minorBidi"/>
              <w:noProof/>
              <w:color w:val="auto"/>
              <w:sz w:val="22"/>
              <w:lang w:eastAsia="en-US"/>
            </w:rPr>
          </w:pPr>
          <w:hyperlink w:anchor="_Toc52281548" w:history="1">
            <w:r w:rsidR="000B401A" w:rsidRPr="00370A3F">
              <w:rPr>
                <w:rStyle w:val="Hyperlink"/>
                <w:noProof/>
                <w14:scene3d>
                  <w14:camera w14:prst="orthographicFront"/>
                  <w14:lightRig w14:rig="threePt" w14:dir="t">
                    <w14:rot w14:lat="0" w14:lon="0" w14:rev="0"/>
                  </w14:lightRig>
                </w14:scene3d>
              </w:rPr>
              <w:t>2.3.</w:t>
            </w:r>
            <w:r w:rsidR="000B401A" w:rsidRPr="00370A3F">
              <w:rPr>
                <w:rStyle w:val="Hyperlink"/>
                <w:noProof/>
              </w:rPr>
              <w:t xml:space="preserve"> Environmental Requirements</w:t>
            </w:r>
            <w:r w:rsidR="000B401A">
              <w:rPr>
                <w:noProof/>
                <w:webHidden/>
              </w:rPr>
              <w:tab/>
            </w:r>
            <w:r w:rsidR="000B401A">
              <w:rPr>
                <w:noProof/>
                <w:webHidden/>
              </w:rPr>
              <w:fldChar w:fldCharType="begin"/>
            </w:r>
            <w:r w:rsidR="000B401A">
              <w:rPr>
                <w:noProof/>
                <w:webHidden/>
              </w:rPr>
              <w:instrText xml:space="preserve"> PAGEREF _Toc52281548 \h </w:instrText>
            </w:r>
            <w:r w:rsidR="000B401A">
              <w:rPr>
                <w:noProof/>
                <w:webHidden/>
              </w:rPr>
            </w:r>
            <w:r w:rsidR="000B401A">
              <w:rPr>
                <w:noProof/>
                <w:webHidden/>
              </w:rPr>
              <w:fldChar w:fldCharType="separate"/>
            </w:r>
            <w:r w:rsidR="00607B12">
              <w:rPr>
                <w:noProof/>
                <w:webHidden/>
              </w:rPr>
              <w:t>9</w:t>
            </w:r>
            <w:r w:rsidR="000B401A">
              <w:rPr>
                <w:noProof/>
                <w:webHidden/>
              </w:rPr>
              <w:fldChar w:fldCharType="end"/>
            </w:r>
          </w:hyperlink>
        </w:p>
        <w:p w14:paraId="7F039D58" w14:textId="7602453C" w:rsidR="000B401A" w:rsidRDefault="00C93683">
          <w:pPr>
            <w:pStyle w:val="TOC1"/>
            <w:tabs>
              <w:tab w:val="right" w:leader="dot" w:pos="8698"/>
            </w:tabs>
            <w:rPr>
              <w:rFonts w:asciiTheme="minorHAnsi" w:eastAsiaTheme="minorEastAsia" w:hAnsiTheme="minorHAnsi" w:cstheme="minorBidi"/>
              <w:noProof/>
              <w:color w:val="auto"/>
              <w:sz w:val="22"/>
              <w:lang w:eastAsia="en-US"/>
            </w:rPr>
          </w:pPr>
          <w:hyperlink w:anchor="_Toc52281549" w:history="1">
            <w:r w:rsidR="000B401A" w:rsidRPr="00370A3F">
              <w:rPr>
                <w:rStyle w:val="Hyperlink"/>
                <w:noProof/>
              </w:rPr>
              <w:t>3. Delivery Requirements</w:t>
            </w:r>
            <w:r w:rsidR="000B401A">
              <w:rPr>
                <w:noProof/>
                <w:webHidden/>
              </w:rPr>
              <w:tab/>
            </w:r>
            <w:r w:rsidR="000B401A">
              <w:rPr>
                <w:noProof/>
                <w:webHidden/>
              </w:rPr>
              <w:fldChar w:fldCharType="begin"/>
            </w:r>
            <w:r w:rsidR="000B401A">
              <w:rPr>
                <w:noProof/>
                <w:webHidden/>
              </w:rPr>
              <w:instrText xml:space="preserve"> PAGEREF _Toc52281549 \h </w:instrText>
            </w:r>
            <w:r w:rsidR="000B401A">
              <w:rPr>
                <w:noProof/>
                <w:webHidden/>
              </w:rPr>
            </w:r>
            <w:r w:rsidR="000B401A">
              <w:rPr>
                <w:noProof/>
                <w:webHidden/>
              </w:rPr>
              <w:fldChar w:fldCharType="separate"/>
            </w:r>
            <w:r w:rsidR="00607B12">
              <w:rPr>
                <w:noProof/>
                <w:webHidden/>
              </w:rPr>
              <w:t>9</w:t>
            </w:r>
            <w:r w:rsidR="000B401A">
              <w:rPr>
                <w:noProof/>
                <w:webHidden/>
              </w:rPr>
              <w:fldChar w:fldCharType="end"/>
            </w:r>
          </w:hyperlink>
        </w:p>
        <w:p w14:paraId="48B846E2" w14:textId="01FC2CD8" w:rsidR="000B401A" w:rsidRDefault="00C93683">
          <w:pPr>
            <w:pStyle w:val="TOC1"/>
            <w:tabs>
              <w:tab w:val="right" w:leader="dot" w:pos="8698"/>
            </w:tabs>
            <w:rPr>
              <w:rFonts w:asciiTheme="minorHAnsi" w:eastAsiaTheme="minorEastAsia" w:hAnsiTheme="minorHAnsi" w:cstheme="minorBidi"/>
              <w:noProof/>
              <w:color w:val="auto"/>
              <w:sz w:val="22"/>
              <w:lang w:eastAsia="en-US"/>
            </w:rPr>
          </w:pPr>
          <w:hyperlink w:anchor="_Toc52281550" w:history="1">
            <w:r w:rsidR="000B401A" w:rsidRPr="00370A3F">
              <w:rPr>
                <w:rStyle w:val="Hyperlink"/>
                <w:noProof/>
              </w:rPr>
              <w:t>4. Safety Requirements</w:t>
            </w:r>
            <w:r w:rsidR="000B401A">
              <w:rPr>
                <w:noProof/>
                <w:webHidden/>
              </w:rPr>
              <w:tab/>
            </w:r>
            <w:r w:rsidR="000B401A">
              <w:rPr>
                <w:noProof/>
                <w:webHidden/>
              </w:rPr>
              <w:fldChar w:fldCharType="begin"/>
            </w:r>
            <w:r w:rsidR="000B401A">
              <w:rPr>
                <w:noProof/>
                <w:webHidden/>
              </w:rPr>
              <w:instrText xml:space="preserve"> PAGEREF _Toc52281550 \h </w:instrText>
            </w:r>
            <w:r w:rsidR="000B401A">
              <w:rPr>
                <w:noProof/>
                <w:webHidden/>
              </w:rPr>
            </w:r>
            <w:r w:rsidR="000B401A">
              <w:rPr>
                <w:noProof/>
                <w:webHidden/>
              </w:rPr>
              <w:fldChar w:fldCharType="separate"/>
            </w:r>
            <w:r w:rsidR="00607B12">
              <w:rPr>
                <w:noProof/>
                <w:webHidden/>
              </w:rPr>
              <w:t>9</w:t>
            </w:r>
            <w:r w:rsidR="000B401A">
              <w:rPr>
                <w:noProof/>
                <w:webHidden/>
              </w:rPr>
              <w:fldChar w:fldCharType="end"/>
            </w:r>
          </w:hyperlink>
        </w:p>
        <w:p w14:paraId="60842723" w14:textId="3785D1A3" w:rsidR="000B401A" w:rsidRDefault="00C93683">
          <w:pPr>
            <w:pStyle w:val="TOC1"/>
            <w:tabs>
              <w:tab w:val="right" w:leader="dot" w:pos="8698"/>
            </w:tabs>
            <w:rPr>
              <w:rFonts w:asciiTheme="minorHAnsi" w:eastAsiaTheme="minorEastAsia" w:hAnsiTheme="minorHAnsi" w:cstheme="minorBidi"/>
              <w:noProof/>
              <w:color w:val="auto"/>
              <w:sz w:val="22"/>
              <w:lang w:eastAsia="en-US"/>
            </w:rPr>
          </w:pPr>
          <w:hyperlink w:anchor="_Toc52281551" w:history="1">
            <w:r w:rsidR="000B401A" w:rsidRPr="00370A3F">
              <w:rPr>
                <w:rStyle w:val="Hyperlink"/>
                <w:noProof/>
              </w:rPr>
              <w:t>5. Quality control</w:t>
            </w:r>
            <w:r w:rsidR="000B401A">
              <w:rPr>
                <w:noProof/>
                <w:webHidden/>
              </w:rPr>
              <w:tab/>
            </w:r>
            <w:r w:rsidR="000B401A">
              <w:rPr>
                <w:noProof/>
                <w:webHidden/>
              </w:rPr>
              <w:fldChar w:fldCharType="begin"/>
            </w:r>
            <w:r w:rsidR="000B401A">
              <w:rPr>
                <w:noProof/>
                <w:webHidden/>
              </w:rPr>
              <w:instrText xml:space="preserve"> PAGEREF _Toc52281551 \h </w:instrText>
            </w:r>
            <w:r w:rsidR="000B401A">
              <w:rPr>
                <w:noProof/>
                <w:webHidden/>
              </w:rPr>
            </w:r>
            <w:r w:rsidR="000B401A">
              <w:rPr>
                <w:noProof/>
                <w:webHidden/>
              </w:rPr>
              <w:fldChar w:fldCharType="separate"/>
            </w:r>
            <w:r w:rsidR="00607B12">
              <w:rPr>
                <w:noProof/>
                <w:webHidden/>
              </w:rPr>
              <w:t>10</w:t>
            </w:r>
            <w:r w:rsidR="000B401A">
              <w:rPr>
                <w:noProof/>
                <w:webHidden/>
              </w:rPr>
              <w:fldChar w:fldCharType="end"/>
            </w:r>
          </w:hyperlink>
        </w:p>
        <w:p w14:paraId="48DE5E27" w14:textId="50C722AC" w:rsidR="000B401A" w:rsidRDefault="00C93683">
          <w:pPr>
            <w:pStyle w:val="TOC2"/>
            <w:tabs>
              <w:tab w:val="right" w:leader="dot" w:pos="8698"/>
            </w:tabs>
            <w:rPr>
              <w:rFonts w:asciiTheme="minorHAnsi" w:eastAsiaTheme="minorEastAsia" w:hAnsiTheme="minorHAnsi" w:cstheme="minorBidi"/>
              <w:noProof/>
              <w:color w:val="auto"/>
              <w:sz w:val="22"/>
              <w:lang w:eastAsia="en-US"/>
            </w:rPr>
          </w:pPr>
          <w:hyperlink w:anchor="_Toc52281552" w:history="1">
            <w:r w:rsidR="000B401A" w:rsidRPr="00370A3F">
              <w:rPr>
                <w:rStyle w:val="Hyperlink"/>
                <w:noProof/>
                <w:lang w:val="en-GB"/>
                <w14:scene3d>
                  <w14:camera w14:prst="orthographicFront"/>
                  <w14:lightRig w14:rig="threePt" w14:dir="t">
                    <w14:rot w14:lat="0" w14:lon="0" w14:rev="0"/>
                  </w14:lightRig>
                </w14:scene3d>
              </w:rPr>
              <w:t>5.1.</w:t>
            </w:r>
            <w:r w:rsidR="000B401A" w:rsidRPr="00370A3F">
              <w:rPr>
                <w:rStyle w:val="Hyperlink"/>
                <w:noProof/>
                <w:lang w:val="en-GB"/>
              </w:rPr>
              <w:t xml:space="preserve"> Quality Reports (QRs)</w:t>
            </w:r>
            <w:r w:rsidR="000B401A">
              <w:rPr>
                <w:noProof/>
                <w:webHidden/>
              </w:rPr>
              <w:tab/>
            </w:r>
            <w:r w:rsidR="000B401A">
              <w:rPr>
                <w:noProof/>
                <w:webHidden/>
              </w:rPr>
              <w:fldChar w:fldCharType="begin"/>
            </w:r>
            <w:r w:rsidR="000B401A">
              <w:rPr>
                <w:noProof/>
                <w:webHidden/>
              </w:rPr>
              <w:instrText xml:space="preserve"> PAGEREF _Toc52281552 \h </w:instrText>
            </w:r>
            <w:r w:rsidR="000B401A">
              <w:rPr>
                <w:noProof/>
                <w:webHidden/>
              </w:rPr>
            </w:r>
            <w:r w:rsidR="000B401A">
              <w:rPr>
                <w:noProof/>
                <w:webHidden/>
              </w:rPr>
              <w:fldChar w:fldCharType="separate"/>
            </w:r>
            <w:r w:rsidR="00607B12">
              <w:rPr>
                <w:noProof/>
                <w:webHidden/>
              </w:rPr>
              <w:t>10</w:t>
            </w:r>
            <w:r w:rsidR="000B401A">
              <w:rPr>
                <w:noProof/>
                <w:webHidden/>
              </w:rPr>
              <w:fldChar w:fldCharType="end"/>
            </w:r>
          </w:hyperlink>
        </w:p>
        <w:p w14:paraId="15CEE25A" w14:textId="0562F0A7" w:rsidR="000B401A" w:rsidRDefault="00C93683">
          <w:pPr>
            <w:pStyle w:val="TOC2"/>
            <w:tabs>
              <w:tab w:val="right" w:leader="dot" w:pos="8698"/>
            </w:tabs>
            <w:rPr>
              <w:rFonts w:asciiTheme="minorHAnsi" w:eastAsiaTheme="minorEastAsia" w:hAnsiTheme="minorHAnsi" w:cstheme="minorBidi"/>
              <w:noProof/>
              <w:color w:val="auto"/>
              <w:sz w:val="22"/>
              <w:lang w:eastAsia="en-US"/>
            </w:rPr>
          </w:pPr>
          <w:hyperlink w:anchor="_Toc52281553" w:history="1">
            <w:r w:rsidR="000B401A" w:rsidRPr="00370A3F">
              <w:rPr>
                <w:rStyle w:val="Hyperlink"/>
                <w:noProof/>
                <w:lang w:val="en-GB"/>
                <w14:scene3d>
                  <w14:camera w14:prst="orthographicFront"/>
                  <w14:lightRig w14:rig="threePt" w14:dir="t">
                    <w14:rot w14:lat="0" w14:lon="0" w14:rev="0"/>
                  </w14:lightRig>
                </w14:scene3d>
              </w:rPr>
              <w:t>5.2.</w:t>
            </w:r>
            <w:r w:rsidR="000B401A" w:rsidRPr="00370A3F">
              <w:rPr>
                <w:rStyle w:val="Hyperlink"/>
                <w:noProof/>
                <w:lang w:val="en-GB"/>
              </w:rPr>
              <w:t xml:space="preserve"> Documentation and Data Control</w:t>
            </w:r>
            <w:r w:rsidR="000B401A">
              <w:rPr>
                <w:noProof/>
                <w:webHidden/>
              </w:rPr>
              <w:tab/>
            </w:r>
            <w:r w:rsidR="000B401A">
              <w:rPr>
                <w:noProof/>
                <w:webHidden/>
              </w:rPr>
              <w:fldChar w:fldCharType="begin"/>
            </w:r>
            <w:r w:rsidR="000B401A">
              <w:rPr>
                <w:noProof/>
                <w:webHidden/>
              </w:rPr>
              <w:instrText xml:space="preserve"> PAGEREF _Toc52281553 \h </w:instrText>
            </w:r>
            <w:r w:rsidR="000B401A">
              <w:rPr>
                <w:noProof/>
                <w:webHidden/>
              </w:rPr>
            </w:r>
            <w:r w:rsidR="000B401A">
              <w:rPr>
                <w:noProof/>
                <w:webHidden/>
              </w:rPr>
              <w:fldChar w:fldCharType="separate"/>
            </w:r>
            <w:r w:rsidR="00607B12">
              <w:rPr>
                <w:noProof/>
                <w:webHidden/>
              </w:rPr>
              <w:t>10</w:t>
            </w:r>
            <w:r w:rsidR="000B401A">
              <w:rPr>
                <w:noProof/>
                <w:webHidden/>
              </w:rPr>
              <w:fldChar w:fldCharType="end"/>
            </w:r>
          </w:hyperlink>
        </w:p>
        <w:p w14:paraId="3CCE448D" w14:textId="65EE455E" w:rsidR="000B401A" w:rsidRDefault="00C93683">
          <w:pPr>
            <w:pStyle w:val="TOC2"/>
            <w:tabs>
              <w:tab w:val="right" w:leader="dot" w:pos="8698"/>
            </w:tabs>
            <w:rPr>
              <w:rFonts w:asciiTheme="minorHAnsi" w:eastAsiaTheme="minorEastAsia" w:hAnsiTheme="minorHAnsi" w:cstheme="minorBidi"/>
              <w:noProof/>
              <w:color w:val="auto"/>
              <w:sz w:val="22"/>
              <w:lang w:eastAsia="en-US"/>
            </w:rPr>
          </w:pPr>
          <w:hyperlink w:anchor="_Toc52281554" w:history="1">
            <w:r w:rsidR="000B401A" w:rsidRPr="00370A3F">
              <w:rPr>
                <w:rStyle w:val="Hyperlink"/>
                <w:noProof/>
                <w:lang w:val="en-GB"/>
                <w14:scene3d>
                  <w14:camera w14:prst="orthographicFront"/>
                  <w14:lightRig w14:rig="threePt" w14:dir="t">
                    <w14:rot w14:lat="0" w14:lon="0" w14:rev="0"/>
                  </w14:lightRig>
                </w14:scene3d>
              </w:rPr>
              <w:t>5.3.</w:t>
            </w:r>
            <w:r w:rsidR="000B401A" w:rsidRPr="00370A3F">
              <w:rPr>
                <w:rStyle w:val="Hyperlink"/>
                <w:noProof/>
                <w:lang w:val="en-GB"/>
              </w:rPr>
              <w:t xml:space="preserve"> Nonconformity Control System</w:t>
            </w:r>
            <w:r w:rsidR="000B401A">
              <w:rPr>
                <w:noProof/>
                <w:webHidden/>
              </w:rPr>
              <w:tab/>
            </w:r>
            <w:r w:rsidR="000B401A">
              <w:rPr>
                <w:noProof/>
                <w:webHidden/>
              </w:rPr>
              <w:fldChar w:fldCharType="begin"/>
            </w:r>
            <w:r w:rsidR="000B401A">
              <w:rPr>
                <w:noProof/>
                <w:webHidden/>
              </w:rPr>
              <w:instrText xml:space="preserve"> PAGEREF _Toc52281554 \h </w:instrText>
            </w:r>
            <w:r w:rsidR="000B401A">
              <w:rPr>
                <w:noProof/>
                <w:webHidden/>
              </w:rPr>
            </w:r>
            <w:r w:rsidR="000B401A">
              <w:rPr>
                <w:noProof/>
                <w:webHidden/>
              </w:rPr>
              <w:fldChar w:fldCharType="separate"/>
            </w:r>
            <w:r w:rsidR="00607B12">
              <w:rPr>
                <w:noProof/>
                <w:webHidden/>
              </w:rPr>
              <w:t>11</w:t>
            </w:r>
            <w:r w:rsidR="000B401A">
              <w:rPr>
                <w:noProof/>
                <w:webHidden/>
              </w:rPr>
              <w:fldChar w:fldCharType="end"/>
            </w:r>
          </w:hyperlink>
        </w:p>
        <w:p w14:paraId="5028B55B" w14:textId="5FA5D9A4" w:rsidR="000B401A" w:rsidRDefault="00C93683">
          <w:pPr>
            <w:pStyle w:val="TOC2"/>
            <w:tabs>
              <w:tab w:val="right" w:leader="dot" w:pos="8698"/>
            </w:tabs>
            <w:rPr>
              <w:rFonts w:asciiTheme="minorHAnsi" w:eastAsiaTheme="minorEastAsia" w:hAnsiTheme="minorHAnsi" w:cstheme="minorBidi"/>
              <w:noProof/>
              <w:color w:val="auto"/>
              <w:sz w:val="22"/>
              <w:lang w:eastAsia="en-US"/>
            </w:rPr>
          </w:pPr>
          <w:hyperlink w:anchor="_Toc52281555" w:history="1">
            <w:r w:rsidR="000B401A" w:rsidRPr="00370A3F">
              <w:rPr>
                <w:rStyle w:val="Hyperlink"/>
                <w:noProof/>
                <w:lang w:val="en-GB"/>
                <w14:scene3d>
                  <w14:camera w14:prst="orthographicFront"/>
                  <w14:lightRig w14:rig="threePt" w14:dir="t">
                    <w14:rot w14:lat="0" w14:lon="0" w14:rev="0"/>
                  </w14:lightRig>
                </w14:scene3d>
              </w:rPr>
              <w:t>5.4.</w:t>
            </w:r>
            <w:r w:rsidR="000B401A" w:rsidRPr="00370A3F">
              <w:rPr>
                <w:rStyle w:val="Hyperlink"/>
                <w:noProof/>
                <w:lang w:val="en-GB"/>
              </w:rPr>
              <w:t xml:space="preserve"> Acceptance</w:t>
            </w:r>
            <w:r w:rsidR="000B401A">
              <w:rPr>
                <w:noProof/>
                <w:webHidden/>
              </w:rPr>
              <w:tab/>
            </w:r>
            <w:r w:rsidR="000B401A">
              <w:rPr>
                <w:noProof/>
                <w:webHidden/>
              </w:rPr>
              <w:fldChar w:fldCharType="begin"/>
            </w:r>
            <w:r w:rsidR="000B401A">
              <w:rPr>
                <w:noProof/>
                <w:webHidden/>
              </w:rPr>
              <w:instrText xml:space="preserve"> PAGEREF _Toc52281555 \h </w:instrText>
            </w:r>
            <w:r w:rsidR="000B401A">
              <w:rPr>
                <w:noProof/>
                <w:webHidden/>
              </w:rPr>
            </w:r>
            <w:r w:rsidR="000B401A">
              <w:rPr>
                <w:noProof/>
                <w:webHidden/>
              </w:rPr>
              <w:fldChar w:fldCharType="separate"/>
            </w:r>
            <w:r w:rsidR="00607B12">
              <w:rPr>
                <w:noProof/>
                <w:webHidden/>
              </w:rPr>
              <w:t>11</w:t>
            </w:r>
            <w:r w:rsidR="000B401A">
              <w:rPr>
                <w:noProof/>
                <w:webHidden/>
              </w:rPr>
              <w:fldChar w:fldCharType="end"/>
            </w:r>
          </w:hyperlink>
        </w:p>
        <w:p w14:paraId="71D01267" w14:textId="3818B2E0" w:rsidR="004E2DE5" w:rsidRPr="00E64668" w:rsidRDefault="004E2DE5" w:rsidP="004E2DE5">
          <w:pPr>
            <w:pStyle w:val="NoSpacing"/>
          </w:pPr>
          <w:r w:rsidRPr="00E64668">
            <w:fldChar w:fldCharType="end"/>
          </w:r>
        </w:p>
      </w:sdtContent>
    </w:sdt>
    <w:p w14:paraId="565EE071" w14:textId="77777777" w:rsidR="004E2DE5" w:rsidRPr="00E64668" w:rsidRDefault="004E2DE5" w:rsidP="00340719">
      <w:pPr>
        <w:pStyle w:val="NoSpacing"/>
      </w:pPr>
      <w:bookmarkStart w:id="4" w:name="_Ref449132948"/>
      <w:r w:rsidRPr="00E64668">
        <w:br w:type="page"/>
      </w:r>
      <w:bookmarkEnd w:id="4"/>
    </w:p>
    <w:p w14:paraId="10D545F7" w14:textId="77777777" w:rsidR="00A671BC" w:rsidRPr="00E64668" w:rsidRDefault="00A671BC" w:rsidP="006F236D">
      <w:pPr>
        <w:pStyle w:val="Heading1"/>
        <w:numPr>
          <w:ilvl w:val="0"/>
          <w:numId w:val="6"/>
        </w:numPr>
        <w:spacing w:before="480"/>
        <w:jc w:val="left"/>
      </w:pPr>
      <w:bookmarkStart w:id="5" w:name="_Toc410921290"/>
      <w:bookmarkStart w:id="6" w:name="_Toc393951449"/>
      <w:bookmarkStart w:id="7" w:name="_Toc451100463"/>
      <w:bookmarkStart w:id="8" w:name="_Toc52281539"/>
      <w:r w:rsidRPr="00E64668">
        <w:lastRenderedPageBreak/>
        <w:t>Introduction</w:t>
      </w:r>
      <w:bookmarkEnd w:id="5"/>
      <w:bookmarkEnd w:id="6"/>
      <w:bookmarkEnd w:id="7"/>
      <w:bookmarkEnd w:id="8"/>
    </w:p>
    <w:p w14:paraId="60E9D252" w14:textId="77777777" w:rsidR="00A671BC" w:rsidRPr="00E64668" w:rsidRDefault="00A671BC" w:rsidP="0021721C">
      <w:pPr>
        <w:pStyle w:val="Heading2"/>
        <w:numPr>
          <w:ilvl w:val="1"/>
          <w:numId w:val="6"/>
        </w:numPr>
      </w:pPr>
      <w:bookmarkStart w:id="9" w:name="_Toc410921291"/>
      <w:bookmarkStart w:id="10" w:name="_Toc393951450"/>
      <w:bookmarkStart w:id="11" w:name="_Toc451100464"/>
      <w:bookmarkStart w:id="12" w:name="_Toc52281540"/>
      <w:r w:rsidRPr="00E64668">
        <w:t>Purpose</w:t>
      </w:r>
      <w:bookmarkEnd w:id="9"/>
      <w:bookmarkEnd w:id="10"/>
      <w:bookmarkEnd w:id="11"/>
      <w:bookmarkEnd w:id="12"/>
    </w:p>
    <w:p w14:paraId="05367978" w14:textId="77777777" w:rsidR="00A671BC" w:rsidRPr="00DB7138" w:rsidRDefault="00A671BC" w:rsidP="00A671BC">
      <w:pPr>
        <w:rPr>
          <w:sz w:val="10"/>
          <w:szCs w:val="10"/>
        </w:rPr>
      </w:pPr>
    </w:p>
    <w:p w14:paraId="15DEB6BB" w14:textId="77777777" w:rsidR="00AA3C45" w:rsidRPr="00443AAD" w:rsidRDefault="00AA3C45" w:rsidP="00AA3C45">
      <w:pPr>
        <w:jc w:val="both"/>
        <w:rPr>
          <w:szCs w:val="20"/>
        </w:rPr>
      </w:pPr>
      <w:r w:rsidRPr="00C926C7">
        <w:rPr>
          <w:szCs w:val="20"/>
        </w:rPr>
        <w:t xml:space="preserve">This Requirements Specification Document (RSD) lists the technical requirements and constraints </w:t>
      </w:r>
      <w:r w:rsidR="00443AAD">
        <w:rPr>
          <w:szCs w:val="20"/>
        </w:rPr>
        <w:t>of product</w:t>
      </w:r>
      <w:r w:rsidRPr="00C926C7">
        <w:rPr>
          <w:szCs w:val="20"/>
        </w:rPr>
        <w:t xml:space="preserve"> </w:t>
      </w:r>
      <w:r w:rsidRPr="00443AAD">
        <w:rPr>
          <w:color w:val="auto"/>
          <w:szCs w:val="20"/>
        </w:rPr>
        <w:t xml:space="preserve">applying in </w:t>
      </w:r>
      <w:r w:rsidR="00443AAD" w:rsidRPr="00443AAD">
        <w:rPr>
          <w:color w:val="auto"/>
          <w:szCs w:val="20"/>
        </w:rPr>
        <w:t>RA2 &amp; RA3</w:t>
      </w:r>
      <w:r w:rsidRPr="00443AAD">
        <w:rPr>
          <w:color w:val="auto"/>
          <w:szCs w:val="20"/>
        </w:rPr>
        <w:t xml:space="preserve"> of </w:t>
      </w:r>
      <w:r w:rsidRPr="00C926C7">
        <w:rPr>
          <w:szCs w:val="20"/>
        </w:rPr>
        <w:t xml:space="preserve">ELI project. </w:t>
      </w:r>
      <w:r w:rsidRPr="0084007A">
        <w:rPr>
          <w:szCs w:val="20"/>
        </w:rPr>
        <w:t>This can lead to the identification of product interfaces with</w:t>
      </w:r>
      <w:r w:rsidRPr="005D2D9D">
        <w:rPr>
          <w:szCs w:val="20"/>
        </w:rPr>
        <w:t xml:space="preserve"> the ELI </w:t>
      </w:r>
      <w:r>
        <w:rPr>
          <w:szCs w:val="20"/>
        </w:rPr>
        <w:t>science based technology</w:t>
      </w:r>
      <w:r w:rsidRPr="005D2D9D">
        <w:rPr>
          <w:szCs w:val="20"/>
        </w:rPr>
        <w:t xml:space="preserve"> and ELI building facility.</w:t>
      </w:r>
      <w:r w:rsidRPr="00C926C7">
        <w:rPr>
          <w:szCs w:val="20"/>
        </w:rPr>
        <w:t xml:space="preserve"> This RSD also acts as the parent document for the technical requirements that need to be addressed in lower leve</w:t>
      </w:r>
      <w:r w:rsidR="00443AAD">
        <w:rPr>
          <w:szCs w:val="20"/>
        </w:rPr>
        <w:t>l design description documents.</w:t>
      </w:r>
    </w:p>
    <w:p w14:paraId="1C14D803" w14:textId="77777777" w:rsidR="00AA3C45" w:rsidRPr="00C926C7" w:rsidRDefault="00AA3C45" w:rsidP="00C056C8">
      <w:pPr>
        <w:pStyle w:val="Heading2"/>
        <w:numPr>
          <w:ilvl w:val="1"/>
          <w:numId w:val="6"/>
        </w:numPr>
        <w:spacing w:after="200" w:line="276" w:lineRule="auto"/>
        <w:contextualSpacing/>
        <w:jc w:val="left"/>
      </w:pPr>
      <w:bookmarkStart w:id="13" w:name="_Toc393951451"/>
      <w:bookmarkStart w:id="14" w:name="_Toc410921292"/>
      <w:bookmarkStart w:id="15" w:name="_Toc451191214"/>
      <w:bookmarkStart w:id="16" w:name="_Toc504496870"/>
      <w:bookmarkStart w:id="17" w:name="_Toc52281541"/>
      <w:r w:rsidRPr="00C926C7">
        <w:t>Scope</w:t>
      </w:r>
      <w:bookmarkEnd w:id="13"/>
      <w:bookmarkEnd w:id="14"/>
      <w:bookmarkEnd w:id="15"/>
      <w:bookmarkEnd w:id="16"/>
      <w:bookmarkEnd w:id="17"/>
    </w:p>
    <w:p w14:paraId="66AFA7C8" w14:textId="77777777" w:rsidR="00AA3C45" w:rsidRPr="0070121E" w:rsidRDefault="00AA3C45" w:rsidP="00AA3C45">
      <w:pPr>
        <w:jc w:val="both"/>
        <w:rPr>
          <w:szCs w:val="20"/>
        </w:rPr>
      </w:pPr>
      <w:r w:rsidRPr="0070121E">
        <w:rPr>
          <w:szCs w:val="20"/>
        </w:rPr>
        <w:t>This RSD contains all of the technical requirements: functional, performa</w:t>
      </w:r>
      <w:r>
        <w:rPr>
          <w:szCs w:val="20"/>
        </w:rPr>
        <w:t xml:space="preserve">nce, operational </w:t>
      </w:r>
      <w:r w:rsidRPr="0070121E">
        <w:rPr>
          <w:szCs w:val="20"/>
        </w:rPr>
        <w:t>&amp;</w:t>
      </w:r>
      <w:r>
        <w:rPr>
          <w:szCs w:val="20"/>
        </w:rPr>
        <w:t xml:space="preserve"> design,</w:t>
      </w:r>
      <w:r w:rsidRPr="0070121E">
        <w:rPr>
          <w:szCs w:val="20"/>
        </w:rPr>
        <w:t xml:space="preserve"> transportation &amp; installation, safety &amp;</w:t>
      </w:r>
      <w:r>
        <w:rPr>
          <w:szCs w:val="20"/>
        </w:rPr>
        <w:t xml:space="preserve"> </w:t>
      </w:r>
      <w:r w:rsidR="00443AAD">
        <w:rPr>
          <w:szCs w:val="20"/>
        </w:rPr>
        <w:t>quality requirements for the</w:t>
      </w:r>
      <w:r w:rsidRPr="0070121E">
        <w:rPr>
          <w:szCs w:val="20"/>
        </w:rPr>
        <w:t xml:space="preserve"> product</w:t>
      </w:r>
      <w:r w:rsidR="00443AAD" w:rsidRPr="00443AAD">
        <w:rPr>
          <w:b/>
          <w:color w:val="auto"/>
          <w:lang w:val="en-GB"/>
        </w:rPr>
        <w:t xml:space="preserve"> </w:t>
      </w:r>
      <w:r w:rsidR="00443AAD">
        <w:rPr>
          <w:b/>
          <w:color w:val="auto"/>
          <w:lang w:val="en-GB"/>
        </w:rPr>
        <w:t>Positioning System</w:t>
      </w:r>
      <w:r w:rsidR="00443AAD" w:rsidRPr="00E7766E">
        <w:rPr>
          <w:b/>
          <w:color w:val="auto"/>
          <w:lang w:val="en-GB"/>
        </w:rPr>
        <w:t xml:space="preserve"> for </w:t>
      </w:r>
      <w:r w:rsidR="00443AAD">
        <w:rPr>
          <w:b/>
          <w:color w:val="auto"/>
          <w:lang w:val="en-GB"/>
        </w:rPr>
        <w:t>Photon Beam T</w:t>
      </w:r>
      <w:r w:rsidR="00443AAD" w:rsidRPr="00E7766E">
        <w:rPr>
          <w:b/>
          <w:color w:val="auto"/>
          <w:lang w:val="en-GB"/>
        </w:rPr>
        <w:t>ransport</w:t>
      </w:r>
      <w:r w:rsidR="00443AAD">
        <w:rPr>
          <w:color w:val="auto"/>
          <w:lang w:val="en-GB"/>
        </w:rPr>
        <w:t xml:space="preserve"> </w:t>
      </w:r>
      <w:r w:rsidR="00443AAD" w:rsidRPr="00443AAD">
        <w:rPr>
          <w:color w:val="auto"/>
          <w:lang w:val="en-GB"/>
        </w:rPr>
        <w:t>(further</w:t>
      </w:r>
      <w:r w:rsidR="00443AAD" w:rsidRPr="00443AAD">
        <w:rPr>
          <w:b/>
          <w:color w:val="auto"/>
          <w:lang w:val="en-GB"/>
        </w:rPr>
        <w:t xml:space="preserve"> “EUV-</w:t>
      </w:r>
      <w:proofErr w:type="spellStart"/>
      <w:r w:rsidR="00443AAD" w:rsidRPr="00443AAD">
        <w:rPr>
          <w:b/>
          <w:color w:val="auto"/>
          <w:lang w:val="en-GB"/>
        </w:rPr>
        <w:t>PoS</w:t>
      </w:r>
      <w:proofErr w:type="spellEnd"/>
      <w:r w:rsidR="00443AAD" w:rsidRPr="00443AAD">
        <w:rPr>
          <w:b/>
          <w:color w:val="auto"/>
          <w:lang w:val="en-GB"/>
        </w:rPr>
        <w:t>”</w:t>
      </w:r>
      <w:r w:rsidR="00443AAD" w:rsidRPr="00443AAD">
        <w:rPr>
          <w:color w:val="auto"/>
          <w:lang w:val="en-GB"/>
        </w:rPr>
        <w:t xml:space="preserve">), tender number </w:t>
      </w:r>
      <w:r w:rsidR="00443AAD" w:rsidRPr="00443AAD">
        <w:rPr>
          <w:b/>
          <w:color w:val="auto"/>
          <w:lang w:val="en-GB"/>
        </w:rPr>
        <w:t>TP20_018</w:t>
      </w:r>
      <w:r w:rsidRPr="0070121E">
        <w:rPr>
          <w:szCs w:val="20"/>
        </w:rPr>
        <w:t xml:space="preserve">. </w:t>
      </w:r>
    </w:p>
    <w:p w14:paraId="7BC48270" w14:textId="77777777" w:rsidR="00AA3C45" w:rsidRPr="00E140F5" w:rsidRDefault="00AA3C45" w:rsidP="00AA3C45">
      <w:pPr>
        <w:jc w:val="both"/>
        <w:rPr>
          <w:sz w:val="10"/>
          <w:szCs w:val="10"/>
        </w:rPr>
      </w:pPr>
    </w:p>
    <w:p w14:paraId="3CCCFA46" w14:textId="0CE9AD2F" w:rsidR="00AA3C45" w:rsidRDefault="00AA3C45" w:rsidP="00AA3C45">
      <w:pPr>
        <w:jc w:val="both"/>
        <w:rPr>
          <w:szCs w:val="20"/>
        </w:rPr>
      </w:pPr>
      <w:r w:rsidRPr="00443AAD">
        <w:rPr>
          <w:color w:val="auto"/>
          <w:szCs w:val="20"/>
        </w:rPr>
        <w:t xml:space="preserve">The product is an integral part of the standalone </w:t>
      </w:r>
      <w:r w:rsidR="00443AAD" w:rsidRPr="00C056C8">
        <w:rPr>
          <w:b/>
          <w:color w:val="auto"/>
          <w:szCs w:val="20"/>
        </w:rPr>
        <w:t>L</w:t>
      </w:r>
      <w:r w:rsidR="00C056C8">
        <w:rPr>
          <w:b/>
          <w:color w:val="auto"/>
          <w:szCs w:val="20"/>
        </w:rPr>
        <w:t>UIS</w:t>
      </w:r>
      <w:r w:rsidR="00C056C8" w:rsidRPr="00C056C8">
        <w:rPr>
          <w:b/>
          <w:color w:val="auto"/>
          <w:szCs w:val="20"/>
        </w:rPr>
        <w:t xml:space="preserve"> </w:t>
      </w:r>
      <w:r w:rsidR="00443AAD" w:rsidRPr="00C056C8">
        <w:rPr>
          <w:b/>
          <w:color w:val="auto"/>
          <w:szCs w:val="20"/>
        </w:rPr>
        <w:t>Beamline</w:t>
      </w:r>
      <w:r w:rsidR="00443AAD" w:rsidRPr="00443AAD">
        <w:rPr>
          <w:color w:val="auto"/>
          <w:szCs w:val="20"/>
        </w:rPr>
        <w:t xml:space="preserve"> and will be installed in the E5 Experimental Hall</w:t>
      </w:r>
      <w:r w:rsidRPr="00443AAD">
        <w:rPr>
          <w:color w:val="auto"/>
          <w:szCs w:val="20"/>
        </w:rPr>
        <w:t xml:space="preserve">. This product is registered in the PBS software under the following PBS code: </w:t>
      </w:r>
      <w:r w:rsidR="00443AAD" w:rsidRPr="00C056C8">
        <w:rPr>
          <w:b/>
          <w:color w:val="auto"/>
          <w:szCs w:val="20"/>
        </w:rPr>
        <w:t>E.E5.LUX.PBT.2.1</w:t>
      </w:r>
      <w:r w:rsidR="00443AAD">
        <w:rPr>
          <w:color w:val="auto"/>
          <w:szCs w:val="20"/>
        </w:rPr>
        <w:t>.</w:t>
      </w:r>
    </w:p>
    <w:p w14:paraId="1EAA2560" w14:textId="77777777" w:rsidR="00AA3C45" w:rsidRPr="00E140F5" w:rsidRDefault="00AA3C45" w:rsidP="00AA3C45">
      <w:pPr>
        <w:jc w:val="both"/>
        <w:rPr>
          <w:sz w:val="10"/>
          <w:szCs w:val="10"/>
        </w:rPr>
      </w:pPr>
    </w:p>
    <w:p w14:paraId="00689478" w14:textId="77777777" w:rsidR="00443AAD" w:rsidRPr="00670B29" w:rsidRDefault="00443AAD" w:rsidP="00443AAD">
      <w:pPr>
        <w:jc w:val="both"/>
        <w:rPr>
          <w:b/>
          <w:bCs/>
          <w:color w:val="auto"/>
          <w:szCs w:val="20"/>
        </w:rPr>
      </w:pPr>
      <w:r w:rsidRPr="00670B29">
        <w:rPr>
          <w:b/>
          <w:bCs/>
          <w:color w:val="auto"/>
          <w:szCs w:val="20"/>
        </w:rPr>
        <w:t>This product is a product Category B</w:t>
      </w:r>
    </w:p>
    <w:p w14:paraId="471462BC" w14:textId="77777777" w:rsidR="00AA3C45" w:rsidRPr="00C056C8" w:rsidRDefault="00443AAD" w:rsidP="00C056C8">
      <w:pPr>
        <w:jc w:val="both"/>
        <w:rPr>
          <w:color w:val="auto"/>
          <w:szCs w:val="20"/>
        </w:rPr>
      </w:pPr>
      <w:r w:rsidRPr="00C056C8">
        <w:rPr>
          <w:color w:val="auto"/>
          <w:szCs w:val="20"/>
        </w:rPr>
        <w:t>Category B is an Off-the-shelf Product with customization (e.g., product performance) that does not require any design modifications of the product. If there is no need in conducting specific tests regarding the product’s performances the Supplier shall verify all requirements defined by appropriate RSD within own outgoing inspection and testing procedure. All non-conformances (if any) must be addressed by the Supplier in a timely manner.</w:t>
      </w:r>
    </w:p>
    <w:p w14:paraId="741CA767" w14:textId="77777777" w:rsidR="00443AAD" w:rsidRDefault="00443AAD" w:rsidP="00443AAD">
      <w:pPr>
        <w:pStyle w:val="Heading2"/>
        <w:ind w:left="792"/>
        <w:jc w:val="left"/>
        <w:rPr>
          <w:lang w:val="en-GB"/>
        </w:rPr>
      </w:pPr>
      <w:bookmarkStart w:id="18" w:name="_Toc495475371"/>
      <w:bookmarkStart w:id="19" w:name="_Toc33021411"/>
      <w:bookmarkStart w:id="20" w:name="_Toc43979551"/>
      <w:bookmarkStart w:id="21" w:name="_Toc52281542"/>
      <w:r w:rsidRPr="000E739D">
        <w:rPr>
          <w:lang w:val="en-GB"/>
        </w:rPr>
        <w:t>Terms, Definitions and Abbreviations</w:t>
      </w:r>
      <w:bookmarkEnd w:id="18"/>
      <w:bookmarkEnd w:id="19"/>
      <w:bookmarkEnd w:id="20"/>
      <w:bookmarkEnd w:id="21"/>
    </w:p>
    <w:p w14:paraId="0A4F123B" w14:textId="77777777" w:rsidR="00443AAD" w:rsidRPr="006104C8" w:rsidRDefault="00443AAD" w:rsidP="00443AAD">
      <w:pPr>
        <w:rPr>
          <w:sz w:val="10"/>
          <w:szCs w:val="10"/>
          <w:lang w:val="en-GB"/>
        </w:rPr>
      </w:pPr>
    </w:p>
    <w:p w14:paraId="167B25FF" w14:textId="77777777" w:rsidR="00443AAD" w:rsidRPr="000E739D" w:rsidRDefault="00443AAD" w:rsidP="00443AAD">
      <w:pPr>
        <w:ind w:firstLine="284"/>
        <w:jc w:val="both"/>
        <w:rPr>
          <w:color w:val="auto"/>
          <w:lang w:val="en-GB"/>
        </w:rPr>
      </w:pPr>
      <w:r w:rsidRPr="000E739D">
        <w:rPr>
          <w:color w:val="auto"/>
          <w:lang w:val="en-GB"/>
        </w:rPr>
        <w:t>For the purpose of this document, the following abbreviated terms are applied:</w:t>
      </w:r>
    </w:p>
    <w:p w14:paraId="0D6D62D5" w14:textId="77777777" w:rsidR="00443AAD" w:rsidRPr="009D5D3C" w:rsidRDefault="00443AAD" w:rsidP="00443AAD">
      <w:pPr>
        <w:spacing w:before="0" w:after="0"/>
        <w:rPr>
          <w:sz w:val="10"/>
          <w:szCs w:val="1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6329"/>
      </w:tblGrid>
      <w:tr w:rsidR="00443AAD" w:rsidRPr="000E739D" w14:paraId="5119F00D" w14:textId="77777777" w:rsidTr="00C056C8">
        <w:trPr>
          <w:trHeight w:val="340"/>
          <w:tblHeader/>
        </w:trPr>
        <w:tc>
          <w:tcPr>
            <w:tcW w:w="2369"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38754BE3" w14:textId="77777777" w:rsidR="00443AAD" w:rsidRPr="000E739D" w:rsidRDefault="00443AAD" w:rsidP="00081DA7">
            <w:pPr>
              <w:pStyle w:val="Default"/>
              <w:spacing w:line="276" w:lineRule="auto"/>
              <w:ind w:left="426"/>
              <w:jc w:val="both"/>
              <w:rPr>
                <w:rFonts w:ascii="Verdana" w:hAnsi="Verdana" w:cs="Times New Roman"/>
                <w:b/>
                <w:color w:val="auto"/>
                <w:sz w:val="20"/>
                <w:szCs w:val="20"/>
                <w:lang w:val="en-GB"/>
              </w:rPr>
            </w:pPr>
            <w:r w:rsidRPr="000E739D">
              <w:rPr>
                <w:rFonts w:ascii="Verdana" w:hAnsi="Verdana" w:cs="Times New Roman"/>
                <w:b/>
                <w:color w:val="auto"/>
                <w:sz w:val="20"/>
                <w:szCs w:val="20"/>
                <w:lang w:val="en-GB"/>
              </w:rPr>
              <w:t>Abbreviation</w:t>
            </w:r>
          </w:p>
        </w:tc>
        <w:tc>
          <w:tcPr>
            <w:tcW w:w="6329"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06ED1A63" w14:textId="77777777" w:rsidR="00443AAD" w:rsidRPr="000E739D" w:rsidRDefault="00443AAD" w:rsidP="00081DA7">
            <w:pPr>
              <w:pStyle w:val="Default"/>
              <w:spacing w:line="276" w:lineRule="auto"/>
              <w:ind w:left="426"/>
              <w:jc w:val="both"/>
              <w:rPr>
                <w:rFonts w:ascii="Verdana" w:hAnsi="Verdana" w:cs="Times New Roman"/>
                <w:b/>
                <w:color w:val="auto"/>
                <w:sz w:val="20"/>
                <w:szCs w:val="20"/>
                <w:lang w:val="en-GB"/>
              </w:rPr>
            </w:pPr>
            <w:r w:rsidRPr="000E739D">
              <w:rPr>
                <w:rFonts w:ascii="Verdana" w:hAnsi="Verdana" w:cs="Times New Roman"/>
                <w:b/>
                <w:color w:val="auto"/>
                <w:sz w:val="20"/>
                <w:szCs w:val="20"/>
                <w:lang w:val="en-GB"/>
              </w:rPr>
              <w:t>Meaning</w:t>
            </w:r>
          </w:p>
        </w:tc>
      </w:tr>
      <w:tr w:rsidR="00443AAD" w:rsidRPr="000E739D" w14:paraId="4CF2CE10" w14:textId="77777777" w:rsidTr="00C056C8">
        <w:trPr>
          <w:trHeight w:val="312"/>
        </w:trPr>
        <w:tc>
          <w:tcPr>
            <w:tcW w:w="2369" w:type="dxa"/>
            <w:tcBorders>
              <w:top w:val="single" w:sz="4" w:space="0" w:color="auto"/>
              <w:left w:val="single" w:sz="4" w:space="0" w:color="auto"/>
              <w:bottom w:val="single" w:sz="4" w:space="0" w:color="auto"/>
              <w:right w:val="single" w:sz="4" w:space="0" w:color="auto"/>
            </w:tcBorders>
            <w:vAlign w:val="center"/>
            <w:hideMark/>
          </w:tcPr>
          <w:p w14:paraId="6B1B0361" w14:textId="77777777" w:rsidR="00443AAD" w:rsidRPr="00E7766E" w:rsidRDefault="00443AAD" w:rsidP="00081DA7">
            <w:pPr>
              <w:pStyle w:val="Default"/>
              <w:spacing w:line="276" w:lineRule="auto"/>
              <w:ind w:left="426"/>
              <w:rPr>
                <w:rFonts w:ascii="Verdana" w:hAnsi="Verdana" w:cs="Times New Roman"/>
                <w:color w:val="FF0000"/>
                <w:sz w:val="20"/>
                <w:szCs w:val="20"/>
                <w:lang w:val="en-GB"/>
              </w:rPr>
            </w:pPr>
            <w:r w:rsidRPr="006104C8">
              <w:rPr>
                <w:rFonts w:ascii="Verdana" w:hAnsi="Verdana" w:cs="Times New Roman"/>
                <w:color w:val="auto"/>
                <w:sz w:val="20"/>
                <w:szCs w:val="20"/>
                <w:lang w:val="en-GB"/>
              </w:rPr>
              <w:t>CA</w:t>
            </w:r>
          </w:p>
        </w:tc>
        <w:tc>
          <w:tcPr>
            <w:tcW w:w="6329" w:type="dxa"/>
            <w:tcBorders>
              <w:top w:val="single" w:sz="4" w:space="0" w:color="auto"/>
              <w:left w:val="single" w:sz="4" w:space="0" w:color="auto"/>
              <w:bottom w:val="single" w:sz="4" w:space="0" w:color="auto"/>
              <w:right w:val="single" w:sz="4" w:space="0" w:color="auto"/>
            </w:tcBorders>
            <w:vAlign w:val="center"/>
            <w:hideMark/>
          </w:tcPr>
          <w:p w14:paraId="065D8638" w14:textId="77777777" w:rsidR="00443AAD" w:rsidRPr="000E739D" w:rsidRDefault="00443AAD" w:rsidP="00081DA7">
            <w:pPr>
              <w:pStyle w:val="Default"/>
              <w:spacing w:line="276" w:lineRule="auto"/>
              <w:ind w:left="426"/>
              <w:rPr>
                <w:rFonts w:ascii="Verdana" w:hAnsi="Verdana" w:cs="Times New Roman"/>
                <w:color w:val="auto"/>
                <w:sz w:val="20"/>
                <w:szCs w:val="20"/>
                <w:lang w:val="en-GB"/>
              </w:rPr>
            </w:pPr>
            <w:r w:rsidRPr="000E739D">
              <w:rPr>
                <w:rFonts w:ascii="Verdana" w:hAnsi="Verdana" w:cs="Times New Roman"/>
                <w:color w:val="auto"/>
                <w:sz w:val="20"/>
                <w:szCs w:val="20"/>
                <w:lang w:val="en-GB"/>
              </w:rPr>
              <w:t>Contracting Authority (Institute of Physics AV CR, v. v. i.)</w:t>
            </w:r>
          </w:p>
        </w:tc>
      </w:tr>
      <w:tr w:rsidR="00443AAD" w:rsidRPr="000E739D" w14:paraId="50579F01" w14:textId="77777777" w:rsidTr="00C056C8">
        <w:trPr>
          <w:trHeight w:val="312"/>
        </w:trPr>
        <w:tc>
          <w:tcPr>
            <w:tcW w:w="2369" w:type="dxa"/>
            <w:tcBorders>
              <w:top w:val="single" w:sz="4" w:space="0" w:color="auto"/>
              <w:left w:val="single" w:sz="4" w:space="0" w:color="auto"/>
              <w:bottom w:val="single" w:sz="4" w:space="0" w:color="auto"/>
              <w:right w:val="single" w:sz="4" w:space="0" w:color="auto"/>
            </w:tcBorders>
            <w:vAlign w:val="center"/>
            <w:hideMark/>
          </w:tcPr>
          <w:p w14:paraId="19D80CBD" w14:textId="77777777" w:rsidR="00443AAD" w:rsidRPr="009C3D85" w:rsidRDefault="00443AAD" w:rsidP="00081DA7">
            <w:pPr>
              <w:pStyle w:val="Default"/>
              <w:spacing w:line="276" w:lineRule="auto"/>
              <w:ind w:left="426"/>
              <w:jc w:val="both"/>
              <w:rPr>
                <w:rFonts w:ascii="Verdana" w:hAnsi="Verdana" w:cs="Times New Roman"/>
                <w:color w:val="auto"/>
                <w:sz w:val="20"/>
                <w:szCs w:val="20"/>
                <w:lang w:val="en-GB"/>
              </w:rPr>
            </w:pPr>
            <w:r w:rsidRPr="009C3D85">
              <w:rPr>
                <w:rFonts w:ascii="Verdana" w:hAnsi="Verdana" w:cs="Times New Roman"/>
                <w:color w:val="auto"/>
                <w:sz w:val="20"/>
                <w:szCs w:val="20"/>
                <w:lang w:val="en-GB"/>
              </w:rPr>
              <w:t>E5</w:t>
            </w:r>
          </w:p>
        </w:tc>
        <w:tc>
          <w:tcPr>
            <w:tcW w:w="6329" w:type="dxa"/>
            <w:tcBorders>
              <w:top w:val="single" w:sz="4" w:space="0" w:color="auto"/>
              <w:left w:val="single" w:sz="4" w:space="0" w:color="auto"/>
              <w:bottom w:val="single" w:sz="4" w:space="0" w:color="auto"/>
              <w:right w:val="single" w:sz="4" w:space="0" w:color="auto"/>
            </w:tcBorders>
            <w:vAlign w:val="center"/>
            <w:hideMark/>
          </w:tcPr>
          <w:p w14:paraId="106D68BC" w14:textId="77777777" w:rsidR="00443AAD" w:rsidRPr="009C3D85" w:rsidRDefault="00443AAD" w:rsidP="00081DA7">
            <w:pPr>
              <w:pStyle w:val="Default"/>
              <w:spacing w:line="276" w:lineRule="auto"/>
              <w:ind w:left="426"/>
              <w:jc w:val="both"/>
              <w:rPr>
                <w:rFonts w:ascii="Verdana" w:hAnsi="Verdana" w:cs="Times New Roman"/>
                <w:color w:val="auto"/>
                <w:sz w:val="20"/>
                <w:szCs w:val="20"/>
                <w:lang w:val="en-GB"/>
              </w:rPr>
            </w:pPr>
            <w:r w:rsidRPr="009C3D85">
              <w:rPr>
                <w:rFonts w:ascii="Verdana" w:hAnsi="Verdana" w:cs="Times New Roman"/>
                <w:color w:val="auto"/>
                <w:sz w:val="20"/>
                <w:szCs w:val="20"/>
                <w:lang w:val="en-GB"/>
              </w:rPr>
              <w:t>Experimental hall 5</w:t>
            </w:r>
          </w:p>
        </w:tc>
      </w:tr>
      <w:tr w:rsidR="00443AAD" w:rsidRPr="000E739D" w14:paraId="71478ABE" w14:textId="77777777" w:rsidTr="00C056C8">
        <w:trPr>
          <w:trHeight w:val="312"/>
        </w:trPr>
        <w:tc>
          <w:tcPr>
            <w:tcW w:w="2369" w:type="dxa"/>
            <w:tcBorders>
              <w:top w:val="single" w:sz="4" w:space="0" w:color="auto"/>
              <w:left w:val="single" w:sz="4" w:space="0" w:color="auto"/>
              <w:bottom w:val="single" w:sz="4" w:space="0" w:color="auto"/>
              <w:right w:val="single" w:sz="4" w:space="0" w:color="auto"/>
            </w:tcBorders>
            <w:vAlign w:val="center"/>
            <w:hideMark/>
          </w:tcPr>
          <w:p w14:paraId="4C7BD7BB" w14:textId="77777777" w:rsidR="00443AAD" w:rsidRPr="000E739D" w:rsidRDefault="00443AAD" w:rsidP="00081DA7">
            <w:pPr>
              <w:pStyle w:val="Default"/>
              <w:spacing w:line="276" w:lineRule="auto"/>
              <w:ind w:left="426"/>
              <w:jc w:val="both"/>
              <w:rPr>
                <w:rFonts w:ascii="Verdana" w:hAnsi="Verdana" w:cs="Times New Roman"/>
                <w:color w:val="auto"/>
                <w:sz w:val="20"/>
                <w:szCs w:val="20"/>
                <w:lang w:val="en-GB"/>
              </w:rPr>
            </w:pPr>
            <w:r w:rsidRPr="000E739D">
              <w:rPr>
                <w:rFonts w:ascii="Verdana" w:hAnsi="Verdana" w:cs="Times New Roman"/>
                <w:color w:val="auto"/>
                <w:sz w:val="20"/>
                <w:szCs w:val="20"/>
                <w:lang w:val="en-GB"/>
              </w:rPr>
              <w:t>ELI</w:t>
            </w:r>
          </w:p>
        </w:tc>
        <w:tc>
          <w:tcPr>
            <w:tcW w:w="6329" w:type="dxa"/>
            <w:tcBorders>
              <w:top w:val="single" w:sz="4" w:space="0" w:color="auto"/>
              <w:left w:val="single" w:sz="4" w:space="0" w:color="auto"/>
              <w:bottom w:val="single" w:sz="4" w:space="0" w:color="auto"/>
              <w:right w:val="single" w:sz="4" w:space="0" w:color="auto"/>
            </w:tcBorders>
            <w:vAlign w:val="center"/>
            <w:hideMark/>
          </w:tcPr>
          <w:p w14:paraId="46101021" w14:textId="77777777" w:rsidR="00443AAD" w:rsidRPr="000E739D" w:rsidRDefault="00443AAD" w:rsidP="00081DA7">
            <w:pPr>
              <w:pStyle w:val="Default"/>
              <w:spacing w:line="276" w:lineRule="auto"/>
              <w:ind w:left="426"/>
              <w:jc w:val="both"/>
              <w:rPr>
                <w:rFonts w:ascii="Verdana" w:hAnsi="Verdana" w:cs="Times New Roman"/>
                <w:color w:val="auto"/>
                <w:sz w:val="20"/>
                <w:szCs w:val="20"/>
                <w:lang w:val="en-GB"/>
              </w:rPr>
            </w:pPr>
            <w:r w:rsidRPr="000E739D">
              <w:rPr>
                <w:rFonts w:ascii="Verdana" w:hAnsi="Verdana" w:cs="Times New Roman"/>
                <w:color w:val="auto"/>
                <w:sz w:val="20"/>
                <w:szCs w:val="20"/>
                <w:lang w:val="en-GB"/>
              </w:rPr>
              <w:t xml:space="preserve">Extreme Light Infrastructure </w:t>
            </w:r>
          </w:p>
        </w:tc>
      </w:tr>
      <w:tr w:rsidR="00443AAD" w:rsidRPr="000E739D" w14:paraId="6E1B3840" w14:textId="77777777" w:rsidTr="00C056C8">
        <w:trPr>
          <w:trHeight w:val="312"/>
        </w:trPr>
        <w:tc>
          <w:tcPr>
            <w:tcW w:w="2369" w:type="dxa"/>
            <w:tcBorders>
              <w:top w:val="single" w:sz="4" w:space="0" w:color="auto"/>
              <w:left w:val="single" w:sz="4" w:space="0" w:color="auto"/>
              <w:bottom w:val="single" w:sz="4" w:space="0" w:color="auto"/>
              <w:right w:val="single" w:sz="4" w:space="0" w:color="auto"/>
            </w:tcBorders>
            <w:vAlign w:val="center"/>
          </w:tcPr>
          <w:p w14:paraId="60A2832C" w14:textId="77777777" w:rsidR="00443AAD" w:rsidRPr="000E739D" w:rsidRDefault="00443AAD" w:rsidP="00081DA7">
            <w:pPr>
              <w:pStyle w:val="Default"/>
              <w:spacing w:line="276" w:lineRule="auto"/>
              <w:ind w:left="426"/>
              <w:jc w:val="both"/>
              <w:rPr>
                <w:rFonts w:ascii="Verdana" w:hAnsi="Verdana" w:cs="Times New Roman"/>
                <w:color w:val="auto"/>
                <w:sz w:val="20"/>
                <w:szCs w:val="20"/>
                <w:lang w:val="en-GB"/>
              </w:rPr>
            </w:pPr>
            <w:r w:rsidRPr="009C3D85">
              <w:rPr>
                <w:rFonts w:ascii="Verdana" w:hAnsi="Verdana" w:cs="Times New Roman"/>
                <w:color w:val="auto"/>
                <w:sz w:val="20"/>
                <w:szCs w:val="20"/>
                <w:lang w:val="en-GB"/>
              </w:rPr>
              <w:t>EUV</w:t>
            </w:r>
          </w:p>
        </w:tc>
        <w:tc>
          <w:tcPr>
            <w:tcW w:w="6329" w:type="dxa"/>
            <w:tcBorders>
              <w:top w:val="single" w:sz="4" w:space="0" w:color="auto"/>
              <w:left w:val="single" w:sz="4" w:space="0" w:color="auto"/>
              <w:bottom w:val="single" w:sz="4" w:space="0" w:color="auto"/>
              <w:right w:val="single" w:sz="4" w:space="0" w:color="auto"/>
            </w:tcBorders>
            <w:vAlign w:val="center"/>
          </w:tcPr>
          <w:p w14:paraId="558F1B68" w14:textId="77777777" w:rsidR="00443AAD" w:rsidRPr="000E739D" w:rsidRDefault="00443AAD" w:rsidP="00081DA7">
            <w:pPr>
              <w:pStyle w:val="Default"/>
              <w:spacing w:line="276" w:lineRule="auto"/>
              <w:ind w:left="426"/>
              <w:jc w:val="both"/>
              <w:rPr>
                <w:rFonts w:ascii="Verdana" w:hAnsi="Verdana" w:cs="Times New Roman"/>
                <w:noProof/>
                <w:color w:val="auto"/>
                <w:sz w:val="20"/>
                <w:szCs w:val="20"/>
                <w:lang w:val="en-GB"/>
              </w:rPr>
            </w:pPr>
            <w:r w:rsidRPr="000000A7">
              <w:rPr>
                <w:rFonts w:ascii="Verdana" w:hAnsi="Verdana" w:cs="Times New Roman"/>
                <w:noProof/>
                <w:color w:val="auto"/>
                <w:sz w:val="20"/>
                <w:szCs w:val="20"/>
                <w:lang w:val="en-GB"/>
              </w:rPr>
              <w:t>Extreme Ultraviolet</w:t>
            </w:r>
          </w:p>
        </w:tc>
      </w:tr>
      <w:tr w:rsidR="00443AAD" w:rsidRPr="000E739D" w14:paraId="74B56003" w14:textId="77777777" w:rsidTr="00C056C8">
        <w:trPr>
          <w:trHeight w:val="312"/>
        </w:trPr>
        <w:tc>
          <w:tcPr>
            <w:tcW w:w="2369" w:type="dxa"/>
            <w:tcBorders>
              <w:top w:val="single" w:sz="4" w:space="0" w:color="auto"/>
              <w:left w:val="single" w:sz="4" w:space="0" w:color="auto"/>
              <w:bottom w:val="single" w:sz="4" w:space="0" w:color="auto"/>
              <w:right w:val="single" w:sz="4" w:space="0" w:color="auto"/>
            </w:tcBorders>
            <w:vAlign w:val="center"/>
          </w:tcPr>
          <w:p w14:paraId="41034F08" w14:textId="77777777" w:rsidR="00443AAD" w:rsidRPr="000E739D" w:rsidRDefault="00443AAD" w:rsidP="00081DA7">
            <w:pPr>
              <w:pStyle w:val="Default"/>
              <w:spacing w:line="276" w:lineRule="auto"/>
              <w:ind w:left="426"/>
              <w:jc w:val="both"/>
              <w:rPr>
                <w:rFonts w:ascii="Verdana" w:hAnsi="Verdana" w:cs="Times New Roman"/>
                <w:color w:val="auto"/>
                <w:sz w:val="20"/>
                <w:szCs w:val="20"/>
                <w:lang w:val="en-GB"/>
              </w:rPr>
            </w:pPr>
            <w:r w:rsidRPr="0001705E">
              <w:rPr>
                <w:rFonts w:ascii="Verdana" w:hAnsi="Verdana" w:cs="Times New Roman"/>
                <w:color w:val="auto"/>
                <w:sz w:val="20"/>
                <w:szCs w:val="20"/>
                <w:lang w:val="en-GB"/>
              </w:rPr>
              <w:t>NCR</w:t>
            </w:r>
          </w:p>
        </w:tc>
        <w:tc>
          <w:tcPr>
            <w:tcW w:w="6329" w:type="dxa"/>
            <w:tcBorders>
              <w:top w:val="single" w:sz="4" w:space="0" w:color="auto"/>
              <w:left w:val="single" w:sz="4" w:space="0" w:color="auto"/>
              <w:bottom w:val="single" w:sz="4" w:space="0" w:color="auto"/>
              <w:right w:val="single" w:sz="4" w:space="0" w:color="auto"/>
            </w:tcBorders>
            <w:vAlign w:val="center"/>
          </w:tcPr>
          <w:p w14:paraId="36FBCB5C" w14:textId="77777777" w:rsidR="00443AAD" w:rsidRPr="00ED10B2" w:rsidRDefault="00443AAD" w:rsidP="00081DA7">
            <w:pPr>
              <w:pStyle w:val="Default"/>
              <w:spacing w:line="276" w:lineRule="auto"/>
              <w:ind w:left="426"/>
              <w:jc w:val="both"/>
              <w:rPr>
                <w:rFonts w:ascii="Verdana" w:hAnsi="Verdana" w:cs="Times New Roman"/>
                <w:noProof/>
                <w:color w:val="auto"/>
                <w:sz w:val="20"/>
                <w:szCs w:val="20"/>
                <w:lang w:val="en-GB"/>
              </w:rPr>
            </w:pPr>
            <w:r w:rsidRPr="00ED10B2">
              <w:rPr>
                <w:rFonts w:ascii="Verdana" w:hAnsi="Verdana" w:cs="Times New Roman"/>
                <w:noProof/>
                <w:color w:val="auto"/>
                <w:sz w:val="20"/>
                <w:szCs w:val="20"/>
                <w:lang w:val="en-GB"/>
              </w:rPr>
              <w:t>Nonconformity Report</w:t>
            </w:r>
          </w:p>
        </w:tc>
      </w:tr>
      <w:tr w:rsidR="00443AAD" w:rsidRPr="000E739D" w14:paraId="10C418E7" w14:textId="77777777" w:rsidTr="00C056C8">
        <w:trPr>
          <w:trHeight w:val="312"/>
        </w:trPr>
        <w:tc>
          <w:tcPr>
            <w:tcW w:w="2369" w:type="dxa"/>
            <w:tcBorders>
              <w:top w:val="single" w:sz="4" w:space="0" w:color="auto"/>
              <w:left w:val="single" w:sz="4" w:space="0" w:color="auto"/>
              <w:bottom w:val="single" w:sz="4" w:space="0" w:color="auto"/>
              <w:right w:val="single" w:sz="4" w:space="0" w:color="auto"/>
            </w:tcBorders>
          </w:tcPr>
          <w:p w14:paraId="6D3139E4" w14:textId="77777777" w:rsidR="00443AAD" w:rsidRPr="00FB1A2B" w:rsidRDefault="00443AAD" w:rsidP="00081DA7">
            <w:pPr>
              <w:pStyle w:val="Default"/>
              <w:spacing w:line="276" w:lineRule="auto"/>
              <w:ind w:left="426"/>
              <w:jc w:val="both"/>
              <w:rPr>
                <w:rFonts w:ascii="Verdana" w:hAnsi="Verdana" w:cs="Times New Roman"/>
                <w:color w:val="auto"/>
                <w:sz w:val="20"/>
                <w:szCs w:val="20"/>
                <w:lang w:val="en-GB"/>
              </w:rPr>
            </w:pPr>
            <w:r w:rsidRPr="00FB1A2B">
              <w:rPr>
                <w:rFonts w:ascii="Verdana" w:hAnsi="Verdana" w:cs="Times New Roman"/>
                <w:color w:val="auto"/>
                <w:sz w:val="20"/>
                <w:szCs w:val="20"/>
                <w:lang w:val="en-GB"/>
              </w:rPr>
              <w:t>PBS</w:t>
            </w:r>
          </w:p>
        </w:tc>
        <w:tc>
          <w:tcPr>
            <w:tcW w:w="6329" w:type="dxa"/>
            <w:tcBorders>
              <w:top w:val="single" w:sz="4" w:space="0" w:color="auto"/>
              <w:left w:val="single" w:sz="4" w:space="0" w:color="auto"/>
              <w:bottom w:val="single" w:sz="4" w:space="0" w:color="auto"/>
              <w:right w:val="single" w:sz="4" w:space="0" w:color="auto"/>
            </w:tcBorders>
          </w:tcPr>
          <w:p w14:paraId="1486C1C3" w14:textId="77777777" w:rsidR="00443AAD" w:rsidRPr="00FB1A2B" w:rsidRDefault="00443AAD" w:rsidP="00081DA7">
            <w:pPr>
              <w:pStyle w:val="Default"/>
              <w:spacing w:line="276" w:lineRule="auto"/>
              <w:ind w:left="426"/>
              <w:jc w:val="both"/>
              <w:rPr>
                <w:rFonts w:ascii="Verdana" w:hAnsi="Verdana" w:cs="Times New Roman"/>
                <w:color w:val="auto"/>
                <w:sz w:val="20"/>
                <w:szCs w:val="20"/>
                <w:lang w:val="en-GB"/>
              </w:rPr>
            </w:pPr>
            <w:r w:rsidRPr="00FB1A2B">
              <w:rPr>
                <w:rFonts w:ascii="Verdana" w:hAnsi="Verdana" w:cs="Times New Roman"/>
                <w:color w:val="auto"/>
                <w:sz w:val="20"/>
                <w:szCs w:val="20"/>
                <w:lang w:val="en-GB"/>
              </w:rPr>
              <w:t>Product Breakdown Structure (code of ELI-Beamlines)</w:t>
            </w:r>
          </w:p>
        </w:tc>
      </w:tr>
      <w:tr w:rsidR="00443AAD" w:rsidRPr="000E739D" w14:paraId="790CDC5B" w14:textId="77777777" w:rsidTr="00C056C8">
        <w:trPr>
          <w:trHeight w:val="312"/>
        </w:trPr>
        <w:tc>
          <w:tcPr>
            <w:tcW w:w="2369" w:type="dxa"/>
            <w:tcBorders>
              <w:top w:val="single" w:sz="4" w:space="0" w:color="auto"/>
              <w:left w:val="single" w:sz="4" w:space="0" w:color="auto"/>
              <w:bottom w:val="single" w:sz="4" w:space="0" w:color="auto"/>
              <w:right w:val="single" w:sz="4" w:space="0" w:color="auto"/>
            </w:tcBorders>
          </w:tcPr>
          <w:p w14:paraId="4DFC1F33" w14:textId="77777777" w:rsidR="00443AAD" w:rsidRPr="00FB1A2B" w:rsidRDefault="00443AAD" w:rsidP="00081DA7">
            <w:pPr>
              <w:pStyle w:val="Default"/>
              <w:spacing w:line="276" w:lineRule="auto"/>
              <w:ind w:left="426"/>
              <w:jc w:val="both"/>
              <w:rPr>
                <w:rFonts w:ascii="Verdana" w:hAnsi="Verdana" w:cs="Times New Roman"/>
                <w:color w:val="auto"/>
                <w:sz w:val="20"/>
                <w:szCs w:val="20"/>
                <w:lang w:val="en-GB"/>
              </w:rPr>
            </w:pPr>
            <w:r>
              <w:rPr>
                <w:rFonts w:ascii="Verdana" w:hAnsi="Verdana" w:cs="Times New Roman"/>
                <w:color w:val="auto"/>
                <w:sz w:val="20"/>
                <w:szCs w:val="20"/>
                <w:lang w:val="en-GB"/>
              </w:rPr>
              <w:t>QR</w:t>
            </w:r>
          </w:p>
        </w:tc>
        <w:tc>
          <w:tcPr>
            <w:tcW w:w="6329" w:type="dxa"/>
            <w:tcBorders>
              <w:top w:val="single" w:sz="4" w:space="0" w:color="auto"/>
              <w:left w:val="single" w:sz="4" w:space="0" w:color="auto"/>
              <w:bottom w:val="single" w:sz="4" w:space="0" w:color="auto"/>
              <w:right w:val="single" w:sz="4" w:space="0" w:color="auto"/>
            </w:tcBorders>
          </w:tcPr>
          <w:p w14:paraId="5C45B3BA" w14:textId="77777777" w:rsidR="00443AAD" w:rsidRPr="00FB1A2B" w:rsidRDefault="00443AAD" w:rsidP="00081DA7">
            <w:pPr>
              <w:pStyle w:val="Default"/>
              <w:spacing w:line="276" w:lineRule="auto"/>
              <w:ind w:left="426"/>
              <w:jc w:val="both"/>
              <w:rPr>
                <w:rFonts w:ascii="Verdana" w:hAnsi="Verdana" w:cs="Times New Roman"/>
                <w:color w:val="auto"/>
                <w:sz w:val="20"/>
                <w:szCs w:val="20"/>
                <w:lang w:val="en-GB"/>
              </w:rPr>
            </w:pPr>
            <w:r>
              <w:rPr>
                <w:rFonts w:ascii="Verdana" w:hAnsi="Verdana" w:cs="Times New Roman"/>
                <w:color w:val="auto"/>
                <w:sz w:val="20"/>
                <w:szCs w:val="20"/>
                <w:lang w:val="en-GB"/>
              </w:rPr>
              <w:t>Quality Report</w:t>
            </w:r>
          </w:p>
        </w:tc>
      </w:tr>
      <w:tr w:rsidR="00443AAD" w:rsidRPr="000E739D" w14:paraId="5C23036C" w14:textId="77777777" w:rsidTr="00C056C8">
        <w:trPr>
          <w:trHeight w:val="312"/>
        </w:trPr>
        <w:tc>
          <w:tcPr>
            <w:tcW w:w="2369" w:type="dxa"/>
            <w:tcBorders>
              <w:top w:val="single" w:sz="4" w:space="0" w:color="auto"/>
              <w:left w:val="single" w:sz="4" w:space="0" w:color="auto"/>
              <w:bottom w:val="single" w:sz="4" w:space="0" w:color="auto"/>
              <w:right w:val="single" w:sz="4" w:space="0" w:color="auto"/>
            </w:tcBorders>
            <w:vAlign w:val="center"/>
          </w:tcPr>
          <w:p w14:paraId="456AB9D1" w14:textId="77777777" w:rsidR="00443AAD" w:rsidRPr="000E739D" w:rsidRDefault="00443AAD" w:rsidP="00081DA7">
            <w:pPr>
              <w:pStyle w:val="Default"/>
              <w:spacing w:line="276" w:lineRule="auto"/>
              <w:ind w:left="426"/>
              <w:jc w:val="both"/>
              <w:rPr>
                <w:rFonts w:ascii="Verdana" w:hAnsi="Verdana" w:cs="Times New Roman"/>
                <w:color w:val="auto"/>
                <w:sz w:val="20"/>
                <w:szCs w:val="20"/>
                <w:lang w:val="en-GB"/>
              </w:rPr>
            </w:pPr>
            <w:r w:rsidRPr="0030407A">
              <w:rPr>
                <w:rFonts w:ascii="Verdana" w:hAnsi="Verdana" w:cs="Times New Roman"/>
                <w:color w:val="auto"/>
                <w:sz w:val="20"/>
                <w:szCs w:val="20"/>
                <w:lang w:val="en-GB"/>
              </w:rPr>
              <w:t>RH</w:t>
            </w:r>
          </w:p>
        </w:tc>
        <w:tc>
          <w:tcPr>
            <w:tcW w:w="6329" w:type="dxa"/>
            <w:tcBorders>
              <w:top w:val="single" w:sz="4" w:space="0" w:color="auto"/>
              <w:left w:val="single" w:sz="4" w:space="0" w:color="auto"/>
              <w:bottom w:val="single" w:sz="4" w:space="0" w:color="auto"/>
              <w:right w:val="single" w:sz="4" w:space="0" w:color="auto"/>
            </w:tcBorders>
            <w:vAlign w:val="center"/>
          </w:tcPr>
          <w:p w14:paraId="2A67688F" w14:textId="77777777" w:rsidR="00443AAD" w:rsidRPr="000E739D" w:rsidRDefault="00443AAD" w:rsidP="00081DA7">
            <w:pPr>
              <w:pStyle w:val="Default"/>
              <w:spacing w:line="276" w:lineRule="auto"/>
              <w:ind w:left="426"/>
              <w:jc w:val="both"/>
              <w:rPr>
                <w:rFonts w:ascii="Verdana" w:hAnsi="Verdana" w:cs="Times New Roman"/>
                <w:noProof/>
                <w:color w:val="auto"/>
                <w:sz w:val="20"/>
                <w:szCs w:val="20"/>
                <w:lang w:val="en-GB"/>
              </w:rPr>
            </w:pPr>
            <w:r w:rsidRPr="0001705E">
              <w:rPr>
                <w:rFonts w:ascii="Verdana" w:hAnsi="Verdana" w:cs="Times New Roman"/>
                <w:noProof/>
                <w:color w:val="auto"/>
                <w:sz w:val="20"/>
                <w:szCs w:val="20"/>
                <w:lang w:val="en-GB"/>
              </w:rPr>
              <w:t>Relative Humidity</w:t>
            </w:r>
          </w:p>
        </w:tc>
      </w:tr>
      <w:tr w:rsidR="00443AAD" w:rsidRPr="000E739D" w14:paraId="6280A916" w14:textId="77777777" w:rsidTr="00C056C8">
        <w:trPr>
          <w:trHeight w:val="312"/>
        </w:trPr>
        <w:tc>
          <w:tcPr>
            <w:tcW w:w="2369" w:type="dxa"/>
            <w:tcBorders>
              <w:top w:val="single" w:sz="4" w:space="0" w:color="auto"/>
              <w:left w:val="single" w:sz="4" w:space="0" w:color="auto"/>
              <w:bottom w:val="single" w:sz="4" w:space="0" w:color="auto"/>
              <w:right w:val="single" w:sz="4" w:space="0" w:color="auto"/>
            </w:tcBorders>
            <w:vAlign w:val="center"/>
            <w:hideMark/>
          </w:tcPr>
          <w:p w14:paraId="46473F65" w14:textId="77777777" w:rsidR="00443AAD" w:rsidRPr="000E739D" w:rsidRDefault="00443AAD" w:rsidP="00081DA7">
            <w:pPr>
              <w:pStyle w:val="Default"/>
              <w:spacing w:line="276" w:lineRule="auto"/>
              <w:ind w:left="426"/>
              <w:jc w:val="both"/>
              <w:rPr>
                <w:rFonts w:ascii="Verdana" w:hAnsi="Verdana" w:cs="Times New Roman"/>
                <w:color w:val="auto"/>
                <w:sz w:val="20"/>
                <w:szCs w:val="20"/>
                <w:lang w:val="en-GB"/>
              </w:rPr>
            </w:pPr>
            <w:r>
              <w:rPr>
                <w:rFonts w:ascii="Verdana" w:hAnsi="Verdana" w:cs="Times New Roman"/>
                <w:color w:val="auto"/>
                <w:sz w:val="20"/>
                <w:szCs w:val="20"/>
                <w:lang w:val="en-GB"/>
              </w:rPr>
              <w:t>RMS</w:t>
            </w:r>
          </w:p>
        </w:tc>
        <w:tc>
          <w:tcPr>
            <w:tcW w:w="6329" w:type="dxa"/>
            <w:tcBorders>
              <w:top w:val="single" w:sz="4" w:space="0" w:color="auto"/>
              <w:left w:val="single" w:sz="4" w:space="0" w:color="auto"/>
              <w:bottom w:val="single" w:sz="4" w:space="0" w:color="auto"/>
              <w:right w:val="single" w:sz="4" w:space="0" w:color="auto"/>
            </w:tcBorders>
            <w:vAlign w:val="center"/>
            <w:hideMark/>
          </w:tcPr>
          <w:p w14:paraId="3657D484" w14:textId="77777777" w:rsidR="00443AAD" w:rsidRPr="000E739D" w:rsidRDefault="00443AAD" w:rsidP="00081DA7">
            <w:pPr>
              <w:pStyle w:val="Default"/>
              <w:spacing w:line="276" w:lineRule="auto"/>
              <w:ind w:left="426"/>
              <w:jc w:val="both"/>
              <w:rPr>
                <w:rFonts w:ascii="Verdana" w:hAnsi="Verdana" w:cs="Times New Roman"/>
                <w:color w:val="auto"/>
                <w:sz w:val="20"/>
                <w:szCs w:val="20"/>
                <w:lang w:val="en-GB"/>
              </w:rPr>
            </w:pPr>
            <w:r w:rsidRPr="000B0EEE">
              <w:rPr>
                <w:rFonts w:ascii="Verdana" w:hAnsi="Verdana" w:cs="Times New Roman"/>
                <w:color w:val="auto"/>
                <w:sz w:val="20"/>
                <w:szCs w:val="20"/>
                <w:lang w:val="en-GB"/>
              </w:rPr>
              <w:t xml:space="preserve">Root </w:t>
            </w:r>
            <w:r>
              <w:rPr>
                <w:rFonts w:ascii="Verdana" w:hAnsi="Verdana" w:cs="Times New Roman"/>
                <w:color w:val="auto"/>
                <w:sz w:val="20"/>
                <w:szCs w:val="20"/>
                <w:lang w:val="en-GB"/>
              </w:rPr>
              <w:t>M</w:t>
            </w:r>
            <w:r w:rsidRPr="000B0EEE">
              <w:rPr>
                <w:rFonts w:ascii="Verdana" w:hAnsi="Verdana" w:cs="Times New Roman"/>
                <w:color w:val="auto"/>
                <w:sz w:val="20"/>
                <w:szCs w:val="20"/>
                <w:lang w:val="en-GB"/>
              </w:rPr>
              <w:t xml:space="preserve">ean </w:t>
            </w:r>
            <w:r>
              <w:rPr>
                <w:rFonts w:ascii="Verdana" w:hAnsi="Verdana" w:cs="Times New Roman"/>
                <w:color w:val="auto"/>
                <w:sz w:val="20"/>
                <w:szCs w:val="20"/>
                <w:lang w:val="en-GB"/>
              </w:rPr>
              <w:t>S</w:t>
            </w:r>
            <w:r w:rsidRPr="000B0EEE">
              <w:rPr>
                <w:rFonts w:ascii="Verdana" w:hAnsi="Verdana" w:cs="Times New Roman"/>
                <w:color w:val="auto"/>
                <w:sz w:val="20"/>
                <w:szCs w:val="20"/>
                <w:lang w:val="en-GB"/>
              </w:rPr>
              <w:t>quare</w:t>
            </w:r>
          </w:p>
        </w:tc>
      </w:tr>
      <w:tr w:rsidR="00443AAD" w:rsidRPr="000E739D" w14:paraId="7FA5D98F" w14:textId="77777777" w:rsidTr="00C056C8">
        <w:trPr>
          <w:trHeight w:val="312"/>
        </w:trPr>
        <w:tc>
          <w:tcPr>
            <w:tcW w:w="2369" w:type="dxa"/>
            <w:tcBorders>
              <w:top w:val="single" w:sz="4" w:space="0" w:color="auto"/>
              <w:left w:val="single" w:sz="4" w:space="0" w:color="auto"/>
              <w:bottom w:val="single" w:sz="4" w:space="0" w:color="auto"/>
              <w:right w:val="single" w:sz="4" w:space="0" w:color="auto"/>
            </w:tcBorders>
          </w:tcPr>
          <w:p w14:paraId="7CE3A8B9" w14:textId="77777777" w:rsidR="00443AAD" w:rsidRPr="00FB1A2B" w:rsidRDefault="00443AAD" w:rsidP="00081DA7">
            <w:pPr>
              <w:pStyle w:val="Default"/>
              <w:spacing w:line="276" w:lineRule="auto"/>
              <w:ind w:left="426"/>
              <w:jc w:val="both"/>
              <w:rPr>
                <w:rFonts w:ascii="Verdana" w:hAnsi="Verdana" w:cs="Times New Roman"/>
                <w:color w:val="auto"/>
                <w:sz w:val="20"/>
                <w:szCs w:val="20"/>
                <w:lang w:val="en-GB"/>
              </w:rPr>
            </w:pPr>
            <w:r w:rsidRPr="00FB1A2B">
              <w:rPr>
                <w:rFonts w:ascii="Verdana" w:hAnsi="Verdana" w:cs="Times New Roman"/>
                <w:color w:val="auto"/>
                <w:sz w:val="20"/>
                <w:szCs w:val="20"/>
                <w:lang w:val="en-GB"/>
              </w:rPr>
              <w:t>RSD</w:t>
            </w:r>
          </w:p>
        </w:tc>
        <w:tc>
          <w:tcPr>
            <w:tcW w:w="6329" w:type="dxa"/>
            <w:tcBorders>
              <w:top w:val="single" w:sz="4" w:space="0" w:color="auto"/>
              <w:left w:val="single" w:sz="4" w:space="0" w:color="auto"/>
              <w:bottom w:val="single" w:sz="4" w:space="0" w:color="auto"/>
              <w:right w:val="single" w:sz="4" w:space="0" w:color="auto"/>
            </w:tcBorders>
          </w:tcPr>
          <w:p w14:paraId="44CCCB73" w14:textId="77777777" w:rsidR="00443AAD" w:rsidRPr="00FB1A2B" w:rsidRDefault="00443AAD" w:rsidP="00081DA7">
            <w:pPr>
              <w:pStyle w:val="Default"/>
              <w:spacing w:line="276" w:lineRule="auto"/>
              <w:ind w:left="426"/>
              <w:jc w:val="both"/>
              <w:rPr>
                <w:rFonts w:ascii="Verdana" w:hAnsi="Verdana" w:cs="Times New Roman"/>
                <w:color w:val="auto"/>
                <w:sz w:val="20"/>
                <w:szCs w:val="20"/>
                <w:lang w:val="en-GB"/>
              </w:rPr>
            </w:pPr>
            <w:r w:rsidRPr="00FB1A2B">
              <w:rPr>
                <w:rFonts w:ascii="Verdana" w:hAnsi="Verdana" w:cs="Times New Roman"/>
                <w:color w:val="auto"/>
                <w:sz w:val="20"/>
                <w:szCs w:val="20"/>
                <w:lang w:val="en-GB"/>
              </w:rPr>
              <w:t>Requirements Specification Document</w:t>
            </w:r>
          </w:p>
        </w:tc>
      </w:tr>
    </w:tbl>
    <w:p w14:paraId="7631F54A" w14:textId="2AB4E405" w:rsidR="00443AAD" w:rsidRDefault="00443AAD" w:rsidP="00443AAD">
      <w:pPr>
        <w:pStyle w:val="Heading2"/>
        <w:ind w:left="792"/>
        <w:jc w:val="left"/>
        <w:rPr>
          <w:color w:val="595959"/>
          <w:lang w:val="en-GB"/>
        </w:rPr>
      </w:pPr>
      <w:bookmarkStart w:id="22" w:name="_Toc52281543"/>
      <w:bookmarkStart w:id="23" w:name="_Toc492400411"/>
      <w:bookmarkStart w:id="24" w:name="_Toc495475372"/>
      <w:bookmarkStart w:id="25" w:name="_Toc33021412"/>
      <w:bookmarkStart w:id="26" w:name="_Toc43979552"/>
      <w:r w:rsidRPr="00E472E4">
        <w:rPr>
          <w:lang w:val="en-GB"/>
        </w:rPr>
        <w:lastRenderedPageBreak/>
        <w:t xml:space="preserve">Definition of </w:t>
      </w:r>
      <w:r w:rsidR="00C056C8">
        <w:rPr>
          <w:lang w:val="en-GB"/>
        </w:rPr>
        <w:t>T</w:t>
      </w:r>
      <w:r w:rsidRPr="00E472E4">
        <w:rPr>
          <w:lang w:val="en-GB"/>
        </w:rPr>
        <w:t xml:space="preserve">ranslational and </w:t>
      </w:r>
      <w:r w:rsidR="00C056C8">
        <w:rPr>
          <w:lang w:val="en-GB"/>
        </w:rPr>
        <w:t>R</w:t>
      </w:r>
      <w:r w:rsidRPr="00E472E4">
        <w:rPr>
          <w:lang w:val="en-GB"/>
        </w:rPr>
        <w:t>otational axes</w:t>
      </w:r>
      <w:bookmarkEnd w:id="22"/>
    </w:p>
    <w:p w14:paraId="759C0A98" w14:textId="77777777" w:rsidR="00443AAD" w:rsidRDefault="00443AAD" w:rsidP="00443AAD">
      <w:pPr>
        <w:keepNext/>
      </w:pPr>
      <w:r>
        <w:rPr>
          <w:noProof/>
          <w:lang w:eastAsia="en-US"/>
        </w:rPr>
        <w:drawing>
          <wp:inline distT="0" distB="0" distL="0" distR="0" wp14:anchorId="52D3A414" wp14:editId="1C4A8250">
            <wp:extent cx="5529580" cy="2914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529580" cy="2914650"/>
                    </a:xfrm>
                    <a:prstGeom prst="rect">
                      <a:avLst/>
                    </a:prstGeom>
                  </pic:spPr>
                </pic:pic>
              </a:graphicData>
            </a:graphic>
          </wp:inline>
        </w:drawing>
      </w:r>
    </w:p>
    <w:p w14:paraId="7E4F6D04" w14:textId="30D1028C" w:rsidR="00443AAD" w:rsidRDefault="00443AAD" w:rsidP="00443AAD">
      <w:pPr>
        <w:pStyle w:val="Caption"/>
        <w:rPr>
          <w:lang w:val="en-GB"/>
        </w:rPr>
      </w:pPr>
      <w:r>
        <w:t xml:space="preserve">Figure </w:t>
      </w:r>
      <w:fldSimple w:instr=" SEQ Figure \* ARABIC ">
        <w:r w:rsidR="00607B12">
          <w:rPr>
            <w:noProof/>
          </w:rPr>
          <w:t>1</w:t>
        </w:r>
      </w:fldSimple>
      <w:r>
        <w:t>: Schematic drawing for definition of (a) translation and (b) rotation axis.</w:t>
      </w:r>
    </w:p>
    <w:p w14:paraId="48161FC6" w14:textId="77777777" w:rsidR="00443AAD" w:rsidRPr="00E472E4" w:rsidRDefault="00443AAD" w:rsidP="00443AAD">
      <w:pPr>
        <w:rPr>
          <w:lang w:val="en-GB"/>
        </w:rPr>
      </w:pPr>
    </w:p>
    <w:bookmarkEnd w:id="23"/>
    <w:bookmarkEnd w:id="24"/>
    <w:bookmarkEnd w:id="25"/>
    <w:bookmarkEnd w:id="26"/>
    <w:p w14:paraId="13CDC95F" w14:textId="77777777" w:rsidR="00443AAD" w:rsidRPr="000E739D" w:rsidRDefault="00443AAD" w:rsidP="00443AAD">
      <w:pPr>
        <w:rPr>
          <w:sz w:val="10"/>
          <w:szCs w:val="10"/>
          <w:lang w:val="en-GB"/>
        </w:rPr>
      </w:pPr>
    </w:p>
    <w:p w14:paraId="58B2FE34" w14:textId="761668DF" w:rsidR="00443AAD" w:rsidRDefault="00443AAD" w:rsidP="00443AAD">
      <w:pPr>
        <w:pStyle w:val="Heading2"/>
        <w:ind w:left="792"/>
        <w:jc w:val="left"/>
        <w:rPr>
          <w:lang w:val="en-GB"/>
        </w:rPr>
      </w:pPr>
      <w:bookmarkStart w:id="27" w:name="_Toc495475373"/>
      <w:bookmarkStart w:id="28" w:name="_Toc33021413"/>
      <w:bookmarkStart w:id="29" w:name="_Toc43979553"/>
      <w:bookmarkStart w:id="30" w:name="_Toc52281544"/>
      <w:r w:rsidRPr="000E739D">
        <w:rPr>
          <w:lang w:val="en-GB"/>
        </w:rPr>
        <w:t xml:space="preserve">References to </w:t>
      </w:r>
      <w:r w:rsidR="00C056C8">
        <w:rPr>
          <w:lang w:val="en-GB"/>
        </w:rPr>
        <w:t>S</w:t>
      </w:r>
      <w:r w:rsidRPr="000E739D">
        <w:rPr>
          <w:lang w:val="en-GB"/>
        </w:rPr>
        <w:t>tandards</w:t>
      </w:r>
      <w:bookmarkEnd w:id="27"/>
      <w:bookmarkEnd w:id="28"/>
      <w:bookmarkEnd w:id="29"/>
      <w:bookmarkEnd w:id="30"/>
    </w:p>
    <w:p w14:paraId="65CEEFAC" w14:textId="77777777" w:rsidR="00443AAD" w:rsidRPr="00934E72" w:rsidRDefault="00443AAD" w:rsidP="00443AAD">
      <w:pPr>
        <w:rPr>
          <w:sz w:val="10"/>
          <w:szCs w:val="10"/>
          <w:lang w:val="en-GB"/>
        </w:rPr>
      </w:pPr>
    </w:p>
    <w:p w14:paraId="4ECD9112" w14:textId="77777777" w:rsidR="00443AAD" w:rsidRDefault="00443AAD" w:rsidP="00443AAD">
      <w:pPr>
        <w:jc w:val="both"/>
        <w:rPr>
          <w:color w:val="auto"/>
        </w:rPr>
      </w:pPr>
      <w:bookmarkStart w:id="31" w:name="_Toc451191219"/>
      <w:bookmarkStart w:id="32" w:name="_Toc11686103"/>
      <w:r w:rsidRPr="0061065F">
        <w:rPr>
          <w:color w:val="auto"/>
        </w:rPr>
        <w:t>If this document includes references to standards or standardized/ standardizing technical documents the CA allows/permits also another equal solution to be offered.</w:t>
      </w:r>
    </w:p>
    <w:p w14:paraId="3F43357B" w14:textId="58CC6A1B" w:rsidR="00443AAD" w:rsidRPr="00F6252E" w:rsidRDefault="00443AAD" w:rsidP="00443AAD">
      <w:pPr>
        <w:pStyle w:val="Heading1"/>
        <w:spacing w:before="480"/>
        <w:jc w:val="left"/>
        <w:rPr>
          <w:lang w:val="en-GB"/>
        </w:rPr>
      </w:pPr>
      <w:bookmarkStart w:id="33" w:name="_Toc43979554"/>
      <w:bookmarkStart w:id="34" w:name="_Toc52281545"/>
      <w:r w:rsidRPr="00F6252E">
        <w:rPr>
          <w:lang w:val="en-GB"/>
        </w:rPr>
        <w:t xml:space="preserve">Functional, Performance and Design </w:t>
      </w:r>
      <w:r w:rsidR="00C056C8">
        <w:rPr>
          <w:lang w:val="en-GB"/>
        </w:rPr>
        <w:t>R</w:t>
      </w:r>
      <w:r w:rsidRPr="00F6252E">
        <w:rPr>
          <w:lang w:val="en-GB"/>
        </w:rPr>
        <w:t>equirements</w:t>
      </w:r>
      <w:bookmarkEnd w:id="31"/>
      <w:bookmarkEnd w:id="32"/>
      <w:bookmarkEnd w:id="33"/>
      <w:bookmarkEnd w:id="34"/>
    </w:p>
    <w:p w14:paraId="106796A3" w14:textId="77777777" w:rsidR="00443AAD" w:rsidRDefault="00443AAD" w:rsidP="00443AAD">
      <w:pPr>
        <w:pStyle w:val="NoSpacing"/>
        <w:rPr>
          <w:sz w:val="10"/>
          <w:szCs w:val="10"/>
          <w:lang w:val="en-GB"/>
        </w:rPr>
      </w:pPr>
    </w:p>
    <w:p w14:paraId="710AB4B8" w14:textId="77777777" w:rsidR="00443AAD" w:rsidRPr="00837FEA" w:rsidRDefault="00443AAD" w:rsidP="00443AAD">
      <w:pPr>
        <w:jc w:val="both"/>
        <w:rPr>
          <w:lang w:val="en-GB"/>
        </w:rPr>
      </w:pPr>
      <w:r w:rsidRPr="00837FEA">
        <w:t xml:space="preserve">The </w:t>
      </w:r>
      <w:r w:rsidRPr="00C056C8">
        <w:rPr>
          <w:b/>
        </w:rPr>
        <w:t>EUV-</w:t>
      </w:r>
      <w:proofErr w:type="spellStart"/>
      <w:r w:rsidRPr="00C056C8">
        <w:rPr>
          <w:b/>
        </w:rPr>
        <w:t>PoS</w:t>
      </w:r>
      <w:proofErr w:type="spellEnd"/>
      <w:r w:rsidRPr="00837FEA">
        <w:t xml:space="preserve"> is the central part of the EUV photon beam transport as a part of the LUIS experimental setup. </w:t>
      </w:r>
    </w:p>
    <w:p w14:paraId="42C3D7F3" w14:textId="40BE250F" w:rsidR="00443AAD" w:rsidRDefault="00443AAD" w:rsidP="00443AAD">
      <w:pPr>
        <w:pStyle w:val="Heading2"/>
        <w:rPr>
          <w:lang w:val="en-GB"/>
        </w:rPr>
      </w:pPr>
      <w:bookmarkStart w:id="35" w:name="_Toc11686104"/>
      <w:bookmarkStart w:id="36" w:name="_Toc43979555"/>
      <w:bookmarkStart w:id="37" w:name="_Toc52281546"/>
      <w:r w:rsidRPr="00587751">
        <w:rPr>
          <w:lang w:val="en-GB"/>
        </w:rPr>
        <w:t xml:space="preserve">General </w:t>
      </w:r>
      <w:r>
        <w:rPr>
          <w:lang w:val="en-GB"/>
        </w:rPr>
        <w:t>EUV-</w:t>
      </w:r>
      <w:proofErr w:type="spellStart"/>
      <w:r>
        <w:rPr>
          <w:lang w:val="en-GB"/>
        </w:rPr>
        <w:t>PoS</w:t>
      </w:r>
      <w:proofErr w:type="spellEnd"/>
      <w:r>
        <w:rPr>
          <w:lang w:val="en-GB"/>
        </w:rPr>
        <w:t xml:space="preserve"> </w:t>
      </w:r>
      <w:r w:rsidR="00C056C8">
        <w:rPr>
          <w:lang w:val="en-GB"/>
        </w:rPr>
        <w:t>R</w:t>
      </w:r>
      <w:r w:rsidRPr="00587751">
        <w:rPr>
          <w:lang w:val="en-GB"/>
        </w:rPr>
        <w:t>equirements</w:t>
      </w:r>
      <w:bookmarkEnd w:id="35"/>
      <w:bookmarkEnd w:id="36"/>
      <w:bookmarkEnd w:id="37"/>
    </w:p>
    <w:p w14:paraId="6E406EB3" w14:textId="77777777" w:rsidR="00443AAD" w:rsidRPr="00C66C33" w:rsidRDefault="00443AAD" w:rsidP="00443AAD">
      <w:pPr>
        <w:pStyle w:val="Default"/>
        <w:spacing w:before="120"/>
        <w:jc w:val="both"/>
        <w:rPr>
          <w:rFonts w:ascii="Verdana" w:hAnsi="Verdana" w:cs="Times New Roman"/>
          <w:color w:val="727478" w:themeColor="accent6" w:themeShade="BF"/>
          <w:sz w:val="10"/>
          <w:szCs w:val="10"/>
          <w:lang w:val="en-GB"/>
        </w:rPr>
      </w:pPr>
    </w:p>
    <w:p w14:paraId="38E3B8AC" w14:textId="70B3F6EF" w:rsidR="00443AAD" w:rsidRPr="00FB1A2B" w:rsidRDefault="00443AAD" w:rsidP="00443AAD">
      <w:pPr>
        <w:rPr>
          <w:color w:val="auto"/>
        </w:rPr>
      </w:pPr>
      <w:r w:rsidRPr="00E903C0">
        <w:rPr>
          <w:color w:val="auto"/>
        </w:rPr>
        <w:t>REQ-030</w:t>
      </w:r>
      <w:r w:rsidR="00C056C8">
        <w:rPr>
          <w:color w:val="auto"/>
        </w:rPr>
        <w:t>947</w:t>
      </w:r>
      <w:r w:rsidRPr="00FB1A2B">
        <w:rPr>
          <w:color w:val="auto"/>
        </w:rPr>
        <w:t>/A</w:t>
      </w:r>
      <w:r w:rsidRPr="00FB1A2B">
        <w:rPr>
          <w:color w:val="auto"/>
        </w:rPr>
        <w:tab/>
      </w:r>
    </w:p>
    <w:p w14:paraId="13306AD7" w14:textId="77777777" w:rsidR="00443AAD" w:rsidRDefault="00443AAD" w:rsidP="00443AAD">
      <w:pPr>
        <w:ind w:left="1701"/>
        <w:rPr>
          <w:color w:val="auto"/>
          <w:szCs w:val="20"/>
        </w:rPr>
      </w:pPr>
      <w:r>
        <w:rPr>
          <w:color w:val="auto"/>
          <w:szCs w:val="20"/>
        </w:rPr>
        <w:t xml:space="preserve">The </w:t>
      </w:r>
      <w:r w:rsidRPr="00C056C8">
        <w:rPr>
          <w:b/>
          <w:color w:val="auto"/>
          <w:szCs w:val="20"/>
        </w:rPr>
        <w:t>EUV-</w:t>
      </w:r>
      <w:proofErr w:type="spellStart"/>
      <w:r w:rsidRPr="00C056C8">
        <w:rPr>
          <w:b/>
          <w:color w:val="auto"/>
          <w:szCs w:val="20"/>
        </w:rPr>
        <w:t>PoS</w:t>
      </w:r>
      <w:proofErr w:type="spellEnd"/>
      <w:r>
        <w:rPr>
          <w:color w:val="auto"/>
          <w:szCs w:val="20"/>
        </w:rPr>
        <w:t xml:space="preserve"> shall consist of following components:</w:t>
      </w:r>
    </w:p>
    <w:p w14:paraId="437F711A" w14:textId="4DB3A37F" w:rsidR="00443AAD" w:rsidRDefault="00443AAD" w:rsidP="00443AAD">
      <w:pPr>
        <w:pStyle w:val="ListParagraph"/>
        <w:numPr>
          <w:ilvl w:val="0"/>
          <w:numId w:val="20"/>
        </w:numPr>
        <w:rPr>
          <w:color w:val="auto"/>
        </w:rPr>
      </w:pPr>
      <w:r>
        <w:rPr>
          <w:color w:val="auto"/>
        </w:rPr>
        <w:t>Linear positioner (rail) with the ability to handle several carriages (independently operated/controlled</w:t>
      </w:r>
      <w:proofErr w:type="gramStart"/>
      <w:r>
        <w:rPr>
          <w:color w:val="auto"/>
        </w:rPr>
        <w:t>)</w:t>
      </w:r>
      <w:proofErr w:type="gramEnd"/>
      <w:r>
        <w:rPr>
          <w:color w:val="auto"/>
        </w:rPr>
        <w:br/>
        <w:t xml:space="preserve">Travel range: ≤400 mm </w:t>
      </w:r>
      <w:r>
        <w:rPr>
          <w:color w:val="auto"/>
        </w:rPr>
        <w:br/>
        <w:t>The total length of the rail will be determined during the design phase</w:t>
      </w:r>
      <w:r w:rsidR="00B32369">
        <w:rPr>
          <w:color w:val="auto"/>
        </w:rPr>
        <w:t xml:space="preserve"> by the CA.</w:t>
      </w:r>
    </w:p>
    <w:p w14:paraId="0B22D8BA" w14:textId="77777777" w:rsidR="00443AAD" w:rsidRDefault="00443AAD" w:rsidP="00443AAD">
      <w:pPr>
        <w:pStyle w:val="ListParagraph"/>
        <w:numPr>
          <w:ilvl w:val="0"/>
          <w:numId w:val="20"/>
        </w:numPr>
        <w:rPr>
          <w:color w:val="auto"/>
        </w:rPr>
      </w:pPr>
      <w:r>
        <w:rPr>
          <w:color w:val="auto"/>
        </w:rPr>
        <w:t>Carrier platforms (carriage)</w:t>
      </w:r>
    </w:p>
    <w:p w14:paraId="52E108B9" w14:textId="77777777" w:rsidR="00443AAD" w:rsidRDefault="00443AAD" w:rsidP="00443AAD">
      <w:pPr>
        <w:pStyle w:val="ListParagraph"/>
        <w:numPr>
          <w:ilvl w:val="0"/>
          <w:numId w:val="20"/>
        </w:numPr>
        <w:rPr>
          <w:color w:val="auto"/>
        </w:rPr>
      </w:pPr>
      <w:r>
        <w:rPr>
          <w:color w:val="auto"/>
        </w:rPr>
        <w:t>Hexapod or comparable construction to enable multi-degree-of-freedom operation. The degrees-of-freedom shall include:</w:t>
      </w:r>
    </w:p>
    <w:p w14:paraId="1E18810B" w14:textId="77777777" w:rsidR="00443AAD" w:rsidRDefault="00443AAD" w:rsidP="00443AAD">
      <w:pPr>
        <w:pStyle w:val="ListParagraph"/>
        <w:numPr>
          <w:ilvl w:val="1"/>
          <w:numId w:val="20"/>
        </w:numPr>
        <w:rPr>
          <w:color w:val="auto"/>
        </w:rPr>
      </w:pPr>
      <w:r>
        <w:rPr>
          <w:color w:val="auto"/>
        </w:rPr>
        <w:t>rotation along x/y/z-axis</w:t>
      </w:r>
    </w:p>
    <w:p w14:paraId="2D1B42B0" w14:textId="77777777" w:rsidR="00443AAD" w:rsidRDefault="00443AAD" w:rsidP="00443AAD">
      <w:pPr>
        <w:pStyle w:val="ListParagraph"/>
        <w:numPr>
          <w:ilvl w:val="1"/>
          <w:numId w:val="20"/>
        </w:numPr>
        <w:rPr>
          <w:color w:val="auto"/>
        </w:rPr>
      </w:pPr>
      <w:r>
        <w:rPr>
          <w:color w:val="auto"/>
        </w:rPr>
        <w:lastRenderedPageBreak/>
        <w:t>x/y/z (linear)</w:t>
      </w:r>
    </w:p>
    <w:p w14:paraId="09DA1C8D" w14:textId="77777777" w:rsidR="00443AAD" w:rsidRDefault="00443AAD" w:rsidP="00443AAD">
      <w:pPr>
        <w:pStyle w:val="ListParagraph"/>
        <w:numPr>
          <w:ilvl w:val="1"/>
          <w:numId w:val="20"/>
        </w:numPr>
        <w:rPr>
          <w:color w:val="auto"/>
        </w:rPr>
      </w:pPr>
      <w:r>
        <w:rPr>
          <w:color w:val="auto"/>
        </w:rPr>
        <w:t>customizable pivot-point</w:t>
      </w:r>
    </w:p>
    <w:p w14:paraId="0F86130F" w14:textId="77777777" w:rsidR="00443AAD" w:rsidRDefault="00443AAD" w:rsidP="00443AAD">
      <w:pPr>
        <w:pStyle w:val="ListParagraph"/>
        <w:numPr>
          <w:ilvl w:val="0"/>
          <w:numId w:val="20"/>
        </w:numPr>
        <w:rPr>
          <w:color w:val="auto"/>
        </w:rPr>
      </w:pPr>
      <w:r>
        <w:rPr>
          <w:color w:val="auto"/>
        </w:rPr>
        <w:t>Iris diaphragm</w:t>
      </w:r>
    </w:p>
    <w:p w14:paraId="2595E504" w14:textId="77777777" w:rsidR="00443AAD" w:rsidRDefault="00443AAD" w:rsidP="00443AAD">
      <w:pPr>
        <w:pStyle w:val="ListParagraph"/>
        <w:numPr>
          <w:ilvl w:val="0"/>
          <w:numId w:val="20"/>
        </w:numPr>
        <w:rPr>
          <w:color w:val="auto"/>
        </w:rPr>
      </w:pPr>
      <w:r>
        <w:rPr>
          <w:color w:val="auto"/>
        </w:rPr>
        <w:t>Rotary stages</w:t>
      </w:r>
    </w:p>
    <w:p w14:paraId="027F97A2" w14:textId="77777777" w:rsidR="00443AAD" w:rsidRDefault="00443AAD" w:rsidP="00443AAD">
      <w:pPr>
        <w:pStyle w:val="ListParagraph"/>
        <w:numPr>
          <w:ilvl w:val="0"/>
          <w:numId w:val="20"/>
        </w:numPr>
        <w:rPr>
          <w:color w:val="auto"/>
        </w:rPr>
      </w:pPr>
      <w:r>
        <w:rPr>
          <w:color w:val="auto"/>
        </w:rPr>
        <w:t>Feedthrough flanges for connectors combined in following groups (if feasible):</w:t>
      </w:r>
    </w:p>
    <w:p w14:paraId="73E8D8C5" w14:textId="77777777" w:rsidR="00443AAD" w:rsidRDefault="00443AAD" w:rsidP="00443AAD">
      <w:pPr>
        <w:pStyle w:val="ListParagraph"/>
        <w:numPr>
          <w:ilvl w:val="1"/>
          <w:numId w:val="20"/>
        </w:numPr>
        <w:rPr>
          <w:color w:val="auto"/>
        </w:rPr>
      </w:pPr>
      <w:r>
        <w:rPr>
          <w:color w:val="auto"/>
        </w:rPr>
        <w:t>1x feedthrough flange for all linear positioners (rails)</w:t>
      </w:r>
    </w:p>
    <w:p w14:paraId="46D1033E" w14:textId="77777777" w:rsidR="00443AAD" w:rsidRDefault="00443AAD" w:rsidP="00443AAD">
      <w:pPr>
        <w:pStyle w:val="ListParagraph"/>
        <w:numPr>
          <w:ilvl w:val="1"/>
          <w:numId w:val="20"/>
        </w:numPr>
        <w:rPr>
          <w:color w:val="auto"/>
        </w:rPr>
      </w:pPr>
      <w:r>
        <w:rPr>
          <w:color w:val="auto"/>
        </w:rPr>
        <w:t>2x feedthrough flange for hexapods or comparable constructions</w:t>
      </w:r>
    </w:p>
    <w:p w14:paraId="5B762DE0" w14:textId="77777777" w:rsidR="00443AAD" w:rsidRDefault="00443AAD" w:rsidP="00443AAD">
      <w:pPr>
        <w:pStyle w:val="ListParagraph"/>
        <w:numPr>
          <w:ilvl w:val="1"/>
          <w:numId w:val="20"/>
        </w:numPr>
        <w:rPr>
          <w:color w:val="auto"/>
        </w:rPr>
      </w:pPr>
      <w:r>
        <w:rPr>
          <w:color w:val="auto"/>
        </w:rPr>
        <w:t>3x feedthrough flange for irises (each)</w:t>
      </w:r>
    </w:p>
    <w:p w14:paraId="5FCAC7BC" w14:textId="090834A3" w:rsidR="00443AAD" w:rsidRDefault="00443AAD" w:rsidP="00443AAD">
      <w:pPr>
        <w:pStyle w:val="ListParagraph"/>
        <w:numPr>
          <w:ilvl w:val="1"/>
          <w:numId w:val="20"/>
        </w:numPr>
        <w:rPr>
          <w:color w:val="auto"/>
        </w:rPr>
      </w:pPr>
      <w:r>
        <w:rPr>
          <w:color w:val="auto"/>
        </w:rPr>
        <w:t>3x feedthrough flange for rotary stages (each)</w:t>
      </w:r>
      <w:r>
        <w:rPr>
          <w:color w:val="auto"/>
        </w:rPr>
        <w:br/>
        <w:t>Amount: 2 or more (if necessary)</w:t>
      </w:r>
      <w:r>
        <w:rPr>
          <w:color w:val="auto"/>
        </w:rPr>
        <w:br/>
      </w:r>
      <w:r w:rsidR="00C056C8">
        <w:rPr>
          <w:color w:val="auto"/>
        </w:rPr>
        <w:t>Acceptable flange types</w:t>
      </w:r>
      <w:r>
        <w:rPr>
          <w:color w:val="auto"/>
        </w:rPr>
        <w:t>: DN 100 ISO-F, DN 100 ISO-K, DN 40 ISO-KF</w:t>
      </w:r>
      <w:r>
        <w:rPr>
          <w:color w:val="auto"/>
        </w:rPr>
        <w:br/>
      </w:r>
      <w:r w:rsidR="00C056C8">
        <w:rPr>
          <w:color w:val="auto"/>
        </w:rPr>
        <w:t>Acceptable c</w:t>
      </w:r>
      <w:r>
        <w:rPr>
          <w:color w:val="auto"/>
        </w:rPr>
        <w:t>onnector type</w:t>
      </w:r>
      <w:r w:rsidR="00C056C8">
        <w:rPr>
          <w:color w:val="auto"/>
        </w:rPr>
        <w:t>s</w:t>
      </w:r>
      <w:r>
        <w:rPr>
          <w:color w:val="auto"/>
        </w:rPr>
        <w:t>: D-Sub 9, D-Sub 15, or LEMO 16</w:t>
      </w:r>
    </w:p>
    <w:p w14:paraId="015D5D94" w14:textId="77777777" w:rsidR="00443AAD" w:rsidRDefault="00443AAD" w:rsidP="00443AAD">
      <w:pPr>
        <w:pStyle w:val="ListParagraph"/>
        <w:numPr>
          <w:ilvl w:val="0"/>
          <w:numId w:val="20"/>
        </w:numPr>
        <w:rPr>
          <w:color w:val="auto"/>
        </w:rPr>
      </w:pPr>
      <w:r>
        <w:rPr>
          <w:color w:val="auto"/>
        </w:rPr>
        <w:t>Motion control units</w:t>
      </w:r>
    </w:p>
    <w:p w14:paraId="75DBA7EA" w14:textId="77777777" w:rsidR="00443AAD" w:rsidRDefault="00443AAD" w:rsidP="00443AAD">
      <w:pPr>
        <w:pStyle w:val="ListParagraph"/>
        <w:numPr>
          <w:ilvl w:val="0"/>
          <w:numId w:val="20"/>
        </w:numPr>
        <w:rPr>
          <w:color w:val="auto"/>
        </w:rPr>
      </w:pPr>
      <w:r>
        <w:rPr>
          <w:color w:val="auto"/>
        </w:rPr>
        <w:t>Control software</w:t>
      </w:r>
    </w:p>
    <w:p w14:paraId="06C5C236" w14:textId="609E0175" w:rsidR="00443AAD" w:rsidRPr="00C056C8" w:rsidRDefault="00443AAD" w:rsidP="00443AAD">
      <w:pPr>
        <w:ind w:left="1701"/>
        <w:rPr>
          <w:i/>
          <w:color w:val="auto"/>
        </w:rPr>
      </w:pPr>
      <w:r w:rsidRPr="00C056C8">
        <w:rPr>
          <w:i/>
          <w:color w:val="auto"/>
        </w:rPr>
        <w:t xml:space="preserve">Note: </w:t>
      </w:r>
      <w:r w:rsidRPr="00C056C8">
        <w:rPr>
          <w:i/>
          <w:color w:val="auto"/>
        </w:rPr>
        <w:br/>
        <w:t xml:space="preserve">All positioning systems shall be vacuum-compatible. Required level of vacuum compatibility for the </w:t>
      </w:r>
      <w:r w:rsidRPr="00C056C8">
        <w:rPr>
          <w:b/>
          <w:i/>
          <w:color w:val="auto"/>
        </w:rPr>
        <w:t>EUV-</w:t>
      </w:r>
      <w:proofErr w:type="spellStart"/>
      <w:r w:rsidRPr="00C056C8">
        <w:rPr>
          <w:b/>
          <w:i/>
          <w:color w:val="auto"/>
        </w:rPr>
        <w:t>PoS</w:t>
      </w:r>
      <w:proofErr w:type="spellEnd"/>
      <w:r w:rsidRPr="00C056C8">
        <w:rPr>
          <w:i/>
          <w:color w:val="auto"/>
        </w:rPr>
        <w:t xml:space="preserve"> is defined bellow in REQ-</w:t>
      </w:r>
      <w:r w:rsidR="00C056C8" w:rsidRPr="00C056C8">
        <w:rPr>
          <w:i/>
          <w:color w:val="auto"/>
        </w:rPr>
        <w:t>030958/A</w:t>
      </w:r>
      <w:r w:rsidRPr="00C056C8">
        <w:rPr>
          <w:i/>
          <w:color w:val="auto"/>
        </w:rPr>
        <w:t>.</w:t>
      </w:r>
    </w:p>
    <w:p w14:paraId="6BB8368E" w14:textId="3BB22BB1" w:rsidR="00443AAD" w:rsidRPr="00FB1A2B" w:rsidRDefault="00443AAD" w:rsidP="00443AAD">
      <w:pPr>
        <w:rPr>
          <w:color w:val="auto"/>
        </w:rPr>
      </w:pPr>
      <w:r w:rsidRPr="00E903C0">
        <w:rPr>
          <w:color w:val="auto"/>
        </w:rPr>
        <w:t>REQ-030</w:t>
      </w:r>
      <w:r w:rsidR="00C056C8">
        <w:rPr>
          <w:color w:val="auto"/>
        </w:rPr>
        <w:t>948</w:t>
      </w:r>
      <w:r w:rsidRPr="00FB1A2B">
        <w:rPr>
          <w:color w:val="auto"/>
        </w:rPr>
        <w:t>/A</w:t>
      </w:r>
      <w:r w:rsidRPr="00FB1A2B">
        <w:rPr>
          <w:color w:val="auto"/>
        </w:rPr>
        <w:tab/>
      </w:r>
    </w:p>
    <w:p w14:paraId="1511D47C" w14:textId="77777777" w:rsidR="00443AAD" w:rsidRPr="0015442A" w:rsidRDefault="00443AAD" w:rsidP="00443AAD">
      <w:pPr>
        <w:autoSpaceDE w:val="0"/>
        <w:autoSpaceDN w:val="0"/>
        <w:adjustRightInd w:val="0"/>
        <w:spacing w:after="240"/>
        <w:ind w:left="1701"/>
        <w:jc w:val="both"/>
        <w:rPr>
          <w:color w:val="auto"/>
        </w:rPr>
      </w:pPr>
      <w:r w:rsidRPr="0015442A">
        <w:rPr>
          <w:color w:val="auto"/>
          <w:szCs w:val="20"/>
        </w:rPr>
        <w:t xml:space="preserve">Cables (with connectors) between the positioners and the vacuum feedthroughs shall have length at least </w:t>
      </w:r>
      <w:r>
        <w:rPr>
          <w:color w:val="auto"/>
          <w:szCs w:val="20"/>
        </w:rPr>
        <w:t>10</w:t>
      </w:r>
      <w:r w:rsidRPr="0015442A">
        <w:rPr>
          <w:color w:val="auto"/>
          <w:szCs w:val="20"/>
        </w:rPr>
        <w:t>00 mm.</w:t>
      </w:r>
    </w:p>
    <w:p w14:paraId="681145ED" w14:textId="4715BF35" w:rsidR="00443AAD" w:rsidRPr="00FB1A2B" w:rsidRDefault="00443AAD" w:rsidP="00443AAD">
      <w:pPr>
        <w:rPr>
          <w:color w:val="auto"/>
        </w:rPr>
      </w:pPr>
      <w:r w:rsidRPr="00E903C0">
        <w:rPr>
          <w:color w:val="auto"/>
        </w:rPr>
        <w:t>REQ-030</w:t>
      </w:r>
      <w:r w:rsidR="00C056C8">
        <w:rPr>
          <w:color w:val="auto"/>
        </w:rPr>
        <w:t>949</w:t>
      </w:r>
      <w:r w:rsidRPr="00FB1A2B">
        <w:rPr>
          <w:color w:val="auto"/>
        </w:rPr>
        <w:t>/A</w:t>
      </w:r>
      <w:r w:rsidRPr="00FB1A2B">
        <w:rPr>
          <w:color w:val="auto"/>
        </w:rPr>
        <w:tab/>
      </w:r>
    </w:p>
    <w:p w14:paraId="79B48DBB" w14:textId="77777777" w:rsidR="00443AAD" w:rsidRDefault="00443AAD" w:rsidP="00443AAD">
      <w:pPr>
        <w:autoSpaceDE w:val="0"/>
        <w:autoSpaceDN w:val="0"/>
        <w:adjustRightInd w:val="0"/>
        <w:spacing w:after="240"/>
        <w:ind w:left="1701"/>
        <w:jc w:val="both"/>
        <w:rPr>
          <w:color w:val="auto"/>
        </w:rPr>
      </w:pPr>
      <w:r w:rsidRPr="0015442A">
        <w:rPr>
          <w:color w:val="auto"/>
        </w:rPr>
        <w:t>Cables shall have the same vacuum compatibility as positioners.</w:t>
      </w:r>
    </w:p>
    <w:p w14:paraId="1EAE29B5" w14:textId="4FA0B34D" w:rsidR="00443AAD" w:rsidRPr="00C056C8" w:rsidRDefault="00443AAD" w:rsidP="00443AAD">
      <w:pPr>
        <w:autoSpaceDE w:val="0"/>
        <w:autoSpaceDN w:val="0"/>
        <w:adjustRightInd w:val="0"/>
        <w:spacing w:after="240"/>
        <w:ind w:left="1701"/>
        <w:jc w:val="both"/>
        <w:rPr>
          <w:i/>
          <w:color w:val="auto"/>
        </w:rPr>
      </w:pPr>
      <w:r w:rsidRPr="00C056C8">
        <w:rPr>
          <w:i/>
          <w:color w:val="auto"/>
        </w:rPr>
        <w:t>Note: See REQ-</w:t>
      </w:r>
      <w:r w:rsidR="00C056C8" w:rsidRPr="00C056C8">
        <w:rPr>
          <w:i/>
          <w:color w:val="auto"/>
        </w:rPr>
        <w:t>030958/A</w:t>
      </w:r>
      <w:r w:rsidR="00C056C8">
        <w:rPr>
          <w:i/>
          <w:color w:val="auto"/>
        </w:rPr>
        <w:t>.</w:t>
      </w:r>
    </w:p>
    <w:p w14:paraId="1A82D874" w14:textId="348F084C" w:rsidR="00443AAD" w:rsidRPr="00FB1A2B" w:rsidRDefault="00443AAD" w:rsidP="00443AAD">
      <w:pPr>
        <w:rPr>
          <w:color w:val="auto"/>
        </w:rPr>
      </w:pPr>
      <w:r w:rsidRPr="00E903C0">
        <w:rPr>
          <w:color w:val="auto"/>
        </w:rPr>
        <w:t>REQ-030</w:t>
      </w:r>
      <w:r w:rsidR="00C056C8">
        <w:rPr>
          <w:color w:val="auto"/>
        </w:rPr>
        <w:t>950</w:t>
      </w:r>
      <w:r w:rsidRPr="00FB1A2B">
        <w:rPr>
          <w:color w:val="auto"/>
        </w:rPr>
        <w:t>/A</w:t>
      </w:r>
      <w:r w:rsidRPr="00FB1A2B">
        <w:rPr>
          <w:color w:val="auto"/>
        </w:rPr>
        <w:tab/>
      </w:r>
    </w:p>
    <w:p w14:paraId="28B6897F" w14:textId="77777777" w:rsidR="00443AAD" w:rsidRDefault="00443AAD" w:rsidP="00443AAD">
      <w:pPr>
        <w:autoSpaceDE w:val="0"/>
        <w:autoSpaceDN w:val="0"/>
        <w:adjustRightInd w:val="0"/>
        <w:spacing w:after="240"/>
        <w:ind w:left="1701"/>
        <w:jc w:val="both"/>
        <w:rPr>
          <w:color w:val="auto"/>
        </w:rPr>
      </w:pPr>
      <w:r w:rsidRPr="0015442A">
        <w:rPr>
          <w:color w:val="auto"/>
        </w:rPr>
        <w:t>All positioners shall have metric holes to mount a sample/device on the positioner.</w:t>
      </w:r>
    </w:p>
    <w:p w14:paraId="7DC59F2E" w14:textId="4468E214" w:rsidR="00443AAD" w:rsidRPr="00FB1A2B" w:rsidRDefault="00C056C8" w:rsidP="00443AAD">
      <w:pPr>
        <w:autoSpaceDE w:val="0"/>
        <w:autoSpaceDN w:val="0"/>
        <w:adjustRightInd w:val="0"/>
        <w:spacing w:after="240"/>
        <w:jc w:val="both"/>
        <w:rPr>
          <w:color w:val="auto"/>
        </w:rPr>
      </w:pPr>
      <w:r>
        <w:rPr>
          <w:color w:val="auto"/>
        </w:rPr>
        <w:t>REQ-030951</w:t>
      </w:r>
      <w:r w:rsidR="00443AAD" w:rsidRPr="00FB1A2B">
        <w:rPr>
          <w:color w:val="auto"/>
        </w:rPr>
        <w:t>/A</w:t>
      </w:r>
      <w:r w:rsidR="00443AAD" w:rsidRPr="00FB1A2B">
        <w:rPr>
          <w:color w:val="auto"/>
        </w:rPr>
        <w:tab/>
      </w:r>
    </w:p>
    <w:p w14:paraId="2178A3F2" w14:textId="77777777" w:rsidR="00443AAD" w:rsidRDefault="00443AAD" w:rsidP="00443AAD">
      <w:pPr>
        <w:ind w:left="1701"/>
        <w:rPr>
          <w:color w:val="auto"/>
        </w:rPr>
      </w:pPr>
      <w:r w:rsidRPr="001242B8">
        <w:rPr>
          <w:color w:val="auto"/>
        </w:rPr>
        <w:t>The motion control units shall be delivered with EU compatible power supplies.</w:t>
      </w:r>
    </w:p>
    <w:p w14:paraId="2C3634AF" w14:textId="5DDF68D6" w:rsidR="00443AAD" w:rsidRPr="00FB1A2B" w:rsidRDefault="00C056C8" w:rsidP="00443AAD">
      <w:pPr>
        <w:autoSpaceDE w:val="0"/>
        <w:autoSpaceDN w:val="0"/>
        <w:adjustRightInd w:val="0"/>
        <w:spacing w:after="240"/>
        <w:jc w:val="both"/>
        <w:rPr>
          <w:color w:val="auto"/>
        </w:rPr>
      </w:pPr>
      <w:r>
        <w:rPr>
          <w:color w:val="auto"/>
        </w:rPr>
        <w:t>REQ-030952</w:t>
      </w:r>
      <w:r w:rsidR="00443AAD" w:rsidRPr="00FB1A2B">
        <w:rPr>
          <w:color w:val="auto"/>
        </w:rPr>
        <w:t>/A</w:t>
      </w:r>
      <w:r w:rsidR="00443AAD" w:rsidRPr="00FB1A2B">
        <w:rPr>
          <w:color w:val="auto"/>
        </w:rPr>
        <w:tab/>
      </w:r>
    </w:p>
    <w:p w14:paraId="368FF923" w14:textId="77777777" w:rsidR="00443AAD" w:rsidRPr="001242B8" w:rsidRDefault="00443AAD" w:rsidP="00443AAD">
      <w:pPr>
        <w:ind w:left="1701"/>
        <w:rPr>
          <w:color w:val="auto"/>
        </w:rPr>
      </w:pPr>
      <w:r w:rsidRPr="001242B8">
        <w:rPr>
          <w:color w:val="auto"/>
        </w:rPr>
        <w:t>The motion control units shall be delivered with cables between vacuum feedthroughs and the control</w:t>
      </w:r>
      <w:r w:rsidRPr="00D71B3D">
        <w:rPr>
          <w:color w:val="auto"/>
        </w:rPr>
        <w:t xml:space="preserve"> units</w:t>
      </w:r>
      <w:r>
        <w:rPr>
          <w:color w:val="auto"/>
        </w:rPr>
        <w:t>.</w:t>
      </w:r>
    </w:p>
    <w:p w14:paraId="4C558C34" w14:textId="77777777" w:rsidR="00443AAD" w:rsidRPr="001242B8" w:rsidRDefault="00443AAD" w:rsidP="00443AAD">
      <w:pPr>
        <w:ind w:left="1701"/>
        <w:rPr>
          <w:color w:val="auto"/>
        </w:rPr>
      </w:pPr>
    </w:p>
    <w:p w14:paraId="08F09497" w14:textId="208100C4" w:rsidR="00443AAD" w:rsidRDefault="00443AAD" w:rsidP="00443AAD">
      <w:pPr>
        <w:rPr>
          <w:color w:val="auto"/>
        </w:rPr>
      </w:pPr>
    </w:p>
    <w:p w14:paraId="10071EE5" w14:textId="7C38F9CD" w:rsidR="003132FD" w:rsidRDefault="003132FD" w:rsidP="00443AAD">
      <w:pPr>
        <w:rPr>
          <w:color w:val="auto"/>
        </w:rPr>
      </w:pPr>
    </w:p>
    <w:p w14:paraId="30D419AC" w14:textId="364D946A" w:rsidR="003132FD" w:rsidRDefault="003132FD" w:rsidP="00443AAD">
      <w:pPr>
        <w:rPr>
          <w:color w:val="auto"/>
        </w:rPr>
      </w:pPr>
    </w:p>
    <w:p w14:paraId="59438225" w14:textId="1546CA35" w:rsidR="003132FD" w:rsidRDefault="003132FD" w:rsidP="00443AAD">
      <w:pPr>
        <w:rPr>
          <w:color w:val="auto"/>
        </w:rPr>
      </w:pPr>
    </w:p>
    <w:p w14:paraId="57C81736" w14:textId="77777777" w:rsidR="003132FD" w:rsidRDefault="003132FD" w:rsidP="00443AAD">
      <w:pPr>
        <w:rPr>
          <w:color w:val="auto"/>
        </w:rPr>
      </w:pPr>
    </w:p>
    <w:p w14:paraId="10811556" w14:textId="64CD9EF9" w:rsidR="00443AAD" w:rsidRDefault="00443AAD" w:rsidP="00443AAD">
      <w:pPr>
        <w:pStyle w:val="Heading2"/>
        <w:rPr>
          <w:lang w:val="en-GB"/>
        </w:rPr>
      </w:pPr>
      <w:bookmarkStart w:id="38" w:name="_Toc11686105"/>
      <w:bookmarkStart w:id="39" w:name="_Toc43979556"/>
      <w:bookmarkStart w:id="40" w:name="_Toc52281547"/>
      <w:r>
        <w:rPr>
          <w:lang w:val="en-GB"/>
        </w:rPr>
        <w:lastRenderedPageBreak/>
        <w:t>EUV-</w:t>
      </w:r>
      <w:proofErr w:type="spellStart"/>
      <w:r>
        <w:rPr>
          <w:lang w:val="en-GB"/>
        </w:rPr>
        <w:t>P</w:t>
      </w:r>
      <w:r w:rsidR="00C056C8">
        <w:rPr>
          <w:lang w:val="en-GB"/>
        </w:rPr>
        <w:t>o</w:t>
      </w:r>
      <w:r>
        <w:rPr>
          <w:lang w:val="en-GB"/>
        </w:rPr>
        <w:t>S</w:t>
      </w:r>
      <w:proofErr w:type="spellEnd"/>
      <w:r>
        <w:rPr>
          <w:lang w:val="en-GB"/>
        </w:rPr>
        <w:t xml:space="preserve"> </w:t>
      </w:r>
      <w:r w:rsidR="00C056C8">
        <w:rPr>
          <w:lang w:val="en-GB"/>
        </w:rPr>
        <w:t>C</w:t>
      </w:r>
      <w:r w:rsidRPr="00C338D0">
        <w:rPr>
          <w:lang w:val="en-GB"/>
        </w:rPr>
        <w:t>onfiguration</w:t>
      </w:r>
      <w:bookmarkEnd w:id="38"/>
      <w:r>
        <w:rPr>
          <w:lang w:val="en-GB"/>
        </w:rPr>
        <w:t xml:space="preserve"> and </w:t>
      </w:r>
      <w:r w:rsidR="00C056C8">
        <w:rPr>
          <w:lang w:val="en-GB"/>
        </w:rPr>
        <w:t>D</w:t>
      </w:r>
      <w:r>
        <w:rPr>
          <w:lang w:val="en-GB"/>
        </w:rPr>
        <w:t xml:space="preserve">esign </w:t>
      </w:r>
      <w:r w:rsidR="00C056C8">
        <w:rPr>
          <w:lang w:val="en-GB"/>
        </w:rPr>
        <w:t>R</w:t>
      </w:r>
      <w:r>
        <w:rPr>
          <w:lang w:val="en-GB"/>
        </w:rPr>
        <w:t>equirements</w:t>
      </w:r>
      <w:bookmarkEnd w:id="39"/>
      <w:bookmarkEnd w:id="40"/>
    </w:p>
    <w:p w14:paraId="562E2B22" w14:textId="3F58904C" w:rsidR="003132FD" w:rsidRDefault="00703319" w:rsidP="003132FD">
      <w:pPr>
        <w:keepNext/>
      </w:pPr>
      <w:r>
        <w:rPr>
          <w:noProof/>
          <w:sz w:val="10"/>
          <w:szCs w:val="10"/>
          <w:lang w:eastAsia="en-US"/>
        </w:rPr>
        <w:drawing>
          <wp:anchor distT="0" distB="0" distL="114300" distR="114300" simplePos="0" relativeHeight="251662336" behindDoc="1" locked="0" layoutInCell="1" allowOverlap="1" wp14:anchorId="07AB74B9" wp14:editId="7814BC49">
            <wp:simplePos x="0" y="0"/>
            <wp:positionH relativeFrom="column">
              <wp:posOffset>635</wp:posOffset>
            </wp:positionH>
            <wp:positionV relativeFrom="paragraph">
              <wp:posOffset>299297</wp:posOffset>
            </wp:positionV>
            <wp:extent cx="5529580" cy="4144010"/>
            <wp:effectExtent l="0" t="0" r="0" b="0"/>
            <wp:wrapTight wrapText="bothSides">
              <wp:wrapPolygon edited="0">
                <wp:start x="0" y="0"/>
                <wp:lineTo x="0" y="21514"/>
                <wp:lineTo x="21531" y="21514"/>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529580" cy="4144010"/>
                    </a:xfrm>
                    <a:prstGeom prst="rect">
                      <a:avLst/>
                    </a:prstGeom>
                  </pic:spPr>
                </pic:pic>
              </a:graphicData>
            </a:graphic>
            <wp14:sizeRelH relativeFrom="page">
              <wp14:pctWidth>0</wp14:pctWidth>
            </wp14:sizeRelH>
            <wp14:sizeRelV relativeFrom="page">
              <wp14:pctHeight>0</wp14:pctHeight>
            </wp14:sizeRelV>
          </wp:anchor>
        </w:drawing>
      </w:r>
    </w:p>
    <w:p w14:paraId="431C4BB9" w14:textId="255B521B" w:rsidR="00443AAD" w:rsidRPr="006104C8" w:rsidRDefault="003132FD" w:rsidP="003132FD">
      <w:pPr>
        <w:pStyle w:val="Caption"/>
        <w:jc w:val="left"/>
        <w:rPr>
          <w:sz w:val="10"/>
          <w:szCs w:val="10"/>
          <w:lang w:val="en-GB"/>
        </w:rPr>
      </w:pPr>
      <w:r>
        <w:t xml:space="preserve">Figure </w:t>
      </w:r>
      <w:fldSimple w:instr=" SEQ Figure \* ARABIC ">
        <w:r w:rsidR="00607B12">
          <w:rPr>
            <w:noProof/>
          </w:rPr>
          <w:t>2</w:t>
        </w:r>
      </w:fldSimple>
      <w:r>
        <w:t xml:space="preserve">: Design outline of the EUV-PoS. </w:t>
      </w:r>
      <w:r w:rsidR="00703319">
        <w:t>Please note, that linear positioners (rails) and one Hexapod are depicted in the sketch. Beam direction is from left to right.</w:t>
      </w:r>
    </w:p>
    <w:p w14:paraId="48DBA35F" w14:textId="77777777" w:rsidR="00703319" w:rsidRDefault="00703319" w:rsidP="00443AAD">
      <w:pPr>
        <w:ind w:firstLine="284"/>
        <w:jc w:val="both"/>
        <w:rPr>
          <w:color w:val="auto"/>
          <w:lang w:val="en-GB"/>
        </w:rPr>
      </w:pPr>
    </w:p>
    <w:p w14:paraId="2F91DCFD" w14:textId="17A8FC16" w:rsidR="00443AAD" w:rsidRPr="00FB1A2B" w:rsidRDefault="00443AAD" w:rsidP="00443AAD">
      <w:pPr>
        <w:ind w:firstLine="284"/>
        <w:jc w:val="both"/>
        <w:rPr>
          <w:color w:val="auto"/>
          <w:szCs w:val="20"/>
        </w:rPr>
      </w:pPr>
      <w:r w:rsidRPr="00FB1A2B">
        <w:rPr>
          <w:color w:val="auto"/>
          <w:lang w:val="en-GB"/>
        </w:rPr>
        <w:t>The</w:t>
      </w:r>
      <w:r w:rsidRPr="00FB1A2B">
        <w:rPr>
          <w:color w:val="auto"/>
          <w:szCs w:val="20"/>
        </w:rPr>
        <w:t xml:space="preserve"> </w:t>
      </w:r>
      <w:r w:rsidRPr="00C056C8">
        <w:rPr>
          <w:b/>
          <w:color w:val="auto"/>
          <w:szCs w:val="20"/>
        </w:rPr>
        <w:t>EUV-</w:t>
      </w:r>
      <w:proofErr w:type="spellStart"/>
      <w:r w:rsidRPr="00C056C8">
        <w:rPr>
          <w:b/>
          <w:color w:val="auto"/>
          <w:szCs w:val="20"/>
        </w:rPr>
        <w:t>PoS</w:t>
      </w:r>
      <w:proofErr w:type="spellEnd"/>
      <w:r w:rsidRPr="00FB1A2B">
        <w:rPr>
          <w:color w:val="auto"/>
          <w:szCs w:val="20"/>
        </w:rPr>
        <w:t xml:space="preserve"> configuration as described below is a functional design owned by ELI Beamlines. </w:t>
      </w:r>
    </w:p>
    <w:p w14:paraId="09D79527" w14:textId="77777777" w:rsidR="00443AAD" w:rsidRPr="006104C8" w:rsidRDefault="00443AAD" w:rsidP="00443AAD">
      <w:pPr>
        <w:rPr>
          <w:i/>
          <w:color w:val="auto"/>
          <w:sz w:val="16"/>
          <w:szCs w:val="16"/>
        </w:rPr>
      </w:pPr>
    </w:p>
    <w:p w14:paraId="2E81B855" w14:textId="4B993EA7" w:rsidR="00443AAD" w:rsidRPr="00FB1A2B" w:rsidRDefault="00443AAD" w:rsidP="00443AAD">
      <w:pPr>
        <w:rPr>
          <w:color w:val="auto"/>
        </w:rPr>
      </w:pPr>
      <w:r w:rsidRPr="00E903C0">
        <w:rPr>
          <w:color w:val="auto"/>
        </w:rPr>
        <w:t>REQ-03</w:t>
      </w:r>
      <w:r w:rsidR="00C056C8">
        <w:rPr>
          <w:color w:val="auto"/>
        </w:rPr>
        <w:t>0953</w:t>
      </w:r>
      <w:r w:rsidRPr="00FB1A2B">
        <w:rPr>
          <w:color w:val="auto"/>
        </w:rPr>
        <w:t>/A</w:t>
      </w:r>
      <w:r w:rsidRPr="00FB1A2B">
        <w:rPr>
          <w:color w:val="auto"/>
        </w:rPr>
        <w:tab/>
      </w:r>
    </w:p>
    <w:p w14:paraId="41897370" w14:textId="77777777" w:rsidR="00443AAD" w:rsidRDefault="00443AAD" w:rsidP="00443AAD">
      <w:pPr>
        <w:ind w:left="1701"/>
        <w:rPr>
          <w:color w:val="auto"/>
          <w:szCs w:val="20"/>
        </w:rPr>
      </w:pPr>
      <w:r>
        <w:rPr>
          <w:color w:val="auto"/>
          <w:szCs w:val="20"/>
        </w:rPr>
        <w:t xml:space="preserve">All Hexapods shall be mounted on one linear positioner (further </w:t>
      </w:r>
      <w:r>
        <w:rPr>
          <w:b/>
          <w:bCs/>
          <w:color w:val="auto"/>
          <w:szCs w:val="20"/>
        </w:rPr>
        <w:t>“</w:t>
      </w:r>
      <w:r w:rsidRPr="00FD6E85">
        <w:rPr>
          <w:b/>
          <w:bCs/>
          <w:color w:val="auto"/>
          <w:szCs w:val="20"/>
        </w:rPr>
        <w:t>rail_0</w:t>
      </w:r>
      <w:r>
        <w:rPr>
          <w:b/>
          <w:bCs/>
          <w:color w:val="auto"/>
          <w:szCs w:val="20"/>
        </w:rPr>
        <w:t>”</w:t>
      </w:r>
      <w:r>
        <w:rPr>
          <w:color w:val="auto"/>
          <w:szCs w:val="20"/>
        </w:rPr>
        <w:t xml:space="preserve">). This implicates, that </w:t>
      </w:r>
    </w:p>
    <w:p w14:paraId="511E725E" w14:textId="77777777" w:rsidR="00443AAD" w:rsidRPr="003E7D6E" w:rsidRDefault="00443AAD" w:rsidP="00443AAD">
      <w:pPr>
        <w:pStyle w:val="ListParagraph"/>
        <w:numPr>
          <w:ilvl w:val="0"/>
          <w:numId w:val="21"/>
        </w:numPr>
        <w:rPr>
          <w:color w:val="auto"/>
        </w:rPr>
      </w:pPr>
      <w:r w:rsidRPr="003E7D6E">
        <w:rPr>
          <w:color w:val="auto"/>
          <w:szCs w:val="20"/>
        </w:rPr>
        <w:t>at least two carrier platforms (carriages) are needed for the Hexapods</w:t>
      </w:r>
    </w:p>
    <w:p w14:paraId="18166275" w14:textId="77777777" w:rsidR="00443AAD" w:rsidRPr="003A76B3" w:rsidRDefault="00443AAD" w:rsidP="00443AAD">
      <w:pPr>
        <w:pStyle w:val="ListParagraph"/>
        <w:numPr>
          <w:ilvl w:val="0"/>
          <w:numId w:val="21"/>
        </w:numPr>
        <w:rPr>
          <w:color w:val="auto"/>
        </w:rPr>
      </w:pPr>
      <w:r w:rsidRPr="003E7D6E">
        <w:rPr>
          <w:color w:val="auto"/>
          <w:szCs w:val="20"/>
        </w:rPr>
        <w:t>the carrier platforms (carriages) should be operated independently from each other</w:t>
      </w:r>
    </w:p>
    <w:p w14:paraId="2DCBE1F8" w14:textId="41C236FB" w:rsidR="00443AAD" w:rsidRPr="003E7D6E" w:rsidRDefault="00443AAD" w:rsidP="00443AAD">
      <w:pPr>
        <w:pStyle w:val="ListParagraph"/>
        <w:numPr>
          <w:ilvl w:val="0"/>
          <w:numId w:val="21"/>
        </w:numPr>
        <w:rPr>
          <w:color w:val="auto"/>
        </w:rPr>
      </w:pPr>
      <w:r>
        <w:rPr>
          <w:color w:val="auto"/>
          <w:szCs w:val="20"/>
        </w:rPr>
        <w:t xml:space="preserve">Travel axis of </w:t>
      </w:r>
      <w:r w:rsidRPr="00C056C8">
        <w:rPr>
          <w:b/>
          <w:color w:val="auto"/>
          <w:szCs w:val="20"/>
        </w:rPr>
        <w:t>rail_0</w:t>
      </w:r>
      <w:r>
        <w:rPr>
          <w:color w:val="auto"/>
          <w:szCs w:val="20"/>
        </w:rPr>
        <w:t>: Y</w:t>
      </w:r>
      <w:r w:rsidR="00C056C8">
        <w:rPr>
          <w:color w:val="auto"/>
          <w:szCs w:val="20"/>
        </w:rPr>
        <w:t>.</w:t>
      </w:r>
    </w:p>
    <w:p w14:paraId="01A8BB2B" w14:textId="0195292C" w:rsidR="00443AAD" w:rsidRPr="00FB1A2B" w:rsidRDefault="00C056C8" w:rsidP="00443AAD">
      <w:pPr>
        <w:rPr>
          <w:color w:val="auto"/>
        </w:rPr>
      </w:pPr>
      <w:r>
        <w:rPr>
          <w:color w:val="auto"/>
        </w:rPr>
        <w:t>REQ-030954</w:t>
      </w:r>
      <w:r w:rsidR="00443AAD" w:rsidRPr="00FB1A2B">
        <w:rPr>
          <w:color w:val="auto"/>
        </w:rPr>
        <w:t>/A</w:t>
      </w:r>
      <w:r w:rsidR="00443AAD" w:rsidRPr="00FB1A2B">
        <w:rPr>
          <w:color w:val="auto"/>
        </w:rPr>
        <w:tab/>
      </w:r>
    </w:p>
    <w:p w14:paraId="41210C74" w14:textId="77777777" w:rsidR="00443AAD" w:rsidRDefault="00443AAD" w:rsidP="00443AAD">
      <w:pPr>
        <w:ind w:left="1701"/>
        <w:jc w:val="both"/>
        <w:rPr>
          <w:color w:val="auto"/>
        </w:rPr>
      </w:pPr>
      <w:r>
        <w:rPr>
          <w:color w:val="auto"/>
        </w:rPr>
        <w:t xml:space="preserve">Rail_0 shall be installed perpendicular on a rail system (further </w:t>
      </w:r>
      <w:r w:rsidRPr="00FD6E85">
        <w:rPr>
          <w:b/>
          <w:bCs/>
          <w:color w:val="auto"/>
        </w:rPr>
        <w:t>“rail_1”</w:t>
      </w:r>
      <w:r>
        <w:rPr>
          <w:color w:val="auto"/>
        </w:rPr>
        <w:t xml:space="preserve">) to enhance the needed number of degrees-of-freedom of the </w:t>
      </w:r>
      <w:r w:rsidRPr="00C056C8">
        <w:rPr>
          <w:b/>
          <w:color w:val="auto"/>
        </w:rPr>
        <w:t>EUV-</w:t>
      </w:r>
      <w:proofErr w:type="spellStart"/>
      <w:r w:rsidRPr="00C056C8">
        <w:rPr>
          <w:b/>
          <w:color w:val="auto"/>
        </w:rPr>
        <w:t>PoS</w:t>
      </w:r>
      <w:r>
        <w:rPr>
          <w:color w:val="auto"/>
        </w:rPr>
        <w:t>.</w:t>
      </w:r>
      <w:proofErr w:type="spellEnd"/>
    </w:p>
    <w:p w14:paraId="2BE7A1F3" w14:textId="77777777" w:rsidR="00443AAD" w:rsidRDefault="00443AAD" w:rsidP="00443AAD">
      <w:pPr>
        <w:ind w:left="1701"/>
        <w:jc w:val="both"/>
        <w:rPr>
          <w:color w:val="auto"/>
        </w:rPr>
      </w:pPr>
      <w:r>
        <w:rPr>
          <w:color w:val="auto"/>
        </w:rPr>
        <w:lastRenderedPageBreak/>
        <w:t xml:space="preserve">Travel axis of </w:t>
      </w:r>
      <w:r w:rsidRPr="00C056C8">
        <w:rPr>
          <w:b/>
          <w:color w:val="auto"/>
        </w:rPr>
        <w:t>rail_1</w:t>
      </w:r>
      <w:r>
        <w:rPr>
          <w:color w:val="auto"/>
        </w:rPr>
        <w:t>: X.</w:t>
      </w:r>
    </w:p>
    <w:p w14:paraId="703CA41E" w14:textId="1F15DCE0" w:rsidR="00443AAD" w:rsidRPr="00FB1A2B" w:rsidRDefault="00443AAD" w:rsidP="00443AAD">
      <w:pPr>
        <w:rPr>
          <w:color w:val="auto"/>
        </w:rPr>
      </w:pPr>
      <w:r w:rsidRPr="00E903C0">
        <w:rPr>
          <w:color w:val="auto"/>
        </w:rPr>
        <w:t>REQ-030</w:t>
      </w:r>
      <w:r w:rsidR="00C056C8">
        <w:rPr>
          <w:color w:val="auto"/>
        </w:rPr>
        <w:t>955</w:t>
      </w:r>
      <w:r w:rsidRPr="00FB1A2B">
        <w:rPr>
          <w:color w:val="auto"/>
        </w:rPr>
        <w:t>/A</w:t>
      </w:r>
      <w:r w:rsidRPr="00FB1A2B">
        <w:rPr>
          <w:color w:val="auto"/>
        </w:rPr>
        <w:tab/>
      </w:r>
    </w:p>
    <w:p w14:paraId="6170FF9E" w14:textId="6F92FF8D" w:rsidR="00443AAD" w:rsidRDefault="00443AAD" w:rsidP="00443AAD">
      <w:pPr>
        <w:ind w:left="1701"/>
        <w:rPr>
          <w:color w:val="auto"/>
          <w:szCs w:val="20"/>
        </w:rPr>
      </w:pPr>
      <w:r>
        <w:rPr>
          <w:color w:val="auto"/>
          <w:szCs w:val="20"/>
        </w:rPr>
        <w:t xml:space="preserve">The design of </w:t>
      </w:r>
      <w:r w:rsidRPr="00C056C8">
        <w:rPr>
          <w:b/>
          <w:color w:val="auto"/>
          <w:szCs w:val="20"/>
        </w:rPr>
        <w:t>rail_1</w:t>
      </w:r>
      <w:r>
        <w:rPr>
          <w:color w:val="auto"/>
          <w:szCs w:val="20"/>
        </w:rPr>
        <w:t xml:space="preserve"> shall provide a stable and precise movement of </w:t>
      </w:r>
      <w:r w:rsidRPr="00C056C8">
        <w:rPr>
          <w:b/>
          <w:color w:val="auto"/>
          <w:szCs w:val="20"/>
        </w:rPr>
        <w:t>rail_0</w:t>
      </w:r>
      <w:r w:rsidR="00C056C8">
        <w:rPr>
          <w:b/>
          <w:color w:val="auto"/>
          <w:szCs w:val="20"/>
        </w:rPr>
        <w:t>.</w:t>
      </w:r>
    </w:p>
    <w:p w14:paraId="470B3FD1" w14:textId="77777777" w:rsidR="00443AAD" w:rsidRDefault="00443AAD" w:rsidP="00443AAD">
      <w:pPr>
        <w:pStyle w:val="ListParagraph"/>
        <w:numPr>
          <w:ilvl w:val="0"/>
          <w:numId w:val="22"/>
        </w:numPr>
        <w:rPr>
          <w:color w:val="auto"/>
          <w:szCs w:val="20"/>
        </w:rPr>
      </w:pPr>
      <w:r>
        <w:rPr>
          <w:color w:val="auto"/>
          <w:szCs w:val="20"/>
        </w:rPr>
        <w:t>Over-all t</w:t>
      </w:r>
      <w:r w:rsidRPr="001D25A1">
        <w:rPr>
          <w:color w:val="auto"/>
          <w:szCs w:val="20"/>
        </w:rPr>
        <w:t>ravel range</w:t>
      </w:r>
      <w:r>
        <w:rPr>
          <w:color w:val="auto"/>
          <w:szCs w:val="20"/>
        </w:rPr>
        <w:t xml:space="preserve"> of any rails in each direction</w:t>
      </w:r>
      <w:r w:rsidRPr="001D25A1">
        <w:rPr>
          <w:color w:val="auto"/>
          <w:szCs w:val="20"/>
        </w:rPr>
        <w:t xml:space="preserve">: </w:t>
      </w:r>
      <w:r>
        <w:rPr>
          <w:color w:val="auto"/>
          <w:szCs w:val="20"/>
        </w:rPr>
        <w:t>up to</w:t>
      </w:r>
      <w:r w:rsidRPr="001D25A1">
        <w:rPr>
          <w:color w:val="auto"/>
          <w:szCs w:val="20"/>
        </w:rPr>
        <w:t xml:space="preserve"> 450 mm</w:t>
      </w:r>
    </w:p>
    <w:p w14:paraId="159C1297" w14:textId="77777777" w:rsidR="00443AAD" w:rsidRPr="001D25A1" w:rsidRDefault="00443AAD" w:rsidP="00443AAD">
      <w:pPr>
        <w:pStyle w:val="ListParagraph"/>
        <w:numPr>
          <w:ilvl w:val="0"/>
          <w:numId w:val="22"/>
        </w:numPr>
        <w:rPr>
          <w:color w:val="auto"/>
          <w:szCs w:val="20"/>
        </w:rPr>
      </w:pPr>
      <w:r>
        <w:rPr>
          <w:color w:val="auto"/>
          <w:szCs w:val="20"/>
        </w:rPr>
        <w:t>Carrier platform (carriage) p</w:t>
      </w:r>
      <w:r w:rsidRPr="001D25A1">
        <w:rPr>
          <w:color w:val="auto"/>
          <w:szCs w:val="20"/>
        </w:rPr>
        <w:t>recision</w:t>
      </w:r>
      <w:r>
        <w:rPr>
          <w:color w:val="auto"/>
          <w:szCs w:val="20"/>
        </w:rPr>
        <w:t xml:space="preserve"> shall not be affected by any potential leverage effect</w:t>
      </w:r>
      <w:r w:rsidRPr="001D25A1">
        <w:rPr>
          <w:color w:val="auto"/>
          <w:szCs w:val="20"/>
        </w:rPr>
        <w:t xml:space="preserve"> </w:t>
      </w:r>
    </w:p>
    <w:p w14:paraId="1F81E048" w14:textId="4E61F864" w:rsidR="00443AAD" w:rsidRPr="00FB1A2B" w:rsidRDefault="00443AAD" w:rsidP="00443AAD">
      <w:pPr>
        <w:rPr>
          <w:color w:val="auto"/>
        </w:rPr>
      </w:pPr>
      <w:r w:rsidRPr="00E903C0">
        <w:rPr>
          <w:color w:val="auto"/>
        </w:rPr>
        <w:t>REQ-030</w:t>
      </w:r>
      <w:r w:rsidR="00C056C8">
        <w:rPr>
          <w:color w:val="auto"/>
        </w:rPr>
        <w:t>956</w:t>
      </w:r>
      <w:r w:rsidRPr="00FB1A2B">
        <w:rPr>
          <w:color w:val="auto"/>
        </w:rPr>
        <w:t>/A</w:t>
      </w:r>
      <w:r w:rsidRPr="00FB1A2B">
        <w:rPr>
          <w:color w:val="auto"/>
        </w:rPr>
        <w:tab/>
      </w:r>
    </w:p>
    <w:p w14:paraId="5485F130" w14:textId="68AE51C9" w:rsidR="00443AAD" w:rsidRDefault="00443AAD" w:rsidP="00443AAD">
      <w:pPr>
        <w:ind w:left="1701"/>
        <w:jc w:val="both"/>
        <w:rPr>
          <w:color w:val="auto"/>
          <w:szCs w:val="20"/>
        </w:rPr>
      </w:pPr>
      <w:r>
        <w:rPr>
          <w:color w:val="auto"/>
          <w:szCs w:val="20"/>
        </w:rPr>
        <w:t>Components shall fulfill minimal requirements stated in following specifications</w:t>
      </w:r>
      <w:r w:rsidR="00C056C8">
        <w:rPr>
          <w:color w:val="auto"/>
          <w:szCs w:val="20"/>
        </w:rPr>
        <w:t>.</w:t>
      </w:r>
    </w:p>
    <w:p w14:paraId="31829FC5" w14:textId="77777777" w:rsidR="00443AAD" w:rsidRDefault="00443AAD" w:rsidP="00443AAD">
      <w:pPr>
        <w:ind w:left="1701"/>
        <w:jc w:val="both"/>
        <w:rPr>
          <w:color w:val="auto"/>
          <w:szCs w:val="20"/>
        </w:rPr>
      </w:pPr>
      <w:r>
        <w:rPr>
          <w:color w:val="auto"/>
          <w:szCs w:val="20"/>
        </w:rPr>
        <w:t>Hexapod specifications:</w:t>
      </w:r>
    </w:p>
    <w:p w14:paraId="7B382087" w14:textId="77777777" w:rsidR="00443AAD" w:rsidRDefault="00443AAD" w:rsidP="00443AAD">
      <w:pPr>
        <w:pStyle w:val="ListParagraph"/>
        <w:numPr>
          <w:ilvl w:val="0"/>
          <w:numId w:val="23"/>
        </w:numPr>
        <w:jc w:val="both"/>
        <w:rPr>
          <w:color w:val="auto"/>
        </w:rPr>
      </w:pPr>
      <w:r>
        <w:rPr>
          <w:color w:val="auto"/>
        </w:rPr>
        <w:t>Travel range x/y-axis [mm]: &gt;45</w:t>
      </w:r>
    </w:p>
    <w:p w14:paraId="3344E4B0" w14:textId="77777777" w:rsidR="00443AAD" w:rsidRDefault="00443AAD" w:rsidP="00443AAD">
      <w:pPr>
        <w:pStyle w:val="ListParagraph"/>
        <w:numPr>
          <w:ilvl w:val="0"/>
          <w:numId w:val="23"/>
        </w:numPr>
        <w:jc w:val="both"/>
        <w:rPr>
          <w:color w:val="auto"/>
        </w:rPr>
      </w:pPr>
      <w:r>
        <w:rPr>
          <w:color w:val="auto"/>
        </w:rPr>
        <w:t>Travel range z-axis [mm]:    &gt;12</w:t>
      </w:r>
    </w:p>
    <w:p w14:paraId="75060156" w14:textId="77777777" w:rsidR="00443AAD" w:rsidRDefault="00443AAD" w:rsidP="00443AAD">
      <w:pPr>
        <w:pStyle w:val="ListParagraph"/>
        <w:numPr>
          <w:ilvl w:val="0"/>
          <w:numId w:val="23"/>
        </w:numPr>
        <w:jc w:val="both"/>
        <w:rPr>
          <w:color w:val="auto"/>
        </w:rPr>
      </w:pPr>
      <w:r>
        <w:rPr>
          <w:color w:val="auto"/>
        </w:rPr>
        <w:t xml:space="preserve">Tilt range </w:t>
      </w:r>
      <w:r w:rsidRPr="00527434">
        <w:rPr>
          <w:rFonts w:ascii="Symbol" w:hAnsi="Symbol"/>
          <w:color w:val="auto"/>
        </w:rPr>
        <w:t></w:t>
      </w:r>
      <w:r w:rsidRPr="00527434">
        <w:rPr>
          <w:color w:val="auto"/>
          <w:vertAlign w:val="subscript"/>
        </w:rPr>
        <w:t>x</w:t>
      </w:r>
      <w:r>
        <w:rPr>
          <w:color w:val="auto"/>
        </w:rPr>
        <w:t>: &gt;40°</w:t>
      </w:r>
    </w:p>
    <w:p w14:paraId="026E3270" w14:textId="77777777" w:rsidR="00443AAD" w:rsidRDefault="00443AAD" w:rsidP="00443AAD">
      <w:pPr>
        <w:pStyle w:val="ListParagraph"/>
        <w:numPr>
          <w:ilvl w:val="0"/>
          <w:numId w:val="23"/>
        </w:numPr>
        <w:jc w:val="both"/>
        <w:rPr>
          <w:color w:val="auto"/>
        </w:rPr>
      </w:pPr>
      <w:r>
        <w:rPr>
          <w:color w:val="auto"/>
        </w:rPr>
        <w:t xml:space="preserve">Tilt range </w:t>
      </w:r>
      <w:r w:rsidRPr="00527434">
        <w:rPr>
          <w:rFonts w:ascii="Symbol" w:hAnsi="Symbol"/>
          <w:color w:val="auto"/>
        </w:rPr>
        <w:t></w:t>
      </w:r>
      <w:r w:rsidRPr="00527434">
        <w:rPr>
          <w:color w:val="auto"/>
          <w:vertAlign w:val="subscript"/>
        </w:rPr>
        <w:t>y</w:t>
      </w:r>
      <w:r>
        <w:rPr>
          <w:color w:val="auto"/>
        </w:rPr>
        <w:t>: &gt;30°</w:t>
      </w:r>
    </w:p>
    <w:p w14:paraId="58919F45" w14:textId="77777777" w:rsidR="00443AAD" w:rsidRDefault="00443AAD" w:rsidP="00443AAD">
      <w:pPr>
        <w:pStyle w:val="ListParagraph"/>
        <w:numPr>
          <w:ilvl w:val="0"/>
          <w:numId w:val="23"/>
        </w:numPr>
        <w:jc w:val="both"/>
        <w:rPr>
          <w:color w:val="auto"/>
        </w:rPr>
      </w:pPr>
      <w:r>
        <w:rPr>
          <w:color w:val="auto"/>
        </w:rPr>
        <w:t xml:space="preserve">Tilt range </w:t>
      </w:r>
      <w:r w:rsidRPr="00527434">
        <w:rPr>
          <w:rFonts w:ascii="Symbol" w:hAnsi="Symbol"/>
          <w:color w:val="auto"/>
        </w:rPr>
        <w:t></w:t>
      </w:r>
      <w:r w:rsidRPr="00527434">
        <w:rPr>
          <w:color w:val="auto"/>
          <w:vertAlign w:val="subscript"/>
        </w:rPr>
        <w:t>z</w:t>
      </w:r>
      <w:r>
        <w:rPr>
          <w:color w:val="auto"/>
        </w:rPr>
        <w:t>: &gt;40°</w:t>
      </w:r>
    </w:p>
    <w:p w14:paraId="6597F6D4" w14:textId="77777777" w:rsidR="00443AAD" w:rsidRDefault="00443AAD" w:rsidP="00443AAD">
      <w:pPr>
        <w:pStyle w:val="ListParagraph"/>
        <w:numPr>
          <w:ilvl w:val="0"/>
          <w:numId w:val="23"/>
        </w:numPr>
        <w:jc w:val="both"/>
        <w:rPr>
          <w:color w:val="auto"/>
        </w:rPr>
      </w:pPr>
      <w:r>
        <w:rPr>
          <w:color w:val="auto"/>
        </w:rPr>
        <w:t>Encoder: closed-loop</w:t>
      </w:r>
    </w:p>
    <w:p w14:paraId="11E50EEA" w14:textId="77777777" w:rsidR="00443AAD" w:rsidRDefault="00443AAD" w:rsidP="00443AAD">
      <w:pPr>
        <w:pStyle w:val="ListParagraph"/>
        <w:numPr>
          <w:ilvl w:val="0"/>
          <w:numId w:val="23"/>
        </w:numPr>
        <w:jc w:val="both"/>
        <w:rPr>
          <w:color w:val="auto"/>
        </w:rPr>
      </w:pPr>
      <w:r>
        <w:rPr>
          <w:color w:val="auto"/>
        </w:rPr>
        <w:t>Closed-loop repeatability [nm]: ±15 (for 1 mm travel)</w:t>
      </w:r>
    </w:p>
    <w:p w14:paraId="1B79F011" w14:textId="77777777" w:rsidR="00443AAD" w:rsidRDefault="00443AAD" w:rsidP="00443AAD">
      <w:pPr>
        <w:pStyle w:val="ListParagraph"/>
        <w:numPr>
          <w:ilvl w:val="0"/>
          <w:numId w:val="23"/>
        </w:numPr>
        <w:jc w:val="both"/>
        <w:rPr>
          <w:color w:val="auto"/>
        </w:rPr>
      </w:pPr>
      <w:r>
        <w:rPr>
          <w:color w:val="auto"/>
        </w:rPr>
        <w:t>Closed-loop repeatability [µrad]: ±10</w:t>
      </w:r>
    </w:p>
    <w:p w14:paraId="2FFB7379" w14:textId="77777777" w:rsidR="00443AAD" w:rsidRDefault="00443AAD" w:rsidP="00443AAD">
      <w:pPr>
        <w:ind w:left="1701"/>
        <w:jc w:val="both"/>
        <w:rPr>
          <w:color w:val="auto"/>
        </w:rPr>
      </w:pPr>
      <w:r>
        <w:rPr>
          <w:color w:val="auto"/>
        </w:rPr>
        <w:t>Linear positioner (rail):</w:t>
      </w:r>
    </w:p>
    <w:p w14:paraId="5C89C4BE" w14:textId="77777777" w:rsidR="00443AAD" w:rsidRDefault="00443AAD" w:rsidP="00443AAD">
      <w:pPr>
        <w:pStyle w:val="ListParagraph"/>
        <w:numPr>
          <w:ilvl w:val="0"/>
          <w:numId w:val="24"/>
        </w:numPr>
        <w:jc w:val="both"/>
        <w:rPr>
          <w:color w:val="auto"/>
        </w:rPr>
      </w:pPr>
      <w:r>
        <w:rPr>
          <w:color w:val="auto"/>
        </w:rPr>
        <w:t>Travel range x/z-axis [mm]: up to 450</w:t>
      </w:r>
    </w:p>
    <w:p w14:paraId="2C4D9A6C" w14:textId="77777777" w:rsidR="00443AAD" w:rsidRDefault="00443AAD" w:rsidP="00443AAD">
      <w:pPr>
        <w:pStyle w:val="ListParagraph"/>
        <w:numPr>
          <w:ilvl w:val="0"/>
          <w:numId w:val="24"/>
        </w:numPr>
        <w:jc w:val="both"/>
        <w:rPr>
          <w:color w:val="auto"/>
        </w:rPr>
      </w:pPr>
      <w:r>
        <w:rPr>
          <w:color w:val="auto"/>
        </w:rPr>
        <w:t>Encoder: closed-loop</w:t>
      </w:r>
    </w:p>
    <w:p w14:paraId="3829DC34" w14:textId="77777777" w:rsidR="00443AAD" w:rsidRDefault="00443AAD" w:rsidP="00443AAD">
      <w:pPr>
        <w:pStyle w:val="ListParagraph"/>
        <w:numPr>
          <w:ilvl w:val="0"/>
          <w:numId w:val="24"/>
        </w:numPr>
        <w:jc w:val="both"/>
        <w:rPr>
          <w:color w:val="auto"/>
        </w:rPr>
      </w:pPr>
      <w:r>
        <w:rPr>
          <w:color w:val="auto"/>
        </w:rPr>
        <w:t>Closed-loop repeatability [nm]: ±200</w:t>
      </w:r>
    </w:p>
    <w:p w14:paraId="38F18EDB" w14:textId="77777777" w:rsidR="00443AAD" w:rsidRDefault="00443AAD" w:rsidP="00443AAD">
      <w:pPr>
        <w:ind w:left="1701"/>
        <w:jc w:val="both"/>
        <w:rPr>
          <w:color w:val="auto"/>
        </w:rPr>
      </w:pPr>
      <w:r>
        <w:rPr>
          <w:color w:val="auto"/>
        </w:rPr>
        <w:t>Rotary positioner (single unit):</w:t>
      </w:r>
    </w:p>
    <w:p w14:paraId="26024AD7" w14:textId="77777777" w:rsidR="00443AAD" w:rsidRDefault="00443AAD" w:rsidP="00443AAD">
      <w:pPr>
        <w:pStyle w:val="ListParagraph"/>
        <w:numPr>
          <w:ilvl w:val="0"/>
          <w:numId w:val="24"/>
        </w:numPr>
        <w:jc w:val="both"/>
        <w:rPr>
          <w:color w:val="auto"/>
        </w:rPr>
      </w:pPr>
      <w:r>
        <w:rPr>
          <w:color w:val="auto"/>
        </w:rPr>
        <w:t>Aperture [mm]: 82</w:t>
      </w:r>
    </w:p>
    <w:p w14:paraId="40FDE76F" w14:textId="77777777" w:rsidR="00443AAD" w:rsidRDefault="00443AAD" w:rsidP="00443AAD">
      <w:pPr>
        <w:pStyle w:val="ListParagraph"/>
        <w:numPr>
          <w:ilvl w:val="0"/>
          <w:numId w:val="24"/>
        </w:numPr>
        <w:jc w:val="both"/>
        <w:rPr>
          <w:color w:val="auto"/>
        </w:rPr>
      </w:pPr>
      <w:r>
        <w:rPr>
          <w:color w:val="auto"/>
        </w:rPr>
        <w:t>Material: Aluminum</w:t>
      </w:r>
    </w:p>
    <w:p w14:paraId="67A4522E" w14:textId="77777777" w:rsidR="00443AAD" w:rsidRDefault="00443AAD" w:rsidP="00443AAD">
      <w:pPr>
        <w:pStyle w:val="ListParagraph"/>
        <w:numPr>
          <w:ilvl w:val="0"/>
          <w:numId w:val="24"/>
        </w:numPr>
        <w:jc w:val="both"/>
        <w:rPr>
          <w:color w:val="auto"/>
        </w:rPr>
      </w:pPr>
      <w:r>
        <w:rPr>
          <w:color w:val="auto"/>
        </w:rPr>
        <w:t>Encoder: closed-loop</w:t>
      </w:r>
    </w:p>
    <w:p w14:paraId="25F1AC25" w14:textId="77777777" w:rsidR="00443AAD" w:rsidRDefault="00443AAD" w:rsidP="00443AAD">
      <w:pPr>
        <w:pStyle w:val="ListParagraph"/>
        <w:numPr>
          <w:ilvl w:val="0"/>
          <w:numId w:val="24"/>
        </w:numPr>
        <w:jc w:val="both"/>
        <w:rPr>
          <w:color w:val="auto"/>
        </w:rPr>
      </w:pPr>
      <w:r>
        <w:rPr>
          <w:color w:val="auto"/>
        </w:rPr>
        <w:t>Closed-loop resolution [µ°]: 5</w:t>
      </w:r>
    </w:p>
    <w:p w14:paraId="4365BD77" w14:textId="77777777" w:rsidR="00443AAD" w:rsidRDefault="00443AAD" w:rsidP="00443AAD">
      <w:pPr>
        <w:pStyle w:val="ListParagraph"/>
        <w:numPr>
          <w:ilvl w:val="0"/>
          <w:numId w:val="24"/>
        </w:numPr>
        <w:jc w:val="both"/>
        <w:rPr>
          <w:color w:val="auto"/>
        </w:rPr>
      </w:pPr>
      <w:r>
        <w:rPr>
          <w:color w:val="auto"/>
        </w:rPr>
        <w:t>Blocking torque [</w:t>
      </w:r>
      <w:proofErr w:type="spellStart"/>
      <w:r>
        <w:rPr>
          <w:color w:val="auto"/>
        </w:rPr>
        <w:t>Ncm</w:t>
      </w:r>
      <w:proofErr w:type="spellEnd"/>
      <w:r>
        <w:rPr>
          <w:color w:val="auto"/>
        </w:rPr>
        <w:t>]: &gt;15</w:t>
      </w:r>
    </w:p>
    <w:p w14:paraId="312256A6" w14:textId="77777777" w:rsidR="00443AAD" w:rsidRDefault="00443AAD" w:rsidP="00443AAD">
      <w:pPr>
        <w:pStyle w:val="ListParagraph"/>
        <w:numPr>
          <w:ilvl w:val="0"/>
          <w:numId w:val="24"/>
        </w:numPr>
        <w:jc w:val="both"/>
        <w:rPr>
          <w:color w:val="auto"/>
        </w:rPr>
      </w:pPr>
      <w:r>
        <w:rPr>
          <w:color w:val="auto"/>
        </w:rPr>
        <w:t>Normal force [N]: 20</w:t>
      </w:r>
    </w:p>
    <w:p w14:paraId="0D62DEAC" w14:textId="77777777" w:rsidR="00443AAD" w:rsidRPr="00EB2B2F" w:rsidRDefault="00443AAD" w:rsidP="00443AAD">
      <w:pPr>
        <w:pStyle w:val="ListParagraph"/>
        <w:numPr>
          <w:ilvl w:val="0"/>
          <w:numId w:val="24"/>
        </w:numPr>
        <w:jc w:val="both"/>
        <w:rPr>
          <w:color w:val="auto"/>
        </w:rPr>
      </w:pPr>
      <w:r>
        <w:rPr>
          <w:color w:val="auto"/>
        </w:rPr>
        <w:t>Quantity: 3</w:t>
      </w:r>
    </w:p>
    <w:p w14:paraId="25052116" w14:textId="77777777" w:rsidR="00443AAD" w:rsidRDefault="00443AAD" w:rsidP="00443AAD">
      <w:pPr>
        <w:ind w:left="1701"/>
        <w:jc w:val="both"/>
        <w:rPr>
          <w:color w:val="auto"/>
        </w:rPr>
      </w:pPr>
      <w:r>
        <w:rPr>
          <w:color w:val="auto"/>
        </w:rPr>
        <w:t>Iris Diaphragm (single unit):</w:t>
      </w:r>
    </w:p>
    <w:p w14:paraId="50D31019" w14:textId="77777777" w:rsidR="00443AAD" w:rsidRDefault="00443AAD" w:rsidP="00443AAD">
      <w:pPr>
        <w:pStyle w:val="ListParagraph"/>
        <w:numPr>
          <w:ilvl w:val="0"/>
          <w:numId w:val="24"/>
        </w:numPr>
        <w:jc w:val="both"/>
        <w:rPr>
          <w:color w:val="auto"/>
        </w:rPr>
      </w:pPr>
      <w:r>
        <w:rPr>
          <w:color w:val="auto"/>
        </w:rPr>
        <w:t>Aperture [mm]: 0…22</w:t>
      </w:r>
    </w:p>
    <w:p w14:paraId="4C1D7762" w14:textId="77777777" w:rsidR="00443AAD" w:rsidRDefault="00443AAD" w:rsidP="00443AAD">
      <w:pPr>
        <w:pStyle w:val="ListParagraph"/>
        <w:numPr>
          <w:ilvl w:val="0"/>
          <w:numId w:val="24"/>
        </w:numPr>
        <w:jc w:val="both"/>
        <w:rPr>
          <w:color w:val="auto"/>
        </w:rPr>
      </w:pPr>
      <w:r>
        <w:rPr>
          <w:color w:val="auto"/>
        </w:rPr>
        <w:t>Material: Titanium base</w:t>
      </w:r>
    </w:p>
    <w:p w14:paraId="2179BE73" w14:textId="77777777" w:rsidR="00443AAD" w:rsidRDefault="00443AAD" w:rsidP="00443AAD">
      <w:pPr>
        <w:pStyle w:val="ListParagraph"/>
        <w:numPr>
          <w:ilvl w:val="0"/>
          <w:numId w:val="24"/>
        </w:numPr>
        <w:jc w:val="both"/>
        <w:rPr>
          <w:color w:val="auto"/>
        </w:rPr>
      </w:pPr>
      <w:r>
        <w:rPr>
          <w:color w:val="auto"/>
        </w:rPr>
        <w:t>Encoder: closed-loop</w:t>
      </w:r>
    </w:p>
    <w:p w14:paraId="568BFF11" w14:textId="77777777" w:rsidR="00443AAD" w:rsidRDefault="00443AAD" w:rsidP="00443AAD">
      <w:pPr>
        <w:pStyle w:val="ListParagraph"/>
        <w:numPr>
          <w:ilvl w:val="0"/>
          <w:numId w:val="24"/>
        </w:numPr>
        <w:jc w:val="both"/>
        <w:rPr>
          <w:color w:val="auto"/>
        </w:rPr>
      </w:pPr>
      <w:r>
        <w:rPr>
          <w:color w:val="auto"/>
        </w:rPr>
        <w:t>Closed-loop repeatability [µm]: 20 (unidirectional)</w:t>
      </w:r>
    </w:p>
    <w:p w14:paraId="53C51F58" w14:textId="77777777" w:rsidR="00443AAD" w:rsidRPr="003B08FD" w:rsidRDefault="00443AAD" w:rsidP="00443AAD">
      <w:pPr>
        <w:pStyle w:val="ListParagraph"/>
        <w:numPr>
          <w:ilvl w:val="0"/>
          <w:numId w:val="24"/>
        </w:numPr>
        <w:jc w:val="both"/>
        <w:rPr>
          <w:color w:val="auto"/>
        </w:rPr>
      </w:pPr>
      <w:r>
        <w:rPr>
          <w:color w:val="auto"/>
        </w:rPr>
        <w:t>Quantity: 3</w:t>
      </w:r>
    </w:p>
    <w:p w14:paraId="4C504996" w14:textId="55AD69E9" w:rsidR="00443AAD" w:rsidRPr="00FB1A2B" w:rsidRDefault="00443AAD" w:rsidP="00443AAD">
      <w:pPr>
        <w:rPr>
          <w:color w:val="auto"/>
        </w:rPr>
      </w:pPr>
      <w:r w:rsidRPr="00E903C0">
        <w:rPr>
          <w:color w:val="auto"/>
        </w:rPr>
        <w:t>REQ-030</w:t>
      </w:r>
      <w:r w:rsidR="00C056C8">
        <w:rPr>
          <w:color w:val="auto"/>
        </w:rPr>
        <w:t>957</w:t>
      </w:r>
      <w:r w:rsidRPr="00FB1A2B">
        <w:rPr>
          <w:color w:val="auto"/>
        </w:rPr>
        <w:t>/A</w:t>
      </w:r>
      <w:r w:rsidRPr="00FB1A2B">
        <w:rPr>
          <w:color w:val="auto"/>
        </w:rPr>
        <w:tab/>
      </w:r>
    </w:p>
    <w:p w14:paraId="3F23D86F" w14:textId="77777777" w:rsidR="00443AAD" w:rsidRPr="00FB1A2B" w:rsidRDefault="00443AAD" w:rsidP="00443AAD">
      <w:pPr>
        <w:ind w:left="1701"/>
        <w:rPr>
          <w:color w:val="auto"/>
        </w:rPr>
      </w:pPr>
      <w:r>
        <w:rPr>
          <w:color w:val="auto"/>
          <w:szCs w:val="20"/>
        </w:rPr>
        <w:lastRenderedPageBreak/>
        <w:t>The load capacity of the Hexapods shall be sufficient to handle 700g samples.</w:t>
      </w:r>
    </w:p>
    <w:p w14:paraId="5D32E51A" w14:textId="445896A5" w:rsidR="00443AAD" w:rsidRPr="00EA5656" w:rsidRDefault="00443AAD" w:rsidP="00443AAD">
      <w:pPr>
        <w:pStyle w:val="Heading2"/>
      </w:pPr>
      <w:bookmarkStart w:id="41" w:name="_Toc413328754"/>
      <w:bookmarkStart w:id="42" w:name="_Toc413331281"/>
      <w:bookmarkStart w:id="43" w:name="_Toc11686113"/>
      <w:bookmarkStart w:id="44" w:name="_Toc43979557"/>
      <w:bookmarkStart w:id="45" w:name="_Toc52281548"/>
      <w:r w:rsidRPr="00EA5656">
        <w:t xml:space="preserve">Environmental </w:t>
      </w:r>
      <w:bookmarkEnd w:id="41"/>
      <w:bookmarkEnd w:id="42"/>
      <w:bookmarkEnd w:id="43"/>
      <w:r w:rsidR="00C056C8">
        <w:t>R</w:t>
      </w:r>
      <w:r>
        <w:t>equirements</w:t>
      </w:r>
      <w:bookmarkEnd w:id="44"/>
      <w:bookmarkEnd w:id="45"/>
    </w:p>
    <w:p w14:paraId="048BFAEE" w14:textId="77777777" w:rsidR="00443AAD" w:rsidRPr="006104C8" w:rsidRDefault="00443AAD" w:rsidP="00443AAD">
      <w:pPr>
        <w:rPr>
          <w:i/>
          <w:color w:val="9A9C9F" w:themeColor="accent6"/>
          <w:sz w:val="16"/>
          <w:szCs w:val="16"/>
        </w:rPr>
      </w:pPr>
    </w:p>
    <w:p w14:paraId="09261FD5" w14:textId="47037233" w:rsidR="00443AAD" w:rsidRPr="00FB1A2B" w:rsidRDefault="00443AAD" w:rsidP="00443AAD">
      <w:pPr>
        <w:rPr>
          <w:color w:val="auto"/>
        </w:rPr>
      </w:pPr>
      <w:r w:rsidRPr="00E903C0">
        <w:rPr>
          <w:color w:val="auto"/>
        </w:rPr>
        <w:t>REQ-030</w:t>
      </w:r>
      <w:r w:rsidR="00C056C8">
        <w:rPr>
          <w:color w:val="auto"/>
        </w:rPr>
        <w:t>958</w:t>
      </w:r>
      <w:r w:rsidRPr="00FB1A2B">
        <w:rPr>
          <w:color w:val="auto"/>
        </w:rPr>
        <w:t>/A</w:t>
      </w:r>
      <w:r w:rsidRPr="00FB1A2B">
        <w:rPr>
          <w:color w:val="auto"/>
        </w:rPr>
        <w:tab/>
      </w:r>
    </w:p>
    <w:p w14:paraId="169FD7AB" w14:textId="77777777" w:rsidR="00443AAD" w:rsidRPr="00FB1A2B" w:rsidRDefault="00443AAD" w:rsidP="00443AAD">
      <w:pPr>
        <w:ind w:left="1701"/>
        <w:rPr>
          <w:color w:val="auto"/>
        </w:rPr>
      </w:pPr>
      <w:r>
        <w:rPr>
          <w:color w:val="auto"/>
          <w:szCs w:val="20"/>
        </w:rPr>
        <w:t>Vacuum compatibility shall be 10</w:t>
      </w:r>
      <w:r w:rsidRPr="00F04FF1">
        <w:rPr>
          <w:color w:val="auto"/>
          <w:szCs w:val="20"/>
          <w:vertAlign w:val="superscript"/>
        </w:rPr>
        <w:t>-6</w:t>
      </w:r>
      <w:r>
        <w:rPr>
          <w:color w:val="auto"/>
          <w:szCs w:val="20"/>
        </w:rPr>
        <w:t xml:space="preserve"> mbar or better.</w:t>
      </w:r>
    </w:p>
    <w:p w14:paraId="0D2171D2" w14:textId="44AA0D44" w:rsidR="00443AAD" w:rsidRPr="00FB1A2B" w:rsidRDefault="00443AAD" w:rsidP="00443AAD">
      <w:pPr>
        <w:rPr>
          <w:color w:val="auto"/>
        </w:rPr>
      </w:pPr>
      <w:r w:rsidRPr="00E903C0">
        <w:rPr>
          <w:color w:val="auto"/>
        </w:rPr>
        <w:t>REQ-030</w:t>
      </w:r>
      <w:r w:rsidR="00C056C8">
        <w:rPr>
          <w:color w:val="auto"/>
        </w:rPr>
        <w:t>959</w:t>
      </w:r>
      <w:r w:rsidRPr="00FB1A2B">
        <w:rPr>
          <w:color w:val="auto"/>
        </w:rPr>
        <w:t>/A</w:t>
      </w:r>
      <w:r w:rsidRPr="00FB1A2B">
        <w:rPr>
          <w:color w:val="auto"/>
        </w:rPr>
        <w:tab/>
      </w:r>
    </w:p>
    <w:p w14:paraId="57184FB1" w14:textId="77777777" w:rsidR="00443AAD" w:rsidRDefault="00443AAD" w:rsidP="00443AAD">
      <w:pPr>
        <w:ind w:left="1701"/>
        <w:jc w:val="both"/>
        <w:rPr>
          <w:color w:val="auto"/>
        </w:rPr>
      </w:pPr>
      <w:r w:rsidRPr="00FB1A2B">
        <w:rPr>
          <w:color w:val="auto"/>
        </w:rPr>
        <w:t xml:space="preserve">The </w:t>
      </w:r>
      <w:r w:rsidRPr="00C056C8">
        <w:rPr>
          <w:b/>
          <w:color w:val="auto"/>
        </w:rPr>
        <w:t>EUV-</w:t>
      </w:r>
      <w:proofErr w:type="spellStart"/>
      <w:r w:rsidRPr="00C056C8">
        <w:rPr>
          <w:b/>
          <w:color w:val="auto"/>
        </w:rPr>
        <w:t>PoS</w:t>
      </w:r>
      <w:proofErr w:type="spellEnd"/>
      <w:r w:rsidRPr="00FB1A2B">
        <w:rPr>
          <w:color w:val="auto"/>
        </w:rPr>
        <w:t xml:space="preserve"> shall be designed for operation </w:t>
      </w:r>
      <w:r>
        <w:rPr>
          <w:color w:val="auto"/>
        </w:rPr>
        <w:t xml:space="preserve">in vacuum and at atmospheric </w:t>
      </w:r>
      <w:r w:rsidRPr="006104C8">
        <w:rPr>
          <w:color w:val="auto"/>
        </w:rPr>
        <w:t xml:space="preserve">pressure with </w:t>
      </w:r>
      <w:bookmarkStart w:id="46" w:name="OLE_LINK26"/>
      <w:bookmarkStart w:id="47" w:name="OLE_LINK27"/>
      <w:r w:rsidRPr="006104C8">
        <w:rPr>
          <w:color w:val="auto"/>
        </w:rPr>
        <w:t xml:space="preserve">relative humidity </w:t>
      </w:r>
      <w:bookmarkEnd w:id="46"/>
      <w:bookmarkEnd w:id="47"/>
      <w:r w:rsidRPr="00FB1A2B">
        <w:rPr>
          <w:color w:val="auto"/>
        </w:rPr>
        <w:t xml:space="preserve">level within an interval from </w:t>
      </w:r>
      <w:r>
        <w:rPr>
          <w:color w:val="auto"/>
        </w:rPr>
        <w:t>3</w:t>
      </w:r>
      <w:r w:rsidRPr="00FB1A2B">
        <w:rPr>
          <w:color w:val="auto"/>
        </w:rPr>
        <w:t>0</w:t>
      </w:r>
      <w:r>
        <w:rPr>
          <w:color w:val="auto"/>
        </w:rPr>
        <w:t xml:space="preserve"> </w:t>
      </w:r>
      <w:r w:rsidRPr="00FB1A2B">
        <w:rPr>
          <w:color w:val="auto"/>
        </w:rPr>
        <w:t xml:space="preserve">% to </w:t>
      </w:r>
      <w:r>
        <w:rPr>
          <w:color w:val="auto"/>
        </w:rPr>
        <w:t>5</w:t>
      </w:r>
      <w:r w:rsidRPr="00FB1A2B">
        <w:rPr>
          <w:color w:val="auto"/>
        </w:rPr>
        <w:t>0</w:t>
      </w:r>
      <w:r>
        <w:rPr>
          <w:color w:val="auto"/>
        </w:rPr>
        <w:t xml:space="preserve"> </w:t>
      </w:r>
      <w:r w:rsidRPr="00FB1A2B">
        <w:rPr>
          <w:color w:val="auto"/>
        </w:rPr>
        <w:t>%.</w:t>
      </w:r>
    </w:p>
    <w:p w14:paraId="5AB6214D" w14:textId="309D6566" w:rsidR="00443AAD" w:rsidRPr="00FB1A2B" w:rsidRDefault="00443AAD" w:rsidP="00443AAD">
      <w:pPr>
        <w:jc w:val="both"/>
        <w:rPr>
          <w:color w:val="auto"/>
        </w:rPr>
      </w:pPr>
      <w:r w:rsidRPr="00E903C0">
        <w:rPr>
          <w:color w:val="auto"/>
        </w:rPr>
        <w:t>REQ-030</w:t>
      </w:r>
      <w:r w:rsidR="00C056C8">
        <w:rPr>
          <w:color w:val="auto"/>
        </w:rPr>
        <w:t>960</w:t>
      </w:r>
      <w:r w:rsidRPr="00FB1A2B">
        <w:rPr>
          <w:color w:val="auto"/>
        </w:rPr>
        <w:t>/A</w:t>
      </w:r>
      <w:r w:rsidRPr="00FB1A2B">
        <w:rPr>
          <w:color w:val="auto"/>
        </w:rPr>
        <w:tab/>
      </w:r>
    </w:p>
    <w:p w14:paraId="1828654F" w14:textId="77777777" w:rsidR="00443AAD" w:rsidRDefault="00443AAD" w:rsidP="00443AAD">
      <w:pPr>
        <w:ind w:left="1701"/>
        <w:jc w:val="both"/>
        <w:rPr>
          <w:color w:val="auto"/>
        </w:rPr>
      </w:pPr>
      <w:r w:rsidRPr="00FB1A2B">
        <w:rPr>
          <w:color w:val="auto"/>
        </w:rPr>
        <w:t xml:space="preserve">The </w:t>
      </w:r>
      <w:r w:rsidRPr="00C056C8">
        <w:rPr>
          <w:b/>
          <w:color w:val="auto"/>
        </w:rPr>
        <w:t>EUV-</w:t>
      </w:r>
      <w:proofErr w:type="spellStart"/>
      <w:r w:rsidRPr="00C056C8">
        <w:rPr>
          <w:b/>
          <w:color w:val="auto"/>
        </w:rPr>
        <w:t>PoS</w:t>
      </w:r>
      <w:proofErr w:type="spellEnd"/>
      <w:r w:rsidRPr="00FB1A2B">
        <w:rPr>
          <w:color w:val="auto"/>
        </w:rPr>
        <w:t xml:space="preserve"> shall be designed for operation at a temperature </w:t>
      </w:r>
      <w:r>
        <w:rPr>
          <w:color w:val="auto"/>
        </w:rPr>
        <w:t>range from</w:t>
      </w:r>
      <w:r w:rsidRPr="00FB1A2B">
        <w:rPr>
          <w:color w:val="auto"/>
        </w:rPr>
        <w:t xml:space="preserve"> </w:t>
      </w:r>
      <w:r>
        <w:rPr>
          <w:color w:val="auto"/>
        </w:rPr>
        <w:t>20 °C to 40 °C</w:t>
      </w:r>
      <w:r w:rsidRPr="00FB1A2B">
        <w:rPr>
          <w:color w:val="auto"/>
        </w:rPr>
        <w:t>.</w:t>
      </w:r>
    </w:p>
    <w:p w14:paraId="60C35579" w14:textId="29AFA27C" w:rsidR="00443AAD" w:rsidRPr="00FB1A2B" w:rsidRDefault="00443AAD" w:rsidP="00443AAD">
      <w:pPr>
        <w:rPr>
          <w:color w:val="auto"/>
        </w:rPr>
      </w:pPr>
      <w:r w:rsidRPr="00E903C0">
        <w:rPr>
          <w:color w:val="auto"/>
        </w:rPr>
        <w:t>REQ-030</w:t>
      </w:r>
      <w:r w:rsidR="00C056C8">
        <w:rPr>
          <w:color w:val="auto"/>
        </w:rPr>
        <w:t>961</w:t>
      </w:r>
      <w:r w:rsidRPr="00FB1A2B">
        <w:rPr>
          <w:color w:val="auto"/>
        </w:rPr>
        <w:t>/A</w:t>
      </w:r>
      <w:r w:rsidRPr="00FB1A2B">
        <w:rPr>
          <w:color w:val="auto"/>
        </w:rPr>
        <w:tab/>
      </w:r>
    </w:p>
    <w:p w14:paraId="40B2F1A0" w14:textId="77777777" w:rsidR="00443AAD" w:rsidRPr="006D6185" w:rsidRDefault="00443AAD" w:rsidP="00443AAD">
      <w:pPr>
        <w:pStyle w:val="ListParagraph"/>
        <w:spacing w:before="0" w:after="0"/>
        <w:ind w:left="1701"/>
        <w:jc w:val="both"/>
        <w:rPr>
          <w:color w:val="auto"/>
          <w:lang w:val="en-GB"/>
        </w:rPr>
      </w:pPr>
      <w:r w:rsidRPr="006D6185">
        <w:rPr>
          <w:color w:val="auto"/>
          <w:lang w:val="en-GB"/>
        </w:rPr>
        <w:t xml:space="preserve">The Supplier and the CA shall agree on the cleaning method to clean the </w:t>
      </w:r>
      <w:r w:rsidRPr="00C056C8">
        <w:rPr>
          <w:b/>
          <w:color w:val="auto"/>
          <w:szCs w:val="20"/>
        </w:rPr>
        <w:t>EUV-</w:t>
      </w:r>
      <w:proofErr w:type="spellStart"/>
      <w:r w:rsidRPr="00C056C8">
        <w:rPr>
          <w:b/>
          <w:color w:val="auto"/>
          <w:szCs w:val="20"/>
        </w:rPr>
        <w:t>PoS</w:t>
      </w:r>
      <w:proofErr w:type="spellEnd"/>
      <w:r>
        <w:rPr>
          <w:color w:val="auto"/>
          <w:szCs w:val="20"/>
        </w:rPr>
        <w:t xml:space="preserve"> </w:t>
      </w:r>
      <w:r w:rsidRPr="006D6185">
        <w:rPr>
          <w:color w:val="auto"/>
          <w:lang w:val="en-GB"/>
        </w:rPr>
        <w:t xml:space="preserve">without decreasing the </w:t>
      </w:r>
      <w:r>
        <w:rPr>
          <w:color w:val="auto"/>
          <w:lang w:val="en-GB"/>
        </w:rPr>
        <w:t>positioner’s functionality</w:t>
      </w:r>
      <w:r w:rsidRPr="006D6185">
        <w:rPr>
          <w:color w:val="auto"/>
          <w:lang w:val="en-GB"/>
        </w:rPr>
        <w:t xml:space="preserve"> and to avoid contamination of clean space.</w:t>
      </w:r>
    </w:p>
    <w:p w14:paraId="2BEC6BD5" w14:textId="77777777" w:rsidR="00443AAD" w:rsidRDefault="00443AAD" w:rsidP="00443AAD">
      <w:pPr>
        <w:spacing w:before="0"/>
        <w:ind w:left="1701"/>
        <w:jc w:val="both"/>
        <w:rPr>
          <w:color w:val="auto"/>
          <w:lang w:val="en-GB"/>
        </w:rPr>
      </w:pPr>
      <w:r w:rsidRPr="006D6185">
        <w:rPr>
          <w:i/>
          <w:color w:val="auto"/>
          <w:lang w:val="en-GB"/>
        </w:rPr>
        <w:t>NOTE: The cleaning methods may use high gas flow (dry and clean air or N</w:t>
      </w:r>
      <w:r w:rsidRPr="006D6185">
        <w:rPr>
          <w:i/>
          <w:color w:val="auto"/>
          <w:vertAlign w:val="subscript"/>
          <w:lang w:val="en-GB"/>
        </w:rPr>
        <w:t>2</w:t>
      </w:r>
      <w:r w:rsidRPr="006D6185">
        <w:rPr>
          <w:i/>
          <w:color w:val="auto"/>
          <w:lang w:val="en-GB"/>
        </w:rPr>
        <w:t>) and specialized chemical cleaning liquids (alcohol, Isopropyl alcohol, demineralized water).</w:t>
      </w:r>
    </w:p>
    <w:p w14:paraId="27F182A7" w14:textId="77777777" w:rsidR="00443AAD" w:rsidRPr="00FB1A2B" w:rsidRDefault="00443AAD" w:rsidP="00443AAD">
      <w:pPr>
        <w:rPr>
          <w:color w:val="auto"/>
        </w:rPr>
      </w:pPr>
    </w:p>
    <w:p w14:paraId="772E03F3" w14:textId="1860878B" w:rsidR="00443AAD" w:rsidRPr="00EA5656" w:rsidRDefault="00443AAD" w:rsidP="00443AAD">
      <w:pPr>
        <w:pStyle w:val="Heading1"/>
      </w:pPr>
      <w:bookmarkStart w:id="48" w:name="_Toc413328771"/>
      <w:bookmarkStart w:id="49" w:name="_Toc413331298"/>
      <w:bookmarkStart w:id="50" w:name="_Toc11686124"/>
      <w:bookmarkStart w:id="51" w:name="_Toc43979558"/>
      <w:bookmarkStart w:id="52" w:name="_Toc52281549"/>
      <w:r w:rsidRPr="006104C8">
        <w:t xml:space="preserve">Delivery </w:t>
      </w:r>
      <w:r w:rsidR="00C056C8">
        <w:t>R</w:t>
      </w:r>
      <w:r w:rsidRPr="00EA5656">
        <w:t>equirements</w:t>
      </w:r>
      <w:bookmarkEnd w:id="48"/>
      <w:bookmarkEnd w:id="49"/>
      <w:bookmarkEnd w:id="50"/>
      <w:bookmarkEnd w:id="51"/>
      <w:bookmarkEnd w:id="52"/>
    </w:p>
    <w:p w14:paraId="3B5A85D3" w14:textId="77777777" w:rsidR="00443AAD" w:rsidRPr="00F710CF" w:rsidRDefault="00443AAD" w:rsidP="00443AAD">
      <w:pPr>
        <w:rPr>
          <w:sz w:val="10"/>
          <w:szCs w:val="10"/>
        </w:rPr>
      </w:pPr>
    </w:p>
    <w:p w14:paraId="1ACCD5EF" w14:textId="734A540A" w:rsidR="00443AAD" w:rsidRPr="00FB1A2B" w:rsidRDefault="00443AAD" w:rsidP="00443AAD">
      <w:pPr>
        <w:rPr>
          <w:color w:val="auto"/>
        </w:rPr>
      </w:pPr>
      <w:r w:rsidRPr="00E903C0">
        <w:rPr>
          <w:color w:val="auto"/>
        </w:rPr>
        <w:t>REQ-030</w:t>
      </w:r>
      <w:r w:rsidR="00C056C8">
        <w:rPr>
          <w:color w:val="auto"/>
        </w:rPr>
        <w:t>962</w:t>
      </w:r>
      <w:r w:rsidRPr="00FB1A2B">
        <w:rPr>
          <w:color w:val="auto"/>
        </w:rPr>
        <w:t>A</w:t>
      </w:r>
      <w:r w:rsidRPr="00FB1A2B">
        <w:rPr>
          <w:color w:val="auto"/>
        </w:rPr>
        <w:tab/>
      </w:r>
    </w:p>
    <w:p w14:paraId="3F37E2FA" w14:textId="77777777" w:rsidR="00443AAD" w:rsidRPr="00FB1A2B" w:rsidRDefault="00443AAD" w:rsidP="00443AAD">
      <w:pPr>
        <w:ind w:left="1701"/>
        <w:jc w:val="both"/>
        <w:rPr>
          <w:color w:val="auto"/>
        </w:rPr>
      </w:pPr>
      <w:r w:rsidRPr="00FB1A2B">
        <w:rPr>
          <w:color w:val="auto"/>
        </w:rPr>
        <w:t xml:space="preserve">The transportation to the final destination (ELI Beamlines) of the </w:t>
      </w:r>
      <w:r w:rsidRPr="00C056C8">
        <w:rPr>
          <w:b/>
          <w:color w:val="auto"/>
        </w:rPr>
        <w:t>EUV-</w:t>
      </w:r>
      <w:proofErr w:type="spellStart"/>
      <w:r w:rsidRPr="00C056C8">
        <w:rPr>
          <w:b/>
          <w:color w:val="auto"/>
        </w:rPr>
        <w:t>PoS</w:t>
      </w:r>
      <w:proofErr w:type="spellEnd"/>
      <w:r w:rsidRPr="00FB1A2B">
        <w:rPr>
          <w:color w:val="auto"/>
        </w:rPr>
        <w:t xml:space="preserve"> shall be conducted by the Supplier.</w:t>
      </w:r>
    </w:p>
    <w:p w14:paraId="5E0B70A7" w14:textId="30F53C38" w:rsidR="00443AAD" w:rsidRPr="00FB1A2B" w:rsidRDefault="00443AAD" w:rsidP="00443AAD">
      <w:pPr>
        <w:rPr>
          <w:color w:val="auto"/>
        </w:rPr>
      </w:pPr>
      <w:r w:rsidRPr="00E903C0">
        <w:rPr>
          <w:color w:val="auto"/>
        </w:rPr>
        <w:t>REQ-030</w:t>
      </w:r>
      <w:r w:rsidR="00C056C8">
        <w:rPr>
          <w:color w:val="auto"/>
        </w:rPr>
        <w:t>963</w:t>
      </w:r>
      <w:r w:rsidRPr="00FB1A2B">
        <w:rPr>
          <w:color w:val="auto"/>
        </w:rPr>
        <w:t>/A</w:t>
      </w:r>
      <w:r w:rsidRPr="00FB1A2B">
        <w:rPr>
          <w:color w:val="auto"/>
        </w:rPr>
        <w:tab/>
      </w:r>
    </w:p>
    <w:p w14:paraId="77ED9CB8" w14:textId="77777777" w:rsidR="00443AAD" w:rsidRPr="00FB1A2B" w:rsidRDefault="00443AAD" w:rsidP="00443AAD">
      <w:pPr>
        <w:ind w:left="1701"/>
        <w:jc w:val="both"/>
        <w:rPr>
          <w:color w:val="auto"/>
        </w:rPr>
      </w:pPr>
      <w:r>
        <w:rPr>
          <w:color w:val="auto"/>
        </w:rPr>
        <w:t>T</w:t>
      </w:r>
      <w:r w:rsidRPr="007530E0">
        <w:rPr>
          <w:color w:val="auto"/>
        </w:rPr>
        <w:t xml:space="preserve">he </w:t>
      </w:r>
      <w:r w:rsidRPr="00C056C8">
        <w:rPr>
          <w:b/>
          <w:color w:val="auto"/>
        </w:rPr>
        <w:t>EUV-</w:t>
      </w:r>
      <w:proofErr w:type="spellStart"/>
      <w:r w:rsidRPr="00C056C8">
        <w:rPr>
          <w:b/>
          <w:color w:val="auto"/>
        </w:rPr>
        <w:t>PoS</w:t>
      </w:r>
      <w:proofErr w:type="spellEnd"/>
      <w:r w:rsidRPr="007530E0">
        <w:rPr>
          <w:color w:val="auto"/>
        </w:rPr>
        <w:t xml:space="preserve"> shall be delivered in a protective package, </w:t>
      </w:r>
      <w:r w:rsidRPr="007530E0">
        <w:rPr>
          <w:color w:val="auto"/>
          <w:lang w:val="en-GB"/>
        </w:rPr>
        <w:t>preferably a Polyethylene Terephthalate Glycol (PETG) container,</w:t>
      </w:r>
      <w:r w:rsidRPr="007530E0">
        <w:rPr>
          <w:color w:val="auto"/>
        </w:rPr>
        <w:t xml:space="preserve"> preventing damage and contamination and a minimum of two plies separate clean films. Prior to delivery, the </w:t>
      </w:r>
      <w:r>
        <w:rPr>
          <w:color w:val="auto"/>
        </w:rPr>
        <w:t>EUV-</w:t>
      </w:r>
      <w:proofErr w:type="spellStart"/>
      <w:r>
        <w:rPr>
          <w:color w:val="auto"/>
        </w:rPr>
        <w:t>PoS</w:t>
      </w:r>
      <w:proofErr w:type="spellEnd"/>
      <w:r w:rsidRPr="007530E0">
        <w:rPr>
          <w:color w:val="auto"/>
        </w:rPr>
        <w:t xml:space="preserve"> shall be cleaned so that all its components fulfil the requirements of the cleanrooms of class 7 according to ČSN EN ISO 14644 (</w:t>
      </w:r>
      <w:r w:rsidRPr="007530E0">
        <w:rPr>
          <w:color w:val="auto"/>
          <w:lang w:val="en-GB"/>
        </w:rPr>
        <w:t xml:space="preserve">or equivalent, e.g. EN </w:t>
      </w:r>
      <w:r w:rsidRPr="007530E0">
        <w:rPr>
          <w:color w:val="auto"/>
        </w:rPr>
        <w:t>ISO 14644).</w:t>
      </w:r>
    </w:p>
    <w:p w14:paraId="71A227D1" w14:textId="77777777" w:rsidR="00443AAD" w:rsidRDefault="00443AAD" w:rsidP="00443AAD">
      <w:pPr>
        <w:rPr>
          <w:i/>
          <w:color w:val="9A9C9F" w:themeColor="accent6"/>
          <w:szCs w:val="20"/>
        </w:rPr>
      </w:pPr>
    </w:p>
    <w:p w14:paraId="74DE6932" w14:textId="77777777" w:rsidR="00443AAD" w:rsidRPr="00C574E7" w:rsidRDefault="00443AAD" w:rsidP="00443AAD">
      <w:pPr>
        <w:pStyle w:val="Heading1"/>
      </w:pPr>
      <w:bookmarkStart w:id="53" w:name="_Toc495475382"/>
      <w:bookmarkStart w:id="54" w:name="_Toc33021422"/>
      <w:bookmarkStart w:id="55" w:name="_Toc43979559"/>
      <w:bookmarkStart w:id="56" w:name="_Toc52281550"/>
      <w:r w:rsidRPr="00C574E7">
        <w:t>Safety Requirements</w:t>
      </w:r>
      <w:bookmarkEnd w:id="53"/>
      <w:bookmarkEnd w:id="54"/>
      <w:bookmarkEnd w:id="55"/>
      <w:bookmarkEnd w:id="56"/>
    </w:p>
    <w:p w14:paraId="13768F24" w14:textId="77777777" w:rsidR="00443AAD" w:rsidRPr="006611A8" w:rsidRDefault="00443AAD" w:rsidP="00443AAD">
      <w:pPr>
        <w:rPr>
          <w:i/>
          <w:color w:val="9A9C9F" w:themeColor="accent6"/>
          <w:sz w:val="2"/>
          <w:szCs w:val="2"/>
          <w:lang w:val="en-GB"/>
        </w:rPr>
      </w:pPr>
    </w:p>
    <w:p w14:paraId="465E01D0" w14:textId="02C4C17C" w:rsidR="00443AAD" w:rsidRPr="00FB1A2B" w:rsidRDefault="00443AAD" w:rsidP="00443AAD">
      <w:pPr>
        <w:rPr>
          <w:color w:val="auto"/>
        </w:rPr>
      </w:pPr>
      <w:r w:rsidRPr="00E903C0">
        <w:rPr>
          <w:color w:val="auto"/>
        </w:rPr>
        <w:t>REQ-030</w:t>
      </w:r>
      <w:r w:rsidR="00C056C8">
        <w:rPr>
          <w:color w:val="auto"/>
        </w:rPr>
        <w:t>964</w:t>
      </w:r>
      <w:r w:rsidRPr="00FB1A2B">
        <w:rPr>
          <w:color w:val="auto"/>
        </w:rPr>
        <w:t>/A</w:t>
      </w:r>
      <w:r w:rsidRPr="00FB1A2B">
        <w:rPr>
          <w:color w:val="auto"/>
        </w:rPr>
        <w:tab/>
      </w:r>
    </w:p>
    <w:p w14:paraId="1F786913" w14:textId="77777777" w:rsidR="00443AAD" w:rsidRDefault="00443AAD" w:rsidP="00443AAD">
      <w:pPr>
        <w:ind w:left="1701"/>
        <w:jc w:val="both"/>
        <w:rPr>
          <w:color w:val="auto"/>
          <w:lang w:val="en-GB"/>
        </w:rPr>
      </w:pPr>
      <w:r w:rsidRPr="006D6185">
        <w:rPr>
          <w:color w:val="auto"/>
          <w:lang w:val="en-GB"/>
        </w:rPr>
        <w:t xml:space="preserve">The Supplier shall supply a Declaration of Conformity or any other equivalent document legally recognized and accepted in the Czech Republic for each product type if the appropriate legislation determines the Supplier's obligation to have a Declaration of Conformity (or the equivalent document) for the purposes of a Device </w:t>
      </w:r>
      <w:r w:rsidRPr="006D6185">
        <w:rPr>
          <w:color w:val="auto"/>
          <w:lang w:val="en-GB"/>
        </w:rPr>
        <w:lastRenderedPageBreak/>
        <w:t>sale in the Czech Republic to fulfil the requirements of 2001/95/EC directive or applicable Czech law.</w:t>
      </w:r>
    </w:p>
    <w:p w14:paraId="6963AF94" w14:textId="77777777" w:rsidR="00443AAD" w:rsidRDefault="00443AAD" w:rsidP="00443AAD">
      <w:pPr>
        <w:rPr>
          <w:color w:val="auto"/>
          <w:lang w:val="en-GB"/>
        </w:rPr>
      </w:pPr>
    </w:p>
    <w:p w14:paraId="3053AB04" w14:textId="77777777" w:rsidR="00443AAD" w:rsidRPr="00C574E7" w:rsidRDefault="00443AAD" w:rsidP="00443AAD">
      <w:pPr>
        <w:pStyle w:val="Heading1"/>
      </w:pPr>
      <w:bookmarkStart w:id="57" w:name="_Toc495475383"/>
      <w:bookmarkStart w:id="58" w:name="_Toc33021423"/>
      <w:bookmarkStart w:id="59" w:name="_Toc43979560"/>
      <w:bookmarkStart w:id="60" w:name="_Toc52281551"/>
      <w:r w:rsidRPr="00C574E7">
        <w:t>Quality control</w:t>
      </w:r>
      <w:bookmarkEnd w:id="57"/>
      <w:bookmarkEnd w:id="58"/>
      <w:bookmarkEnd w:id="59"/>
      <w:bookmarkEnd w:id="60"/>
    </w:p>
    <w:p w14:paraId="14D481A9" w14:textId="77777777" w:rsidR="00443AAD" w:rsidRPr="000E739D" w:rsidRDefault="00443AAD" w:rsidP="00443AAD">
      <w:pPr>
        <w:pStyle w:val="Heading2"/>
        <w:ind w:left="792"/>
        <w:jc w:val="left"/>
        <w:rPr>
          <w:color w:val="595959"/>
          <w:lang w:val="en-GB"/>
        </w:rPr>
      </w:pPr>
      <w:bookmarkStart w:id="61" w:name="_Toc495475384"/>
      <w:bookmarkStart w:id="62" w:name="_Toc33021424"/>
      <w:bookmarkStart w:id="63" w:name="_Toc43979561"/>
      <w:bookmarkStart w:id="64" w:name="_Toc52281552"/>
      <w:r w:rsidRPr="000E739D">
        <w:rPr>
          <w:lang w:val="en-GB"/>
        </w:rPr>
        <w:t>Quality Reports (QRs)</w:t>
      </w:r>
      <w:bookmarkEnd w:id="61"/>
      <w:bookmarkEnd w:id="62"/>
      <w:bookmarkEnd w:id="63"/>
      <w:bookmarkEnd w:id="64"/>
    </w:p>
    <w:p w14:paraId="377EF5A1" w14:textId="77777777" w:rsidR="00443AAD" w:rsidRPr="006104C8" w:rsidRDefault="00443AAD" w:rsidP="00443AAD">
      <w:pPr>
        <w:rPr>
          <w:color w:val="auto"/>
          <w:sz w:val="10"/>
          <w:szCs w:val="10"/>
        </w:rPr>
      </w:pPr>
    </w:p>
    <w:p w14:paraId="1CA1F509" w14:textId="738528B0" w:rsidR="00443AAD" w:rsidRPr="00FB1A2B" w:rsidRDefault="00443AAD" w:rsidP="00443AAD">
      <w:pPr>
        <w:rPr>
          <w:color w:val="auto"/>
        </w:rPr>
      </w:pPr>
      <w:r w:rsidRPr="00E903C0">
        <w:rPr>
          <w:color w:val="auto"/>
        </w:rPr>
        <w:t>REQ-030</w:t>
      </w:r>
      <w:r w:rsidR="00C056C8">
        <w:rPr>
          <w:color w:val="auto"/>
        </w:rPr>
        <w:t>965/</w:t>
      </w:r>
      <w:r w:rsidRPr="00FB1A2B">
        <w:rPr>
          <w:color w:val="auto"/>
        </w:rPr>
        <w:t>A</w:t>
      </w:r>
      <w:r w:rsidRPr="00FB1A2B">
        <w:rPr>
          <w:color w:val="auto"/>
        </w:rPr>
        <w:tab/>
      </w:r>
    </w:p>
    <w:p w14:paraId="0C42220E" w14:textId="77777777" w:rsidR="00443AAD" w:rsidRPr="000E739D" w:rsidRDefault="00443AAD" w:rsidP="00443AAD">
      <w:pPr>
        <w:ind w:left="1701"/>
        <w:jc w:val="both"/>
        <w:rPr>
          <w:color w:val="auto"/>
          <w:lang w:val="en-GB"/>
        </w:rPr>
      </w:pPr>
      <w:r w:rsidRPr="000E739D">
        <w:rPr>
          <w:color w:val="auto"/>
          <w:lang w:val="en-GB"/>
        </w:rPr>
        <w:t xml:space="preserve">The Supplier shall perform a factory verification of </w:t>
      </w:r>
      <w:r w:rsidRPr="00372EDD">
        <w:rPr>
          <w:color w:val="auto"/>
          <w:lang w:val="en-GB"/>
        </w:rPr>
        <w:t xml:space="preserve">the </w:t>
      </w:r>
      <w:r w:rsidRPr="00C056C8">
        <w:rPr>
          <w:b/>
          <w:color w:val="auto"/>
        </w:rPr>
        <w:t>EUV-</w:t>
      </w:r>
      <w:proofErr w:type="spellStart"/>
      <w:r w:rsidRPr="00C056C8">
        <w:rPr>
          <w:b/>
          <w:color w:val="auto"/>
        </w:rPr>
        <w:t>PoS</w:t>
      </w:r>
      <w:proofErr w:type="spellEnd"/>
      <w:r w:rsidRPr="00372EDD">
        <w:rPr>
          <w:color w:val="auto"/>
        </w:rPr>
        <w:t xml:space="preserve"> </w:t>
      </w:r>
      <w:r w:rsidRPr="00372EDD">
        <w:rPr>
          <w:color w:val="auto"/>
          <w:lang w:val="en-GB"/>
        </w:rPr>
        <w:t xml:space="preserve">and </w:t>
      </w:r>
      <w:r w:rsidRPr="000E739D">
        <w:rPr>
          <w:color w:val="auto"/>
          <w:lang w:val="en-GB"/>
        </w:rPr>
        <w:t xml:space="preserve">provide corresponding </w:t>
      </w:r>
      <w:r w:rsidRPr="000E739D">
        <w:rPr>
          <w:b/>
          <w:color w:val="auto"/>
          <w:lang w:val="en-GB"/>
        </w:rPr>
        <w:t>specific quality reports (I</w:t>
      </w:r>
      <w:r>
        <w:rPr>
          <w:b/>
          <w:color w:val="auto"/>
          <w:lang w:val="en-GB"/>
        </w:rPr>
        <w:t>, II</w:t>
      </w:r>
      <w:r w:rsidRPr="000E739D">
        <w:rPr>
          <w:b/>
          <w:color w:val="auto"/>
          <w:lang w:val="en-GB"/>
        </w:rPr>
        <w:t xml:space="preserve">) </w:t>
      </w:r>
      <w:r w:rsidRPr="000E739D">
        <w:rPr>
          <w:color w:val="auto"/>
          <w:lang w:val="en-GB"/>
        </w:rPr>
        <w:t xml:space="preserve">proving that the requirements have been met: </w:t>
      </w:r>
    </w:p>
    <w:p w14:paraId="60212702" w14:textId="77777777" w:rsidR="00443AAD" w:rsidRPr="009453C2" w:rsidRDefault="00443AAD" w:rsidP="00443AAD">
      <w:pPr>
        <w:pStyle w:val="ListParagraph"/>
        <w:numPr>
          <w:ilvl w:val="0"/>
          <w:numId w:val="14"/>
        </w:numPr>
        <w:spacing w:after="80"/>
        <w:ind w:left="2127" w:hanging="141"/>
        <w:jc w:val="both"/>
        <w:rPr>
          <w:color w:val="auto"/>
          <w:lang w:val="en-GB"/>
        </w:rPr>
      </w:pPr>
      <w:r>
        <w:rPr>
          <w:b/>
          <w:color w:val="auto"/>
          <w:lang w:val="en-GB"/>
        </w:rPr>
        <w:t>Functionality</w:t>
      </w:r>
      <w:r w:rsidRPr="00372EDD">
        <w:rPr>
          <w:b/>
          <w:color w:val="auto"/>
          <w:lang w:val="en-GB"/>
        </w:rPr>
        <w:t xml:space="preserve"> report (</w:t>
      </w:r>
      <w:r>
        <w:rPr>
          <w:b/>
          <w:color w:val="auto"/>
          <w:lang w:val="en-GB"/>
        </w:rPr>
        <w:t>including accuracy and precision</w:t>
      </w:r>
      <w:r w:rsidRPr="00372EDD">
        <w:rPr>
          <w:b/>
          <w:color w:val="auto"/>
          <w:lang w:val="en-GB"/>
        </w:rPr>
        <w:t xml:space="preserve">) </w:t>
      </w:r>
    </w:p>
    <w:p w14:paraId="72E27335" w14:textId="77777777" w:rsidR="00443AAD" w:rsidRPr="000E739D" w:rsidRDefault="00443AAD" w:rsidP="00443AAD">
      <w:pPr>
        <w:pStyle w:val="ListParagraph"/>
        <w:numPr>
          <w:ilvl w:val="0"/>
          <w:numId w:val="14"/>
        </w:numPr>
        <w:spacing w:after="80"/>
        <w:ind w:left="2127" w:hanging="141"/>
        <w:jc w:val="both"/>
        <w:rPr>
          <w:color w:val="auto"/>
          <w:lang w:val="en-GB"/>
        </w:rPr>
      </w:pPr>
      <w:r w:rsidRPr="000E739D">
        <w:rPr>
          <w:b/>
          <w:color w:val="auto"/>
          <w:lang w:val="en-GB"/>
        </w:rPr>
        <w:t>Dimensional report</w:t>
      </w:r>
      <w:r w:rsidRPr="000E739D">
        <w:rPr>
          <w:color w:val="auto"/>
          <w:lang w:val="en-GB"/>
        </w:rPr>
        <w:t xml:space="preserve"> providing information about a </w:t>
      </w:r>
      <w:r w:rsidRPr="000E739D">
        <w:rPr>
          <w:noProof/>
          <w:color w:val="auto"/>
          <w:lang w:val="en-GB"/>
        </w:rPr>
        <w:t>measured</w:t>
      </w:r>
      <w:r w:rsidRPr="000E739D">
        <w:rPr>
          <w:color w:val="auto"/>
          <w:lang w:val="en-GB"/>
        </w:rPr>
        <w:t xml:space="preserve"> physical dimension of the </w:t>
      </w:r>
      <w:r w:rsidRPr="00BF60F3">
        <w:rPr>
          <w:noProof/>
          <w:color w:val="auto"/>
          <w:lang w:val="en-GB"/>
        </w:rPr>
        <w:t>manufactured</w:t>
      </w:r>
      <w:r w:rsidRPr="00BF60F3">
        <w:rPr>
          <w:color w:val="auto"/>
          <w:lang w:val="en-GB"/>
        </w:rPr>
        <w:t xml:space="preserve"> product</w:t>
      </w:r>
      <w:r w:rsidRPr="000E739D">
        <w:rPr>
          <w:color w:val="auto"/>
          <w:lang w:val="en-GB"/>
        </w:rPr>
        <w:t>.</w:t>
      </w:r>
    </w:p>
    <w:p w14:paraId="746A9F47" w14:textId="1839CF42" w:rsidR="00443AAD" w:rsidRPr="000E739D" w:rsidRDefault="00443AAD" w:rsidP="00443AAD">
      <w:pPr>
        <w:spacing w:before="0" w:after="0"/>
        <w:ind w:left="1701"/>
        <w:jc w:val="both"/>
        <w:rPr>
          <w:i/>
          <w:color w:val="auto"/>
          <w:lang w:val="en-GB"/>
        </w:rPr>
      </w:pPr>
      <w:r w:rsidRPr="000E739D">
        <w:rPr>
          <w:i/>
          <w:color w:val="auto"/>
          <w:lang w:val="en-GB"/>
        </w:rPr>
        <w:t>NOTE</w:t>
      </w:r>
      <w:r>
        <w:rPr>
          <w:i/>
          <w:color w:val="auto"/>
          <w:lang w:val="en-GB"/>
        </w:rPr>
        <w:t xml:space="preserve"> </w:t>
      </w:r>
      <w:r w:rsidRPr="000E739D">
        <w:rPr>
          <w:i/>
          <w:color w:val="auto"/>
          <w:lang w:val="en-GB"/>
        </w:rPr>
        <w:t xml:space="preserve">1: </w:t>
      </w:r>
      <w:r>
        <w:rPr>
          <w:i/>
          <w:color w:val="auto"/>
          <w:lang w:val="en-GB"/>
        </w:rPr>
        <w:tab/>
      </w:r>
      <w:r w:rsidRPr="000E739D">
        <w:rPr>
          <w:i/>
          <w:color w:val="auto"/>
          <w:lang w:val="en-GB"/>
        </w:rPr>
        <w:t xml:space="preserve">The results of the factory verification of the </w:t>
      </w:r>
      <w:r w:rsidRPr="00C056C8">
        <w:rPr>
          <w:b/>
          <w:i/>
          <w:color w:val="auto"/>
          <w:lang w:val="en-GB"/>
        </w:rPr>
        <w:t>EUV-</w:t>
      </w:r>
      <w:proofErr w:type="spellStart"/>
      <w:r w:rsidRPr="00C056C8">
        <w:rPr>
          <w:b/>
          <w:i/>
          <w:color w:val="auto"/>
          <w:lang w:val="en-GB"/>
        </w:rPr>
        <w:t>P</w:t>
      </w:r>
      <w:r w:rsidR="00C056C8">
        <w:rPr>
          <w:b/>
          <w:i/>
          <w:color w:val="auto"/>
          <w:lang w:val="en-GB"/>
        </w:rPr>
        <w:t>o</w:t>
      </w:r>
      <w:r w:rsidRPr="00C056C8">
        <w:rPr>
          <w:b/>
          <w:i/>
          <w:color w:val="auto"/>
          <w:lang w:val="en-GB"/>
        </w:rPr>
        <w:t>S</w:t>
      </w:r>
      <w:proofErr w:type="spellEnd"/>
      <w:r w:rsidRPr="00372EDD">
        <w:rPr>
          <w:i/>
          <w:color w:val="auto"/>
          <w:lang w:val="en-GB"/>
        </w:rPr>
        <w:t xml:space="preserve"> </w:t>
      </w:r>
      <w:r w:rsidRPr="000E739D">
        <w:rPr>
          <w:i/>
          <w:color w:val="auto"/>
          <w:lang w:val="en-GB"/>
        </w:rPr>
        <w:t>shall be provided to the CA in the corresponding specific QRs before delivery.</w:t>
      </w:r>
    </w:p>
    <w:p w14:paraId="396D5DB4" w14:textId="77777777" w:rsidR="00443AAD" w:rsidRPr="00D71B3D" w:rsidRDefault="00443AAD" w:rsidP="00443AAD">
      <w:pPr>
        <w:ind w:left="1701"/>
        <w:jc w:val="both"/>
        <w:rPr>
          <w:i/>
          <w:color w:val="auto"/>
          <w:lang w:val="en-GB"/>
        </w:rPr>
      </w:pPr>
      <w:r w:rsidRPr="000E739D">
        <w:rPr>
          <w:i/>
          <w:color w:val="auto"/>
          <w:lang w:val="en-GB"/>
        </w:rPr>
        <w:t>NOTE</w:t>
      </w:r>
      <w:r>
        <w:rPr>
          <w:i/>
          <w:color w:val="auto"/>
          <w:lang w:val="en-GB"/>
        </w:rPr>
        <w:t xml:space="preserve"> 2:</w:t>
      </w:r>
      <w:r>
        <w:rPr>
          <w:i/>
          <w:color w:val="auto"/>
          <w:lang w:val="en-GB"/>
        </w:rPr>
        <w:tab/>
      </w:r>
      <w:r w:rsidRPr="000E739D">
        <w:rPr>
          <w:i/>
          <w:color w:val="auto"/>
          <w:lang w:val="en-GB"/>
        </w:rPr>
        <w:t>The results shall be in print as well as in digital format.</w:t>
      </w:r>
    </w:p>
    <w:p w14:paraId="33B0A66C" w14:textId="5691BBC4" w:rsidR="00443AAD" w:rsidRPr="000E739D" w:rsidRDefault="00443AAD" w:rsidP="00443AAD">
      <w:pPr>
        <w:pStyle w:val="Heading2"/>
        <w:ind w:left="792"/>
        <w:jc w:val="left"/>
        <w:rPr>
          <w:color w:val="595959"/>
          <w:lang w:val="en-GB"/>
        </w:rPr>
      </w:pPr>
      <w:bookmarkStart w:id="65" w:name="_Toc495475385"/>
      <w:bookmarkStart w:id="66" w:name="_Toc33021425"/>
      <w:bookmarkStart w:id="67" w:name="_Toc43979562"/>
      <w:bookmarkStart w:id="68" w:name="_Toc52281553"/>
      <w:r w:rsidRPr="000E739D">
        <w:rPr>
          <w:lang w:val="en-GB"/>
        </w:rPr>
        <w:t xml:space="preserve">Documentation and </w:t>
      </w:r>
      <w:r w:rsidR="00C056C8">
        <w:rPr>
          <w:lang w:val="en-GB"/>
        </w:rPr>
        <w:t>D</w:t>
      </w:r>
      <w:r w:rsidRPr="000E739D">
        <w:rPr>
          <w:lang w:val="en-GB"/>
        </w:rPr>
        <w:t xml:space="preserve">ata </w:t>
      </w:r>
      <w:r w:rsidR="00C056C8">
        <w:rPr>
          <w:lang w:val="en-GB"/>
        </w:rPr>
        <w:t>C</w:t>
      </w:r>
      <w:r w:rsidRPr="000E739D">
        <w:rPr>
          <w:lang w:val="en-GB"/>
        </w:rPr>
        <w:t>ontrol</w:t>
      </w:r>
      <w:bookmarkEnd w:id="65"/>
      <w:bookmarkEnd w:id="66"/>
      <w:bookmarkEnd w:id="67"/>
      <w:bookmarkEnd w:id="68"/>
    </w:p>
    <w:p w14:paraId="1AED4385" w14:textId="77777777" w:rsidR="00443AAD" w:rsidRPr="006104C8" w:rsidRDefault="00443AAD" w:rsidP="00443AAD">
      <w:pPr>
        <w:rPr>
          <w:i/>
          <w:color w:val="9A9C9F" w:themeColor="accent6"/>
          <w:sz w:val="10"/>
          <w:szCs w:val="10"/>
          <w:lang w:val="en-GB"/>
        </w:rPr>
      </w:pPr>
    </w:p>
    <w:p w14:paraId="1B440755" w14:textId="6E722017" w:rsidR="00443AAD" w:rsidRPr="00FB1A2B" w:rsidRDefault="00443AAD" w:rsidP="00443AAD">
      <w:pPr>
        <w:rPr>
          <w:color w:val="auto"/>
        </w:rPr>
      </w:pPr>
      <w:r w:rsidRPr="00E903C0">
        <w:rPr>
          <w:color w:val="auto"/>
        </w:rPr>
        <w:t>REQ-030</w:t>
      </w:r>
      <w:r w:rsidR="00C056C8">
        <w:rPr>
          <w:color w:val="auto"/>
        </w:rPr>
        <w:t>966</w:t>
      </w:r>
      <w:r w:rsidRPr="00FB1A2B">
        <w:rPr>
          <w:color w:val="auto"/>
        </w:rPr>
        <w:t>/A</w:t>
      </w:r>
      <w:r w:rsidRPr="00FB1A2B">
        <w:rPr>
          <w:color w:val="auto"/>
        </w:rPr>
        <w:tab/>
      </w:r>
    </w:p>
    <w:p w14:paraId="50EAD0F4" w14:textId="77777777" w:rsidR="00C056C8" w:rsidRPr="0070121E" w:rsidRDefault="00C056C8" w:rsidP="00C056C8">
      <w:pPr>
        <w:pStyle w:val="ListParagraph"/>
        <w:spacing w:after="80"/>
        <w:ind w:left="1701"/>
        <w:jc w:val="both"/>
      </w:pPr>
      <w:bookmarkStart w:id="69" w:name="_Toc495475386"/>
      <w:bookmarkStart w:id="70" w:name="_Toc33021426"/>
      <w:bookmarkStart w:id="71" w:name="_Toc43979563"/>
      <w:r w:rsidRPr="0070121E">
        <w:t xml:space="preserve">The </w:t>
      </w:r>
      <w:r>
        <w:t>S</w:t>
      </w:r>
      <w:r w:rsidRPr="0070121E">
        <w:t xml:space="preserve">upplier shall provide the Product Manual as part of the delivered Device. Completeness of the Manual shall be approved by the </w:t>
      </w:r>
      <w:r>
        <w:t>CA</w:t>
      </w:r>
      <w:r w:rsidRPr="0070121E">
        <w:t>. The Manual shall include the instructions and descriptions regarding the following procedures:</w:t>
      </w:r>
    </w:p>
    <w:p w14:paraId="5B5EEEF0" w14:textId="77777777" w:rsidR="00C056C8" w:rsidRPr="0070121E" w:rsidRDefault="00C056C8" w:rsidP="00C056C8">
      <w:pPr>
        <w:pStyle w:val="ListParagraph"/>
        <w:numPr>
          <w:ilvl w:val="0"/>
          <w:numId w:val="25"/>
        </w:numPr>
        <w:spacing w:after="80"/>
        <w:ind w:left="2410"/>
        <w:jc w:val="both"/>
      </w:pPr>
      <w:r w:rsidRPr="0070121E">
        <w:t xml:space="preserve">transport;  </w:t>
      </w:r>
    </w:p>
    <w:p w14:paraId="64016645" w14:textId="0992A3EF" w:rsidR="00C056C8" w:rsidRPr="0070121E" w:rsidRDefault="00C056C8" w:rsidP="00C056C8">
      <w:pPr>
        <w:pStyle w:val="ListParagraph"/>
        <w:numPr>
          <w:ilvl w:val="0"/>
          <w:numId w:val="25"/>
        </w:numPr>
        <w:spacing w:after="80"/>
        <w:ind w:left="2410"/>
        <w:jc w:val="both"/>
      </w:pPr>
      <w:r w:rsidRPr="0070121E">
        <w:t>handling</w:t>
      </w:r>
      <w:r>
        <w:t xml:space="preserve"> and cleaning (see REQ-030961/A)</w:t>
      </w:r>
      <w:r w:rsidRPr="0070121E">
        <w:t xml:space="preserve">; </w:t>
      </w:r>
    </w:p>
    <w:p w14:paraId="24BD534A" w14:textId="77777777" w:rsidR="00C056C8" w:rsidRDefault="00C056C8" w:rsidP="00C056C8">
      <w:pPr>
        <w:pStyle w:val="ListParagraph"/>
        <w:numPr>
          <w:ilvl w:val="0"/>
          <w:numId w:val="25"/>
        </w:numPr>
        <w:spacing w:after="80"/>
        <w:ind w:left="2410"/>
        <w:jc w:val="both"/>
      </w:pPr>
      <w:r w:rsidRPr="0070121E">
        <w:t xml:space="preserve">storage; </w:t>
      </w:r>
    </w:p>
    <w:p w14:paraId="0E30F8C8" w14:textId="7C610B75" w:rsidR="00C056C8" w:rsidRPr="0070121E" w:rsidRDefault="00C056C8" w:rsidP="00C056C8">
      <w:pPr>
        <w:pStyle w:val="ListParagraph"/>
        <w:numPr>
          <w:ilvl w:val="0"/>
          <w:numId w:val="25"/>
        </w:numPr>
        <w:spacing w:after="80"/>
        <w:ind w:left="2410"/>
        <w:jc w:val="both"/>
      </w:pPr>
      <w:r>
        <w:t>installation and</w:t>
      </w:r>
      <w:r>
        <w:rPr>
          <w:color w:val="727478" w:themeColor="accent6" w:themeShade="BF"/>
        </w:rPr>
        <w:t>;</w:t>
      </w:r>
      <w:r w:rsidRPr="0070121E">
        <w:t xml:space="preserve"> </w:t>
      </w:r>
    </w:p>
    <w:p w14:paraId="07C4BB4B" w14:textId="2795F259" w:rsidR="00C056C8" w:rsidRDefault="00C056C8" w:rsidP="00C056C8">
      <w:pPr>
        <w:pStyle w:val="ListParagraph"/>
        <w:numPr>
          <w:ilvl w:val="0"/>
          <w:numId w:val="25"/>
        </w:numPr>
        <w:spacing w:after="80"/>
        <w:ind w:left="2410"/>
        <w:jc w:val="both"/>
      </w:pPr>
      <w:proofErr w:type="gramStart"/>
      <w:r w:rsidRPr="0070121E">
        <w:t>safe</w:t>
      </w:r>
      <w:proofErr w:type="gramEnd"/>
      <w:r w:rsidRPr="0070121E">
        <w:t xml:space="preserve"> operation and maintenance procedures.</w:t>
      </w:r>
    </w:p>
    <w:p w14:paraId="01ECD1B7" w14:textId="77777777" w:rsidR="00C056C8" w:rsidRDefault="00C056C8" w:rsidP="00C056C8">
      <w:pPr>
        <w:jc w:val="both"/>
      </w:pPr>
    </w:p>
    <w:p w14:paraId="115C7A72" w14:textId="68913037" w:rsidR="00C056C8" w:rsidRDefault="00C056C8" w:rsidP="00C056C8">
      <w:pPr>
        <w:jc w:val="both"/>
      </w:pPr>
      <w:r>
        <w:t>REQ-030967/A</w:t>
      </w:r>
    </w:p>
    <w:p w14:paraId="14D2A8DF" w14:textId="29392C12" w:rsidR="00C056C8" w:rsidRDefault="00C056C8" w:rsidP="00C056C8">
      <w:pPr>
        <w:pStyle w:val="ListParagraph"/>
        <w:spacing w:after="80"/>
        <w:ind w:left="1710"/>
        <w:jc w:val="both"/>
      </w:pPr>
      <w:r>
        <w:t>The Supplier shall provide information of outgoing check control of the Product. At least this information shall comprise declaration about execution of outgoing check and declaration of conformity with technical requirements defined by the product RSD and completeness of the Product.</w:t>
      </w:r>
    </w:p>
    <w:p w14:paraId="3E7F112E" w14:textId="70A52EE0" w:rsidR="00C056C8" w:rsidRPr="0070121E" w:rsidRDefault="00C056C8" w:rsidP="00C056C8">
      <w:pPr>
        <w:pStyle w:val="ListParagraph"/>
        <w:ind w:left="1710"/>
        <w:jc w:val="both"/>
      </w:pPr>
      <w:r w:rsidRPr="00C056C8">
        <w:rPr>
          <w:i/>
        </w:rPr>
        <w:t>NOTE: Alternatively the Supplier might provide the CA the information detailed enough to prove meeting all requirements stipulated herein (e.g.: catalogue/technical data sheets, product manuals or other similar documentation).</w:t>
      </w:r>
    </w:p>
    <w:p w14:paraId="3F00F163" w14:textId="77777777" w:rsidR="00443AAD" w:rsidRPr="000E739D" w:rsidRDefault="00443AAD" w:rsidP="00443AAD">
      <w:pPr>
        <w:pStyle w:val="Heading2"/>
        <w:rPr>
          <w:color w:val="595959"/>
          <w:lang w:val="en-GB"/>
        </w:rPr>
      </w:pPr>
      <w:bookmarkStart w:id="72" w:name="_Toc52281554"/>
      <w:r w:rsidRPr="000E739D">
        <w:rPr>
          <w:lang w:val="en-GB"/>
        </w:rPr>
        <w:lastRenderedPageBreak/>
        <w:t>Nonconformity Control System</w:t>
      </w:r>
      <w:bookmarkEnd w:id="69"/>
      <w:bookmarkEnd w:id="70"/>
      <w:bookmarkEnd w:id="71"/>
      <w:bookmarkEnd w:id="72"/>
    </w:p>
    <w:p w14:paraId="22392A73" w14:textId="77777777" w:rsidR="00443AAD" w:rsidRPr="006611A8" w:rsidRDefault="00443AAD" w:rsidP="00443AAD">
      <w:pPr>
        <w:rPr>
          <w:color w:val="auto"/>
          <w:sz w:val="10"/>
          <w:szCs w:val="10"/>
          <w:lang w:val="en-GB"/>
        </w:rPr>
      </w:pPr>
    </w:p>
    <w:p w14:paraId="061E3C32" w14:textId="501D57C4" w:rsidR="00443AAD" w:rsidRPr="00FB1A2B" w:rsidRDefault="00443AAD" w:rsidP="00443AAD">
      <w:pPr>
        <w:rPr>
          <w:color w:val="auto"/>
        </w:rPr>
      </w:pPr>
      <w:r w:rsidRPr="00E903C0">
        <w:rPr>
          <w:color w:val="auto"/>
        </w:rPr>
        <w:t>REQ-030</w:t>
      </w:r>
      <w:r w:rsidR="00C056C8">
        <w:rPr>
          <w:color w:val="auto"/>
        </w:rPr>
        <w:t>968</w:t>
      </w:r>
      <w:r w:rsidRPr="00FB1A2B">
        <w:rPr>
          <w:color w:val="auto"/>
        </w:rPr>
        <w:t>/A</w:t>
      </w:r>
      <w:r w:rsidRPr="00FB1A2B">
        <w:rPr>
          <w:color w:val="auto"/>
        </w:rPr>
        <w:tab/>
      </w:r>
    </w:p>
    <w:p w14:paraId="50F80967" w14:textId="77777777" w:rsidR="00443AAD" w:rsidRPr="000E739D" w:rsidRDefault="00443AAD" w:rsidP="00443AAD">
      <w:pPr>
        <w:ind w:left="1701"/>
        <w:jc w:val="both"/>
        <w:rPr>
          <w:lang w:val="en-GB"/>
        </w:rPr>
      </w:pPr>
      <w:r w:rsidRPr="000E739D">
        <w:rPr>
          <w:lang w:val="en-GB"/>
        </w:rPr>
        <w:t>The Supplier shall establish and maintain a nonconformity control system compatible with ČSN EN ISO 9001 (</w:t>
      </w:r>
      <w:r w:rsidRPr="000E739D">
        <w:rPr>
          <w:color w:val="auto"/>
          <w:lang w:val="en-GB"/>
        </w:rPr>
        <w:t>or equivalent, e.g. EN ISO 9001</w:t>
      </w:r>
      <w:r w:rsidRPr="000E739D">
        <w:rPr>
          <w:lang w:val="en-GB"/>
        </w:rPr>
        <w:t>).</w:t>
      </w:r>
    </w:p>
    <w:p w14:paraId="568D99F2" w14:textId="77777777" w:rsidR="00443AAD" w:rsidRPr="00F0386B" w:rsidRDefault="00443AAD" w:rsidP="00443AAD">
      <w:pPr>
        <w:jc w:val="both"/>
        <w:rPr>
          <w:lang w:val="en-GB"/>
        </w:rPr>
      </w:pPr>
      <w:bookmarkStart w:id="73" w:name="_Toc495475393"/>
    </w:p>
    <w:p w14:paraId="1157B77A" w14:textId="77777777" w:rsidR="00443AAD" w:rsidRPr="000E739D" w:rsidRDefault="00443AAD" w:rsidP="00443AAD">
      <w:pPr>
        <w:pStyle w:val="Heading2"/>
        <w:rPr>
          <w:color w:val="595959"/>
          <w:lang w:val="en-GB"/>
        </w:rPr>
      </w:pPr>
      <w:bookmarkStart w:id="74" w:name="_Toc33021433"/>
      <w:bookmarkStart w:id="75" w:name="_Toc43979570"/>
      <w:bookmarkStart w:id="76" w:name="_Toc52281555"/>
      <w:r w:rsidRPr="000E739D">
        <w:rPr>
          <w:lang w:val="en-GB"/>
        </w:rPr>
        <w:t>Acceptance</w:t>
      </w:r>
      <w:bookmarkEnd w:id="73"/>
      <w:bookmarkEnd w:id="74"/>
      <w:bookmarkEnd w:id="75"/>
      <w:bookmarkEnd w:id="76"/>
    </w:p>
    <w:p w14:paraId="6D267FA3" w14:textId="77777777" w:rsidR="00443AAD" w:rsidRPr="000E739D" w:rsidRDefault="00443AAD" w:rsidP="00443AAD">
      <w:pPr>
        <w:ind w:firstLine="284"/>
        <w:jc w:val="both"/>
        <w:rPr>
          <w:color w:val="auto"/>
          <w:lang w:val="en-GB"/>
        </w:rPr>
      </w:pPr>
      <w:r w:rsidRPr="000E739D">
        <w:rPr>
          <w:color w:val="auto"/>
          <w:lang w:val="en-GB"/>
        </w:rPr>
        <w:t xml:space="preserve">Acceptance will be carried out by the CA </w:t>
      </w:r>
      <w:bookmarkStart w:id="77" w:name="OLE_LINK48"/>
      <w:r w:rsidRPr="000E739D">
        <w:rPr>
          <w:color w:val="auto"/>
          <w:lang w:val="en-GB"/>
        </w:rPr>
        <w:t>upon delivery of the final product not obviously damaged during transport.</w:t>
      </w:r>
      <w:bookmarkEnd w:id="77"/>
      <w:r w:rsidRPr="000E739D">
        <w:rPr>
          <w:color w:val="auto"/>
          <w:lang w:val="en-GB"/>
        </w:rPr>
        <w:t xml:space="preserve"> The basis for acceptance will be completed VCD summarizing the overall verification results together with relevant documentation supporting the verification (i.e. QRs, </w:t>
      </w:r>
      <w:r>
        <w:rPr>
          <w:color w:val="auto"/>
          <w:lang w:val="en-GB"/>
        </w:rPr>
        <w:t>approved manufacturing drawings</w:t>
      </w:r>
      <w:r w:rsidRPr="000E739D">
        <w:rPr>
          <w:color w:val="auto"/>
          <w:lang w:val="en-GB"/>
        </w:rPr>
        <w:t xml:space="preserve">, Product User Manual and etc.). </w:t>
      </w:r>
    </w:p>
    <w:p w14:paraId="78FB7285" w14:textId="77777777" w:rsidR="00443AAD" w:rsidRPr="000E739D" w:rsidRDefault="00443AAD" w:rsidP="00443AAD">
      <w:pPr>
        <w:jc w:val="both"/>
        <w:rPr>
          <w:color w:val="auto"/>
          <w:sz w:val="10"/>
          <w:szCs w:val="10"/>
          <w:lang w:val="en-GB"/>
        </w:rPr>
      </w:pPr>
    </w:p>
    <w:p w14:paraId="61653E24" w14:textId="5850FCE6" w:rsidR="00443AAD" w:rsidRPr="000E739D" w:rsidRDefault="00443AAD" w:rsidP="00443AAD">
      <w:pPr>
        <w:ind w:firstLine="284"/>
        <w:jc w:val="both"/>
        <w:rPr>
          <w:color w:val="auto"/>
          <w:lang w:val="en-GB"/>
        </w:rPr>
      </w:pPr>
      <w:r w:rsidRPr="000E739D">
        <w:rPr>
          <w:color w:val="auto"/>
          <w:lang w:val="en-GB"/>
        </w:rPr>
        <w:t xml:space="preserve">In case of successful acceptance </w:t>
      </w:r>
      <w:r w:rsidRPr="000E739D">
        <w:rPr>
          <w:noProof/>
          <w:color w:val="auto"/>
          <w:lang w:val="en-GB"/>
        </w:rPr>
        <w:t>phase,</w:t>
      </w:r>
      <w:r w:rsidRPr="000E739D">
        <w:rPr>
          <w:color w:val="auto"/>
          <w:lang w:val="en-GB"/>
        </w:rPr>
        <w:t xml:space="preserve"> the CA will provide to the Supplier signed acceptance protocol. In case of unsuccessful acceptance stage the CA will provide to the Supplier Nonconformity Report (NCR) and process in accordance with </w:t>
      </w:r>
      <w:r w:rsidRPr="00E903C0">
        <w:rPr>
          <w:color w:val="auto"/>
        </w:rPr>
        <w:t>REQ-030</w:t>
      </w:r>
      <w:r w:rsidR="00C056C8">
        <w:rPr>
          <w:color w:val="auto"/>
        </w:rPr>
        <w:t>968</w:t>
      </w:r>
      <w:r w:rsidRPr="000E739D">
        <w:rPr>
          <w:color w:val="auto"/>
          <w:lang w:val="en-GB"/>
        </w:rPr>
        <w:t>/A shall be applied.</w:t>
      </w:r>
    </w:p>
    <w:p w14:paraId="040DE597" w14:textId="77777777" w:rsidR="00443AAD" w:rsidRPr="00402D61" w:rsidRDefault="00443AAD" w:rsidP="00443AAD">
      <w:pPr>
        <w:rPr>
          <w:i/>
          <w:color w:val="9A9C9F" w:themeColor="accent6"/>
          <w:szCs w:val="20"/>
          <w:lang w:val="en-GB"/>
        </w:rPr>
      </w:pPr>
    </w:p>
    <w:p w14:paraId="242D84A9" w14:textId="2F5C0420" w:rsidR="00443AAD" w:rsidRPr="00FB1A2B" w:rsidRDefault="00443AAD" w:rsidP="00443AAD">
      <w:pPr>
        <w:rPr>
          <w:color w:val="auto"/>
        </w:rPr>
      </w:pPr>
      <w:r w:rsidRPr="00E903C0">
        <w:rPr>
          <w:color w:val="auto"/>
        </w:rPr>
        <w:t>REQ-030</w:t>
      </w:r>
      <w:r w:rsidR="00C056C8">
        <w:rPr>
          <w:color w:val="auto"/>
        </w:rPr>
        <w:t>969</w:t>
      </w:r>
      <w:r w:rsidRPr="00FB1A2B">
        <w:rPr>
          <w:color w:val="auto"/>
        </w:rPr>
        <w:t>/A</w:t>
      </w:r>
      <w:r w:rsidRPr="00FB1A2B">
        <w:rPr>
          <w:color w:val="auto"/>
        </w:rPr>
        <w:tab/>
      </w:r>
    </w:p>
    <w:p w14:paraId="014700B8" w14:textId="77777777" w:rsidR="00443AAD" w:rsidRPr="000E739D" w:rsidRDefault="00443AAD" w:rsidP="00443AAD">
      <w:pPr>
        <w:spacing w:before="0" w:after="0"/>
        <w:ind w:left="1701"/>
        <w:jc w:val="both"/>
        <w:rPr>
          <w:color w:val="auto"/>
          <w:lang w:val="en-GB"/>
        </w:rPr>
      </w:pPr>
      <w:r w:rsidRPr="000E739D">
        <w:rPr>
          <w:color w:val="auto"/>
          <w:lang w:val="en-GB"/>
        </w:rPr>
        <w:t>The Acceptance phase shall demonstrate the following:</w:t>
      </w:r>
    </w:p>
    <w:p w14:paraId="1BF34499" w14:textId="77777777" w:rsidR="00443AAD" w:rsidRPr="000E739D" w:rsidRDefault="00443AAD" w:rsidP="00443AAD">
      <w:pPr>
        <w:pStyle w:val="ListParagraph"/>
        <w:numPr>
          <w:ilvl w:val="0"/>
          <w:numId w:val="18"/>
        </w:numPr>
        <w:spacing w:before="0" w:after="0"/>
        <w:ind w:left="2127"/>
        <w:jc w:val="both"/>
        <w:rPr>
          <w:color w:val="auto"/>
          <w:lang w:val="en-GB"/>
        </w:rPr>
      </w:pPr>
      <w:r w:rsidRPr="000E739D">
        <w:rPr>
          <w:color w:val="auto"/>
          <w:lang w:val="en-GB"/>
        </w:rPr>
        <w:t xml:space="preserve">The final product has been successfully verified by the Supplier and the results of this process </w:t>
      </w:r>
      <w:r w:rsidRPr="000E739D">
        <w:rPr>
          <w:noProof/>
          <w:color w:val="auto"/>
          <w:lang w:val="en-GB"/>
        </w:rPr>
        <w:t>have</w:t>
      </w:r>
      <w:r w:rsidRPr="000E739D">
        <w:rPr>
          <w:color w:val="auto"/>
          <w:lang w:val="en-GB"/>
        </w:rPr>
        <w:t xml:space="preserve"> been documented in an appropriate way through QRs (see chapter </w:t>
      </w:r>
      <w:r>
        <w:rPr>
          <w:color w:val="auto"/>
          <w:lang w:val="en-GB"/>
        </w:rPr>
        <w:t>5</w:t>
      </w:r>
      <w:r w:rsidRPr="000E739D">
        <w:rPr>
          <w:color w:val="auto"/>
          <w:lang w:val="en-GB"/>
        </w:rPr>
        <w:t>.1)</w:t>
      </w:r>
      <w:r>
        <w:rPr>
          <w:color w:val="auto"/>
          <w:lang w:val="en-GB"/>
        </w:rPr>
        <w:t>;</w:t>
      </w:r>
    </w:p>
    <w:p w14:paraId="5E9B6C6F" w14:textId="26A537F4" w:rsidR="00443AAD" w:rsidRPr="000E739D" w:rsidRDefault="00443AAD" w:rsidP="00443AAD">
      <w:pPr>
        <w:pStyle w:val="ListParagraph"/>
        <w:numPr>
          <w:ilvl w:val="0"/>
          <w:numId w:val="18"/>
        </w:numPr>
        <w:spacing w:before="0" w:after="0"/>
        <w:ind w:left="2127"/>
        <w:jc w:val="both"/>
        <w:rPr>
          <w:color w:val="auto"/>
          <w:lang w:val="en-GB"/>
        </w:rPr>
      </w:pPr>
      <w:r w:rsidRPr="000E739D">
        <w:rPr>
          <w:color w:val="auto"/>
          <w:lang w:val="en-GB"/>
        </w:rPr>
        <w:t xml:space="preserve">All detected nonconformities have been solved in accordance with </w:t>
      </w:r>
      <w:r w:rsidRPr="00E903C0">
        <w:rPr>
          <w:color w:val="auto"/>
        </w:rPr>
        <w:t>REQ-030</w:t>
      </w:r>
      <w:r w:rsidR="00C056C8">
        <w:rPr>
          <w:color w:val="auto"/>
        </w:rPr>
        <w:t>968</w:t>
      </w:r>
      <w:r w:rsidRPr="000E739D">
        <w:rPr>
          <w:color w:val="auto"/>
          <w:lang w:val="en-GB"/>
        </w:rPr>
        <w:t>/A;</w:t>
      </w:r>
    </w:p>
    <w:p w14:paraId="0B9BD547" w14:textId="77777777" w:rsidR="008964A7" w:rsidRPr="00443AAD" w:rsidRDefault="00443AAD" w:rsidP="00443AAD">
      <w:pPr>
        <w:pStyle w:val="ListParagraph"/>
        <w:numPr>
          <w:ilvl w:val="0"/>
          <w:numId w:val="18"/>
        </w:numPr>
        <w:spacing w:before="0" w:after="0"/>
        <w:ind w:left="2127"/>
        <w:jc w:val="both"/>
        <w:rPr>
          <w:color w:val="auto"/>
          <w:lang w:val="en-GB"/>
        </w:rPr>
      </w:pPr>
      <w:r w:rsidRPr="000E739D">
        <w:rPr>
          <w:color w:val="auto"/>
          <w:lang w:val="en-GB"/>
        </w:rPr>
        <w:t>The final product is free of fabrication errors and is ready for the intended operational use.</w:t>
      </w:r>
    </w:p>
    <w:sectPr w:rsidR="008964A7" w:rsidRPr="00443AAD" w:rsidSect="00DB7138">
      <w:footerReference w:type="default" r:id="rId26"/>
      <w:pgSz w:w="11906" w:h="16838" w:code="9"/>
      <w:pgMar w:top="2381" w:right="1599" w:bottom="1758" w:left="1599" w:header="680" w:footer="73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6E224" w14:textId="77777777" w:rsidR="00C93683" w:rsidRDefault="00C93683">
      <w:r>
        <w:separator/>
      </w:r>
    </w:p>
    <w:p w14:paraId="3CEE4DFA" w14:textId="77777777" w:rsidR="00C93683" w:rsidRDefault="00C93683"/>
  </w:endnote>
  <w:endnote w:type="continuationSeparator" w:id="0">
    <w:p w14:paraId="2ECA785A" w14:textId="77777777" w:rsidR="00C93683" w:rsidRDefault="00C93683">
      <w:r>
        <w:continuationSeparator/>
      </w:r>
    </w:p>
    <w:p w14:paraId="2877D296" w14:textId="77777777" w:rsidR="00C93683" w:rsidRDefault="00C936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C0653" w14:textId="77777777" w:rsidR="008847A7" w:rsidRDefault="002227CD">
    <w:pPr>
      <w:pStyle w:val="Footer"/>
      <w:rPr>
        <w:noProof/>
      </w:rPr>
    </w:pPr>
    <w:r>
      <w:rPr>
        <w:noProof/>
        <w:sz w:val="20"/>
        <w:szCs w:val="20"/>
        <w:lang w:eastAsia="en-US"/>
      </w:rPr>
      <w:drawing>
        <wp:anchor distT="0" distB="0" distL="114300" distR="114300" simplePos="0" relativeHeight="251663360" behindDoc="1" locked="0" layoutInCell="1" allowOverlap="1" wp14:anchorId="039A77F3" wp14:editId="57F85754">
          <wp:simplePos x="0" y="0"/>
          <wp:positionH relativeFrom="column">
            <wp:posOffset>-1015365</wp:posOffset>
          </wp:positionH>
          <wp:positionV relativeFrom="paragraph">
            <wp:posOffset>-40005</wp:posOffset>
          </wp:positionV>
          <wp:extent cx="7624800" cy="1224000"/>
          <wp:effectExtent l="0" t="0" r="0"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48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B7BD0" w14:textId="77777777" w:rsidR="004B0ADC" w:rsidRDefault="004B0ADC" w:rsidP="002227CD">
    <w:pPr>
      <w:pStyle w:val="Footer"/>
      <w:ind w:left="-70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35EE3" w14:textId="670A8776" w:rsidR="004B0ADC" w:rsidRDefault="002227CD" w:rsidP="002227CD">
    <w:pPr>
      <w:pStyle w:val="Footer"/>
      <w:ind w:left="-709"/>
      <w:rPr>
        <w:noProof/>
      </w:rPr>
    </w:pPr>
    <w:r>
      <w:rPr>
        <w:noProof/>
        <w:sz w:val="20"/>
        <w:szCs w:val="20"/>
        <w:lang w:eastAsia="en-US"/>
      </w:rPr>
      <w:drawing>
        <wp:anchor distT="0" distB="0" distL="114300" distR="114300" simplePos="0" relativeHeight="251665408" behindDoc="1" locked="0" layoutInCell="1" allowOverlap="1" wp14:anchorId="07C6CBAC" wp14:editId="70802EFE">
          <wp:simplePos x="0" y="0"/>
          <wp:positionH relativeFrom="column">
            <wp:posOffset>-1062990</wp:posOffset>
          </wp:positionH>
          <wp:positionV relativeFrom="paragraph">
            <wp:posOffset>-440055</wp:posOffset>
          </wp:positionV>
          <wp:extent cx="7624800" cy="122400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48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4B0ADC">
      <w:t>page</w:t>
    </w:r>
    <w:proofErr w:type="gramEnd"/>
    <w:r w:rsidR="004B0ADC">
      <w:t xml:space="preserve">: </w:t>
    </w:r>
    <w:r w:rsidR="004B0ADC">
      <w:fldChar w:fldCharType="begin"/>
    </w:r>
    <w:r w:rsidR="004B0ADC">
      <w:instrText>PAGE   \* MERGEFORMAT</w:instrText>
    </w:r>
    <w:r w:rsidR="004B0ADC">
      <w:fldChar w:fldCharType="separate"/>
    </w:r>
    <w:r w:rsidR="00607B12">
      <w:rPr>
        <w:noProof/>
      </w:rPr>
      <w:t>11</w:t>
    </w:r>
    <w:r w:rsidR="004B0ADC">
      <w:fldChar w:fldCharType="end"/>
    </w:r>
    <w:r w:rsidR="004B0ADC">
      <w:t xml:space="preserve"> / </w:t>
    </w:r>
    <w:fldSimple w:instr=" NUMPAGES   \* MERGEFORMAT ">
      <w:r w:rsidR="00607B12">
        <w:rPr>
          <w:noProof/>
        </w:rPr>
        <w:t>11</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61197" w14:textId="77777777" w:rsidR="00C93683" w:rsidRDefault="00C93683">
      <w:r>
        <w:separator/>
      </w:r>
    </w:p>
    <w:p w14:paraId="00AD89F4" w14:textId="77777777" w:rsidR="00C93683" w:rsidRDefault="00C93683"/>
  </w:footnote>
  <w:footnote w:type="continuationSeparator" w:id="0">
    <w:p w14:paraId="2797820A" w14:textId="77777777" w:rsidR="00C93683" w:rsidRDefault="00C93683">
      <w:r>
        <w:continuationSeparator/>
      </w:r>
    </w:p>
    <w:p w14:paraId="7A64705D" w14:textId="77777777" w:rsidR="00C93683" w:rsidRDefault="00C9368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46C1A" w14:textId="77777777" w:rsidR="008847A7" w:rsidRDefault="008847A7"/>
  <w:p w14:paraId="46E3D91E" w14:textId="77777777" w:rsidR="008847A7" w:rsidRDefault="008847A7"/>
  <w:p w14:paraId="2E0D2C2A" w14:textId="77777777" w:rsidR="008847A7" w:rsidRDefault="008847A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E4F90" w14:textId="77777777" w:rsidR="008847A7" w:rsidRDefault="001E0FFC">
    <w:pPr>
      <w:pStyle w:val="Header"/>
    </w:pPr>
    <w:r>
      <w:rPr>
        <w:noProof/>
        <w:lang w:eastAsia="en-US"/>
      </w:rPr>
      <w:drawing>
        <wp:anchor distT="0" distB="0" distL="114300" distR="114300" simplePos="0" relativeHeight="251667456" behindDoc="1" locked="0" layoutInCell="1" allowOverlap="1" wp14:anchorId="69F7DA51" wp14:editId="647F52DB">
          <wp:simplePos x="0" y="0"/>
          <wp:positionH relativeFrom="page">
            <wp:posOffset>510398</wp:posOffset>
          </wp:positionH>
          <wp:positionV relativeFrom="page">
            <wp:posOffset>513051</wp:posOffset>
          </wp:positionV>
          <wp:extent cx="6683069" cy="644400"/>
          <wp:effectExtent l="0" t="0" r="3810" b="381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TopEN.emf"/>
                  <pic:cNvPicPr/>
                </pic:nvPicPr>
                <pic:blipFill>
                  <a:blip r:embed="rId1">
                    <a:extLst>
                      <a:ext uri="{28A0092B-C50C-407E-A947-70E740481C1C}">
                        <a14:useLocalDpi xmlns:a14="http://schemas.microsoft.com/office/drawing/2010/main" val="0"/>
                      </a:ext>
                    </a:extLst>
                  </a:blip>
                  <a:stretch>
                    <a:fillRect/>
                  </a:stretch>
                </pic:blipFill>
                <pic:spPr>
                  <a:xfrm>
                    <a:off x="0" y="0"/>
                    <a:ext cx="6683069" cy="64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561BB" w14:textId="77777777" w:rsidR="008847A7" w:rsidRDefault="008847A7">
    <w:pPr>
      <w:pStyle w:val="Header"/>
    </w:pPr>
    <w:r>
      <w:rPr>
        <w:noProof/>
        <w:lang w:eastAsia="en-US"/>
      </w:rPr>
      <w:drawing>
        <wp:inline distT="0" distB="0" distL="0" distR="0" wp14:anchorId="6D3B183D" wp14:editId="0F1DDD7D">
          <wp:extent cx="6696000" cy="647402"/>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HlavickovyPapirTop.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74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8107C"/>
    <w:multiLevelType w:val="hybridMultilevel"/>
    <w:tmpl w:val="56CA0030"/>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 w15:restartNumberingAfterBreak="0">
    <w:nsid w:val="284E6807"/>
    <w:multiLevelType w:val="hybridMultilevel"/>
    <w:tmpl w:val="39781A4C"/>
    <w:lvl w:ilvl="0" w:tplc="B7966C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026D49"/>
    <w:multiLevelType w:val="hybridMultilevel"/>
    <w:tmpl w:val="CA5CD284"/>
    <w:lvl w:ilvl="0" w:tplc="0405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340B4926"/>
    <w:multiLevelType w:val="hybridMultilevel"/>
    <w:tmpl w:val="FFC82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662084F"/>
    <w:multiLevelType w:val="hybridMultilevel"/>
    <w:tmpl w:val="99FCFEB0"/>
    <w:lvl w:ilvl="0" w:tplc="B7966C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51597"/>
    <w:multiLevelType w:val="hybridMultilevel"/>
    <w:tmpl w:val="4DF64DF0"/>
    <w:lvl w:ilvl="0" w:tplc="040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54392E"/>
    <w:multiLevelType w:val="hybridMultilevel"/>
    <w:tmpl w:val="B786416C"/>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7" w15:restartNumberingAfterBreak="0">
    <w:nsid w:val="3C2D42F4"/>
    <w:multiLevelType w:val="multilevel"/>
    <w:tmpl w:val="BAAE49EE"/>
    <w:lvl w:ilvl="0">
      <w:start w:val="1"/>
      <w:numFmt w:val="bullet"/>
      <w:pStyle w:val="Odrky1"/>
      <w:lvlText w:val=""/>
      <w:lvlJc w:val="left"/>
      <w:pPr>
        <w:tabs>
          <w:tab w:val="num" w:pos="340"/>
        </w:tabs>
        <w:ind w:left="340" w:hanging="340"/>
      </w:pPr>
      <w:rPr>
        <w:rFonts w:ascii="Wingdings 2" w:hAnsi="Wingdings 2" w:hint="default"/>
        <w:color w:val="auto"/>
      </w:rPr>
    </w:lvl>
    <w:lvl w:ilvl="1">
      <w:start w:val="1"/>
      <w:numFmt w:val="bullet"/>
      <w:pStyle w:val="Odrky2"/>
      <w:lvlText w:val=""/>
      <w:lvlJc w:val="left"/>
      <w:pPr>
        <w:tabs>
          <w:tab w:val="num" w:pos="680"/>
        </w:tabs>
        <w:ind w:left="680" w:hanging="340"/>
      </w:pPr>
      <w:rPr>
        <w:rFonts w:ascii="Wingdings 2" w:hAnsi="Wingdings 2" w:hint="default"/>
        <w:color w:val="auto"/>
        <w:sz w:val="20"/>
      </w:rPr>
    </w:lvl>
    <w:lvl w:ilvl="2">
      <w:start w:val="1"/>
      <w:numFmt w:val="bullet"/>
      <w:pStyle w:val="Odrky3"/>
      <w:lvlText w:val=""/>
      <w:lvlJc w:val="left"/>
      <w:pPr>
        <w:tabs>
          <w:tab w:val="num" w:pos="1021"/>
        </w:tabs>
        <w:ind w:left="1021" w:hanging="341"/>
      </w:pPr>
      <w:rPr>
        <w:rFonts w:ascii="Wingdings 2" w:hAnsi="Wingdings 2" w:hint="default"/>
        <w:color w:val="auto"/>
      </w:rPr>
    </w:lvl>
    <w:lvl w:ilvl="3">
      <w:start w:val="1"/>
      <w:numFmt w:val="bullet"/>
      <w:pStyle w:val="Odrky4"/>
      <w:lvlText w:val=""/>
      <w:lvlJc w:val="left"/>
      <w:pPr>
        <w:tabs>
          <w:tab w:val="num" w:pos="907"/>
        </w:tabs>
        <w:ind w:left="907" w:hanging="227"/>
      </w:pPr>
      <w:rPr>
        <w:rFonts w:ascii="Wingdings 2" w:hAnsi="Wingdings 2" w:hint="default"/>
        <w:color w:val="FF6633" w:themeColor="accent1"/>
      </w:rPr>
    </w:lvl>
    <w:lvl w:ilvl="4">
      <w:start w:val="1"/>
      <w:numFmt w:val="bullet"/>
      <w:pStyle w:val="Odrky5"/>
      <w:lvlText w:val=""/>
      <w:lvlJc w:val="left"/>
      <w:pPr>
        <w:tabs>
          <w:tab w:val="num" w:pos="1134"/>
        </w:tabs>
        <w:ind w:left="1134" w:hanging="227"/>
      </w:pPr>
      <w:rPr>
        <w:rFonts w:ascii="Wingdings 2" w:hAnsi="Wingdings 2" w:hint="default"/>
        <w:color w:val="FF6633"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1011165"/>
    <w:multiLevelType w:val="multilevel"/>
    <w:tmpl w:val="125EFB8A"/>
    <w:lvl w:ilvl="0">
      <w:start w:val="1"/>
      <w:numFmt w:val="none"/>
      <w:pStyle w:val="Text1"/>
      <w:lvlText w:val=""/>
      <w:lvlJc w:val="left"/>
      <w:pPr>
        <w:tabs>
          <w:tab w:val="num" w:pos="340"/>
        </w:tabs>
        <w:ind w:left="340" w:hanging="340"/>
      </w:pPr>
      <w:rPr>
        <w:rFonts w:hint="default"/>
      </w:rPr>
    </w:lvl>
    <w:lvl w:ilvl="1">
      <w:start w:val="1"/>
      <w:numFmt w:val="none"/>
      <w:pStyle w:val="Text2"/>
      <w:lvlText w:val=""/>
      <w:lvlJc w:val="left"/>
      <w:pPr>
        <w:tabs>
          <w:tab w:val="num" w:pos="680"/>
        </w:tabs>
        <w:ind w:left="680" w:hanging="340"/>
      </w:pPr>
      <w:rPr>
        <w:rFonts w:hint="default"/>
      </w:rPr>
    </w:lvl>
    <w:lvl w:ilvl="2">
      <w:start w:val="1"/>
      <w:numFmt w:val="none"/>
      <w:pStyle w:val="Text3"/>
      <w:lvlText w:val=""/>
      <w:lvlJc w:val="left"/>
      <w:pPr>
        <w:tabs>
          <w:tab w:val="num" w:pos="1021"/>
        </w:tabs>
        <w:ind w:left="1021" w:hanging="341"/>
      </w:pPr>
      <w:rPr>
        <w:rFonts w:hint="default"/>
      </w:rPr>
    </w:lvl>
    <w:lvl w:ilvl="3">
      <w:start w:val="1"/>
      <w:numFmt w:val="none"/>
      <w:pStyle w:val="Text4"/>
      <w:lvlText w:val=""/>
      <w:lvlJc w:val="left"/>
      <w:pPr>
        <w:tabs>
          <w:tab w:val="num" w:pos="1361"/>
        </w:tabs>
        <w:ind w:left="1361" w:hanging="340"/>
      </w:pPr>
      <w:rPr>
        <w:rFonts w:hint="default"/>
      </w:rPr>
    </w:lvl>
    <w:lvl w:ilvl="4">
      <w:start w:val="1"/>
      <w:numFmt w:val="none"/>
      <w:pStyle w:val="Text5"/>
      <w:lvlText w:val=""/>
      <w:lvlJc w:val="left"/>
      <w:pPr>
        <w:tabs>
          <w:tab w:val="num" w:pos="1701"/>
        </w:tabs>
        <w:ind w:left="1701"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8866003"/>
    <w:multiLevelType w:val="multilevel"/>
    <w:tmpl w:val="CB3409F0"/>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858"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1224" w:hanging="504"/>
      </w:pPr>
      <w:rPr>
        <w:rFonts w:hint="default"/>
      </w:rPr>
    </w:lvl>
    <w:lvl w:ilvl="3">
      <w:start w:val="1"/>
      <w:numFmt w:val="decimal"/>
      <w:pStyle w:val="Heading4"/>
      <w:suff w:val="space"/>
      <w:lvlText w:val="%1.%2.%3.%4."/>
      <w:lvlJc w:val="left"/>
      <w:pPr>
        <w:ind w:left="1728" w:hanging="648"/>
      </w:pPr>
      <w:rPr>
        <w:rFonts w:hint="default"/>
      </w:rPr>
    </w:lvl>
    <w:lvl w:ilvl="4">
      <w:start w:val="1"/>
      <w:numFmt w:val="decimal"/>
      <w:pStyle w:val="Heading5"/>
      <w:suff w:val="space"/>
      <w:lvlText w:val="%1.%2.%3.%4.%5."/>
      <w:lvlJc w:val="left"/>
      <w:pPr>
        <w:ind w:left="2232" w:hanging="792"/>
      </w:pPr>
      <w:rPr>
        <w:rFonts w:hint="default"/>
      </w:rPr>
    </w:lvl>
    <w:lvl w:ilvl="5">
      <w:start w:val="1"/>
      <w:numFmt w:val="decimal"/>
      <w:pStyle w:val="Heading6"/>
      <w:suff w:val="space"/>
      <w:lvlText w:val="%1.%2.%3.%4.%5.%6."/>
      <w:lvlJc w:val="left"/>
      <w:pPr>
        <w:ind w:left="2736" w:hanging="936"/>
      </w:pPr>
      <w:rPr>
        <w:rFonts w:hint="default"/>
      </w:rPr>
    </w:lvl>
    <w:lvl w:ilvl="6">
      <w:start w:val="1"/>
      <w:numFmt w:val="decimal"/>
      <w:pStyle w:val="Heading7"/>
      <w:suff w:val="space"/>
      <w:lvlText w:val="%1.%2.%3.%4.%5.%6.%7."/>
      <w:lvlJc w:val="left"/>
      <w:pPr>
        <w:ind w:left="3240" w:hanging="1080"/>
      </w:pPr>
      <w:rPr>
        <w:rFonts w:hint="default"/>
      </w:rPr>
    </w:lvl>
    <w:lvl w:ilvl="7">
      <w:start w:val="1"/>
      <w:numFmt w:val="decimal"/>
      <w:pStyle w:val="Heading8"/>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10" w15:restartNumberingAfterBreak="0">
    <w:nsid w:val="4CCE4150"/>
    <w:multiLevelType w:val="hybridMultilevel"/>
    <w:tmpl w:val="B22A6354"/>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1" w15:restartNumberingAfterBreak="0">
    <w:nsid w:val="4D7E2C0A"/>
    <w:multiLevelType w:val="hybridMultilevel"/>
    <w:tmpl w:val="82A4429E"/>
    <w:lvl w:ilvl="0" w:tplc="0405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59FF4741"/>
    <w:multiLevelType w:val="hybridMultilevel"/>
    <w:tmpl w:val="A026672C"/>
    <w:lvl w:ilvl="0" w:tplc="0405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146014"/>
    <w:multiLevelType w:val="hybridMultilevel"/>
    <w:tmpl w:val="E960C580"/>
    <w:lvl w:ilvl="0" w:tplc="04050013">
      <w:start w:val="1"/>
      <w:numFmt w:val="upperRoman"/>
      <w:lvlText w:val="%1."/>
      <w:lvlJc w:val="right"/>
      <w:pPr>
        <w:ind w:left="2421" w:hanging="360"/>
      </w:pPr>
    </w:lvl>
    <w:lvl w:ilvl="1" w:tplc="04090019">
      <w:start w:val="1"/>
      <w:numFmt w:val="lowerLetter"/>
      <w:lvlText w:val="%2."/>
      <w:lvlJc w:val="left"/>
      <w:pPr>
        <w:ind w:left="3141" w:hanging="360"/>
      </w:pPr>
    </w:lvl>
    <w:lvl w:ilvl="2" w:tplc="0409001B">
      <w:start w:val="1"/>
      <w:numFmt w:val="lowerRoman"/>
      <w:lvlText w:val="%3."/>
      <w:lvlJc w:val="right"/>
      <w:pPr>
        <w:ind w:left="3861" w:hanging="180"/>
      </w:pPr>
    </w:lvl>
    <w:lvl w:ilvl="3" w:tplc="0409000F">
      <w:start w:val="1"/>
      <w:numFmt w:val="decimal"/>
      <w:lvlText w:val="%4."/>
      <w:lvlJc w:val="left"/>
      <w:pPr>
        <w:ind w:left="4581" w:hanging="360"/>
      </w:pPr>
    </w:lvl>
    <w:lvl w:ilvl="4" w:tplc="04090019">
      <w:start w:val="1"/>
      <w:numFmt w:val="lowerLetter"/>
      <w:lvlText w:val="%5."/>
      <w:lvlJc w:val="left"/>
      <w:pPr>
        <w:ind w:left="5301" w:hanging="360"/>
      </w:pPr>
    </w:lvl>
    <w:lvl w:ilvl="5" w:tplc="0409001B">
      <w:start w:val="1"/>
      <w:numFmt w:val="lowerRoman"/>
      <w:lvlText w:val="%6."/>
      <w:lvlJc w:val="right"/>
      <w:pPr>
        <w:ind w:left="6021" w:hanging="180"/>
      </w:pPr>
    </w:lvl>
    <w:lvl w:ilvl="6" w:tplc="0409000F">
      <w:start w:val="1"/>
      <w:numFmt w:val="decimal"/>
      <w:lvlText w:val="%7."/>
      <w:lvlJc w:val="left"/>
      <w:pPr>
        <w:ind w:left="6741" w:hanging="360"/>
      </w:pPr>
    </w:lvl>
    <w:lvl w:ilvl="7" w:tplc="04090019">
      <w:start w:val="1"/>
      <w:numFmt w:val="lowerLetter"/>
      <w:lvlText w:val="%8."/>
      <w:lvlJc w:val="left"/>
      <w:pPr>
        <w:ind w:left="7461" w:hanging="360"/>
      </w:pPr>
    </w:lvl>
    <w:lvl w:ilvl="8" w:tplc="0409001B">
      <w:start w:val="1"/>
      <w:numFmt w:val="lowerRoman"/>
      <w:lvlText w:val="%9."/>
      <w:lvlJc w:val="right"/>
      <w:pPr>
        <w:ind w:left="8181" w:hanging="180"/>
      </w:pPr>
    </w:lvl>
  </w:abstractNum>
  <w:abstractNum w:abstractNumId="14" w15:restartNumberingAfterBreak="0">
    <w:nsid w:val="60166018"/>
    <w:multiLevelType w:val="hybridMultilevel"/>
    <w:tmpl w:val="B50407E4"/>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5" w15:restartNumberingAfterBreak="0">
    <w:nsid w:val="60176016"/>
    <w:multiLevelType w:val="hybridMultilevel"/>
    <w:tmpl w:val="BB5C3336"/>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6" w15:restartNumberingAfterBreak="0">
    <w:nsid w:val="60176018"/>
    <w:multiLevelType w:val="hybridMultilevel"/>
    <w:tmpl w:val="C492ADB0"/>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7" w15:restartNumberingAfterBreak="0">
    <w:nsid w:val="60186020"/>
    <w:multiLevelType w:val="hybridMultilevel"/>
    <w:tmpl w:val="FB7C4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AEA6024"/>
    <w:multiLevelType w:val="hybridMultilevel"/>
    <w:tmpl w:val="C74A0554"/>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9" w15:restartNumberingAfterBreak="0">
    <w:nsid w:val="6F100620"/>
    <w:multiLevelType w:val="multilevel"/>
    <w:tmpl w:val="D1564B0C"/>
    <w:lvl w:ilvl="0">
      <w:start w:val="1"/>
      <w:numFmt w:val="decimal"/>
      <w:pStyle w:val="StylNadpis1Ped6bZa5b"/>
      <w:lvlText w:val="%1."/>
      <w:lvlJc w:val="left"/>
      <w:pPr>
        <w:tabs>
          <w:tab w:val="num" w:pos="720"/>
        </w:tabs>
        <w:ind w:left="420" w:hanging="420"/>
      </w:pPr>
      <w:rPr>
        <w:rFonts w:hint="default"/>
      </w:rPr>
    </w:lvl>
    <w:lvl w:ilvl="1">
      <w:start w:val="1"/>
      <w:numFmt w:val="decimal"/>
      <w:lvlText w:val="%1.%2."/>
      <w:lvlJc w:val="left"/>
      <w:pPr>
        <w:tabs>
          <w:tab w:val="num" w:pos="1080"/>
        </w:tabs>
        <w:ind w:left="720" w:hanging="720"/>
      </w:pPr>
      <w:rPr>
        <w:rFonts w:ascii="Times New Roman" w:hAnsi="Times New Roman" w:hint="default"/>
        <w:b w:val="0"/>
        <w:i w:val="0"/>
      </w:rPr>
    </w:lvl>
    <w:lvl w:ilvl="2">
      <w:start w:val="1"/>
      <w:numFmt w:val="decimal"/>
      <w:lvlText w:val="%1.%2.%3."/>
      <w:lvlJc w:val="left"/>
      <w:pPr>
        <w:tabs>
          <w:tab w:val="num" w:pos="1800"/>
        </w:tabs>
        <w:ind w:left="1191" w:hanging="1191"/>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pStyle w:val="Heading9"/>
      <w:lvlText w:val="%1.%2.%3.%4.%5.%6.%7.%8.%9."/>
      <w:lvlJc w:val="left"/>
      <w:pPr>
        <w:tabs>
          <w:tab w:val="num" w:pos="1800"/>
        </w:tabs>
        <w:ind w:left="1800" w:hanging="1800"/>
      </w:pPr>
      <w:rPr>
        <w:rFonts w:hint="default"/>
      </w:rPr>
    </w:lvl>
  </w:abstractNum>
  <w:abstractNum w:abstractNumId="20" w15:restartNumberingAfterBreak="0">
    <w:nsid w:val="744F4912"/>
    <w:multiLevelType w:val="hybridMultilevel"/>
    <w:tmpl w:val="FFA8624A"/>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1" w15:restartNumberingAfterBreak="0">
    <w:nsid w:val="75D41D4A"/>
    <w:multiLevelType w:val="hybridMultilevel"/>
    <w:tmpl w:val="B63E1154"/>
    <w:lvl w:ilvl="0" w:tplc="08090001">
      <w:start w:val="1"/>
      <w:numFmt w:val="bullet"/>
      <w:lvlText w:val=""/>
      <w:lvlJc w:val="left"/>
      <w:pPr>
        <w:ind w:left="2421" w:hanging="360"/>
      </w:pPr>
      <w:rPr>
        <w:rFonts w:ascii="Symbol" w:hAnsi="Symbol" w:hint="default"/>
      </w:rPr>
    </w:lvl>
    <w:lvl w:ilvl="1" w:tplc="08090003">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2" w15:restartNumberingAfterBreak="0">
    <w:nsid w:val="7A4B600E"/>
    <w:multiLevelType w:val="multilevel"/>
    <w:tmpl w:val="C62E77D8"/>
    <w:lvl w:ilvl="0">
      <w:start w:val="1"/>
      <w:numFmt w:val="decimal"/>
      <w:pStyle w:val="slovn1"/>
      <w:lvlText w:val="%1."/>
      <w:lvlJc w:val="left"/>
      <w:pPr>
        <w:tabs>
          <w:tab w:val="num" w:pos="340"/>
        </w:tabs>
        <w:ind w:left="340" w:hanging="340"/>
      </w:pPr>
      <w:rPr>
        <w:rFonts w:hint="default"/>
        <w:b w:val="0"/>
        <w:i w:val="0"/>
      </w:rPr>
    </w:lvl>
    <w:lvl w:ilvl="1">
      <w:start w:val="1"/>
      <w:numFmt w:val="decimal"/>
      <w:pStyle w:val="slovn2"/>
      <w:isLgl/>
      <w:lvlText w:val="%2."/>
      <w:lvlJc w:val="left"/>
      <w:pPr>
        <w:tabs>
          <w:tab w:val="num" w:pos="680"/>
        </w:tabs>
        <w:ind w:left="680" w:hanging="340"/>
      </w:pPr>
      <w:rPr>
        <w:rFonts w:hint="default"/>
        <w:b w:val="0"/>
        <w:i w:val="0"/>
        <w:strike w:val="0"/>
      </w:rPr>
    </w:lvl>
    <w:lvl w:ilvl="2">
      <w:start w:val="1"/>
      <w:numFmt w:val="decimal"/>
      <w:pStyle w:val="slovn3"/>
      <w:lvlText w:val="%3."/>
      <w:lvlJc w:val="left"/>
      <w:pPr>
        <w:tabs>
          <w:tab w:val="num" w:pos="1021"/>
        </w:tabs>
        <w:ind w:left="1021" w:hanging="34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lovn4"/>
      <w:lvlText w:val="%4."/>
      <w:lvlJc w:val="left"/>
      <w:pPr>
        <w:tabs>
          <w:tab w:val="num" w:pos="1361"/>
        </w:tabs>
        <w:ind w:left="1361" w:hanging="340"/>
      </w:pPr>
      <w:rPr>
        <w:rFonts w:hint="default"/>
        <w:b w:val="0"/>
        <w:i w:val="0"/>
      </w:rPr>
    </w:lvl>
    <w:lvl w:ilvl="4">
      <w:start w:val="1"/>
      <w:numFmt w:val="decimal"/>
      <w:pStyle w:val="slovn5"/>
      <w:lvlText w:val="%5."/>
      <w:lvlJc w:val="left"/>
      <w:pPr>
        <w:tabs>
          <w:tab w:val="num" w:pos="1701"/>
        </w:tabs>
        <w:ind w:left="1701" w:hanging="340"/>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19"/>
  </w:num>
  <w:num w:numId="2">
    <w:abstractNumId w:val="22"/>
  </w:num>
  <w:num w:numId="3">
    <w:abstractNumId w:val="7"/>
  </w:num>
  <w:num w:numId="4">
    <w:abstractNumId w:val="8"/>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 w:numId="9">
    <w:abstractNumId w:val="2"/>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4"/>
  </w:num>
  <w:num w:numId="13">
    <w:abstractNumId w:val="11"/>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6"/>
  </w:num>
  <w:num w:numId="17">
    <w:abstractNumId w:val="17"/>
  </w:num>
  <w:num w:numId="18">
    <w:abstractNumId w:val="18"/>
  </w:num>
  <w:num w:numId="19">
    <w:abstractNumId w:val="14"/>
  </w:num>
  <w:num w:numId="20">
    <w:abstractNumId w:val="21"/>
  </w:num>
  <w:num w:numId="21">
    <w:abstractNumId w:val="6"/>
  </w:num>
  <w:num w:numId="22">
    <w:abstractNumId w:val="10"/>
  </w:num>
  <w:num w:numId="23">
    <w:abstractNumId w:val="0"/>
  </w:num>
  <w:num w:numId="24">
    <w:abstractNumId w:val="20"/>
  </w:num>
  <w:num w:numId="2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UwMDextDAxszA0MjNU0lEKTi0uzszPAykwrAUAHRUp2SwAAAA="/>
  </w:docVars>
  <w:rsids>
    <w:rsidRoot w:val="004E2DE5"/>
    <w:rsid w:val="00001C44"/>
    <w:rsid w:val="00005EE3"/>
    <w:rsid w:val="0000686B"/>
    <w:rsid w:val="00012566"/>
    <w:rsid w:val="000128C3"/>
    <w:rsid w:val="00012B42"/>
    <w:rsid w:val="000141DD"/>
    <w:rsid w:val="00014D66"/>
    <w:rsid w:val="000154C6"/>
    <w:rsid w:val="000161B1"/>
    <w:rsid w:val="000167E0"/>
    <w:rsid w:val="0001702E"/>
    <w:rsid w:val="0001797D"/>
    <w:rsid w:val="00017BBA"/>
    <w:rsid w:val="0002187D"/>
    <w:rsid w:val="00022D29"/>
    <w:rsid w:val="00024C5D"/>
    <w:rsid w:val="00026A19"/>
    <w:rsid w:val="00030924"/>
    <w:rsid w:val="00030C9E"/>
    <w:rsid w:val="00035D88"/>
    <w:rsid w:val="00036596"/>
    <w:rsid w:val="0003724A"/>
    <w:rsid w:val="000406E8"/>
    <w:rsid w:val="00041A92"/>
    <w:rsid w:val="000425AB"/>
    <w:rsid w:val="000425B4"/>
    <w:rsid w:val="000438F1"/>
    <w:rsid w:val="0004470A"/>
    <w:rsid w:val="00044976"/>
    <w:rsid w:val="00044C16"/>
    <w:rsid w:val="00045F42"/>
    <w:rsid w:val="00046C0D"/>
    <w:rsid w:val="0005071D"/>
    <w:rsid w:val="00050AC0"/>
    <w:rsid w:val="00052D8A"/>
    <w:rsid w:val="00053E54"/>
    <w:rsid w:val="00054B65"/>
    <w:rsid w:val="00055AD5"/>
    <w:rsid w:val="00056B1B"/>
    <w:rsid w:val="00056CFE"/>
    <w:rsid w:val="00057FE9"/>
    <w:rsid w:val="0006000F"/>
    <w:rsid w:val="00061C9B"/>
    <w:rsid w:val="000637C6"/>
    <w:rsid w:val="00071DD7"/>
    <w:rsid w:val="000720CE"/>
    <w:rsid w:val="00072B92"/>
    <w:rsid w:val="00080178"/>
    <w:rsid w:val="00082B2C"/>
    <w:rsid w:val="0008474B"/>
    <w:rsid w:val="00086587"/>
    <w:rsid w:val="00087F2D"/>
    <w:rsid w:val="00087F59"/>
    <w:rsid w:val="0009015A"/>
    <w:rsid w:val="00091511"/>
    <w:rsid w:val="000934AD"/>
    <w:rsid w:val="00094C4E"/>
    <w:rsid w:val="000A15EB"/>
    <w:rsid w:val="000A3F0C"/>
    <w:rsid w:val="000A64A9"/>
    <w:rsid w:val="000B0669"/>
    <w:rsid w:val="000B0DD1"/>
    <w:rsid w:val="000B0FB1"/>
    <w:rsid w:val="000B1686"/>
    <w:rsid w:val="000B18EA"/>
    <w:rsid w:val="000B28D4"/>
    <w:rsid w:val="000B38EA"/>
    <w:rsid w:val="000B401A"/>
    <w:rsid w:val="000B4561"/>
    <w:rsid w:val="000B4C35"/>
    <w:rsid w:val="000B5616"/>
    <w:rsid w:val="000B7DAA"/>
    <w:rsid w:val="000C2CFE"/>
    <w:rsid w:val="000C315C"/>
    <w:rsid w:val="000C3A98"/>
    <w:rsid w:val="000C441F"/>
    <w:rsid w:val="000C5A72"/>
    <w:rsid w:val="000C7658"/>
    <w:rsid w:val="000D30F8"/>
    <w:rsid w:val="000D553E"/>
    <w:rsid w:val="000D713E"/>
    <w:rsid w:val="000D7F8B"/>
    <w:rsid w:val="000E7152"/>
    <w:rsid w:val="000E734F"/>
    <w:rsid w:val="000E78E6"/>
    <w:rsid w:val="00101725"/>
    <w:rsid w:val="00102A38"/>
    <w:rsid w:val="00103826"/>
    <w:rsid w:val="00104C1C"/>
    <w:rsid w:val="00104EC2"/>
    <w:rsid w:val="00104FFB"/>
    <w:rsid w:val="00112D2D"/>
    <w:rsid w:val="0011495F"/>
    <w:rsid w:val="00115390"/>
    <w:rsid w:val="00117748"/>
    <w:rsid w:val="00121558"/>
    <w:rsid w:val="00121CE3"/>
    <w:rsid w:val="00124B86"/>
    <w:rsid w:val="00124E96"/>
    <w:rsid w:val="00125E5E"/>
    <w:rsid w:val="00126EE4"/>
    <w:rsid w:val="001306BB"/>
    <w:rsid w:val="0013666C"/>
    <w:rsid w:val="00141153"/>
    <w:rsid w:val="00141F1A"/>
    <w:rsid w:val="00143819"/>
    <w:rsid w:val="00144D00"/>
    <w:rsid w:val="001451F8"/>
    <w:rsid w:val="00145815"/>
    <w:rsid w:val="00146A7D"/>
    <w:rsid w:val="001472AC"/>
    <w:rsid w:val="00150091"/>
    <w:rsid w:val="00154A4A"/>
    <w:rsid w:val="00154BCF"/>
    <w:rsid w:val="00156015"/>
    <w:rsid w:val="00156963"/>
    <w:rsid w:val="00157811"/>
    <w:rsid w:val="00162C2F"/>
    <w:rsid w:val="0017152D"/>
    <w:rsid w:val="001730B0"/>
    <w:rsid w:val="001749A2"/>
    <w:rsid w:val="001760AE"/>
    <w:rsid w:val="00177A5D"/>
    <w:rsid w:val="00182A6D"/>
    <w:rsid w:val="001872CF"/>
    <w:rsid w:val="00187F21"/>
    <w:rsid w:val="00190780"/>
    <w:rsid w:val="0019172E"/>
    <w:rsid w:val="00193AAB"/>
    <w:rsid w:val="00194309"/>
    <w:rsid w:val="001A0A51"/>
    <w:rsid w:val="001A1442"/>
    <w:rsid w:val="001A2250"/>
    <w:rsid w:val="001A397A"/>
    <w:rsid w:val="001A47FD"/>
    <w:rsid w:val="001A481A"/>
    <w:rsid w:val="001A4FFB"/>
    <w:rsid w:val="001A5355"/>
    <w:rsid w:val="001A7A5F"/>
    <w:rsid w:val="001B0569"/>
    <w:rsid w:val="001B08A6"/>
    <w:rsid w:val="001B22CA"/>
    <w:rsid w:val="001B6C67"/>
    <w:rsid w:val="001C2684"/>
    <w:rsid w:val="001C3A61"/>
    <w:rsid w:val="001C46F1"/>
    <w:rsid w:val="001D0244"/>
    <w:rsid w:val="001D08B5"/>
    <w:rsid w:val="001D283C"/>
    <w:rsid w:val="001D3FD6"/>
    <w:rsid w:val="001E0FFC"/>
    <w:rsid w:val="001E57D0"/>
    <w:rsid w:val="001F0BD8"/>
    <w:rsid w:val="001F0C03"/>
    <w:rsid w:val="001F28A5"/>
    <w:rsid w:val="001F3026"/>
    <w:rsid w:val="001F3954"/>
    <w:rsid w:val="001F48A7"/>
    <w:rsid w:val="001F683A"/>
    <w:rsid w:val="00201970"/>
    <w:rsid w:val="002037C2"/>
    <w:rsid w:val="0020458B"/>
    <w:rsid w:val="0021063D"/>
    <w:rsid w:val="00210ABC"/>
    <w:rsid w:val="00213FDA"/>
    <w:rsid w:val="0021597B"/>
    <w:rsid w:val="00215FDD"/>
    <w:rsid w:val="00216641"/>
    <w:rsid w:val="00216E97"/>
    <w:rsid w:val="0021721C"/>
    <w:rsid w:val="00217865"/>
    <w:rsid w:val="002201DF"/>
    <w:rsid w:val="00220EFC"/>
    <w:rsid w:val="00221077"/>
    <w:rsid w:val="002227CD"/>
    <w:rsid w:val="002235F5"/>
    <w:rsid w:val="002249F2"/>
    <w:rsid w:val="00225630"/>
    <w:rsid w:val="00225A0C"/>
    <w:rsid w:val="0022778A"/>
    <w:rsid w:val="00233C6E"/>
    <w:rsid w:val="00235DF7"/>
    <w:rsid w:val="00236CEE"/>
    <w:rsid w:val="002411A9"/>
    <w:rsid w:val="002412F7"/>
    <w:rsid w:val="002429AC"/>
    <w:rsid w:val="00242E7F"/>
    <w:rsid w:val="0024339E"/>
    <w:rsid w:val="00243DAD"/>
    <w:rsid w:val="0024471C"/>
    <w:rsid w:val="00244E71"/>
    <w:rsid w:val="002450DA"/>
    <w:rsid w:val="00245CEC"/>
    <w:rsid w:val="00246112"/>
    <w:rsid w:val="00253E23"/>
    <w:rsid w:val="00256058"/>
    <w:rsid w:val="00257F28"/>
    <w:rsid w:val="00260D50"/>
    <w:rsid w:val="00262541"/>
    <w:rsid w:val="0026260A"/>
    <w:rsid w:val="00262AB6"/>
    <w:rsid w:val="00263B97"/>
    <w:rsid w:val="00264860"/>
    <w:rsid w:val="002672B6"/>
    <w:rsid w:val="00267790"/>
    <w:rsid w:val="00267821"/>
    <w:rsid w:val="002679E8"/>
    <w:rsid w:val="002706D3"/>
    <w:rsid w:val="00270D07"/>
    <w:rsid w:val="0027596A"/>
    <w:rsid w:val="00275B32"/>
    <w:rsid w:val="00276D4B"/>
    <w:rsid w:val="002813C7"/>
    <w:rsid w:val="00281CD2"/>
    <w:rsid w:val="00282D48"/>
    <w:rsid w:val="00283AAC"/>
    <w:rsid w:val="00284CD0"/>
    <w:rsid w:val="00285393"/>
    <w:rsid w:val="0028575C"/>
    <w:rsid w:val="00285AFE"/>
    <w:rsid w:val="002870A9"/>
    <w:rsid w:val="00292A14"/>
    <w:rsid w:val="00295260"/>
    <w:rsid w:val="0029537A"/>
    <w:rsid w:val="00296105"/>
    <w:rsid w:val="0029705C"/>
    <w:rsid w:val="00297086"/>
    <w:rsid w:val="002A2216"/>
    <w:rsid w:val="002A2394"/>
    <w:rsid w:val="002A34A5"/>
    <w:rsid w:val="002A7D41"/>
    <w:rsid w:val="002A7D80"/>
    <w:rsid w:val="002B0D45"/>
    <w:rsid w:val="002B2998"/>
    <w:rsid w:val="002B7335"/>
    <w:rsid w:val="002C170D"/>
    <w:rsid w:val="002C2B67"/>
    <w:rsid w:val="002C31C8"/>
    <w:rsid w:val="002C435F"/>
    <w:rsid w:val="002C451B"/>
    <w:rsid w:val="002C5583"/>
    <w:rsid w:val="002C653E"/>
    <w:rsid w:val="002C7602"/>
    <w:rsid w:val="002D1D26"/>
    <w:rsid w:val="002D3294"/>
    <w:rsid w:val="002D48F9"/>
    <w:rsid w:val="002D57CE"/>
    <w:rsid w:val="002D5836"/>
    <w:rsid w:val="002D7403"/>
    <w:rsid w:val="002E0015"/>
    <w:rsid w:val="002E0D2C"/>
    <w:rsid w:val="002E2404"/>
    <w:rsid w:val="002E47F5"/>
    <w:rsid w:val="002E498E"/>
    <w:rsid w:val="002F3003"/>
    <w:rsid w:val="002F3E5C"/>
    <w:rsid w:val="002F501D"/>
    <w:rsid w:val="00302A21"/>
    <w:rsid w:val="00305EE4"/>
    <w:rsid w:val="003078A4"/>
    <w:rsid w:val="00311EEF"/>
    <w:rsid w:val="003132FD"/>
    <w:rsid w:val="00314BC7"/>
    <w:rsid w:val="00316B16"/>
    <w:rsid w:val="00321780"/>
    <w:rsid w:val="00321F3B"/>
    <w:rsid w:val="00322BF5"/>
    <w:rsid w:val="003236A8"/>
    <w:rsid w:val="0032456D"/>
    <w:rsid w:val="00324A1D"/>
    <w:rsid w:val="003257B6"/>
    <w:rsid w:val="00330066"/>
    <w:rsid w:val="003304DC"/>
    <w:rsid w:val="00330C9E"/>
    <w:rsid w:val="0033313E"/>
    <w:rsid w:val="00334B56"/>
    <w:rsid w:val="00340533"/>
    <w:rsid w:val="00340719"/>
    <w:rsid w:val="0034234E"/>
    <w:rsid w:val="003442D3"/>
    <w:rsid w:val="00350BCC"/>
    <w:rsid w:val="00351BC5"/>
    <w:rsid w:val="00351D23"/>
    <w:rsid w:val="003525C5"/>
    <w:rsid w:val="003540CA"/>
    <w:rsid w:val="00354C6D"/>
    <w:rsid w:val="00355F23"/>
    <w:rsid w:val="00355FC7"/>
    <w:rsid w:val="00356FC8"/>
    <w:rsid w:val="00357AF9"/>
    <w:rsid w:val="00361AEE"/>
    <w:rsid w:val="00370E04"/>
    <w:rsid w:val="00374A8C"/>
    <w:rsid w:val="00376CE1"/>
    <w:rsid w:val="00377684"/>
    <w:rsid w:val="003779A4"/>
    <w:rsid w:val="0038397F"/>
    <w:rsid w:val="00386A07"/>
    <w:rsid w:val="00386BE8"/>
    <w:rsid w:val="00387724"/>
    <w:rsid w:val="00392C05"/>
    <w:rsid w:val="00393013"/>
    <w:rsid w:val="003953F9"/>
    <w:rsid w:val="003A03C1"/>
    <w:rsid w:val="003A0A01"/>
    <w:rsid w:val="003A4A60"/>
    <w:rsid w:val="003A5F6C"/>
    <w:rsid w:val="003A62FB"/>
    <w:rsid w:val="003A6ADA"/>
    <w:rsid w:val="003A7598"/>
    <w:rsid w:val="003A791F"/>
    <w:rsid w:val="003B04AB"/>
    <w:rsid w:val="003B077B"/>
    <w:rsid w:val="003B0C8E"/>
    <w:rsid w:val="003B5A1F"/>
    <w:rsid w:val="003B5DE4"/>
    <w:rsid w:val="003B772F"/>
    <w:rsid w:val="003C23C9"/>
    <w:rsid w:val="003C2E7B"/>
    <w:rsid w:val="003C36D6"/>
    <w:rsid w:val="003C3D53"/>
    <w:rsid w:val="003C6BE6"/>
    <w:rsid w:val="003C7FB3"/>
    <w:rsid w:val="003D0025"/>
    <w:rsid w:val="003D0AD1"/>
    <w:rsid w:val="003D2E0E"/>
    <w:rsid w:val="003D36B7"/>
    <w:rsid w:val="003D45ED"/>
    <w:rsid w:val="003D4917"/>
    <w:rsid w:val="003D4F0F"/>
    <w:rsid w:val="003E0A03"/>
    <w:rsid w:val="003E0CFD"/>
    <w:rsid w:val="003E2764"/>
    <w:rsid w:val="003E402D"/>
    <w:rsid w:val="003E702B"/>
    <w:rsid w:val="003E7459"/>
    <w:rsid w:val="003F0FA2"/>
    <w:rsid w:val="003F2693"/>
    <w:rsid w:val="003F3846"/>
    <w:rsid w:val="003F490B"/>
    <w:rsid w:val="003F64E5"/>
    <w:rsid w:val="00400EFE"/>
    <w:rsid w:val="004036B1"/>
    <w:rsid w:val="00403FCD"/>
    <w:rsid w:val="00404580"/>
    <w:rsid w:val="00404AFA"/>
    <w:rsid w:val="00404D93"/>
    <w:rsid w:val="00405FDC"/>
    <w:rsid w:val="004101CF"/>
    <w:rsid w:val="00413AD5"/>
    <w:rsid w:val="00413C29"/>
    <w:rsid w:val="004145B9"/>
    <w:rsid w:val="00415654"/>
    <w:rsid w:val="00416200"/>
    <w:rsid w:val="00416FB4"/>
    <w:rsid w:val="004240C1"/>
    <w:rsid w:val="00427307"/>
    <w:rsid w:val="00431118"/>
    <w:rsid w:val="00432020"/>
    <w:rsid w:val="004329A3"/>
    <w:rsid w:val="004330B5"/>
    <w:rsid w:val="004330CB"/>
    <w:rsid w:val="00433B35"/>
    <w:rsid w:val="00440CB0"/>
    <w:rsid w:val="00441549"/>
    <w:rsid w:val="0044165E"/>
    <w:rsid w:val="00443AAD"/>
    <w:rsid w:val="00443C37"/>
    <w:rsid w:val="00445AD3"/>
    <w:rsid w:val="00446B28"/>
    <w:rsid w:val="00447A2D"/>
    <w:rsid w:val="004502D0"/>
    <w:rsid w:val="0045115C"/>
    <w:rsid w:val="0045445E"/>
    <w:rsid w:val="0045470E"/>
    <w:rsid w:val="00455ECD"/>
    <w:rsid w:val="004610C0"/>
    <w:rsid w:val="004622B6"/>
    <w:rsid w:val="004624A1"/>
    <w:rsid w:val="004637D1"/>
    <w:rsid w:val="004645F0"/>
    <w:rsid w:val="00466C2C"/>
    <w:rsid w:val="00467ECD"/>
    <w:rsid w:val="0047062B"/>
    <w:rsid w:val="00471EF7"/>
    <w:rsid w:val="0047267A"/>
    <w:rsid w:val="00472E24"/>
    <w:rsid w:val="00473EDA"/>
    <w:rsid w:val="00474A42"/>
    <w:rsid w:val="00474C12"/>
    <w:rsid w:val="004754FE"/>
    <w:rsid w:val="004801B6"/>
    <w:rsid w:val="00480751"/>
    <w:rsid w:val="00480BC0"/>
    <w:rsid w:val="00484DF4"/>
    <w:rsid w:val="00487A77"/>
    <w:rsid w:val="0049054C"/>
    <w:rsid w:val="00491FC8"/>
    <w:rsid w:val="004920F3"/>
    <w:rsid w:val="00492EBC"/>
    <w:rsid w:val="00495139"/>
    <w:rsid w:val="00497A55"/>
    <w:rsid w:val="004A0B07"/>
    <w:rsid w:val="004A1D67"/>
    <w:rsid w:val="004A3575"/>
    <w:rsid w:val="004A7240"/>
    <w:rsid w:val="004B0ADC"/>
    <w:rsid w:val="004B40C5"/>
    <w:rsid w:val="004B4A98"/>
    <w:rsid w:val="004B5496"/>
    <w:rsid w:val="004C2FF5"/>
    <w:rsid w:val="004C406B"/>
    <w:rsid w:val="004D1328"/>
    <w:rsid w:val="004D4945"/>
    <w:rsid w:val="004D6B28"/>
    <w:rsid w:val="004E1712"/>
    <w:rsid w:val="004E1CC3"/>
    <w:rsid w:val="004E2DE5"/>
    <w:rsid w:val="004E3CD0"/>
    <w:rsid w:val="004E44E7"/>
    <w:rsid w:val="004E7C11"/>
    <w:rsid w:val="004E7E98"/>
    <w:rsid w:val="004F20FF"/>
    <w:rsid w:val="004F32B3"/>
    <w:rsid w:val="004F387D"/>
    <w:rsid w:val="004F538C"/>
    <w:rsid w:val="004F6524"/>
    <w:rsid w:val="0050029F"/>
    <w:rsid w:val="00500517"/>
    <w:rsid w:val="00501D70"/>
    <w:rsid w:val="00501FEB"/>
    <w:rsid w:val="005033E6"/>
    <w:rsid w:val="00505EA7"/>
    <w:rsid w:val="005074F9"/>
    <w:rsid w:val="005108B7"/>
    <w:rsid w:val="005115B2"/>
    <w:rsid w:val="005135A9"/>
    <w:rsid w:val="005150E8"/>
    <w:rsid w:val="00521822"/>
    <w:rsid w:val="00522857"/>
    <w:rsid w:val="00522E76"/>
    <w:rsid w:val="00523AD7"/>
    <w:rsid w:val="00525536"/>
    <w:rsid w:val="00525589"/>
    <w:rsid w:val="0052699C"/>
    <w:rsid w:val="00526AB5"/>
    <w:rsid w:val="00527F20"/>
    <w:rsid w:val="0053227F"/>
    <w:rsid w:val="00533385"/>
    <w:rsid w:val="00533794"/>
    <w:rsid w:val="00534182"/>
    <w:rsid w:val="00534ACE"/>
    <w:rsid w:val="00534FC8"/>
    <w:rsid w:val="00541672"/>
    <w:rsid w:val="005475E8"/>
    <w:rsid w:val="005501CB"/>
    <w:rsid w:val="00550604"/>
    <w:rsid w:val="00551445"/>
    <w:rsid w:val="0055505D"/>
    <w:rsid w:val="00555D06"/>
    <w:rsid w:val="0055659B"/>
    <w:rsid w:val="00556AA8"/>
    <w:rsid w:val="00560415"/>
    <w:rsid w:val="00564104"/>
    <w:rsid w:val="005651A2"/>
    <w:rsid w:val="00565597"/>
    <w:rsid w:val="0057059C"/>
    <w:rsid w:val="00571B8E"/>
    <w:rsid w:val="005721A0"/>
    <w:rsid w:val="00574B44"/>
    <w:rsid w:val="00581767"/>
    <w:rsid w:val="005847A1"/>
    <w:rsid w:val="00586035"/>
    <w:rsid w:val="005875B6"/>
    <w:rsid w:val="005907D8"/>
    <w:rsid w:val="005908D1"/>
    <w:rsid w:val="005938A5"/>
    <w:rsid w:val="00594278"/>
    <w:rsid w:val="005952E6"/>
    <w:rsid w:val="0059635C"/>
    <w:rsid w:val="005A1A3A"/>
    <w:rsid w:val="005A2100"/>
    <w:rsid w:val="005A61AE"/>
    <w:rsid w:val="005B160A"/>
    <w:rsid w:val="005B409F"/>
    <w:rsid w:val="005B4E15"/>
    <w:rsid w:val="005C1215"/>
    <w:rsid w:val="005C2F67"/>
    <w:rsid w:val="005C4905"/>
    <w:rsid w:val="005C4B7E"/>
    <w:rsid w:val="005C76BF"/>
    <w:rsid w:val="005D1394"/>
    <w:rsid w:val="005D21ED"/>
    <w:rsid w:val="005D2ECD"/>
    <w:rsid w:val="005D463C"/>
    <w:rsid w:val="005D5C0A"/>
    <w:rsid w:val="005D64E6"/>
    <w:rsid w:val="005E151A"/>
    <w:rsid w:val="005E5D53"/>
    <w:rsid w:val="005E6BA8"/>
    <w:rsid w:val="005E794D"/>
    <w:rsid w:val="005F46A1"/>
    <w:rsid w:val="005F55BD"/>
    <w:rsid w:val="005F6417"/>
    <w:rsid w:val="005F6750"/>
    <w:rsid w:val="00600D37"/>
    <w:rsid w:val="00602B6B"/>
    <w:rsid w:val="00603F27"/>
    <w:rsid w:val="00607B12"/>
    <w:rsid w:val="006102D6"/>
    <w:rsid w:val="00610510"/>
    <w:rsid w:val="00610908"/>
    <w:rsid w:val="006125E8"/>
    <w:rsid w:val="006136EC"/>
    <w:rsid w:val="006137BA"/>
    <w:rsid w:val="0061604C"/>
    <w:rsid w:val="006170D7"/>
    <w:rsid w:val="006204FC"/>
    <w:rsid w:val="00621130"/>
    <w:rsid w:val="00622C04"/>
    <w:rsid w:val="00624062"/>
    <w:rsid w:val="00624CCB"/>
    <w:rsid w:val="00627A8A"/>
    <w:rsid w:val="006300AB"/>
    <w:rsid w:val="00633B7D"/>
    <w:rsid w:val="0063400C"/>
    <w:rsid w:val="00634EBE"/>
    <w:rsid w:val="00636E0D"/>
    <w:rsid w:val="00637A50"/>
    <w:rsid w:val="00637AD0"/>
    <w:rsid w:val="00646434"/>
    <w:rsid w:val="00647D47"/>
    <w:rsid w:val="00647D62"/>
    <w:rsid w:val="00652996"/>
    <w:rsid w:val="006564B3"/>
    <w:rsid w:val="00657B34"/>
    <w:rsid w:val="00660193"/>
    <w:rsid w:val="006635D0"/>
    <w:rsid w:val="00666E3B"/>
    <w:rsid w:val="0067160F"/>
    <w:rsid w:val="006716A9"/>
    <w:rsid w:val="00673780"/>
    <w:rsid w:val="00673F09"/>
    <w:rsid w:val="006746E0"/>
    <w:rsid w:val="00674952"/>
    <w:rsid w:val="00674AAA"/>
    <w:rsid w:val="0067569D"/>
    <w:rsid w:val="00677CFB"/>
    <w:rsid w:val="00680C24"/>
    <w:rsid w:val="00683ABE"/>
    <w:rsid w:val="00684938"/>
    <w:rsid w:val="00685104"/>
    <w:rsid w:val="00686178"/>
    <w:rsid w:val="00692E77"/>
    <w:rsid w:val="0069657B"/>
    <w:rsid w:val="00696F4A"/>
    <w:rsid w:val="006A109E"/>
    <w:rsid w:val="006A12E7"/>
    <w:rsid w:val="006A184A"/>
    <w:rsid w:val="006A1ABC"/>
    <w:rsid w:val="006A6C8B"/>
    <w:rsid w:val="006A713D"/>
    <w:rsid w:val="006B010D"/>
    <w:rsid w:val="006B040F"/>
    <w:rsid w:val="006B06C1"/>
    <w:rsid w:val="006B0FE6"/>
    <w:rsid w:val="006B35D1"/>
    <w:rsid w:val="006B379B"/>
    <w:rsid w:val="006B3A64"/>
    <w:rsid w:val="006B3FA7"/>
    <w:rsid w:val="006B41B2"/>
    <w:rsid w:val="006B4A87"/>
    <w:rsid w:val="006B62AA"/>
    <w:rsid w:val="006C0EB9"/>
    <w:rsid w:val="006C17C8"/>
    <w:rsid w:val="006C2601"/>
    <w:rsid w:val="006C26B8"/>
    <w:rsid w:val="006C3076"/>
    <w:rsid w:val="006C34B4"/>
    <w:rsid w:val="006D289B"/>
    <w:rsid w:val="006D38DC"/>
    <w:rsid w:val="006D6D00"/>
    <w:rsid w:val="006D7F46"/>
    <w:rsid w:val="006E323C"/>
    <w:rsid w:val="006E5271"/>
    <w:rsid w:val="006F236D"/>
    <w:rsid w:val="006F2C7A"/>
    <w:rsid w:val="006F51A8"/>
    <w:rsid w:val="006F559D"/>
    <w:rsid w:val="006F74CA"/>
    <w:rsid w:val="006F7624"/>
    <w:rsid w:val="0070164C"/>
    <w:rsid w:val="00701ED8"/>
    <w:rsid w:val="00702799"/>
    <w:rsid w:val="00703319"/>
    <w:rsid w:val="00703998"/>
    <w:rsid w:val="00704E40"/>
    <w:rsid w:val="0070775C"/>
    <w:rsid w:val="00711057"/>
    <w:rsid w:val="0071118A"/>
    <w:rsid w:val="00711805"/>
    <w:rsid w:val="00712951"/>
    <w:rsid w:val="0072250C"/>
    <w:rsid w:val="0072346A"/>
    <w:rsid w:val="00723496"/>
    <w:rsid w:val="00723CA1"/>
    <w:rsid w:val="00724F12"/>
    <w:rsid w:val="0072665C"/>
    <w:rsid w:val="007270DE"/>
    <w:rsid w:val="00727567"/>
    <w:rsid w:val="0073322B"/>
    <w:rsid w:val="007337A4"/>
    <w:rsid w:val="00733BD2"/>
    <w:rsid w:val="00735248"/>
    <w:rsid w:val="007366CF"/>
    <w:rsid w:val="00740132"/>
    <w:rsid w:val="00745477"/>
    <w:rsid w:val="00746980"/>
    <w:rsid w:val="00750300"/>
    <w:rsid w:val="00751C70"/>
    <w:rsid w:val="0075294A"/>
    <w:rsid w:val="00752A14"/>
    <w:rsid w:val="00754C44"/>
    <w:rsid w:val="0075528E"/>
    <w:rsid w:val="007554E1"/>
    <w:rsid w:val="00757095"/>
    <w:rsid w:val="00757A27"/>
    <w:rsid w:val="007652D5"/>
    <w:rsid w:val="00767DB2"/>
    <w:rsid w:val="00773933"/>
    <w:rsid w:val="00776BC8"/>
    <w:rsid w:val="0077752C"/>
    <w:rsid w:val="00781F31"/>
    <w:rsid w:val="007824F3"/>
    <w:rsid w:val="00783E8A"/>
    <w:rsid w:val="0078534E"/>
    <w:rsid w:val="00790A7E"/>
    <w:rsid w:val="007936B4"/>
    <w:rsid w:val="00794693"/>
    <w:rsid w:val="007A1CD5"/>
    <w:rsid w:val="007A22D5"/>
    <w:rsid w:val="007A3635"/>
    <w:rsid w:val="007A4E29"/>
    <w:rsid w:val="007A515C"/>
    <w:rsid w:val="007A62A3"/>
    <w:rsid w:val="007A6430"/>
    <w:rsid w:val="007A6CAD"/>
    <w:rsid w:val="007B1753"/>
    <w:rsid w:val="007B2753"/>
    <w:rsid w:val="007B281A"/>
    <w:rsid w:val="007B7DFC"/>
    <w:rsid w:val="007C0A83"/>
    <w:rsid w:val="007C0F55"/>
    <w:rsid w:val="007C11E2"/>
    <w:rsid w:val="007C13C6"/>
    <w:rsid w:val="007C157C"/>
    <w:rsid w:val="007C5028"/>
    <w:rsid w:val="007C5B9C"/>
    <w:rsid w:val="007C6DDB"/>
    <w:rsid w:val="007D165D"/>
    <w:rsid w:val="007D4EA4"/>
    <w:rsid w:val="007D5311"/>
    <w:rsid w:val="007D6221"/>
    <w:rsid w:val="007D75C3"/>
    <w:rsid w:val="007E04B4"/>
    <w:rsid w:val="007E1C8E"/>
    <w:rsid w:val="007E4089"/>
    <w:rsid w:val="007E5FB7"/>
    <w:rsid w:val="007F4CA2"/>
    <w:rsid w:val="007F7D7D"/>
    <w:rsid w:val="00800085"/>
    <w:rsid w:val="0080101D"/>
    <w:rsid w:val="0080162C"/>
    <w:rsid w:val="00804CC4"/>
    <w:rsid w:val="00806671"/>
    <w:rsid w:val="00807991"/>
    <w:rsid w:val="00812976"/>
    <w:rsid w:val="00812B8B"/>
    <w:rsid w:val="008235EB"/>
    <w:rsid w:val="00825C91"/>
    <w:rsid w:val="00831745"/>
    <w:rsid w:val="00832101"/>
    <w:rsid w:val="00837783"/>
    <w:rsid w:val="00847C2F"/>
    <w:rsid w:val="00850D6B"/>
    <w:rsid w:val="008519D8"/>
    <w:rsid w:val="00853DFD"/>
    <w:rsid w:val="008552AF"/>
    <w:rsid w:val="008556D0"/>
    <w:rsid w:val="00856940"/>
    <w:rsid w:val="00856A5A"/>
    <w:rsid w:val="00857D1B"/>
    <w:rsid w:val="008609B5"/>
    <w:rsid w:val="00862398"/>
    <w:rsid w:val="00863012"/>
    <w:rsid w:val="0086330D"/>
    <w:rsid w:val="00865808"/>
    <w:rsid w:val="00867AC8"/>
    <w:rsid w:val="008712AE"/>
    <w:rsid w:val="00872E0C"/>
    <w:rsid w:val="00873A03"/>
    <w:rsid w:val="00873E0D"/>
    <w:rsid w:val="00874674"/>
    <w:rsid w:val="00874983"/>
    <w:rsid w:val="00874DD7"/>
    <w:rsid w:val="00875308"/>
    <w:rsid w:val="008757EB"/>
    <w:rsid w:val="00875992"/>
    <w:rsid w:val="008759CA"/>
    <w:rsid w:val="00875EC6"/>
    <w:rsid w:val="00876004"/>
    <w:rsid w:val="00880717"/>
    <w:rsid w:val="00881752"/>
    <w:rsid w:val="00882F80"/>
    <w:rsid w:val="00883B4B"/>
    <w:rsid w:val="008847A7"/>
    <w:rsid w:val="00884C78"/>
    <w:rsid w:val="00887F89"/>
    <w:rsid w:val="00890EE4"/>
    <w:rsid w:val="00892E4B"/>
    <w:rsid w:val="00894E60"/>
    <w:rsid w:val="00894FF9"/>
    <w:rsid w:val="008952C8"/>
    <w:rsid w:val="008964A7"/>
    <w:rsid w:val="00897A86"/>
    <w:rsid w:val="008A0004"/>
    <w:rsid w:val="008A0B3E"/>
    <w:rsid w:val="008A2D1C"/>
    <w:rsid w:val="008A5E92"/>
    <w:rsid w:val="008B0107"/>
    <w:rsid w:val="008B0FED"/>
    <w:rsid w:val="008B2BE4"/>
    <w:rsid w:val="008B3D33"/>
    <w:rsid w:val="008B43BD"/>
    <w:rsid w:val="008B4566"/>
    <w:rsid w:val="008B7601"/>
    <w:rsid w:val="008C045C"/>
    <w:rsid w:val="008C276E"/>
    <w:rsid w:val="008C3D4B"/>
    <w:rsid w:val="008C5188"/>
    <w:rsid w:val="008C6D23"/>
    <w:rsid w:val="008D1C72"/>
    <w:rsid w:val="008D3ECA"/>
    <w:rsid w:val="008D53CB"/>
    <w:rsid w:val="008D59E8"/>
    <w:rsid w:val="008E30B5"/>
    <w:rsid w:val="008E6E86"/>
    <w:rsid w:val="008F08F0"/>
    <w:rsid w:val="00900447"/>
    <w:rsid w:val="00902828"/>
    <w:rsid w:val="0090285F"/>
    <w:rsid w:val="00902886"/>
    <w:rsid w:val="00904299"/>
    <w:rsid w:val="00905238"/>
    <w:rsid w:val="009059BE"/>
    <w:rsid w:val="00907109"/>
    <w:rsid w:val="00911309"/>
    <w:rsid w:val="00912786"/>
    <w:rsid w:val="00913CF7"/>
    <w:rsid w:val="00914C8E"/>
    <w:rsid w:val="00915350"/>
    <w:rsid w:val="009153BF"/>
    <w:rsid w:val="009202A1"/>
    <w:rsid w:val="009208B6"/>
    <w:rsid w:val="00920F18"/>
    <w:rsid w:val="00921474"/>
    <w:rsid w:val="00922B6A"/>
    <w:rsid w:val="00924FED"/>
    <w:rsid w:val="009251B9"/>
    <w:rsid w:val="00925A12"/>
    <w:rsid w:val="0092763A"/>
    <w:rsid w:val="00927691"/>
    <w:rsid w:val="009304E4"/>
    <w:rsid w:val="00931DF4"/>
    <w:rsid w:val="009341B8"/>
    <w:rsid w:val="00936484"/>
    <w:rsid w:val="00937F67"/>
    <w:rsid w:val="00941710"/>
    <w:rsid w:val="00943B89"/>
    <w:rsid w:val="00946F64"/>
    <w:rsid w:val="00950311"/>
    <w:rsid w:val="00952C30"/>
    <w:rsid w:val="0095590E"/>
    <w:rsid w:val="0095648B"/>
    <w:rsid w:val="0095774E"/>
    <w:rsid w:val="00957E58"/>
    <w:rsid w:val="00963D8D"/>
    <w:rsid w:val="0096708F"/>
    <w:rsid w:val="009760BA"/>
    <w:rsid w:val="00982557"/>
    <w:rsid w:val="00983072"/>
    <w:rsid w:val="00984B99"/>
    <w:rsid w:val="00985562"/>
    <w:rsid w:val="00986DE1"/>
    <w:rsid w:val="009879CE"/>
    <w:rsid w:val="00990C43"/>
    <w:rsid w:val="00991410"/>
    <w:rsid w:val="00991C02"/>
    <w:rsid w:val="00992BBA"/>
    <w:rsid w:val="009936A0"/>
    <w:rsid w:val="00997AE5"/>
    <w:rsid w:val="009A0A4D"/>
    <w:rsid w:val="009A0B8E"/>
    <w:rsid w:val="009A1AE1"/>
    <w:rsid w:val="009A3B99"/>
    <w:rsid w:val="009A7323"/>
    <w:rsid w:val="009A7FDD"/>
    <w:rsid w:val="009B0014"/>
    <w:rsid w:val="009B0771"/>
    <w:rsid w:val="009B0925"/>
    <w:rsid w:val="009B2D10"/>
    <w:rsid w:val="009B435B"/>
    <w:rsid w:val="009B4419"/>
    <w:rsid w:val="009B5058"/>
    <w:rsid w:val="009B5C60"/>
    <w:rsid w:val="009B63CC"/>
    <w:rsid w:val="009C0F3C"/>
    <w:rsid w:val="009C3304"/>
    <w:rsid w:val="009C387D"/>
    <w:rsid w:val="009C4AAC"/>
    <w:rsid w:val="009C4D6E"/>
    <w:rsid w:val="009D10AC"/>
    <w:rsid w:val="009D47CF"/>
    <w:rsid w:val="009D4C86"/>
    <w:rsid w:val="009D6A11"/>
    <w:rsid w:val="009D796B"/>
    <w:rsid w:val="009D7D6D"/>
    <w:rsid w:val="009D7F43"/>
    <w:rsid w:val="009E3392"/>
    <w:rsid w:val="009E4618"/>
    <w:rsid w:val="009E5BC7"/>
    <w:rsid w:val="009E6AA1"/>
    <w:rsid w:val="009E7712"/>
    <w:rsid w:val="009F043F"/>
    <w:rsid w:val="009F0CFB"/>
    <w:rsid w:val="009F0FFA"/>
    <w:rsid w:val="009F2A2E"/>
    <w:rsid w:val="009F2D1F"/>
    <w:rsid w:val="009F31E8"/>
    <w:rsid w:val="009F6545"/>
    <w:rsid w:val="009F7E6D"/>
    <w:rsid w:val="00A00A3E"/>
    <w:rsid w:val="00A0136C"/>
    <w:rsid w:val="00A0367B"/>
    <w:rsid w:val="00A05645"/>
    <w:rsid w:val="00A0596F"/>
    <w:rsid w:val="00A07186"/>
    <w:rsid w:val="00A10911"/>
    <w:rsid w:val="00A116DF"/>
    <w:rsid w:val="00A1196D"/>
    <w:rsid w:val="00A1265A"/>
    <w:rsid w:val="00A12942"/>
    <w:rsid w:val="00A129E9"/>
    <w:rsid w:val="00A14031"/>
    <w:rsid w:val="00A1462F"/>
    <w:rsid w:val="00A15632"/>
    <w:rsid w:val="00A164A7"/>
    <w:rsid w:val="00A17851"/>
    <w:rsid w:val="00A211AD"/>
    <w:rsid w:val="00A21994"/>
    <w:rsid w:val="00A25088"/>
    <w:rsid w:val="00A2642A"/>
    <w:rsid w:val="00A27D8D"/>
    <w:rsid w:val="00A3020E"/>
    <w:rsid w:val="00A30A56"/>
    <w:rsid w:val="00A31B5E"/>
    <w:rsid w:val="00A336CB"/>
    <w:rsid w:val="00A33D23"/>
    <w:rsid w:val="00A35CA9"/>
    <w:rsid w:val="00A36677"/>
    <w:rsid w:val="00A37FEA"/>
    <w:rsid w:val="00A4176A"/>
    <w:rsid w:val="00A41CF3"/>
    <w:rsid w:val="00A4361B"/>
    <w:rsid w:val="00A444EC"/>
    <w:rsid w:val="00A45BFA"/>
    <w:rsid w:val="00A45C47"/>
    <w:rsid w:val="00A45DE0"/>
    <w:rsid w:val="00A45FBC"/>
    <w:rsid w:val="00A501D6"/>
    <w:rsid w:val="00A554E5"/>
    <w:rsid w:val="00A558AE"/>
    <w:rsid w:val="00A57672"/>
    <w:rsid w:val="00A62044"/>
    <w:rsid w:val="00A62F32"/>
    <w:rsid w:val="00A671BC"/>
    <w:rsid w:val="00A6732F"/>
    <w:rsid w:val="00A70CA2"/>
    <w:rsid w:val="00A7181B"/>
    <w:rsid w:val="00A71B5C"/>
    <w:rsid w:val="00A72461"/>
    <w:rsid w:val="00A72E51"/>
    <w:rsid w:val="00A73F0C"/>
    <w:rsid w:val="00A740F7"/>
    <w:rsid w:val="00A74A8C"/>
    <w:rsid w:val="00A763AD"/>
    <w:rsid w:val="00A8136E"/>
    <w:rsid w:val="00A838B5"/>
    <w:rsid w:val="00A83921"/>
    <w:rsid w:val="00A8606B"/>
    <w:rsid w:val="00A905B1"/>
    <w:rsid w:val="00A90BB0"/>
    <w:rsid w:val="00A92B76"/>
    <w:rsid w:val="00A9493C"/>
    <w:rsid w:val="00A94F5B"/>
    <w:rsid w:val="00A953D1"/>
    <w:rsid w:val="00A96058"/>
    <w:rsid w:val="00A9635C"/>
    <w:rsid w:val="00A96A6C"/>
    <w:rsid w:val="00A97607"/>
    <w:rsid w:val="00A97DB7"/>
    <w:rsid w:val="00AA011D"/>
    <w:rsid w:val="00AA0E24"/>
    <w:rsid w:val="00AA16A5"/>
    <w:rsid w:val="00AA3C45"/>
    <w:rsid w:val="00AA5736"/>
    <w:rsid w:val="00AA64A0"/>
    <w:rsid w:val="00AB0488"/>
    <w:rsid w:val="00AB131D"/>
    <w:rsid w:val="00AB13CE"/>
    <w:rsid w:val="00AB1B16"/>
    <w:rsid w:val="00AB3444"/>
    <w:rsid w:val="00AB5BC6"/>
    <w:rsid w:val="00AB5E29"/>
    <w:rsid w:val="00AB5E50"/>
    <w:rsid w:val="00AB6D45"/>
    <w:rsid w:val="00AB7674"/>
    <w:rsid w:val="00AB7B65"/>
    <w:rsid w:val="00AC0EA4"/>
    <w:rsid w:val="00AC2EB6"/>
    <w:rsid w:val="00AC33B3"/>
    <w:rsid w:val="00AC3E55"/>
    <w:rsid w:val="00AC4F80"/>
    <w:rsid w:val="00AC54AC"/>
    <w:rsid w:val="00AC599D"/>
    <w:rsid w:val="00AD1237"/>
    <w:rsid w:val="00AD2B60"/>
    <w:rsid w:val="00AD5C73"/>
    <w:rsid w:val="00AD6BEA"/>
    <w:rsid w:val="00AE00B4"/>
    <w:rsid w:val="00AE10D2"/>
    <w:rsid w:val="00AE1EED"/>
    <w:rsid w:val="00AE4707"/>
    <w:rsid w:val="00AE529A"/>
    <w:rsid w:val="00AE5DD0"/>
    <w:rsid w:val="00AF1871"/>
    <w:rsid w:val="00AF478C"/>
    <w:rsid w:val="00AF5686"/>
    <w:rsid w:val="00AF6040"/>
    <w:rsid w:val="00AF7576"/>
    <w:rsid w:val="00B00E31"/>
    <w:rsid w:val="00B00F7B"/>
    <w:rsid w:val="00B0158F"/>
    <w:rsid w:val="00B01CFB"/>
    <w:rsid w:val="00B0245D"/>
    <w:rsid w:val="00B10052"/>
    <w:rsid w:val="00B10CC4"/>
    <w:rsid w:val="00B11757"/>
    <w:rsid w:val="00B11CF3"/>
    <w:rsid w:val="00B15212"/>
    <w:rsid w:val="00B162BA"/>
    <w:rsid w:val="00B168CB"/>
    <w:rsid w:val="00B16961"/>
    <w:rsid w:val="00B217E0"/>
    <w:rsid w:val="00B21FEB"/>
    <w:rsid w:val="00B24C5C"/>
    <w:rsid w:val="00B26592"/>
    <w:rsid w:val="00B3141E"/>
    <w:rsid w:val="00B32369"/>
    <w:rsid w:val="00B33291"/>
    <w:rsid w:val="00B349AF"/>
    <w:rsid w:val="00B4331E"/>
    <w:rsid w:val="00B45612"/>
    <w:rsid w:val="00B46B0B"/>
    <w:rsid w:val="00B46F5A"/>
    <w:rsid w:val="00B47492"/>
    <w:rsid w:val="00B47ECF"/>
    <w:rsid w:val="00B512DD"/>
    <w:rsid w:val="00B53E83"/>
    <w:rsid w:val="00B53E86"/>
    <w:rsid w:val="00B55BE7"/>
    <w:rsid w:val="00B6009F"/>
    <w:rsid w:val="00B61668"/>
    <w:rsid w:val="00B666AE"/>
    <w:rsid w:val="00B6787A"/>
    <w:rsid w:val="00B703D0"/>
    <w:rsid w:val="00B70D60"/>
    <w:rsid w:val="00B734A8"/>
    <w:rsid w:val="00B74E2B"/>
    <w:rsid w:val="00B759BB"/>
    <w:rsid w:val="00B76667"/>
    <w:rsid w:val="00B76F93"/>
    <w:rsid w:val="00B80620"/>
    <w:rsid w:val="00B81F14"/>
    <w:rsid w:val="00B831A0"/>
    <w:rsid w:val="00B85A6A"/>
    <w:rsid w:val="00B86585"/>
    <w:rsid w:val="00B905F1"/>
    <w:rsid w:val="00B916C6"/>
    <w:rsid w:val="00B91FAD"/>
    <w:rsid w:val="00B9274B"/>
    <w:rsid w:val="00B9426F"/>
    <w:rsid w:val="00B943C6"/>
    <w:rsid w:val="00B95262"/>
    <w:rsid w:val="00B95278"/>
    <w:rsid w:val="00B95ECC"/>
    <w:rsid w:val="00BA4F31"/>
    <w:rsid w:val="00BA7D4C"/>
    <w:rsid w:val="00BB0BB2"/>
    <w:rsid w:val="00BB1098"/>
    <w:rsid w:val="00BB54D9"/>
    <w:rsid w:val="00BC15A3"/>
    <w:rsid w:val="00BC15B5"/>
    <w:rsid w:val="00BC165C"/>
    <w:rsid w:val="00BC2547"/>
    <w:rsid w:val="00BC3C5D"/>
    <w:rsid w:val="00BC6208"/>
    <w:rsid w:val="00BC74BC"/>
    <w:rsid w:val="00BD0982"/>
    <w:rsid w:val="00BD3A5F"/>
    <w:rsid w:val="00BD41C2"/>
    <w:rsid w:val="00BD5135"/>
    <w:rsid w:val="00BD641E"/>
    <w:rsid w:val="00BE134A"/>
    <w:rsid w:val="00BE1E9B"/>
    <w:rsid w:val="00BE249A"/>
    <w:rsid w:val="00BE40E8"/>
    <w:rsid w:val="00BE43A3"/>
    <w:rsid w:val="00BE4838"/>
    <w:rsid w:val="00BE5302"/>
    <w:rsid w:val="00BE6AB1"/>
    <w:rsid w:val="00BE6B07"/>
    <w:rsid w:val="00BF0889"/>
    <w:rsid w:val="00BF125B"/>
    <w:rsid w:val="00BF3149"/>
    <w:rsid w:val="00BF5ED0"/>
    <w:rsid w:val="00BF780A"/>
    <w:rsid w:val="00BF7D60"/>
    <w:rsid w:val="00BF7EEF"/>
    <w:rsid w:val="00C0048B"/>
    <w:rsid w:val="00C0147E"/>
    <w:rsid w:val="00C01EBC"/>
    <w:rsid w:val="00C03079"/>
    <w:rsid w:val="00C056C8"/>
    <w:rsid w:val="00C073B0"/>
    <w:rsid w:val="00C07DCE"/>
    <w:rsid w:val="00C1116F"/>
    <w:rsid w:val="00C11435"/>
    <w:rsid w:val="00C12B12"/>
    <w:rsid w:val="00C1377D"/>
    <w:rsid w:val="00C13B48"/>
    <w:rsid w:val="00C13E50"/>
    <w:rsid w:val="00C14398"/>
    <w:rsid w:val="00C14B0B"/>
    <w:rsid w:val="00C154BD"/>
    <w:rsid w:val="00C2020C"/>
    <w:rsid w:val="00C2148A"/>
    <w:rsid w:val="00C215F8"/>
    <w:rsid w:val="00C226DA"/>
    <w:rsid w:val="00C2347C"/>
    <w:rsid w:val="00C23E86"/>
    <w:rsid w:val="00C248AB"/>
    <w:rsid w:val="00C25177"/>
    <w:rsid w:val="00C255B0"/>
    <w:rsid w:val="00C25E58"/>
    <w:rsid w:val="00C27510"/>
    <w:rsid w:val="00C40B81"/>
    <w:rsid w:val="00C40E4B"/>
    <w:rsid w:val="00C41F93"/>
    <w:rsid w:val="00C42996"/>
    <w:rsid w:val="00C43F0B"/>
    <w:rsid w:val="00C4625C"/>
    <w:rsid w:val="00C54702"/>
    <w:rsid w:val="00C56156"/>
    <w:rsid w:val="00C5624B"/>
    <w:rsid w:val="00C602AF"/>
    <w:rsid w:val="00C62007"/>
    <w:rsid w:val="00C6292D"/>
    <w:rsid w:val="00C65B37"/>
    <w:rsid w:val="00C663BF"/>
    <w:rsid w:val="00C70A6A"/>
    <w:rsid w:val="00C713F4"/>
    <w:rsid w:val="00C73F97"/>
    <w:rsid w:val="00C764C6"/>
    <w:rsid w:val="00C77638"/>
    <w:rsid w:val="00C854CA"/>
    <w:rsid w:val="00C85877"/>
    <w:rsid w:val="00C87041"/>
    <w:rsid w:val="00C90D1F"/>
    <w:rsid w:val="00C910B1"/>
    <w:rsid w:val="00C92596"/>
    <w:rsid w:val="00C929E6"/>
    <w:rsid w:val="00C92B58"/>
    <w:rsid w:val="00C93683"/>
    <w:rsid w:val="00C948C2"/>
    <w:rsid w:val="00CA14B6"/>
    <w:rsid w:val="00CA1FAB"/>
    <w:rsid w:val="00CA5738"/>
    <w:rsid w:val="00CB1F1F"/>
    <w:rsid w:val="00CB648C"/>
    <w:rsid w:val="00CC1FAB"/>
    <w:rsid w:val="00CC2548"/>
    <w:rsid w:val="00CC4E03"/>
    <w:rsid w:val="00CC5157"/>
    <w:rsid w:val="00CC55C7"/>
    <w:rsid w:val="00CD11C0"/>
    <w:rsid w:val="00CD2CD3"/>
    <w:rsid w:val="00CD4541"/>
    <w:rsid w:val="00CD65FD"/>
    <w:rsid w:val="00CE2490"/>
    <w:rsid w:val="00CE2C71"/>
    <w:rsid w:val="00CE3FAB"/>
    <w:rsid w:val="00CE6063"/>
    <w:rsid w:val="00CE66A9"/>
    <w:rsid w:val="00CE6CE8"/>
    <w:rsid w:val="00CE7E54"/>
    <w:rsid w:val="00CF21B0"/>
    <w:rsid w:val="00CF657C"/>
    <w:rsid w:val="00CF6F06"/>
    <w:rsid w:val="00CF7732"/>
    <w:rsid w:val="00CF7C74"/>
    <w:rsid w:val="00D03B89"/>
    <w:rsid w:val="00D04119"/>
    <w:rsid w:val="00D04E51"/>
    <w:rsid w:val="00D062AE"/>
    <w:rsid w:val="00D14D7C"/>
    <w:rsid w:val="00D1645E"/>
    <w:rsid w:val="00D20CD9"/>
    <w:rsid w:val="00D22164"/>
    <w:rsid w:val="00D2221A"/>
    <w:rsid w:val="00D22C96"/>
    <w:rsid w:val="00D24EEB"/>
    <w:rsid w:val="00D2512A"/>
    <w:rsid w:val="00D25F6A"/>
    <w:rsid w:val="00D262E7"/>
    <w:rsid w:val="00D2773D"/>
    <w:rsid w:val="00D27978"/>
    <w:rsid w:val="00D27D52"/>
    <w:rsid w:val="00D30398"/>
    <w:rsid w:val="00D320BD"/>
    <w:rsid w:val="00D33577"/>
    <w:rsid w:val="00D36C71"/>
    <w:rsid w:val="00D36E6A"/>
    <w:rsid w:val="00D36ED7"/>
    <w:rsid w:val="00D37DA6"/>
    <w:rsid w:val="00D40434"/>
    <w:rsid w:val="00D4115B"/>
    <w:rsid w:val="00D41F1C"/>
    <w:rsid w:val="00D426A7"/>
    <w:rsid w:val="00D459D1"/>
    <w:rsid w:val="00D45B48"/>
    <w:rsid w:val="00D45B9C"/>
    <w:rsid w:val="00D46102"/>
    <w:rsid w:val="00D47934"/>
    <w:rsid w:val="00D502AD"/>
    <w:rsid w:val="00D52EAC"/>
    <w:rsid w:val="00D54AA5"/>
    <w:rsid w:val="00D57725"/>
    <w:rsid w:val="00D62649"/>
    <w:rsid w:val="00D626C9"/>
    <w:rsid w:val="00D628E2"/>
    <w:rsid w:val="00D661F8"/>
    <w:rsid w:val="00D676B7"/>
    <w:rsid w:val="00D67F5E"/>
    <w:rsid w:val="00D70188"/>
    <w:rsid w:val="00D70C94"/>
    <w:rsid w:val="00D73872"/>
    <w:rsid w:val="00D73D79"/>
    <w:rsid w:val="00D74090"/>
    <w:rsid w:val="00D740F2"/>
    <w:rsid w:val="00D7608A"/>
    <w:rsid w:val="00D76439"/>
    <w:rsid w:val="00D76A7D"/>
    <w:rsid w:val="00D84FD7"/>
    <w:rsid w:val="00D84FF1"/>
    <w:rsid w:val="00D85E52"/>
    <w:rsid w:val="00D92A76"/>
    <w:rsid w:val="00D92B53"/>
    <w:rsid w:val="00D96633"/>
    <w:rsid w:val="00D96FE4"/>
    <w:rsid w:val="00DA052C"/>
    <w:rsid w:val="00DA3270"/>
    <w:rsid w:val="00DA6EA8"/>
    <w:rsid w:val="00DB2317"/>
    <w:rsid w:val="00DB2428"/>
    <w:rsid w:val="00DB3AF0"/>
    <w:rsid w:val="00DB3BD1"/>
    <w:rsid w:val="00DB3CBC"/>
    <w:rsid w:val="00DB7138"/>
    <w:rsid w:val="00DB71AB"/>
    <w:rsid w:val="00DB71EB"/>
    <w:rsid w:val="00DC3027"/>
    <w:rsid w:val="00DD0640"/>
    <w:rsid w:val="00DD2BEC"/>
    <w:rsid w:val="00DD5E99"/>
    <w:rsid w:val="00DD680F"/>
    <w:rsid w:val="00DD732A"/>
    <w:rsid w:val="00DE304D"/>
    <w:rsid w:val="00DE4C47"/>
    <w:rsid w:val="00DE63C8"/>
    <w:rsid w:val="00DE7473"/>
    <w:rsid w:val="00DF50E4"/>
    <w:rsid w:val="00DF554A"/>
    <w:rsid w:val="00E0451E"/>
    <w:rsid w:val="00E062B5"/>
    <w:rsid w:val="00E10127"/>
    <w:rsid w:val="00E109C4"/>
    <w:rsid w:val="00E11746"/>
    <w:rsid w:val="00E1256E"/>
    <w:rsid w:val="00E1315F"/>
    <w:rsid w:val="00E13337"/>
    <w:rsid w:val="00E14E82"/>
    <w:rsid w:val="00E15369"/>
    <w:rsid w:val="00E16546"/>
    <w:rsid w:val="00E20DDD"/>
    <w:rsid w:val="00E238B1"/>
    <w:rsid w:val="00E2413D"/>
    <w:rsid w:val="00E25940"/>
    <w:rsid w:val="00E26EF7"/>
    <w:rsid w:val="00E2745B"/>
    <w:rsid w:val="00E300CF"/>
    <w:rsid w:val="00E31F3A"/>
    <w:rsid w:val="00E32698"/>
    <w:rsid w:val="00E36B4A"/>
    <w:rsid w:val="00E374EE"/>
    <w:rsid w:val="00E41567"/>
    <w:rsid w:val="00E41E05"/>
    <w:rsid w:val="00E4431F"/>
    <w:rsid w:val="00E45908"/>
    <w:rsid w:val="00E45EB1"/>
    <w:rsid w:val="00E52D65"/>
    <w:rsid w:val="00E53BA0"/>
    <w:rsid w:val="00E53EB3"/>
    <w:rsid w:val="00E56C07"/>
    <w:rsid w:val="00E620B6"/>
    <w:rsid w:val="00E63CF1"/>
    <w:rsid w:val="00E64668"/>
    <w:rsid w:val="00E66AF3"/>
    <w:rsid w:val="00E67ABB"/>
    <w:rsid w:val="00E712C2"/>
    <w:rsid w:val="00E71DC9"/>
    <w:rsid w:val="00E721E1"/>
    <w:rsid w:val="00E73865"/>
    <w:rsid w:val="00E738B8"/>
    <w:rsid w:val="00E7496E"/>
    <w:rsid w:val="00E74C41"/>
    <w:rsid w:val="00E75F15"/>
    <w:rsid w:val="00E7644D"/>
    <w:rsid w:val="00E81577"/>
    <w:rsid w:val="00E81A4E"/>
    <w:rsid w:val="00E86264"/>
    <w:rsid w:val="00E86A42"/>
    <w:rsid w:val="00E9125F"/>
    <w:rsid w:val="00E91A91"/>
    <w:rsid w:val="00E91DB1"/>
    <w:rsid w:val="00E9338E"/>
    <w:rsid w:val="00E94B65"/>
    <w:rsid w:val="00E96201"/>
    <w:rsid w:val="00EA0ECF"/>
    <w:rsid w:val="00EA457D"/>
    <w:rsid w:val="00EB1CA1"/>
    <w:rsid w:val="00EB30C9"/>
    <w:rsid w:val="00EB35A7"/>
    <w:rsid w:val="00EB4293"/>
    <w:rsid w:val="00EB453B"/>
    <w:rsid w:val="00EB4FE4"/>
    <w:rsid w:val="00EB6A4B"/>
    <w:rsid w:val="00EB6C21"/>
    <w:rsid w:val="00EB7548"/>
    <w:rsid w:val="00EC0C01"/>
    <w:rsid w:val="00EC30DF"/>
    <w:rsid w:val="00EC3953"/>
    <w:rsid w:val="00EC4F53"/>
    <w:rsid w:val="00EC53DB"/>
    <w:rsid w:val="00EC5F9F"/>
    <w:rsid w:val="00EC6935"/>
    <w:rsid w:val="00ED525C"/>
    <w:rsid w:val="00ED59D4"/>
    <w:rsid w:val="00ED6A08"/>
    <w:rsid w:val="00ED75F3"/>
    <w:rsid w:val="00EE0B68"/>
    <w:rsid w:val="00EE369C"/>
    <w:rsid w:val="00EE3AEC"/>
    <w:rsid w:val="00EE3E98"/>
    <w:rsid w:val="00EE6C42"/>
    <w:rsid w:val="00EF03CE"/>
    <w:rsid w:val="00EF19A1"/>
    <w:rsid w:val="00EF2486"/>
    <w:rsid w:val="00EF2FFB"/>
    <w:rsid w:val="00EF3DB0"/>
    <w:rsid w:val="00EF7483"/>
    <w:rsid w:val="00EF77D1"/>
    <w:rsid w:val="00EF7FA0"/>
    <w:rsid w:val="00F01762"/>
    <w:rsid w:val="00F02A5F"/>
    <w:rsid w:val="00F03996"/>
    <w:rsid w:val="00F03C68"/>
    <w:rsid w:val="00F04821"/>
    <w:rsid w:val="00F071D2"/>
    <w:rsid w:val="00F07248"/>
    <w:rsid w:val="00F0791E"/>
    <w:rsid w:val="00F12529"/>
    <w:rsid w:val="00F13E52"/>
    <w:rsid w:val="00F13EFA"/>
    <w:rsid w:val="00F164D7"/>
    <w:rsid w:val="00F210AD"/>
    <w:rsid w:val="00F213A9"/>
    <w:rsid w:val="00F25A31"/>
    <w:rsid w:val="00F25CC8"/>
    <w:rsid w:val="00F26D54"/>
    <w:rsid w:val="00F30002"/>
    <w:rsid w:val="00F30E70"/>
    <w:rsid w:val="00F3217C"/>
    <w:rsid w:val="00F32722"/>
    <w:rsid w:val="00F3330B"/>
    <w:rsid w:val="00F34A14"/>
    <w:rsid w:val="00F34B8A"/>
    <w:rsid w:val="00F35440"/>
    <w:rsid w:val="00F37077"/>
    <w:rsid w:val="00F4019C"/>
    <w:rsid w:val="00F40216"/>
    <w:rsid w:val="00F40331"/>
    <w:rsid w:val="00F42796"/>
    <w:rsid w:val="00F44638"/>
    <w:rsid w:val="00F44742"/>
    <w:rsid w:val="00F478F3"/>
    <w:rsid w:val="00F5371E"/>
    <w:rsid w:val="00F54AE3"/>
    <w:rsid w:val="00F553FB"/>
    <w:rsid w:val="00F558DE"/>
    <w:rsid w:val="00F613F7"/>
    <w:rsid w:val="00F62240"/>
    <w:rsid w:val="00F63739"/>
    <w:rsid w:val="00F639F0"/>
    <w:rsid w:val="00F677F2"/>
    <w:rsid w:val="00F7037F"/>
    <w:rsid w:val="00F707CD"/>
    <w:rsid w:val="00F7276F"/>
    <w:rsid w:val="00F73014"/>
    <w:rsid w:val="00F74A7C"/>
    <w:rsid w:val="00F75AE9"/>
    <w:rsid w:val="00F75E07"/>
    <w:rsid w:val="00F775C3"/>
    <w:rsid w:val="00F7792B"/>
    <w:rsid w:val="00F77CF3"/>
    <w:rsid w:val="00F80AA5"/>
    <w:rsid w:val="00F8545C"/>
    <w:rsid w:val="00F8736F"/>
    <w:rsid w:val="00F9156C"/>
    <w:rsid w:val="00F9206E"/>
    <w:rsid w:val="00F92F6A"/>
    <w:rsid w:val="00F94F5D"/>
    <w:rsid w:val="00F97B60"/>
    <w:rsid w:val="00FA3D30"/>
    <w:rsid w:val="00FA5094"/>
    <w:rsid w:val="00FA6929"/>
    <w:rsid w:val="00FA7427"/>
    <w:rsid w:val="00FA77A3"/>
    <w:rsid w:val="00FB2815"/>
    <w:rsid w:val="00FB7E7E"/>
    <w:rsid w:val="00FC047B"/>
    <w:rsid w:val="00FC2A3C"/>
    <w:rsid w:val="00FC3CD9"/>
    <w:rsid w:val="00FC4AE2"/>
    <w:rsid w:val="00FD04E2"/>
    <w:rsid w:val="00FD20D3"/>
    <w:rsid w:val="00FD2661"/>
    <w:rsid w:val="00FD3EE3"/>
    <w:rsid w:val="00FD4E68"/>
    <w:rsid w:val="00FD540D"/>
    <w:rsid w:val="00FD6E92"/>
    <w:rsid w:val="00FE3E1B"/>
    <w:rsid w:val="00FE456B"/>
    <w:rsid w:val="00FE597D"/>
    <w:rsid w:val="00FE59EB"/>
    <w:rsid w:val="00FE5E06"/>
    <w:rsid w:val="00FE607E"/>
    <w:rsid w:val="00FE6CC6"/>
    <w:rsid w:val="00FF095D"/>
    <w:rsid w:val="00FF0D73"/>
    <w:rsid w:val="00FF36A7"/>
    <w:rsid w:val="00FF5420"/>
    <w:rsid w:val="00FF7783"/>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E61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DE5"/>
    <w:pPr>
      <w:spacing w:before="80" w:after="80" w:line="276" w:lineRule="auto"/>
      <w:contextualSpacing/>
    </w:pPr>
    <w:rPr>
      <w:rFonts w:ascii="Verdana" w:eastAsia="Calibri" w:hAnsi="Verdana"/>
      <w:color w:val="262626"/>
      <w:szCs w:val="22"/>
      <w:lang w:val="en-US"/>
    </w:rPr>
  </w:style>
  <w:style w:type="paragraph" w:styleId="Heading1">
    <w:name w:val="heading 1"/>
    <w:basedOn w:val="Heading2"/>
    <w:next w:val="Normal"/>
    <w:link w:val="Heading1Char"/>
    <w:uiPriority w:val="9"/>
    <w:qFormat/>
    <w:rsid w:val="00D36E6A"/>
    <w:pPr>
      <w:numPr>
        <w:ilvl w:val="0"/>
      </w:numPr>
      <w:outlineLvl w:val="0"/>
    </w:pPr>
    <w:rPr>
      <w:sz w:val="28"/>
    </w:rPr>
  </w:style>
  <w:style w:type="paragraph" w:styleId="Heading2">
    <w:name w:val="heading 2"/>
    <w:basedOn w:val="Normal"/>
    <w:next w:val="Normal"/>
    <w:link w:val="Heading2Char"/>
    <w:uiPriority w:val="9"/>
    <w:qFormat/>
    <w:rsid w:val="00BE40E8"/>
    <w:pPr>
      <w:keepNext/>
      <w:keepLines/>
      <w:numPr>
        <w:ilvl w:val="1"/>
        <w:numId w:val="5"/>
      </w:numPr>
      <w:spacing w:before="200" w:after="0" w:line="240" w:lineRule="auto"/>
      <w:contextualSpacing w:val="0"/>
      <w:jc w:val="both"/>
      <w:outlineLvl w:val="1"/>
    </w:pPr>
    <w:rPr>
      <w:rFonts w:asciiTheme="majorHAnsi" w:hAnsiTheme="majorHAnsi" w:cs="Arial"/>
      <w:b/>
      <w:color w:val="FF6633" w:themeColor="accent1"/>
      <w:sz w:val="24"/>
    </w:rPr>
  </w:style>
  <w:style w:type="paragraph" w:styleId="Heading3">
    <w:name w:val="heading 3"/>
    <w:basedOn w:val="Normal"/>
    <w:next w:val="Normal"/>
    <w:link w:val="Heading3Char"/>
    <w:uiPriority w:val="9"/>
    <w:qFormat/>
    <w:rsid w:val="00D36E6A"/>
    <w:pPr>
      <w:keepNext/>
      <w:keepLines/>
      <w:numPr>
        <w:ilvl w:val="2"/>
        <w:numId w:val="5"/>
      </w:numPr>
      <w:spacing w:before="200" w:after="0" w:line="240" w:lineRule="auto"/>
      <w:contextualSpacing w:val="0"/>
      <w:jc w:val="both"/>
      <w:outlineLvl w:val="2"/>
    </w:pPr>
    <w:rPr>
      <w:rFonts w:asciiTheme="majorHAnsi" w:hAnsiTheme="majorHAnsi" w:cs="Arial"/>
      <w:b/>
      <w:bCs/>
      <w:color w:val="FF6633" w:themeColor="accent1"/>
      <w:sz w:val="22"/>
    </w:rPr>
  </w:style>
  <w:style w:type="paragraph" w:styleId="Heading4">
    <w:name w:val="heading 4"/>
    <w:basedOn w:val="Heading3"/>
    <w:next w:val="Normal"/>
    <w:link w:val="Heading4Char"/>
    <w:uiPriority w:val="9"/>
    <w:qFormat/>
    <w:rsid w:val="008519D8"/>
    <w:pPr>
      <w:numPr>
        <w:ilvl w:val="3"/>
      </w:numPr>
      <w:outlineLvl w:val="3"/>
    </w:pPr>
    <w:rPr>
      <w:color w:val="404040" w:themeColor="text1" w:themeTint="BF"/>
    </w:rPr>
  </w:style>
  <w:style w:type="paragraph" w:styleId="Heading5">
    <w:name w:val="heading 5"/>
    <w:basedOn w:val="Heading4"/>
    <w:next w:val="Normal"/>
    <w:link w:val="Heading5Char"/>
    <w:uiPriority w:val="9"/>
    <w:qFormat/>
    <w:rsid w:val="00CF7732"/>
    <w:pPr>
      <w:numPr>
        <w:ilvl w:val="4"/>
      </w:numPr>
      <w:outlineLvl w:val="4"/>
    </w:pPr>
    <w:rPr>
      <w:color w:val="595959" w:themeColor="text1" w:themeTint="A6"/>
      <w:sz w:val="21"/>
      <w:szCs w:val="21"/>
    </w:rPr>
  </w:style>
  <w:style w:type="paragraph" w:styleId="Heading6">
    <w:name w:val="heading 6"/>
    <w:basedOn w:val="Heading5"/>
    <w:next w:val="Normal"/>
    <w:link w:val="Heading6Char"/>
    <w:uiPriority w:val="9"/>
    <w:unhideWhenUsed/>
    <w:qFormat/>
    <w:rsid w:val="00CF7732"/>
    <w:pPr>
      <w:numPr>
        <w:ilvl w:val="5"/>
      </w:numPr>
      <w:outlineLvl w:val="5"/>
    </w:pPr>
  </w:style>
  <w:style w:type="paragraph" w:styleId="Heading7">
    <w:name w:val="heading 7"/>
    <w:basedOn w:val="Heading6"/>
    <w:next w:val="Normal"/>
    <w:link w:val="Heading7Char"/>
    <w:uiPriority w:val="9"/>
    <w:qFormat/>
    <w:rsid w:val="00CF7732"/>
    <w:pPr>
      <w:numPr>
        <w:ilvl w:val="6"/>
      </w:numPr>
      <w:ind w:hanging="1397"/>
      <w:outlineLvl w:val="6"/>
    </w:pPr>
    <w:rPr>
      <w:b w:val="0"/>
    </w:rPr>
  </w:style>
  <w:style w:type="paragraph" w:styleId="Heading8">
    <w:name w:val="heading 8"/>
    <w:basedOn w:val="Heading7"/>
    <w:next w:val="Normal"/>
    <w:link w:val="Heading8Char"/>
    <w:uiPriority w:val="9"/>
    <w:qFormat/>
    <w:rsid w:val="00CF7732"/>
    <w:pPr>
      <w:numPr>
        <w:ilvl w:val="7"/>
      </w:numPr>
      <w:ind w:hanging="1901"/>
      <w:outlineLvl w:val="7"/>
    </w:pPr>
  </w:style>
  <w:style w:type="paragraph" w:styleId="Heading9">
    <w:name w:val="heading 9"/>
    <w:aliases w:val="Requirement"/>
    <w:basedOn w:val="Normal"/>
    <w:next w:val="Normal"/>
    <w:link w:val="Heading9Char"/>
    <w:qFormat/>
    <w:rsid w:val="00026A19"/>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gray"/>
    <w:basedOn w:val="Normal"/>
    <w:link w:val="TitleChar"/>
    <w:uiPriority w:val="10"/>
    <w:qFormat/>
    <w:rsid w:val="00AB0488"/>
    <w:pPr>
      <w:spacing w:line="240" w:lineRule="auto"/>
    </w:pPr>
    <w:rPr>
      <w:rFonts w:asciiTheme="majorHAnsi" w:hAnsiTheme="majorHAnsi" w:cs="Arial"/>
      <w:b/>
      <w:bCs/>
      <w:sz w:val="48"/>
    </w:rPr>
  </w:style>
  <w:style w:type="character" w:styleId="SubtleReference">
    <w:name w:val="Subtle Reference"/>
    <w:basedOn w:val="DefaultParagraphFont"/>
    <w:uiPriority w:val="31"/>
    <w:rsid w:val="00800085"/>
    <w:rPr>
      <w:smallCaps/>
      <w:color w:val="404040" w:themeColor="text1" w:themeTint="BF"/>
      <w:u w:val="single"/>
    </w:rPr>
  </w:style>
  <w:style w:type="paragraph" w:styleId="Header">
    <w:name w:val="header"/>
    <w:basedOn w:val="Normal"/>
    <w:link w:val="HeaderChar"/>
    <w:uiPriority w:val="99"/>
    <w:rsid w:val="00103826"/>
    <w:pPr>
      <w:tabs>
        <w:tab w:val="center" w:pos="4536"/>
        <w:tab w:val="right" w:pos="9072"/>
      </w:tabs>
      <w:spacing w:line="170" w:lineRule="atLeast"/>
    </w:pPr>
    <w:rPr>
      <w:rFonts w:cs="Arial"/>
      <w:sz w:val="14"/>
    </w:rPr>
  </w:style>
  <w:style w:type="character" w:styleId="PageNumber">
    <w:name w:val="page number"/>
    <w:uiPriority w:val="18"/>
    <w:rsid w:val="002A2394"/>
    <w:rPr>
      <w:rFonts w:asciiTheme="minorHAnsi" w:hAnsiTheme="minorHAnsi"/>
      <w:sz w:val="20"/>
    </w:rPr>
  </w:style>
  <w:style w:type="paragraph" w:styleId="Footer">
    <w:name w:val="footer"/>
    <w:basedOn w:val="Normal"/>
    <w:link w:val="FooterChar"/>
    <w:uiPriority w:val="99"/>
    <w:rsid w:val="00257F28"/>
    <w:pPr>
      <w:tabs>
        <w:tab w:val="center" w:pos="5103"/>
        <w:tab w:val="right" w:pos="10206"/>
      </w:tabs>
      <w:spacing w:line="240" w:lineRule="auto"/>
    </w:pPr>
    <w:rPr>
      <w:color w:val="FFFFFF" w:themeColor="background1"/>
      <w:sz w:val="16"/>
    </w:rPr>
  </w:style>
  <w:style w:type="character" w:styleId="Emphasis">
    <w:name w:val="Emphasis"/>
    <w:aliases w:val="Kurzíva"/>
    <w:uiPriority w:val="20"/>
    <w:qFormat/>
    <w:rsid w:val="001760AE"/>
    <w:rPr>
      <w:i/>
      <w:iCs/>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rsid w:val="0086330D"/>
    <w:rPr>
      <w:rFonts w:ascii="Tahoma" w:hAnsi="Tahoma" w:cs="Tahoma"/>
      <w:sz w:val="16"/>
      <w:szCs w:val="16"/>
    </w:rPr>
  </w:style>
  <w:style w:type="character" w:styleId="CommentReference">
    <w:name w:val="annotation reference"/>
    <w:uiPriority w:val="99"/>
    <w:semiHidden/>
    <w:rsid w:val="0086330D"/>
    <w:rPr>
      <w:sz w:val="16"/>
      <w:szCs w:val="16"/>
    </w:rPr>
  </w:style>
  <w:style w:type="paragraph" w:styleId="CommentText">
    <w:name w:val="annotation text"/>
    <w:basedOn w:val="Normal"/>
    <w:link w:val="CommentTextChar"/>
    <w:uiPriority w:val="99"/>
    <w:semiHidden/>
    <w:rsid w:val="0086330D"/>
  </w:style>
  <w:style w:type="paragraph" w:styleId="CommentSubject">
    <w:name w:val="annotation subject"/>
    <w:basedOn w:val="CommentText"/>
    <w:next w:val="CommentText"/>
    <w:link w:val="CommentSubjectChar"/>
    <w:uiPriority w:val="99"/>
    <w:semiHidden/>
    <w:rsid w:val="0086330D"/>
    <w:rPr>
      <w:b/>
      <w:bCs/>
    </w:rPr>
  </w:style>
  <w:style w:type="table" w:styleId="TableGrid">
    <w:name w:val="Table Grid"/>
    <w:basedOn w:val="TableNormal"/>
    <w:uiPriority w:val="59"/>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Tučně"/>
    <w:uiPriority w:val="22"/>
    <w:qFormat/>
    <w:rsid w:val="001749A2"/>
    <w:rPr>
      <w:b/>
      <w:bCs/>
    </w:rPr>
  </w:style>
  <w:style w:type="paragraph" w:styleId="ListParagraph">
    <w:name w:val="List Paragraph"/>
    <w:basedOn w:val="Normal"/>
    <w:link w:val="ListParagraphChar"/>
    <w:uiPriority w:val="34"/>
    <w:qFormat/>
    <w:rsid w:val="00103826"/>
    <w:pPr>
      <w:spacing w:after="240"/>
      <w:ind w:left="720"/>
    </w:pPr>
  </w:style>
  <w:style w:type="paragraph" w:styleId="DocumentMap">
    <w:name w:val="Document Map"/>
    <w:basedOn w:val="Normal"/>
    <w:semiHidden/>
    <w:rsid w:val="00863012"/>
    <w:pPr>
      <w:shd w:val="clear" w:color="auto" w:fill="000080"/>
    </w:pPr>
    <w:rPr>
      <w:rFonts w:ascii="Tahoma" w:hAnsi="Tahoma" w:cs="Tahoma"/>
    </w:rPr>
  </w:style>
  <w:style w:type="character" w:customStyle="1" w:styleId="Heading5Char">
    <w:name w:val="Heading 5 Char"/>
    <w:link w:val="Heading5"/>
    <w:uiPriority w:val="9"/>
    <w:rsid w:val="00CF7732"/>
    <w:rPr>
      <w:rFonts w:asciiTheme="majorHAnsi" w:eastAsia="Calibri" w:hAnsiTheme="majorHAnsi" w:cs="Arial"/>
      <w:b/>
      <w:bCs/>
      <w:color w:val="595959" w:themeColor="text1" w:themeTint="A6"/>
      <w:sz w:val="21"/>
      <w:szCs w:val="21"/>
      <w:lang w:val="en-US"/>
    </w:rPr>
  </w:style>
  <w:style w:type="character" w:styleId="IntenseReference">
    <w:name w:val="Intense Reference"/>
    <w:basedOn w:val="DefaultParagraphFont"/>
    <w:uiPriority w:val="32"/>
    <w:rsid w:val="00800085"/>
    <w:rPr>
      <w:b/>
      <w:bCs/>
      <w:smallCaps/>
      <w:color w:val="000000" w:themeColor="text1"/>
      <w:spacing w:val="5"/>
      <w:u w:val="single"/>
    </w:rPr>
  </w:style>
  <w:style w:type="character" w:customStyle="1" w:styleId="FooterChar">
    <w:name w:val="Footer Char"/>
    <w:link w:val="Footer"/>
    <w:uiPriority w:val="99"/>
    <w:rsid w:val="00257F28"/>
    <w:rPr>
      <w:rFonts w:asciiTheme="minorHAnsi" w:hAnsiTheme="minorHAnsi"/>
      <w:color w:val="FFFFFF" w:themeColor="background1"/>
      <w:sz w:val="16"/>
      <w:szCs w:val="24"/>
      <w:lang w:eastAsia="zh-CN"/>
    </w:rPr>
  </w:style>
  <w:style w:type="character" w:customStyle="1" w:styleId="Heading8Char">
    <w:name w:val="Heading 8 Char"/>
    <w:link w:val="Heading8"/>
    <w:uiPriority w:val="9"/>
    <w:rsid w:val="00CF7732"/>
    <w:rPr>
      <w:rFonts w:asciiTheme="majorHAnsi" w:eastAsia="Calibri" w:hAnsiTheme="majorHAnsi" w:cs="Arial"/>
      <w:bCs/>
      <w:color w:val="595959" w:themeColor="text1" w:themeTint="A6"/>
      <w:sz w:val="21"/>
      <w:szCs w:val="21"/>
      <w:lang w:val="en-US"/>
    </w:rPr>
  </w:style>
  <w:style w:type="character" w:customStyle="1" w:styleId="HeaderChar">
    <w:name w:val="Header Char"/>
    <w:link w:val="Header"/>
    <w:uiPriority w:val="99"/>
    <w:rsid w:val="00143819"/>
    <w:rPr>
      <w:rFonts w:asciiTheme="minorHAnsi" w:hAnsiTheme="minorHAnsi" w:cs="Arial"/>
      <w:sz w:val="14"/>
      <w:szCs w:val="24"/>
      <w:lang w:eastAsia="zh-CN"/>
    </w:rPr>
  </w:style>
  <w:style w:type="character" w:customStyle="1" w:styleId="CommentTextChar">
    <w:name w:val="Comment Text Char"/>
    <w:basedOn w:val="DefaultParagraphFont"/>
    <w:link w:val="CommentText"/>
    <w:uiPriority w:val="99"/>
    <w:semiHidden/>
    <w:rsid w:val="00892E4B"/>
  </w:style>
  <w:style w:type="paragraph" w:styleId="Revision">
    <w:name w:val="Revision"/>
    <w:hidden/>
    <w:uiPriority w:val="99"/>
    <w:semiHidden/>
    <w:rsid w:val="007337A4"/>
  </w:style>
  <w:style w:type="character" w:customStyle="1" w:styleId="ListParagraphChar">
    <w:name w:val="List Paragraph Char"/>
    <w:basedOn w:val="DefaultParagraphFont"/>
    <w:link w:val="ListParagraph"/>
    <w:uiPriority w:val="34"/>
    <w:rsid w:val="00103826"/>
    <w:rPr>
      <w:rFonts w:asciiTheme="minorHAnsi" w:hAnsiTheme="minorHAnsi"/>
      <w:szCs w:val="24"/>
      <w:lang w:eastAsia="zh-CN"/>
    </w:rPr>
  </w:style>
  <w:style w:type="paragraph" w:customStyle="1" w:styleId="slovn1">
    <w:name w:val="Číslování 1"/>
    <w:basedOn w:val="ListParagraph"/>
    <w:link w:val="slovn1Char"/>
    <w:uiPriority w:val="9"/>
    <w:qFormat/>
    <w:rsid w:val="00A83921"/>
    <w:pPr>
      <w:keepNext/>
      <w:numPr>
        <w:numId w:val="2"/>
      </w:numPr>
      <w:spacing w:before="60" w:after="60"/>
    </w:pPr>
    <w:rPr>
      <w:rFonts w:asciiTheme="majorHAnsi" w:hAnsiTheme="majorHAnsi"/>
      <w:szCs w:val="20"/>
    </w:rPr>
  </w:style>
  <w:style w:type="character" w:customStyle="1" w:styleId="slovn1Char">
    <w:name w:val="Číslování 1 Char"/>
    <w:link w:val="slovn1"/>
    <w:uiPriority w:val="9"/>
    <w:rsid w:val="00A83921"/>
    <w:rPr>
      <w:rFonts w:asciiTheme="majorHAnsi" w:eastAsia="Calibri" w:hAnsiTheme="majorHAnsi"/>
      <w:color w:val="262626"/>
      <w:lang w:val="en-US"/>
    </w:rPr>
  </w:style>
  <w:style w:type="paragraph" w:customStyle="1" w:styleId="slovn2">
    <w:name w:val="Číslování 2"/>
    <w:basedOn w:val="slovn1"/>
    <w:link w:val="slovn2Char"/>
    <w:uiPriority w:val="9"/>
    <w:qFormat/>
    <w:rsid w:val="00A83921"/>
    <w:pPr>
      <w:numPr>
        <w:ilvl w:val="1"/>
      </w:numPr>
    </w:pPr>
  </w:style>
  <w:style w:type="character" w:customStyle="1" w:styleId="slovn2Char">
    <w:name w:val="Číslování 2 Char"/>
    <w:link w:val="slovn2"/>
    <w:uiPriority w:val="9"/>
    <w:rsid w:val="00A83921"/>
    <w:rPr>
      <w:rFonts w:asciiTheme="majorHAnsi" w:eastAsia="Calibri" w:hAnsiTheme="majorHAnsi"/>
      <w:color w:val="262626"/>
      <w:lang w:val="en-US"/>
    </w:rPr>
  </w:style>
  <w:style w:type="paragraph" w:customStyle="1" w:styleId="Text1">
    <w:name w:val="Text 1"/>
    <w:basedOn w:val="ListParagraph"/>
    <w:link w:val="Text1Char"/>
    <w:uiPriority w:val="8"/>
    <w:semiHidden/>
    <w:unhideWhenUsed/>
    <w:qFormat/>
    <w:rsid w:val="00E31F3A"/>
    <w:pPr>
      <w:numPr>
        <w:numId w:val="4"/>
      </w:numPr>
      <w:spacing w:before="60" w:after="60"/>
    </w:pPr>
  </w:style>
  <w:style w:type="character" w:customStyle="1" w:styleId="Text1Char">
    <w:name w:val="Text 1 Char"/>
    <w:link w:val="Text1"/>
    <w:uiPriority w:val="8"/>
    <w:semiHidden/>
    <w:rsid w:val="00880717"/>
    <w:rPr>
      <w:rFonts w:ascii="Verdana" w:eastAsia="Calibri" w:hAnsi="Verdana"/>
      <w:color w:val="262626"/>
      <w:szCs w:val="22"/>
      <w:lang w:val="en-US"/>
    </w:rPr>
  </w:style>
  <w:style w:type="paragraph" w:customStyle="1" w:styleId="Odrky1">
    <w:name w:val="Odrážky 1"/>
    <w:basedOn w:val="Text1"/>
    <w:link w:val="Odrky1Char"/>
    <w:uiPriority w:val="8"/>
    <w:qFormat/>
    <w:rsid w:val="003F490B"/>
    <w:pPr>
      <w:numPr>
        <w:numId w:val="3"/>
      </w:numPr>
      <w:contextualSpacing w:val="0"/>
    </w:pPr>
  </w:style>
  <w:style w:type="character" w:customStyle="1" w:styleId="Odrky1Char">
    <w:name w:val="Odrážky 1 Char"/>
    <w:link w:val="Odrky1"/>
    <w:uiPriority w:val="8"/>
    <w:rsid w:val="003F490B"/>
    <w:rPr>
      <w:rFonts w:ascii="Verdana" w:eastAsia="Calibri" w:hAnsi="Verdana"/>
      <w:color w:val="262626"/>
      <w:szCs w:val="22"/>
      <w:lang w:val="en-US"/>
    </w:rPr>
  </w:style>
  <w:style w:type="paragraph" w:customStyle="1" w:styleId="slovn3">
    <w:name w:val="Číslování 3"/>
    <w:basedOn w:val="slovn2"/>
    <w:link w:val="slovn3Char"/>
    <w:uiPriority w:val="9"/>
    <w:qFormat/>
    <w:rsid w:val="0009015A"/>
    <w:pPr>
      <w:numPr>
        <w:ilvl w:val="2"/>
      </w:numPr>
    </w:pPr>
  </w:style>
  <w:style w:type="character" w:customStyle="1" w:styleId="slovn3Char">
    <w:name w:val="Číslování 3 Char"/>
    <w:link w:val="slovn3"/>
    <w:uiPriority w:val="9"/>
    <w:rsid w:val="00880717"/>
    <w:rPr>
      <w:rFonts w:asciiTheme="majorHAnsi" w:eastAsia="Calibri" w:hAnsiTheme="majorHAnsi"/>
      <w:color w:val="262626"/>
      <w:lang w:val="en-US"/>
    </w:rPr>
  </w:style>
  <w:style w:type="paragraph" w:customStyle="1" w:styleId="Text2">
    <w:name w:val="Text 2"/>
    <w:basedOn w:val="Text1"/>
    <w:link w:val="Text2Char"/>
    <w:uiPriority w:val="8"/>
    <w:semiHidden/>
    <w:unhideWhenUsed/>
    <w:qFormat/>
    <w:rsid w:val="005721A0"/>
    <w:pPr>
      <w:numPr>
        <w:ilvl w:val="1"/>
      </w:numPr>
    </w:pPr>
  </w:style>
  <w:style w:type="character" w:customStyle="1" w:styleId="Text2Char">
    <w:name w:val="Text 2 Char"/>
    <w:link w:val="Text2"/>
    <w:uiPriority w:val="8"/>
    <w:semiHidden/>
    <w:rsid w:val="00880717"/>
    <w:rPr>
      <w:rFonts w:ascii="Verdana" w:eastAsia="Calibri" w:hAnsi="Verdana"/>
      <w:color w:val="262626"/>
      <w:szCs w:val="22"/>
      <w:lang w:val="en-US"/>
    </w:rPr>
  </w:style>
  <w:style w:type="paragraph" w:customStyle="1" w:styleId="Odrky2">
    <w:name w:val="Odrážky 2"/>
    <w:basedOn w:val="Odrky1"/>
    <w:link w:val="Odrky2Char"/>
    <w:uiPriority w:val="8"/>
    <w:qFormat/>
    <w:rsid w:val="005501CB"/>
    <w:pPr>
      <w:numPr>
        <w:ilvl w:val="1"/>
      </w:numPr>
      <w:contextualSpacing/>
    </w:pPr>
    <w:rPr>
      <w:lang w:bidi="en-US"/>
    </w:rPr>
  </w:style>
  <w:style w:type="character" w:customStyle="1" w:styleId="Odrky2Char">
    <w:name w:val="Odrážky 2 Char"/>
    <w:link w:val="Odrky2"/>
    <w:uiPriority w:val="8"/>
    <w:rsid w:val="005501CB"/>
    <w:rPr>
      <w:rFonts w:ascii="Verdana" w:eastAsia="Calibri" w:hAnsi="Verdana"/>
      <w:color w:val="262626"/>
      <w:szCs w:val="22"/>
      <w:lang w:val="en-US" w:bidi="en-US"/>
    </w:rPr>
  </w:style>
  <w:style w:type="paragraph" w:customStyle="1" w:styleId="Text3">
    <w:name w:val="Text 3"/>
    <w:basedOn w:val="Text2"/>
    <w:link w:val="Text3Char"/>
    <w:uiPriority w:val="8"/>
    <w:semiHidden/>
    <w:unhideWhenUsed/>
    <w:qFormat/>
    <w:rsid w:val="005721A0"/>
    <w:pPr>
      <w:numPr>
        <w:ilvl w:val="2"/>
      </w:numPr>
    </w:pPr>
    <w:rPr>
      <w:lang w:bidi="en-US"/>
    </w:rPr>
  </w:style>
  <w:style w:type="character" w:styleId="PlaceholderText">
    <w:name w:val="Placeholder Text"/>
    <w:basedOn w:val="DefaultParagraphFont"/>
    <w:uiPriority w:val="99"/>
    <w:semiHidden/>
    <w:rsid w:val="00921474"/>
    <w:rPr>
      <w:color w:val="808080"/>
    </w:rPr>
  </w:style>
  <w:style w:type="character" w:customStyle="1" w:styleId="Heading9Char">
    <w:name w:val="Heading 9 Char"/>
    <w:aliases w:val="Requirement Char"/>
    <w:basedOn w:val="DefaultParagraphFont"/>
    <w:link w:val="Heading9"/>
    <w:rsid w:val="00082B2C"/>
    <w:rPr>
      <w:rFonts w:ascii="Arial" w:eastAsia="Calibri" w:hAnsi="Arial" w:cs="Arial"/>
      <w:color w:val="262626"/>
      <w:szCs w:val="22"/>
      <w:lang w:val="en-US"/>
    </w:rPr>
  </w:style>
  <w:style w:type="character" w:customStyle="1" w:styleId="BodyText3Char">
    <w:name w:val="Body Text 3 Char"/>
    <w:link w:val="BodyText3"/>
    <w:semiHidden/>
    <w:rsid w:val="00026A19"/>
    <w:rPr>
      <w:sz w:val="16"/>
      <w:szCs w:val="16"/>
    </w:rPr>
  </w:style>
  <w:style w:type="paragraph" w:styleId="Subtitle">
    <w:name w:val="Subtitle"/>
    <w:aliases w:val="Adresy,kontakty"/>
    <w:basedOn w:val="Normal"/>
    <w:next w:val="Normal"/>
    <w:link w:val="SubtitleChar"/>
    <w:uiPriority w:val="11"/>
    <w:qFormat/>
    <w:rsid w:val="007A22D5"/>
    <w:pPr>
      <w:spacing w:line="240" w:lineRule="auto"/>
    </w:pPr>
    <w:rPr>
      <w:rFonts w:asciiTheme="majorHAnsi" w:hAnsiTheme="majorHAnsi"/>
      <w:bCs/>
      <w:sz w:val="28"/>
      <w:lang w:val="x-none"/>
    </w:rPr>
  </w:style>
  <w:style w:type="character" w:customStyle="1" w:styleId="SubtitleChar">
    <w:name w:val="Subtitle Char"/>
    <w:aliases w:val="Adresy Char,kontakty Char"/>
    <w:basedOn w:val="DefaultParagraphFont"/>
    <w:link w:val="Subtitle"/>
    <w:uiPriority w:val="11"/>
    <w:rsid w:val="007A22D5"/>
    <w:rPr>
      <w:rFonts w:asciiTheme="majorHAnsi" w:hAnsiTheme="majorHAnsi"/>
      <w:bCs/>
      <w:sz w:val="28"/>
      <w:szCs w:val="24"/>
      <w:lang w:val="x-none" w:eastAsia="zh-CN"/>
    </w:rPr>
  </w:style>
  <w:style w:type="paragraph" w:styleId="BodyTextIndent3">
    <w:name w:val="Body Text Indent 3"/>
    <w:basedOn w:val="Normal"/>
    <w:link w:val="BodyTextIndent3Char"/>
    <w:uiPriority w:val="99"/>
    <w:semiHidden/>
    <w:unhideWhenUsed/>
    <w:rsid w:val="00026A19"/>
    <w:pPr>
      <w:spacing w:after="120"/>
      <w:ind w:left="283"/>
    </w:pPr>
    <w:rPr>
      <w:sz w:val="16"/>
      <w:szCs w:val="16"/>
      <w:lang w:val="x-none"/>
    </w:rPr>
  </w:style>
  <w:style w:type="character" w:customStyle="1" w:styleId="Zkladntextodsazen3Char">
    <w:name w:val="Základní text odsazený 3 Char"/>
    <w:basedOn w:val="DefaultParagraphFont"/>
    <w:semiHidden/>
    <w:rsid w:val="00026A19"/>
    <w:rPr>
      <w:rFonts w:asciiTheme="minorHAnsi" w:hAnsiTheme="minorHAnsi"/>
      <w:sz w:val="16"/>
      <w:szCs w:val="16"/>
      <w:lang w:eastAsia="zh-CN"/>
    </w:rPr>
  </w:style>
  <w:style w:type="character" w:customStyle="1" w:styleId="BodyTextIndent3Char">
    <w:name w:val="Body Text Indent 3 Char"/>
    <w:link w:val="BodyTextIndent3"/>
    <w:uiPriority w:val="99"/>
    <w:semiHidden/>
    <w:rsid w:val="00026A19"/>
    <w:rPr>
      <w:rFonts w:asciiTheme="minorHAnsi" w:hAnsiTheme="minorHAnsi"/>
      <w:sz w:val="16"/>
      <w:szCs w:val="16"/>
      <w:lang w:val="x-none" w:eastAsia="zh-CN"/>
    </w:rPr>
  </w:style>
  <w:style w:type="paragraph" w:styleId="BodyText3">
    <w:name w:val="Body Text 3"/>
    <w:basedOn w:val="Normal"/>
    <w:link w:val="BodyText3Char"/>
    <w:semiHidden/>
    <w:unhideWhenUsed/>
    <w:rsid w:val="00026A19"/>
    <w:pPr>
      <w:spacing w:after="120"/>
    </w:pPr>
    <w:rPr>
      <w:rFonts w:ascii="Times New Roman" w:hAnsi="Times New Roman"/>
      <w:sz w:val="16"/>
      <w:szCs w:val="16"/>
    </w:rPr>
  </w:style>
  <w:style w:type="character" w:customStyle="1" w:styleId="Zkladntext3Char1">
    <w:name w:val="Základní text 3 Char1"/>
    <w:basedOn w:val="DefaultParagraphFont"/>
    <w:uiPriority w:val="99"/>
    <w:semiHidden/>
    <w:rsid w:val="00026A19"/>
    <w:rPr>
      <w:rFonts w:asciiTheme="minorHAnsi" w:hAnsiTheme="minorHAnsi"/>
      <w:sz w:val="16"/>
      <w:szCs w:val="16"/>
      <w:lang w:eastAsia="zh-CN"/>
    </w:rPr>
  </w:style>
  <w:style w:type="character" w:customStyle="1" w:styleId="ProsttextChar1">
    <w:name w:val="Prostý text Char1"/>
    <w:basedOn w:val="DefaultParagraphFont"/>
    <w:uiPriority w:val="99"/>
    <w:semiHidden/>
    <w:rsid w:val="00026A19"/>
    <w:rPr>
      <w:rFonts w:ascii="Consolas" w:hAnsi="Consolas" w:cs="Consolas"/>
      <w:sz w:val="21"/>
      <w:szCs w:val="21"/>
      <w:lang w:eastAsia="zh-CN"/>
    </w:rPr>
  </w:style>
  <w:style w:type="paragraph" w:customStyle="1" w:styleId="slovn4">
    <w:name w:val="Číslování 4"/>
    <w:basedOn w:val="slovn3"/>
    <w:link w:val="slovn4Char"/>
    <w:uiPriority w:val="9"/>
    <w:semiHidden/>
    <w:unhideWhenUsed/>
    <w:qFormat/>
    <w:rsid w:val="0009015A"/>
    <w:pPr>
      <w:keepNext w:val="0"/>
      <w:numPr>
        <w:ilvl w:val="3"/>
      </w:numPr>
      <w:tabs>
        <w:tab w:val="left" w:pos="567"/>
      </w:tabs>
      <w:contextualSpacing w:val="0"/>
      <w:jc w:val="both"/>
    </w:pPr>
    <w:rPr>
      <w:rFonts w:asciiTheme="minorHAnsi" w:hAnsiTheme="minorHAnsi"/>
      <w:szCs w:val="24"/>
    </w:rPr>
  </w:style>
  <w:style w:type="paragraph" w:customStyle="1" w:styleId="slovn5">
    <w:name w:val="Číslování 5"/>
    <w:basedOn w:val="slovn4"/>
    <w:link w:val="slovn5Char"/>
    <w:uiPriority w:val="9"/>
    <w:semiHidden/>
    <w:unhideWhenUsed/>
    <w:qFormat/>
    <w:rsid w:val="005A2100"/>
    <w:pPr>
      <w:numPr>
        <w:ilvl w:val="4"/>
      </w:numPr>
      <w:jc w:val="left"/>
    </w:pPr>
  </w:style>
  <w:style w:type="character" w:customStyle="1" w:styleId="slovn4Char">
    <w:name w:val="Číslování 4 Char"/>
    <w:basedOn w:val="slovn3Char"/>
    <w:link w:val="slovn4"/>
    <w:uiPriority w:val="9"/>
    <w:semiHidden/>
    <w:rsid w:val="00880717"/>
    <w:rPr>
      <w:rFonts w:asciiTheme="minorHAnsi" w:eastAsia="Calibri" w:hAnsiTheme="minorHAnsi"/>
      <w:color w:val="262626"/>
      <w:szCs w:val="24"/>
      <w:lang w:val="en-US"/>
    </w:rPr>
  </w:style>
  <w:style w:type="character" w:customStyle="1" w:styleId="slovn5Char">
    <w:name w:val="Číslování 5 Char"/>
    <w:basedOn w:val="slovn4Char"/>
    <w:link w:val="slovn5"/>
    <w:uiPriority w:val="9"/>
    <w:semiHidden/>
    <w:rsid w:val="00880717"/>
    <w:rPr>
      <w:rFonts w:asciiTheme="minorHAnsi" w:eastAsia="Calibri" w:hAnsiTheme="minorHAnsi"/>
      <w:color w:val="262626"/>
      <w:szCs w:val="24"/>
      <w:lang w:val="en-US"/>
    </w:rPr>
  </w:style>
  <w:style w:type="paragraph" w:customStyle="1" w:styleId="Odrky5">
    <w:name w:val="Odrážky 5"/>
    <w:basedOn w:val="Odrky4"/>
    <w:link w:val="Odrky5Char"/>
    <w:uiPriority w:val="8"/>
    <w:semiHidden/>
    <w:unhideWhenUsed/>
    <w:qFormat/>
    <w:rsid w:val="00E31F3A"/>
    <w:pPr>
      <w:numPr>
        <w:ilvl w:val="4"/>
      </w:numPr>
    </w:pPr>
    <w:rPr>
      <w:lang w:eastAsia="en-US" w:bidi="ar-SA"/>
    </w:rPr>
  </w:style>
  <w:style w:type="paragraph" w:customStyle="1" w:styleId="Odrky3">
    <w:name w:val="Odrážky 3"/>
    <w:basedOn w:val="Odrky2"/>
    <w:link w:val="Odrky3Char"/>
    <w:uiPriority w:val="8"/>
    <w:qFormat/>
    <w:rsid w:val="0070164C"/>
    <w:pPr>
      <w:numPr>
        <w:ilvl w:val="2"/>
      </w:numPr>
      <w:ind w:left="1020" w:hanging="340"/>
    </w:pPr>
  </w:style>
  <w:style w:type="character" w:customStyle="1" w:styleId="Text3Char">
    <w:name w:val="Text 3 Char"/>
    <w:basedOn w:val="DefaultParagraphFont"/>
    <w:link w:val="Text3"/>
    <w:uiPriority w:val="8"/>
    <w:semiHidden/>
    <w:rsid w:val="00880717"/>
    <w:rPr>
      <w:rFonts w:ascii="Verdana" w:eastAsia="Calibri" w:hAnsi="Verdana"/>
      <w:color w:val="262626"/>
      <w:szCs w:val="22"/>
      <w:lang w:val="en-US" w:bidi="en-US"/>
    </w:rPr>
  </w:style>
  <w:style w:type="character" w:customStyle="1" w:styleId="Odrky3Char">
    <w:name w:val="Odrážky 3 Char"/>
    <w:basedOn w:val="Odrky2Char"/>
    <w:link w:val="Odrky3"/>
    <w:uiPriority w:val="8"/>
    <w:rsid w:val="0070164C"/>
    <w:rPr>
      <w:rFonts w:ascii="Verdana" w:eastAsia="Calibri" w:hAnsi="Verdana"/>
      <w:color w:val="262626"/>
      <w:szCs w:val="22"/>
      <w:lang w:val="en-US" w:bidi="en-US"/>
    </w:rPr>
  </w:style>
  <w:style w:type="paragraph" w:customStyle="1" w:styleId="Text4">
    <w:name w:val="Text 4"/>
    <w:basedOn w:val="Text3"/>
    <w:link w:val="Text4Char"/>
    <w:uiPriority w:val="8"/>
    <w:semiHidden/>
    <w:unhideWhenUsed/>
    <w:qFormat/>
    <w:rsid w:val="005721A0"/>
    <w:pPr>
      <w:numPr>
        <w:ilvl w:val="3"/>
      </w:numPr>
    </w:pPr>
  </w:style>
  <w:style w:type="paragraph" w:customStyle="1" w:styleId="Odrky4">
    <w:name w:val="Odrážky 4"/>
    <w:basedOn w:val="Odrky3"/>
    <w:link w:val="Odrky4Char"/>
    <w:uiPriority w:val="8"/>
    <w:semiHidden/>
    <w:unhideWhenUsed/>
    <w:qFormat/>
    <w:rsid w:val="00E31F3A"/>
    <w:pPr>
      <w:numPr>
        <w:ilvl w:val="3"/>
      </w:numPr>
    </w:pPr>
  </w:style>
  <w:style w:type="character" w:customStyle="1" w:styleId="Text4Char">
    <w:name w:val="Text 4 Char"/>
    <w:basedOn w:val="DefaultParagraphFont"/>
    <w:link w:val="Text4"/>
    <w:uiPriority w:val="8"/>
    <w:semiHidden/>
    <w:rsid w:val="00880717"/>
    <w:rPr>
      <w:rFonts w:ascii="Verdana" w:eastAsia="Calibri" w:hAnsi="Verdana"/>
      <w:color w:val="262626"/>
      <w:szCs w:val="22"/>
      <w:lang w:val="en-US" w:bidi="en-US"/>
    </w:rPr>
  </w:style>
  <w:style w:type="character" w:customStyle="1" w:styleId="Odrky4Char">
    <w:name w:val="Odrážky 4 Char"/>
    <w:basedOn w:val="DefaultParagraphFont"/>
    <w:link w:val="Odrky4"/>
    <w:uiPriority w:val="8"/>
    <w:semiHidden/>
    <w:rsid w:val="00880717"/>
    <w:rPr>
      <w:rFonts w:ascii="Verdana" w:eastAsia="Calibri" w:hAnsi="Verdana"/>
      <w:color w:val="262626"/>
      <w:szCs w:val="22"/>
      <w:lang w:val="en-US" w:bidi="en-US"/>
    </w:rPr>
  </w:style>
  <w:style w:type="paragraph" w:customStyle="1" w:styleId="Zhlav1strany">
    <w:name w:val="Záhlaví 1. strany"/>
    <w:basedOn w:val="Header"/>
    <w:link w:val="Zhlav1stranyChar"/>
    <w:uiPriority w:val="18"/>
    <w:rsid w:val="004E1CC3"/>
    <w:pPr>
      <w:spacing w:after="1240"/>
    </w:pPr>
  </w:style>
  <w:style w:type="character" w:customStyle="1" w:styleId="Zhlav1stranyChar">
    <w:name w:val="Záhlaví 1. strany Char"/>
    <w:basedOn w:val="HeaderChar"/>
    <w:link w:val="Zhlav1strany"/>
    <w:uiPriority w:val="18"/>
    <w:rsid w:val="00143819"/>
    <w:rPr>
      <w:rFonts w:asciiTheme="minorHAnsi" w:hAnsiTheme="minorHAnsi" w:cs="Arial"/>
      <w:sz w:val="14"/>
      <w:szCs w:val="24"/>
      <w:lang w:eastAsia="zh-CN"/>
    </w:rPr>
  </w:style>
  <w:style w:type="character" w:customStyle="1" w:styleId="Tunakurzva">
    <w:name w:val="Tučně a kurzíva"/>
    <w:basedOn w:val="DefaultParagraphFont"/>
    <w:uiPriority w:val="3"/>
    <w:qFormat/>
    <w:rsid w:val="00812976"/>
    <w:rPr>
      <w:b/>
      <w:i/>
    </w:rPr>
  </w:style>
  <w:style w:type="character" w:customStyle="1" w:styleId="Odrky5Char">
    <w:name w:val="Odrážky 5 Char"/>
    <w:basedOn w:val="Odrky4Char"/>
    <w:link w:val="Odrky5"/>
    <w:uiPriority w:val="8"/>
    <w:semiHidden/>
    <w:rsid w:val="00880717"/>
    <w:rPr>
      <w:rFonts w:ascii="Verdana" w:eastAsia="Calibri" w:hAnsi="Verdana"/>
      <w:color w:val="262626"/>
      <w:sz w:val="18"/>
      <w:szCs w:val="22"/>
      <w:lang w:val="en-US" w:eastAsia="en-US" w:bidi="en-US"/>
    </w:rPr>
  </w:style>
  <w:style w:type="paragraph" w:styleId="BodyText">
    <w:name w:val="Body Text"/>
    <w:basedOn w:val="Normal"/>
    <w:link w:val="BodyTextChar"/>
    <w:uiPriority w:val="99"/>
    <w:unhideWhenUsed/>
    <w:rsid w:val="00ED525C"/>
    <w:pPr>
      <w:spacing w:after="120"/>
    </w:pPr>
  </w:style>
  <w:style w:type="character" w:customStyle="1" w:styleId="BodyTextChar">
    <w:name w:val="Body Text Char"/>
    <w:basedOn w:val="DefaultParagraphFont"/>
    <w:link w:val="BodyText"/>
    <w:uiPriority w:val="99"/>
    <w:rsid w:val="00ED525C"/>
    <w:rPr>
      <w:rFonts w:asciiTheme="minorHAnsi" w:hAnsiTheme="minorHAnsi"/>
      <w:sz w:val="22"/>
      <w:szCs w:val="24"/>
      <w:lang w:eastAsia="zh-CN"/>
    </w:rPr>
  </w:style>
  <w:style w:type="paragraph" w:customStyle="1" w:styleId="Text5">
    <w:name w:val="Text 5"/>
    <w:basedOn w:val="Text4"/>
    <w:link w:val="Text5Char"/>
    <w:uiPriority w:val="8"/>
    <w:semiHidden/>
    <w:unhideWhenUsed/>
    <w:qFormat/>
    <w:rsid w:val="00FE607E"/>
    <w:pPr>
      <w:numPr>
        <w:ilvl w:val="4"/>
      </w:numPr>
    </w:pPr>
  </w:style>
  <w:style w:type="character" w:customStyle="1" w:styleId="Text5Char">
    <w:name w:val="Text 5 Char"/>
    <w:basedOn w:val="Text4Char"/>
    <w:link w:val="Text5"/>
    <w:uiPriority w:val="8"/>
    <w:semiHidden/>
    <w:rsid w:val="00880717"/>
    <w:rPr>
      <w:rFonts w:ascii="Verdana" w:eastAsia="Calibri" w:hAnsi="Verdana"/>
      <w:color w:val="262626"/>
      <w:szCs w:val="22"/>
      <w:lang w:val="en-US" w:bidi="en-US"/>
    </w:rPr>
  </w:style>
  <w:style w:type="character" w:customStyle="1" w:styleId="Heading3Char">
    <w:name w:val="Heading 3 Char"/>
    <w:basedOn w:val="DefaultParagraphFont"/>
    <w:link w:val="Heading3"/>
    <w:uiPriority w:val="9"/>
    <w:rsid w:val="00D36E6A"/>
    <w:rPr>
      <w:rFonts w:asciiTheme="majorHAnsi" w:eastAsia="Calibri" w:hAnsiTheme="majorHAnsi" w:cs="Arial"/>
      <w:b/>
      <w:bCs/>
      <w:color w:val="FF6633" w:themeColor="accent1"/>
      <w:sz w:val="22"/>
      <w:szCs w:val="22"/>
      <w:lang w:val="en-US"/>
    </w:rPr>
  </w:style>
  <w:style w:type="paragraph" w:customStyle="1" w:styleId="Mal">
    <w:name w:val="Malé"/>
    <w:basedOn w:val="Normal"/>
    <w:link w:val="MalChar"/>
    <w:uiPriority w:val="1"/>
    <w:qFormat/>
    <w:rsid w:val="00330066"/>
    <w:pPr>
      <w:spacing w:line="240" w:lineRule="auto"/>
    </w:pPr>
    <w:rPr>
      <w:sz w:val="16"/>
    </w:rPr>
  </w:style>
  <w:style w:type="table" w:customStyle="1" w:styleId="Eli-beam">
    <w:name w:val="Eli-beam"/>
    <w:basedOn w:val="TableNormal"/>
    <w:uiPriority w:val="99"/>
    <w:rsid w:val="00624062"/>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tblPr/>
      <w:tcPr>
        <w:shd w:val="clear" w:color="auto" w:fill="CCCDCF" w:themeFill="accent5"/>
      </w:tcPr>
    </w:tblStylePr>
    <w:tblStylePr w:type="lastRow">
      <w:tblPr/>
      <w:tcPr>
        <w:shd w:val="clear" w:color="auto" w:fill="CCCDCF" w:themeFill="accent5"/>
      </w:tcPr>
    </w:tblStylePr>
    <w:tblStylePr w:type="firstCol">
      <w:tblPr>
        <w:tblCellMar>
          <w:top w:w="28" w:type="dxa"/>
          <w:left w:w="28" w:type="dxa"/>
          <w:bottom w:w="28" w:type="dxa"/>
          <w:right w:w="28" w:type="dxa"/>
        </w:tblCellMar>
      </w:tblPr>
      <w:tcPr>
        <w:shd w:val="clear" w:color="auto" w:fill="CCCDCF" w:themeFill="accent5"/>
      </w:tcPr>
    </w:tblStylePr>
    <w:tblStylePr w:type="band2Horz">
      <w:tblPr/>
      <w:tcPr>
        <w:shd w:val="clear" w:color="auto" w:fill="F2F2F2" w:themeFill="background1" w:themeFillShade="F2"/>
      </w:tcPr>
    </w:tblStylePr>
  </w:style>
  <w:style w:type="character" w:customStyle="1" w:styleId="MalChar">
    <w:name w:val="Malé Char"/>
    <w:basedOn w:val="DefaultParagraphFont"/>
    <w:link w:val="Mal"/>
    <w:uiPriority w:val="1"/>
    <w:rsid w:val="00330066"/>
    <w:rPr>
      <w:rFonts w:asciiTheme="minorHAnsi" w:hAnsiTheme="minorHAnsi"/>
      <w:sz w:val="16"/>
      <w:szCs w:val="24"/>
      <w:lang w:eastAsia="zh-CN"/>
    </w:rPr>
  </w:style>
  <w:style w:type="character" w:customStyle="1" w:styleId="Heading6Char">
    <w:name w:val="Heading 6 Char"/>
    <w:basedOn w:val="DefaultParagraphFont"/>
    <w:link w:val="Heading6"/>
    <w:uiPriority w:val="9"/>
    <w:rsid w:val="00CF7732"/>
    <w:rPr>
      <w:rFonts w:asciiTheme="majorHAnsi" w:eastAsia="Calibri" w:hAnsiTheme="majorHAnsi" w:cs="Arial"/>
      <w:b/>
      <w:bCs/>
      <w:color w:val="595959" w:themeColor="text1" w:themeTint="A6"/>
      <w:sz w:val="21"/>
      <w:szCs w:val="21"/>
      <w:lang w:val="en-US"/>
    </w:rPr>
  </w:style>
  <w:style w:type="paragraph" w:styleId="NoSpacing">
    <w:name w:val="No Spacing"/>
    <w:link w:val="NoSpacingChar"/>
    <w:uiPriority w:val="1"/>
    <w:qFormat/>
    <w:rsid w:val="004E2DE5"/>
    <w:pPr>
      <w:jc w:val="both"/>
    </w:pPr>
    <w:rPr>
      <w:rFonts w:ascii="Verdana" w:eastAsia="Calibri" w:hAnsi="Verdana"/>
      <w:color w:val="262626"/>
      <w:kern w:val="32"/>
      <w:sz w:val="18"/>
      <w:szCs w:val="32"/>
      <w:lang w:val="en-US"/>
    </w:rPr>
  </w:style>
  <w:style w:type="character" w:customStyle="1" w:styleId="TitleChar">
    <w:name w:val="Title Char"/>
    <w:aliases w:val="gray Char"/>
    <w:link w:val="Title"/>
    <w:uiPriority w:val="10"/>
    <w:rsid w:val="004E2DE5"/>
    <w:rPr>
      <w:rFonts w:asciiTheme="majorHAnsi" w:hAnsiTheme="majorHAnsi" w:cs="Arial"/>
      <w:b/>
      <w:bCs/>
      <w:sz w:val="48"/>
      <w:szCs w:val="24"/>
      <w:lang w:val="en-GB" w:eastAsia="zh-CN"/>
    </w:rPr>
  </w:style>
  <w:style w:type="paragraph" w:customStyle="1" w:styleId="DoctType">
    <w:name w:val="Doct Type"/>
    <w:basedOn w:val="Title"/>
    <w:link w:val="DoctTypeChar"/>
    <w:qFormat/>
    <w:rsid w:val="004E2DE5"/>
    <w:pPr>
      <w:jc w:val="center"/>
    </w:pPr>
    <w:rPr>
      <w:rFonts w:ascii="Verdana" w:hAnsi="Verdana"/>
      <w:bCs w:val="0"/>
      <w:i/>
      <w:color w:val="595959"/>
      <w:spacing w:val="5"/>
      <w:kern w:val="28"/>
      <w:sz w:val="22"/>
      <w:szCs w:val="52"/>
      <w:lang w:val="x-none"/>
    </w:rPr>
  </w:style>
  <w:style w:type="character" w:customStyle="1" w:styleId="DoctTypeChar">
    <w:name w:val="Doct Type Char"/>
    <w:basedOn w:val="TitleChar"/>
    <w:link w:val="DoctType"/>
    <w:rsid w:val="004E2DE5"/>
    <w:rPr>
      <w:rFonts w:ascii="Verdana" w:eastAsia="Calibri" w:hAnsi="Verdana" w:cs="Arial"/>
      <w:b/>
      <w:bCs w:val="0"/>
      <w:i/>
      <w:color w:val="595959"/>
      <w:spacing w:val="5"/>
      <w:kern w:val="28"/>
      <w:sz w:val="22"/>
      <w:szCs w:val="52"/>
      <w:lang w:val="x-none" w:eastAsia="zh-CN"/>
    </w:rPr>
  </w:style>
  <w:style w:type="character" w:customStyle="1" w:styleId="NoSpacingChar">
    <w:name w:val="No Spacing Char"/>
    <w:basedOn w:val="DefaultParagraphFont"/>
    <w:link w:val="NoSpacing"/>
    <w:uiPriority w:val="1"/>
    <w:locked/>
    <w:rsid w:val="004E2DE5"/>
    <w:rPr>
      <w:rFonts w:ascii="Verdana" w:eastAsia="Calibri" w:hAnsi="Verdana"/>
      <w:color w:val="262626"/>
      <w:kern w:val="32"/>
      <w:sz w:val="18"/>
      <w:szCs w:val="32"/>
      <w:lang w:val="en-US"/>
    </w:rPr>
  </w:style>
  <w:style w:type="character" w:customStyle="1" w:styleId="Heading1Char">
    <w:name w:val="Heading 1 Char"/>
    <w:basedOn w:val="DefaultParagraphFont"/>
    <w:link w:val="Heading1"/>
    <w:uiPriority w:val="9"/>
    <w:rsid w:val="00D36E6A"/>
    <w:rPr>
      <w:rFonts w:asciiTheme="majorHAnsi" w:eastAsia="Calibri" w:hAnsiTheme="majorHAnsi" w:cs="Arial"/>
      <w:b/>
      <w:color w:val="FF6633" w:themeColor="accent1"/>
      <w:sz w:val="28"/>
      <w:szCs w:val="22"/>
      <w:lang w:val="en-US"/>
    </w:rPr>
  </w:style>
  <w:style w:type="character" w:customStyle="1" w:styleId="Heading2Char">
    <w:name w:val="Heading 2 Char"/>
    <w:basedOn w:val="DefaultParagraphFont"/>
    <w:link w:val="Heading2"/>
    <w:uiPriority w:val="9"/>
    <w:rsid w:val="00BE40E8"/>
    <w:rPr>
      <w:rFonts w:asciiTheme="majorHAnsi" w:eastAsia="Calibri" w:hAnsiTheme="majorHAnsi" w:cs="Arial"/>
      <w:b/>
      <w:color w:val="FF6633" w:themeColor="accent1"/>
      <w:sz w:val="24"/>
      <w:szCs w:val="22"/>
      <w:lang w:val="en-US"/>
    </w:rPr>
  </w:style>
  <w:style w:type="character" w:customStyle="1" w:styleId="Heading4Char">
    <w:name w:val="Heading 4 Char"/>
    <w:basedOn w:val="DefaultParagraphFont"/>
    <w:link w:val="Heading4"/>
    <w:uiPriority w:val="9"/>
    <w:rsid w:val="008519D8"/>
    <w:rPr>
      <w:rFonts w:asciiTheme="majorHAnsi" w:eastAsia="Calibri" w:hAnsiTheme="majorHAnsi" w:cs="Arial"/>
      <w:b/>
      <w:bCs/>
      <w:color w:val="404040" w:themeColor="text1" w:themeTint="BF"/>
      <w:sz w:val="22"/>
      <w:szCs w:val="22"/>
      <w:lang w:val="en-US"/>
    </w:rPr>
  </w:style>
  <w:style w:type="character" w:customStyle="1" w:styleId="Heading7Char">
    <w:name w:val="Heading 7 Char"/>
    <w:basedOn w:val="DefaultParagraphFont"/>
    <w:link w:val="Heading7"/>
    <w:uiPriority w:val="9"/>
    <w:rsid w:val="00CF7732"/>
    <w:rPr>
      <w:rFonts w:asciiTheme="majorHAnsi" w:eastAsia="Calibri" w:hAnsiTheme="majorHAnsi" w:cs="Arial"/>
      <w:bCs/>
      <w:color w:val="595959" w:themeColor="text1" w:themeTint="A6"/>
      <w:sz w:val="21"/>
      <w:szCs w:val="21"/>
      <w:lang w:val="en-US"/>
    </w:rPr>
  </w:style>
  <w:style w:type="character" w:customStyle="1" w:styleId="BalloonTextChar">
    <w:name w:val="Balloon Text Char"/>
    <w:basedOn w:val="DefaultParagraphFont"/>
    <w:link w:val="BalloonText"/>
    <w:uiPriority w:val="99"/>
    <w:semiHidden/>
    <w:rsid w:val="004E2DE5"/>
    <w:rPr>
      <w:rFonts w:ascii="Tahoma" w:eastAsia="Calibri" w:hAnsi="Tahoma" w:cs="Tahoma"/>
      <w:color w:val="262626"/>
      <w:sz w:val="16"/>
      <w:szCs w:val="16"/>
      <w:lang w:val="en-US"/>
    </w:rPr>
  </w:style>
  <w:style w:type="paragraph" w:styleId="Caption">
    <w:name w:val="caption"/>
    <w:basedOn w:val="Normal"/>
    <w:next w:val="Normal"/>
    <w:autoRedefine/>
    <w:uiPriority w:val="35"/>
    <w:unhideWhenUsed/>
    <w:qFormat/>
    <w:rsid w:val="004E2DE5"/>
    <w:pPr>
      <w:spacing w:before="120" w:line="240" w:lineRule="auto"/>
      <w:jc w:val="center"/>
    </w:pPr>
    <w:rPr>
      <w:rFonts w:ascii="Georgia" w:hAnsi="Georgia"/>
      <w:b/>
      <w:bCs/>
      <w:color w:val="auto"/>
      <w:sz w:val="18"/>
      <w:szCs w:val="18"/>
      <w:lang w:val="cs-CZ"/>
    </w:rPr>
  </w:style>
  <w:style w:type="character" w:customStyle="1" w:styleId="CommentSubjectChar">
    <w:name w:val="Comment Subject Char"/>
    <w:basedOn w:val="CommentTextChar"/>
    <w:link w:val="CommentSubject"/>
    <w:uiPriority w:val="99"/>
    <w:semiHidden/>
    <w:rsid w:val="004E2DE5"/>
    <w:rPr>
      <w:rFonts w:ascii="Verdana" w:eastAsia="Calibri" w:hAnsi="Verdana"/>
      <w:b/>
      <w:bCs/>
      <w:color w:val="262626"/>
      <w:szCs w:val="22"/>
      <w:lang w:val="en-US"/>
    </w:rPr>
  </w:style>
  <w:style w:type="paragraph" w:customStyle="1" w:styleId="Default">
    <w:name w:val="Default"/>
    <w:qFormat/>
    <w:rsid w:val="004E2DE5"/>
    <w:pPr>
      <w:autoSpaceDE w:val="0"/>
      <w:autoSpaceDN w:val="0"/>
      <w:adjustRightInd w:val="0"/>
    </w:pPr>
    <w:rPr>
      <w:rFonts w:ascii="Palatino Linotype" w:eastAsia="Calibri" w:hAnsi="Palatino Linotype" w:cs="Palatino Linotype"/>
      <w:color w:val="000000"/>
      <w:sz w:val="24"/>
      <w:szCs w:val="24"/>
    </w:rPr>
  </w:style>
  <w:style w:type="character" w:styleId="FootnoteReference">
    <w:name w:val="footnote reference"/>
    <w:basedOn w:val="DefaultParagraphFont"/>
    <w:uiPriority w:val="99"/>
    <w:semiHidden/>
    <w:unhideWhenUsed/>
    <w:rsid w:val="004E2DE5"/>
    <w:rPr>
      <w:vertAlign w:val="superscript"/>
    </w:rPr>
  </w:style>
  <w:style w:type="paragraph" w:styleId="FootnoteText">
    <w:name w:val="footnote text"/>
    <w:basedOn w:val="Normal"/>
    <w:link w:val="FootnoteTextChar"/>
    <w:uiPriority w:val="99"/>
    <w:semiHidden/>
    <w:unhideWhenUsed/>
    <w:rsid w:val="004E2DE5"/>
    <w:pPr>
      <w:spacing w:before="200" w:after="0" w:line="240" w:lineRule="auto"/>
      <w:ind w:firstLine="142"/>
    </w:pPr>
    <w:rPr>
      <w:rFonts w:ascii="Georgia" w:hAnsi="Georgia"/>
      <w:color w:val="auto"/>
      <w:szCs w:val="20"/>
      <w:lang w:val="cs-CZ"/>
    </w:rPr>
  </w:style>
  <w:style w:type="character" w:customStyle="1" w:styleId="FootnoteTextChar">
    <w:name w:val="Footnote Text Char"/>
    <w:basedOn w:val="DefaultParagraphFont"/>
    <w:link w:val="FootnoteText"/>
    <w:uiPriority w:val="99"/>
    <w:semiHidden/>
    <w:rsid w:val="004E2DE5"/>
    <w:rPr>
      <w:rFonts w:ascii="Georgia" w:eastAsia="Calibri" w:hAnsi="Georgia"/>
    </w:rPr>
  </w:style>
  <w:style w:type="paragraph" w:styleId="TOC1">
    <w:name w:val="toc 1"/>
    <w:basedOn w:val="Normal"/>
    <w:next w:val="Normal"/>
    <w:autoRedefine/>
    <w:uiPriority w:val="39"/>
    <w:unhideWhenUsed/>
    <w:rsid w:val="004E2DE5"/>
    <w:pPr>
      <w:spacing w:after="100"/>
    </w:pPr>
  </w:style>
  <w:style w:type="paragraph" w:styleId="TOC2">
    <w:name w:val="toc 2"/>
    <w:basedOn w:val="Normal"/>
    <w:next w:val="Normal"/>
    <w:autoRedefine/>
    <w:uiPriority w:val="39"/>
    <w:unhideWhenUsed/>
    <w:rsid w:val="004E2DE5"/>
    <w:pPr>
      <w:spacing w:after="100"/>
      <w:ind w:left="200"/>
    </w:pPr>
  </w:style>
  <w:style w:type="paragraph" w:styleId="TOC3">
    <w:name w:val="toc 3"/>
    <w:basedOn w:val="Normal"/>
    <w:next w:val="Normal"/>
    <w:autoRedefine/>
    <w:uiPriority w:val="39"/>
    <w:unhideWhenUsed/>
    <w:rsid w:val="004E2DE5"/>
    <w:pPr>
      <w:spacing w:after="100"/>
      <w:ind w:left="400"/>
    </w:pPr>
  </w:style>
  <w:style w:type="paragraph" w:customStyle="1" w:styleId="Heading10">
    <w:name w:val="Heading 10"/>
    <w:aliases w:val="Requirements"/>
    <w:basedOn w:val="Normal"/>
    <w:link w:val="Heading10Char"/>
    <w:qFormat/>
    <w:rsid w:val="004E2DE5"/>
    <w:rPr>
      <w:lang w:val="cs-CZ"/>
    </w:rPr>
  </w:style>
  <w:style w:type="character" w:customStyle="1" w:styleId="Heading10Char">
    <w:name w:val="Heading 10 Char"/>
    <w:aliases w:val="Requirements Char"/>
    <w:basedOn w:val="DefaultParagraphFont"/>
    <w:link w:val="Heading10"/>
    <w:rsid w:val="004E2DE5"/>
    <w:rPr>
      <w:rFonts w:ascii="Verdana" w:eastAsia="Calibri" w:hAnsi="Verdana"/>
      <w:color w:val="262626"/>
      <w:szCs w:val="22"/>
    </w:rPr>
  </w:style>
  <w:style w:type="paragraph" w:customStyle="1" w:styleId="StylNadpis1Ped6bZa5b">
    <w:name w:val="Styl Nadpis 1 + Před:  6 b. Za:  5 b."/>
    <w:basedOn w:val="Heading1"/>
    <w:rsid w:val="004E2DE5"/>
    <w:pPr>
      <w:numPr>
        <w:numId w:val="1"/>
      </w:numPr>
      <w:tabs>
        <w:tab w:val="num" w:pos="432"/>
      </w:tabs>
      <w:spacing w:before="120" w:after="100"/>
      <w:ind w:left="0" w:firstLine="0"/>
    </w:pPr>
    <w:rPr>
      <w:rFonts w:asciiTheme="minorHAnsi" w:eastAsia="Times New Roman" w:hAnsiTheme="minorHAnsi"/>
      <w:bCs/>
      <w:iCs/>
      <w:color w:val="auto"/>
      <w:kern w:val="32"/>
      <w:sz w:val="20"/>
      <w:szCs w:val="20"/>
      <w:lang w:val="en-GB"/>
    </w:rPr>
  </w:style>
  <w:style w:type="character" w:styleId="BookTitle">
    <w:name w:val="Book Title"/>
    <w:basedOn w:val="DefaultParagraphFont"/>
    <w:uiPriority w:val="33"/>
    <w:qFormat/>
    <w:rsid w:val="004E2DE5"/>
    <w:rPr>
      <w:b/>
      <w:bCs/>
      <w:smallCaps/>
      <w:spacing w:val="5"/>
    </w:rPr>
  </w:style>
  <w:style w:type="paragraph" w:styleId="TOCHeading">
    <w:name w:val="TOC Heading"/>
    <w:basedOn w:val="Heading1"/>
    <w:next w:val="Normal"/>
    <w:uiPriority w:val="39"/>
    <w:unhideWhenUsed/>
    <w:qFormat/>
    <w:rsid w:val="00E67ABB"/>
    <w:pPr>
      <w:numPr>
        <w:numId w:val="0"/>
      </w:numPr>
      <w:spacing w:before="480" w:line="276" w:lineRule="auto"/>
      <w:ind w:left="360" w:hanging="360"/>
      <w:outlineLvl w:val="9"/>
    </w:pPr>
    <w:rPr>
      <w:rFonts w:eastAsiaTheme="majorEastAsia" w:cstheme="majorBidi"/>
      <w:bCs/>
      <w:iCs/>
      <w:color w:val="E53800" w:themeColor="accent1" w:themeShade="BF"/>
      <w:kern w:val="32"/>
      <w:sz w:val="24"/>
      <w:szCs w:val="28"/>
    </w:rPr>
  </w:style>
  <w:style w:type="paragraph" w:customStyle="1" w:styleId="DocHeading">
    <w:name w:val="Doc Heading"/>
    <w:basedOn w:val="Heading1"/>
    <w:link w:val="DocHeadingChar"/>
    <w:qFormat/>
    <w:rsid w:val="004E2DE5"/>
    <w:pPr>
      <w:spacing w:before="480"/>
      <w:jc w:val="center"/>
    </w:pPr>
    <w:rPr>
      <w:rFonts w:ascii="Verdana" w:hAnsi="Verdana"/>
      <w:bCs/>
      <w:iCs/>
      <w:color w:val="595959"/>
      <w:kern w:val="32"/>
      <w:sz w:val="40"/>
      <w:szCs w:val="28"/>
    </w:rPr>
  </w:style>
  <w:style w:type="character" w:customStyle="1" w:styleId="DocHeadingChar">
    <w:name w:val="Doc Heading Char"/>
    <w:basedOn w:val="Heading1Char"/>
    <w:link w:val="DocHeading"/>
    <w:rsid w:val="004E2DE5"/>
    <w:rPr>
      <w:rFonts w:ascii="Verdana" w:eastAsia="Calibri" w:hAnsi="Verdana" w:cs="Arial"/>
      <w:b/>
      <w:bCs/>
      <w:iCs/>
      <w:color w:val="595959"/>
      <w:kern w:val="32"/>
      <w:sz w:val="40"/>
      <w:szCs w:val="28"/>
      <w:lang w:val="en-US"/>
    </w:rPr>
  </w:style>
  <w:style w:type="character" w:customStyle="1" w:styleId="hps">
    <w:name w:val="hps"/>
    <w:rsid w:val="004E2DE5"/>
  </w:style>
  <w:style w:type="character" w:customStyle="1" w:styleId="shorttext">
    <w:name w:val="short_text"/>
    <w:rsid w:val="004E2DE5"/>
  </w:style>
  <w:style w:type="paragraph" w:styleId="EndnoteText">
    <w:name w:val="endnote text"/>
    <w:basedOn w:val="Normal"/>
    <w:link w:val="EndnoteTextChar"/>
    <w:uiPriority w:val="99"/>
    <w:semiHidden/>
    <w:unhideWhenUsed/>
    <w:rsid w:val="004E2DE5"/>
    <w:pPr>
      <w:spacing w:before="0" w:after="0" w:line="240" w:lineRule="auto"/>
    </w:pPr>
    <w:rPr>
      <w:szCs w:val="20"/>
    </w:rPr>
  </w:style>
  <w:style w:type="character" w:customStyle="1" w:styleId="EndnoteTextChar">
    <w:name w:val="Endnote Text Char"/>
    <w:basedOn w:val="DefaultParagraphFont"/>
    <w:link w:val="EndnoteText"/>
    <w:uiPriority w:val="99"/>
    <w:semiHidden/>
    <w:rsid w:val="004E2DE5"/>
    <w:rPr>
      <w:rFonts w:ascii="Verdana" w:eastAsia="Calibri" w:hAnsi="Verdana"/>
      <w:color w:val="262626"/>
      <w:lang w:val="en-US"/>
    </w:rPr>
  </w:style>
  <w:style w:type="character" w:styleId="EndnoteReference">
    <w:name w:val="endnote reference"/>
    <w:basedOn w:val="DefaultParagraphFont"/>
    <w:uiPriority w:val="99"/>
    <w:semiHidden/>
    <w:unhideWhenUsed/>
    <w:rsid w:val="004E2DE5"/>
    <w:rPr>
      <w:vertAlign w:val="superscript"/>
    </w:rPr>
  </w:style>
  <w:style w:type="character" w:styleId="FollowedHyperlink">
    <w:name w:val="FollowedHyperlink"/>
    <w:basedOn w:val="DefaultParagraphFont"/>
    <w:uiPriority w:val="99"/>
    <w:semiHidden/>
    <w:unhideWhenUsed/>
    <w:rsid w:val="00607B12"/>
    <w:rPr>
      <w:color w:val="FF663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329218">
      <w:bodyDiv w:val="1"/>
      <w:marLeft w:val="0"/>
      <w:marRight w:val="0"/>
      <w:marTop w:val="0"/>
      <w:marBottom w:val="0"/>
      <w:divBdr>
        <w:top w:val="none" w:sz="0" w:space="0" w:color="auto"/>
        <w:left w:val="none" w:sz="0" w:space="0" w:color="auto"/>
        <w:bottom w:val="none" w:sz="0" w:space="0" w:color="auto"/>
        <w:right w:val="none" w:sz="0" w:space="0" w:color="auto"/>
      </w:divBdr>
    </w:div>
    <w:div w:id="284389689">
      <w:bodyDiv w:val="1"/>
      <w:marLeft w:val="0"/>
      <w:marRight w:val="0"/>
      <w:marTop w:val="0"/>
      <w:marBottom w:val="0"/>
      <w:divBdr>
        <w:top w:val="none" w:sz="0" w:space="0" w:color="auto"/>
        <w:left w:val="none" w:sz="0" w:space="0" w:color="auto"/>
        <w:bottom w:val="none" w:sz="0" w:space="0" w:color="auto"/>
        <w:right w:val="none" w:sz="0" w:space="0" w:color="auto"/>
      </w:divBdr>
    </w:div>
    <w:div w:id="1287471473">
      <w:bodyDiv w:val="1"/>
      <w:marLeft w:val="0"/>
      <w:marRight w:val="0"/>
      <w:marTop w:val="0"/>
      <w:marBottom w:val="0"/>
      <w:divBdr>
        <w:top w:val="none" w:sz="0" w:space="0" w:color="auto"/>
        <w:left w:val="none" w:sz="0" w:space="0" w:color="auto"/>
        <w:bottom w:val="none" w:sz="0" w:space="0" w:color="auto"/>
        <w:right w:val="none" w:sz="0" w:space="0" w:color="auto"/>
      </w:divBdr>
    </w:div>
    <w:div w:id="1553031388">
      <w:bodyDiv w:val="1"/>
      <w:marLeft w:val="0"/>
      <w:marRight w:val="0"/>
      <w:marTop w:val="0"/>
      <w:marBottom w:val="0"/>
      <w:divBdr>
        <w:top w:val="none" w:sz="0" w:space="0" w:color="auto"/>
        <w:left w:val="none" w:sz="0" w:space="0" w:color="auto"/>
        <w:bottom w:val="none" w:sz="0" w:space="0" w:color="auto"/>
        <w:right w:val="none" w:sz="0" w:space="0" w:color="auto"/>
      </w:divBdr>
    </w:div>
    <w:div w:id="1582713966">
      <w:bodyDiv w:val="1"/>
      <w:marLeft w:val="0"/>
      <w:marRight w:val="0"/>
      <w:marTop w:val="0"/>
      <w:marBottom w:val="0"/>
      <w:divBdr>
        <w:top w:val="none" w:sz="0" w:space="0" w:color="auto"/>
        <w:left w:val="none" w:sz="0" w:space="0" w:color="auto"/>
        <w:bottom w:val="none" w:sz="0" w:space="0" w:color="auto"/>
        <w:right w:val="none" w:sz="0" w:space="0" w:color="auto"/>
      </w:divBdr>
    </w:div>
    <w:div w:id="167321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tc-web:3000/"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tc-web:3000/"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tc-web:3000/"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tc-web:3000/" TargetMode="External"/><Relationship Id="rId20" Type="http://schemas.openxmlformats.org/officeDocument/2006/relationships/hyperlink" Target="http://tc-web:30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tc-web:3000/" TargetMode="External"/><Relationship Id="rId23" Type="http://schemas.openxmlformats.org/officeDocument/2006/relationships/image" Target="media/image4.jpeg"/><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tc-web:300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tc-web:3000/" TargetMode="External"/><Relationship Id="rId22" Type="http://schemas.openxmlformats.org/officeDocument/2006/relationships/hyperlink" Target="http://tc-web:3000/"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BBC4823D34645588477E42AE3204904"/>
        <w:category>
          <w:name w:val="Obecné"/>
          <w:gallery w:val="placeholder"/>
        </w:category>
        <w:types>
          <w:type w:val="bbPlcHdr"/>
        </w:types>
        <w:behaviors>
          <w:behavior w:val="content"/>
        </w:behaviors>
        <w:guid w:val="{3A0FDA35-4B92-4C00-A575-C8F3856D2BF5}"/>
      </w:docPartPr>
      <w:docPartBody>
        <w:p w:rsidR="00E07C95" w:rsidRDefault="00F911A4" w:rsidP="00F911A4">
          <w:pPr>
            <w:pStyle w:val="5BBC4823D34645588477E42AE3204904"/>
          </w:pPr>
          <w:r w:rsidRPr="00BF2CD9">
            <w:rPr>
              <w:rStyle w:val="PlaceholderText"/>
              <w:color w:val="404040" w:themeColor="text1" w:themeTint="BF"/>
            </w:rPr>
            <w:t>Select a value</w:t>
          </w:r>
        </w:p>
      </w:docPartBody>
    </w:docPart>
    <w:docPart>
      <w:docPartPr>
        <w:name w:val="CA1123EF8BD24A7C9DD6831BF1B85C4A"/>
        <w:category>
          <w:name w:val="Obecné"/>
          <w:gallery w:val="placeholder"/>
        </w:category>
        <w:types>
          <w:type w:val="bbPlcHdr"/>
        </w:types>
        <w:behaviors>
          <w:behavior w:val="content"/>
        </w:behaviors>
        <w:guid w:val="{8DBA9F37-3DD4-416F-AD86-40EA5D8BD821}"/>
      </w:docPartPr>
      <w:docPartBody>
        <w:p w:rsidR="00E07C95" w:rsidRDefault="00F911A4" w:rsidP="00F911A4">
          <w:pPr>
            <w:pStyle w:val="CA1123EF8BD24A7C9DD6831BF1B85C4A"/>
          </w:pPr>
          <w:r w:rsidRPr="00BF2CD9">
            <w:rPr>
              <w:rStyle w:val="PlaceholderText"/>
              <w:color w:val="404040" w:themeColor="text1" w:themeTint="BF"/>
            </w:rPr>
            <w:t>Select a value</w:t>
          </w:r>
        </w:p>
      </w:docPartBody>
    </w:docPart>
    <w:docPart>
      <w:docPartPr>
        <w:name w:val="70CF4627188B44B5B1C72781C65ECEE6"/>
        <w:category>
          <w:name w:val="Obecné"/>
          <w:gallery w:val="placeholder"/>
        </w:category>
        <w:types>
          <w:type w:val="bbPlcHdr"/>
        </w:types>
        <w:behaviors>
          <w:behavior w:val="content"/>
        </w:behaviors>
        <w:guid w:val="{43FE7E14-B539-41DB-B0CC-66AE35B7B53E}"/>
      </w:docPartPr>
      <w:docPartBody>
        <w:p w:rsidR="00E07C95" w:rsidRDefault="00F911A4" w:rsidP="00F911A4">
          <w:pPr>
            <w:pStyle w:val="70CF4627188B44B5B1C72781C65ECEE6"/>
          </w:pPr>
          <w:r w:rsidRPr="00BF2CD9">
            <w:rPr>
              <w:rStyle w:val="PlaceholderText"/>
              <w:color w:val="595959" w:themeColor="text1" w:themeTint="A6"/>
            </w:rPr>
            <w:t>Specific Document code</w:t>
          </w:r>
        </w:p>
      </w:docPartBody>
    </w:docPart>
    <w:docPart>
      <w:docPartPr>
        <w:name w:val="6D69CDD422FB4703AD515A5290DF686D"/>
        <w:category>
          <w:name w:val="Obecné"/>
          <w:gallery w:val="placeholder"/>
        </w:category>
        <w:types>
          <w:type w:val="bbPlcHdr"/>
        </w:types>
        <w:behaviors>
          <w:behavior w:val="content"/>
        </w:behaviors>
        <w:guid w:val="{1B3D8078-D804-4A9A-962B-157415775724}"/>
      </w:docPartPr>
      <w:docPartBody>
        <w:p w:rsidR="00E07C95" w:rsidRDefault="00F911A4" w:rsidP="00F911A4">
          <w:pPr>
            <w:pStyle w:val="6D69CDD422FB4703AD515A5290DF686D"/>
          </w:pPr>
          <w:r w:rsidRPr="00BF2CD9">
            <w:rPr>
              <w:rStyle w:val="PlaceholderText"/>
              <w:color w:val="404040" w:themeColor="text1" w:themeTint="BF"/>
              <w:lang w:val="en-US"/>
            </w:rPr>
            <w:t>Select a value</w:t>
          </w:r>
        </w:p>
      </w:docPartBody>
    </w:docPart>
    <w:docPart>
      <w:docPartPr>
        <w:name w:val="01C86D165A364FDA900BBFCA065D114D"/>
        <w:category>
          <w:name w:val="Obecné"/>
          <w:gallery w:val="placeholder"/>
        </w:category>
        <w:types>
          <w:type w:val="bbPlcHdr"/>
        </w:types>
        <w:behaviors>
          <w:behavior w:val="content"/>
        </w:behaviors>
        <w:guid w:val="{FEF3E492-1C0C-4C01-8675-E899C18AD58F}"/>
      </w:docPartPr>
      <w:docPartBody>
        <w:p w:rsidR="00E07C95" w:rsidRDefault="00F911A4" w:rsidP="00F911A4">
          <w:pPr>
            <w:pStyle w:val="01C86D165A364FDA900BBFCA065D114D"/>
          </w:pPr>
          <w:r w:rsidRPr="00BF2CD9">
            <w:rPr>
              <w:rStyle w:val="PlaceholderText"/>
              <w:color w:val="404040" w:themeColor="text1" w:themeTint="BF"/>
              <w:lang w:val="en-US"/>
            </w:rPr>
            <w:t>Select a value</w:t>
          </w:r>
        </w:p>
      </w:docPartBody>
    </w:docPart>
    <w:docPart>
      <w:docPartPr>
        <w:name w:val="7ED050C4AB62465897DA21B3D9E55FCD"/>
        <w:category>
          <w:name w:val="General"/>
          <w:gallery w:val="placeholder"/>
        </w:category>
        <w:types>
          <w:type w:val="bbPlcHdr"/>
        </w:types>
        <w:behaviors>
          <w:behavior w:val="content"/>
        </w:behaviors>
        <w:guid w:val="{C8380B61-AB9B-4466-B959-11286ED8D1A1}"/>
      </w:docPartPr>
      <w:docPartBody>
        <w:p w:rsidR="001D24F1" w:rsidRDefault="00F51893" w:rsidP="00F51893">
          <w:pPr>
            <w:pStyle w:val="7ED050C4AB62465897DA21B3D9E55FCD"/>
          </w:pPr>
          <w:r w:rsidRPr="00425D18">
            <w:rPr>
              <w:rStyle w:val="PlaceholderText"/>
            </w:rPr>
            <w:t>[Abstract]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Univers">
    <w:altName w:val="Arial"/>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99"/>
    <w:rsid w:val="00072ACB"/>
    <w:rsid w:val="001D24F1"/>
    <w:rsid w:val="00222F13"/>
    <w:rsid w:val="00236284"/>
    <w:rsid w:val="002C511A"/>
    <w:rsid w:val="0036164C"/>
    <w:rsid w:val="003E45AA"/>
    <w:rsid w:val="003E5F57"/>
    <w:rsid w:val="0042267E"/>
    <w:rsid w:val="00471108"/>
    <w:rsid w:val="0047677A"/>
    <w:rsid w:val="00542694"/>
    <w:rsid w:val="0057366B"/>
    <w:rsid w:val="005C60CD"/>
    <w:rsid w:val="005D18ED"/>
    <w:rsid w:val="005F37CE"/>
    <w:rsid w:val="007C2D21"/>
    <w:rsid w:val="00830A54"/>
    <w:rsid w:val="00970D99"/>
    <w:rsid w:val="00A9614E"/>
    <w:rsid w:val="00AE2BE1"/>
    <w:rsid w:val="00B10519"/>
    <w:rsid w:val="00B723EC"/>
    <w:rsid w:val="00B73283"/>
    <w:rsid w:val="00BB3F5D"/>
    <w:rsid w:val="00D61FB8"/>
    <w:rsid w:val="00D77510"/>
    <w:rsid w:val="00D92CFE"/>
    <w:rsid w:val="00E07C95"/>
    <w:rsid w:val="00E553D7"/>
    <w:rsid w:val="00EB4B20"/>
    <w:rsid w:val="00F3634B"/>
    <w:rsid w:val="00F51893"/>
    <w:rsid w:val="00F911A4"/>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1893"/>
    <w:rPr>
      <w:color w:val="808080"/>
    </w:rPr>
  </w:style>
  <w:style w:type="paragraph" w:customStyle="1" w:styleId="5BBC4823D34645588477E42AE3204904">
    <w:name w:val="5BBC4823D34645588477E42AE3204904"/>
    <w:rsid w:val="00F911A4"/>
  </w:style>
  <w:style w:type="paragraph" w:customStyle="1" w:styleId="CA1123EF8BD24A7C9DD6831BF1B85C4A">
    <w:name w:val="CA1123EF8BD24A7C9DD6831BF1B85C4A"/>
    <w:rsid w:val="00F911A4"/>
  </w:style>
  <w:style w:type="paragraph" w:customStyle="1" w:styleId="70CF4627188B44B5B1C72781C65ECEE6">
    <w:name w:val="70CF4627188B44B5B1C72781C65ECEE6"/>
    <w:rsid w:val="00F911A4"/>
  </w:style>
  <w:style w:type="paragraph" w:customStyle="1" w:styleId="6D69CDD422FB4703AD515A5290DF686D">
    <w:name w:val="6D69CDD422FB4703AD515A5290DF686D"/>
    <w:rsid w:val="00F911A4"/>
  </w:style>
  <w:style w:type="paragraph" w:customStyle="1" w:styleId="01C86D165A364FDA900BBFCA065D114D">
    <w:name w:val="01C86D165A364FDA900BBFCA065D114D"/>
    <w:rsid w:val="00F911A4"/>
  </w:style>
  <w:style w:type="paragraph" w:customStyle="1" w:styleId="7ED050C4AB62465897DA21B3D9E55FCD">
    <w:name w:val="7ED050C4AB62465897DA21B3D9E55FCD"/>
    <w:rsid w:val="00F5189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sady Office">
  <a:themeElements>
    <a:clrScheme name="Eli-beams">
      <a:dk1>
        <a:sysClr val="windowText" lastClr="000000"/>
      </a:dk1>
      <a:lt1>
        <a:sysClr val="window" lastClr="FFFFFF"/>
      </a:lt1>
      <a:dk2>
        <a:srgbClr val="666666"/>
      </a:dk2>
      <a:lt2>
        <a:srgbClr val="FFFFFF"/>
      </a:lt2>
      <a:accent1>
        <a:srgbClr val="FF6633"/>
      </a:accent1>
      <a:accent2>
        <a:srgbClr val="666666"/>
      </a:accent2>
      <a:accent3>
        <a:srgbClr val="9BBB59"/>
      </a:accent3>
      <a:accent4>
        <a:srgbClr val="8064A2"/>
      </a:accent4>
      <a:accent5>
        <a:srgbClr val="CCCDCF"/>
      </a:accent5>
      <a:accent6>
        <a:srgbClr val="9A9C9F"/>
      </a:accent6>
      <a:hlink>
        <a:srgbClr val="FF6633"/>
      </a:hlink>
      <a:folHlink>
        <a:srgbClr val="FF6633"/>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00278847/C</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1D469B-A3A9-4F52-9BBE-E3BBC59F9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2302</Words>
  <Characters>13127</Characters>
  <Application>Microsoft Office Word</Application>
  <DocSecurity>0</DocSecurity>
  <Lines>109</Lines>
  <Paragraphs>30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LinksUpToDate>false</LinksUpToDate>
  <CharactersWithSpaces>15399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2020-09-29T13:01:00Z</dcterms:created>
  <dcterms:modified xsi:type="dcterms:W3CDTF">2020-09-29T14:49:00Z</dcterms:modified>
</cp:coreProperties>
</file>