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F2254" w14:textId="1AC4AEFA" w:rsidR="00CA1E2E" w:rsidRPr="008427B2" w:rsidRDefault="00CA1E2E" w:rsidP="00CA1E2E">
      <w:pPr>
        <w:pStyle w:val="Nadpis2"/>
        <w:rPr>
          <w:szCs w:val="28"/>
        </w:rPr>
      </w:pPr>
      <w:r w:rsidRPr="008427B2">
        <w:rPr>
          <w:szCs w:val="28"/>
        </w:rPr>
        <w:t>KUPNÍ SMLOUVA</w:t>
      </w:r>
    </w:p>
    <w:p w14:paraId="2B74A1F8" w14:textId="77777777" w:rsidR="00CA1E2E" w:rsidRDefault="00CA1E2E" w:rsidP="00CA1E2E">
      <w:pPr>
        <w:pStyle w:val="Nadpis2"/>
        <w:rPr>
          <w:b w:val="0"/>
        </w:rPr>
      </w:pPr>
      <w:r w:rsidRPr="00E01E96">
        <w:rPr>
          <w:b w:val="0"/>
        </w:rPr>
        <w:t xml:space="preserve">uzavřená dle § 2079 a násl. zákona č. 89/2012 Sb., </w:t>
      </w:r>
    </w:p>
    <w:p w14:paraId="34767C70" w14:textId="77777777" w:rsidR="00CA1E2E" w:rsidRPr="00E01E96" w:rsidRDefault="00CA1E2E" w:rsidP="00CA1E2E">
      <w:pPr>
        <w:pStyle w:val="Nadpis2"/>
        <w:rPr>
          <w:b w:val="0"/>
        </w:rPr>
      </w:pPr>
      <w:r w:rsidRPr="00E01E96">
        <w:rPr>
          <w:b w:val="0"/>
        </w:rPr>
        <w:t xml:space="preserve">občanský zákoník, v platném znění </w:t>
      </w:r>
    </w:p>
    <w:p w14:paraId="4090AA42" w14:textId="77777777" w:rsidR="00CA1E2E" w:rsidRPr="005733B3" w:rsidRDefault="00CA1E2E" w:rsidP="00CA1E2E"/>
    <w:p w14:paraId="08E06A17" w14:textId="77777777" w:rsidR="00CA1E2E" w:rsidRPr="005733B3" w:rsidRDefault="00CA1E2E" w:rsidP="00BC7688">
      <w:pPr>
        <w:jc w:val="center"/>
      </w:pPr>
      <w:r w:rsidRPr="005733B3">
        <w:t>mezi:</w:t>
      </w:r>
    </w:p>
    <w:tbl>
      <w:tblPr>
        <w:tblStyle w:val="Mkatabulky"/>
        <w:tblW w:w="89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5144"/>
      </w:tblGrid>
      <w:tr w:rsidR="00BC7688" w14:paraId="2B75C652" w14:textId="77777777" w:rsidTr="00BC7688">
        <w:trPr>
          <w:trHeight w:val="280"/>
        </w:trPr>
        <w:tc>
          <w:tcPr>
            <w:tcW w:w="3821" w:type="dxa"/>
          </w:tcPr>
          <w:p w14:paraId="2452AC1B" w14:textId="735E8446" w:rsidR="00BC7688" w:rsidRPr="008427B2" w:rsidRDefault="00BC7688" w:rsidP="00F42B84">
            <w:pPr>
              <w:rPr>
                <w:b/>
              </w:rPr>
            </w:pPr>
            <w:r>
              <w:rPr>
                <w:b/>
              </w:rPr>
              <w:t>Kupující</w:t>
            </w:r>
          </w:p>
        </w:tc>
        <w:tc>
          <w:tcPr>
            <w:tcW w:w="5144" w:type="dxa"/>
          </w:tcPr>
          <w:p w14:paraId="4F3B27E1" w14:textId="77777777" w:rsidR="00BC7688" w:rsidRPr="00556739" w:rsidRDefault="00BC7688" w:rsidP="00F42B84">
            <w:r>
              <w:t>Zlínský kraj</w:t>
            </w:r>
          </w:p>
        </w:tc>
      </w:tr>
      <w:tr w:rsidR="00BC7688" w14:paraId="14802DA6" w14:textId="77777777" w:rsidTr="00BC7688">
        <w:trPr>
          <w:trHeight w:val="264"/>
        </w:trPr>
        <w:tc>
          <w:tcPr>
            <w:tcW w:w="3821" w:type="dxa"/>
          </w:tcPr>
          <w:p w14:paraId="6045FAA0" w14:textId="77777777" w:rsidR="00BC7688" w:rsidRDefault="00BC7688" w:rsidP="00F42B84">
            <w:r>
              <w:t>Sídlo</w:t>
            </w:r>
          </w:p>
        </w:tc>
        <w:tc>
          <w:tcPr>
            <w:tcW w:w="5144" w:type="dxa"/>
          </w:tcPr>
          <w:p w14:paraId="358A44DA" w14:textId="77777777" w:rsidR="00BC7688" w:rsidRDefault="00BC7688" w:rsidP="00F42B84">
            <w:r>
              <w:t>Zlín, tř. T. Bati 21, 761 90</w:t>
            </w:r>
          </w:p>
        </w:tc>
      </w:tr>
      <w:tr w:rsidR="00BC7688" w14:paraId="02159DF6" w14:textId="77777777" w:rsidTr="00BC7688">
        <w:trPr>
          <w:trHeight w:val="280"/>
        </w:trPr>
        <w:tc>
          <w:tcPr>
            <w:tcW w:w="3821" w:type="dxa"/>
          </w:tcPr>
          <w:p w14:paraId="1463F39A" w14:textId="0C0573F5" w:rsidR="00BC7688" w:rsidRDefault="00BC7688" w:rsidP="00F42B84">
            <w:r>
              <w:t>Zastoupen</w:t>
            </w:r>
          </w:p>
        </w:tc>
        <w:tc>
          <w:tcPr>
            <w:tcW w:w="5144" w:type="dxa"/>
          </w:tcPr>
          <w:p w14:paraId="6258C1F4" w14:textId="675E0407" w:rsidR="00BC7688" w:rsidRDefault="00BC7688" w:rsidP="00F42B84">
            <w:r>
              <w:t>Ing. Radimem Holišem, hejtmanem</w:t>
            </w:r>
          </w:p>
        </w:tc>
      </w:tr>
      <w:tr w:rsidR="00BC7688" w14:paraId="7A39421C" w14:textId="77777777" w:rsidTr="00BC7688">
        <w:trPr>
          <w:trHeight w:val="264"/>
        </w:trPr>
        <w:tc>
          <w:tcPr>
            <w:tcW w:w="3821" w:type="dxa"/>
          </w:tcPr>
          <w:p w14:paraId="1259A490" w14:textId="2AD0F6CD" w:rsidR="00BC7688" w:rsidRDefault="00BC7688" w:rsidP="00F42B84">
            <w:r>
              <w:t xml:space="preserve">Osoba oprávněná jednat </w:t>
            </w:r>
          </w:p>
        </w:tc>
        <w:tc>
          <w:tcPr>
            <w:tcW w:w="5144" w:type="dxa"/>
          </w:tcPr>
          <w:p w14:paraId="7E400CD5" w14:textId="77777777" w:rsidR="00BC7688" w:rsidRDefault="00BC7688" w:rsidP="00F42B84"/>
        </w:tc>
      </w:tr>
      <w:tr w:rsidR="00BC7688" w14:paraId="29BE8297" w14:textId="77777777" w:rsidTr="00BC7688">
        <w:trPr>
          <w:trHeight w:val="264"/>
        </w:trPr>
        <w:tc>
          <w:tcPr>
            <w:tcW w:w="3821" w:type="dxa"/>
          </w:tcPr>
          <w:p w14:paraId="7E5A3CCC" w14:textId="77777777" w:rsidR="00BC7688" w:rsidRDefault="00BC7688" w:rsidP="00F42B84">
            <w:r>
              <w:t>ve věcech technických</w:t>
            </w:r>
          </w:p>
        </w:tc>
        <w:tc>
          <w:tcPr>
            <w:tcW w:w="5144" w:type="dxa"/>
          </w:tcPr>
          <w:p w14:paraId="0839BAC3" w14:textId="48042093" w:rsidR="00BC7688" w:rsidRDefault="00BC7688" w:rsidP="00EA44F8">
            <w:r>
              <w:t xml:space="preserve">Ing. Jiří Lučan, vedoucí oddělení </w:t>
            </w:r>
            <w:r w:rsidR="00EA44F8">
              <w:t>správy budov</w:t>
            </w:r>
          </w:p>
        </w:tc>
      </w:tr>
      <w:tr w:rsidR="00BC7688" w14:paraId="0F4A7796" w14:textId="77777777" w:rsidTr="00BC7688">
        <w:trPr>
          <w:trHeight w:val="264"/>
        </w:trPr>
        <w:tc>
          <w:tcPr>
            <w:tcW w:w="3821" w:type="dxa"/>
          </w:tcPr>
          <w:p w14:paraId="724D47A8" w14:textId="77777777" w:rsidR="00BC7688" w:rsidRDefault="00BC7688" w:rsidP="00F42B84">
            <w:r>
              <w:t>IČO</w:t>
            </w:r>
          </w:p>
        </w:tc>
        <w:tc>
          <w:tcPr>
            <w:tcW w:w="5144" w:type="dxa"/>
          </w:tcPr>
          <w:p w14:paraId="678909D1" w14:textId="77777777" w:rsidR="00BC7688" w:rsidRDefault="00BC7688" w:rsidP="00F42B84">
            <w:r>
              <w:t>70891320</w:t>
            </w:r>
          </w:p>
        </w:tc>
      </w:tr>
      <w:tr w:rsidR="00BC7688" w14:paraId="4525C95E" w14:textId="77777777" w:rsidTr="00BC7688">
        <w:trPr>
          <w:trHeight w:val="280"/>
        </w:trPr>
        <w:tc>
          <w:tcPr>
            <w:tcW w:w="3821" w:type="dxa"/>
          </w:tcPr>
          <w:p w14:paraId="36DA751B" w14:textId="77777777" w:rsidR="00BC7688" w:rsidRDefault="00BC7688" w:rsidP="00F42B84">
            <w:r>
              <w:t>DIČ</w:t>
            </w:r>
          </w:p>
        </w:tc>
        <w:tc>
          <w:tcPr>
            <w:tcW w:w="5144" w:type="dxa"/>
          </w:tcPr>
          <w:p w14:paraId="186711E2" w14:textId="77777777" w:rsidR="00BC7688" w:rsidRDefault="00BC7688" w:rsidP="00F42B84">
            <w:r>
              <w:t>CZ70891320</w:t>
            </w:r>
          </w:p>
        </w:tc>
      </w:tr>
      <w:tr w:rsidR="00BC7688" w14:paraId="7ACB96A8" w14:textId="77777777" w:rsidTr="00BC7688">
        <w:trPr>
          <w:trHeight w:val="280"/>
        </w:trPr>
        <w:tc>
          <w:tcPr>
            <w:tcW w:w="3821" w:type="dxa"/>
          </w:tcPr>
          <w:p w14:paraId="55AAF2D0" w14:textId="77777777" w:rsidR="00BC7688" w:rsidRDefault="00BC7688" w:rsidP="00F42B84">
            <w:r>
              <w:t>Bankovní ústav</w:t>
            </w:r>
          </w:p>
        </w:tc>
        <w:tc>
          <w:tcPr>
            <w:tcW w:w="5144" w:type="dxa"/>
          </w:tcPr>
          <w:p w14:paraId="0BB6B1B1" w14:textId="1C1CDF61" w:rsidR="00BC7688" w:rsidRDefault="00BC7688" w:rsidP="00F42B84">
            <w:r>
              <w:t>Česká spořitelna, a.s.</w:t>
            </w:r>
          </w:p>
        </w:tc>
      </w:tr>
      <w:tr w:rsidR="00BC7688" w14:paraId="01D9760C" w14:textId="77777777" w:rsidTr="00BC7688">
        <w:trPr>
          <w:trHeight w:val="264"/>
        </w:trPr>
        <w:tc>
          <w:tcPr>
            <w:tcW w:w="3821" w:type="dxa"/>
          </w:tcPr>
          <w:p w14:paraId="6F5FB68C" w14:textId="77777777" w:rsidR="00BC7688" w:rsidRDefault="00BC7688" w:rsidP="00F42B84">
            <w:r>
              <w:t>Číslo účtu</w:t>
            </w:r>
          </w:p>
        </w:tc>
        <w:tc>
          <w:tcPr>
            <w:tcW w:w="5144" w:type="dxa"/>
          </w:tcPr>
          <w:p w14:paraId="62AF804A" w14:textId="7578FE18" w:rsidR="00BC7688" w:rsidRPr="00BD138E" w:rsidRDefault="00BC7688" w:rsidP="00F42B84">
            <w:pPr>
              <w:rPr>
                <w:rFonts w:cs="Calibri"/>
              </w:rPr>
            </w:pPr>
            <w:r>
              <w:rPr>
                <w:rFonts w:asciiTheme="minorHAnsi" w:hAnsiTheme="minorHAnsi" w:cs="Calibri"/>
                <w:color w:val="000000"/>
              </w:rPr>
              <w:t>2786182/0800</w:t>
            </w:r>
          </w:p>
        </w:tc>
      </w:tr>
      <w:tr w:rsidR="00BC7688" w14:paraId="44E1F83B" w14:textId="77777777" w:rsidTr="00BC7688">
        <w:trPr>
          <w:trHeight w:val="280"/>
        </w:trPr>
        <w:tc>
          <w:tcPr>
            <w:tcW w:w="3821" w:type="dxa"/>
          </w:tcPr>
          <w:p w14:paraId="0E9251B3" w14:textId="77777777" w:rsidR="00BC7688" w:rsidRDefault="00BC7688" w:rsidP="00F42B84">
            <w:r>
              <w:t>Telefon</w:t>
            </w:r>
          </w:p>
        </w:tc>
        <w:tc>
          <w:tcPr>
            <w:tcW w:w="5144" w:type="dxa"/>
          </w:tcPr>
          <w:p w14:paraId="3E224C9D" w14:textId="1A1DA83E" w:rsidR="00BC7688" w:rsidRDefault="00897B9C" w:rsidP="00F42B84">
            <w:r>
              <w:t>577043250</w:t>
            </w:r>
          </w:p>
        </w:tc>
      </w:tr>
      <w:tr w:rsidR="00BC7688" w14:paraId="3A9DB8B2" w14:textId="77777777" w:rsidTr="00BC7688">
        <w:trPr>
          <w:trHeight w:val="264"/>
        </w:trPr>
        <w:tc>
          <w:tcPr>
            <w:tcW w:w="3821" w:type="dxa"/>
          </w:tcPr>
          <w:p w14:paraId="2BFCB711" w14:textId="2D98E8D2" w:rsidR="00BC7688" w:rsidRDefault="00BC7688" w:rsidP="00F42B84">
            <w:r>
              <w:t>E-mail</w:t>
            </w:r>
          </w:p>
        </w:tc>
        <w:tc>
          <w:tcPr>
            <w:tcW w:w="5144" w:type="dxa"/>
          </w:tcPr>
          <w:p w14:paraId="5C4ABF67" w14:textId="5C28EBA6" w:rsidR="00BC7688" w:rsidRDefault="004C177B" w:rsidP="00F42B84">
            <w:r>
              <w:t>jiri.lucan@kr-zlinsky.cz</w:t>
            </w:r>
          </w:p>
        </w:tc>
      </w:tr>
      <w:tr w:rsidR="00BC7688" w14:paraId="10E825D6" w14:textId="77777777" w:rsidTr="00BC7688">
        <w:trPr>
          <w:trHeight w:val="264"/>
        </w:trPr>
        <w:tc>
          <w:tcPr>
            <w:tcW w:w="3821" w:type="dxa"/>
          </w:tcPr>
          <w:p w14:paraId="4FC35C2E" w14:textId="77777777" w:rsidR="00BC7688" w:rsidRDefault="00BC7688" w:rsidP="00F42B84">
            <w:r>
              <w:t>ID DS</w:t>
            </w:r>
          </w:p>
        </w:tc>
        <w:tc>
          <w:tcPr>
            <w:tcW w:w="5144" w:type="dxa"/>
          </w:tcPr>
          <w:p w14:paraId="5FB72A8C" w14:textId="77777777" w:rsidR="00BC7688" w:rsidRDefault="00BC7688" w:rsidP="00F42B84">
            <w:r>
              <w:t>scsbwku</w:t>
            </w:r>
          </w:p>
        </w:tc>
      </w:tr>
    </w:tbl>
    <w:p w14:paraId="35004894" w14:textId="77777777" w:rsidR="00CA1E2E" w:rsidRDefault="00CA1E2E" w:rsidP="00CA1E2E"/>
    <w:p w14:paraId="66ED1454" w14:textId="77777777" w:rsidR="00CA1E2E" w:rsidRDefault="00CA1E2E" w:rsidP="00CA1E2E"/>
    <w:p w14:paraId="3031CE0E" w14:textId="77777777" w:rsidR="00CA1E2E" w:rsidRDefault="00CA1E2E" w:rsidP="00CA1E2E">
      <w:r>
        <w:t>a</w:t>
      </w:r>
    </w:p>
    <w:p w14:paraId="01BACC60" w14:textId="77777777" w:rsidR="00CA1E2E" w:rsidRDefault="00CA1E2E" w:rsidP="00CA1E2E"/>
    <w:p w14:paraId="763F37D1" w14:textId="77777777" w:rsidR="00CA1E2E" w:rsidRDefault="00CA1E2E" w:rsidP="00CA1E2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56"/>
      </w:tblGrid>
      <w:tr w:rsidR="00BC7688" w14:paraId="21BFE66B" w14:textId="77777777" w:rsidTr="00BC7688">
        <w:tc>
          <w:tcPr>
            <w:tcW w:w="3828" w:type="dxa"/>
          </w:tcPr>
          <w:p w14:paraId="724D4EED" w14:textId="7E0C8F1B" w:rsidR="00BC7688" w:rsidRPr="008427B2" w:rsidRDefault="00BC7688" w:rsidP="00F42B84">
            <w:pPr>
              <w:rPr>
                <w:b/>
              </w:rPr>
            </w:pPr>
            <w:r>
              <w:rPr>
                <w:b/>
              </w:rPr>
              <w:t>Prodávající</w:t>
            </w:r>
          </w:p>
        </w:tc>
        <w:tc>
          <w:tcPr>
            <w:tcW w:w="4956" w:type="dxa"/>
          </w:tcPr>
          <w:p w14:paraId="3122DE88" w14:textId="7338F55F" w:rsidR="00BC7688" w:rsidRPr="00D83C0F" w:rsidRDefault="00F42B84" w:rsidP="00F42B84">
            <w:r w:rsidRPr="00D83C0F">
              <w:t>GASTROCENTRUM Moravia s.r.o.</w:t>
            </w:r>
          </w:p>
        </w:tc>
      </w:tr>
      <w:tr w:rsidR="00BC7688" w14:paraId="5A559898" w14:textId="77777777" w:rsidTr="00BC7688">
        <w:tc>
          <w:tcPr>
            <w:tcW w:w="3828" w:type="dxa"/>
          </w:tcPr>
          <w:p w14:paraId="59F756A2" w14:textId="77777777" w:rsidR="00BC7688" w:rsidRDefault="00BC7688" w:rsidP="00F42B84">
            <w:r>
              <w:t>Sídlo</w:t>
            </w:r>
          </w:p>
        </w:tc>
        <w:tc>
          <w:tcPr>
            <w:tcW w:w="4956" w:type="dxa"/>
          </w:tcPr>
          <w:p w14:paraId="656477D2" w14:textId="0D46D51A" w:rsidR="00BC7688" w:rsidRPr="00D83C0F" w:rsidRDefault="00F42B84" w:rsidP="00F42B84">
            <w:r w:rsidRPr="00D83C0F">
              <w:t>Optiky 3122/4b, 750 02  Přerov</w:t>
            </w:r>
          </w:p>
        </w:tc>
      </w:tr>
      <w:tr w:rsidR="00BC7688" w14:paraId="0751741F" w14:textId="77777777" w:rsidTr="00BC7688">
        <w:tc>
          <w:tcPr>
            <w:tcW w:w="3828" w:type="dxa"/>
          </w:tcPr>
          <w:p w14:paraId="20CBD457" w14:textId="42DB0C6C" w:rsidR="00BC7688" w:rsidRDefault="00BC7688" w:rsidP="00BC7688">
            <w:r>
              <w:t>Zastoupen</w:t>
            </w:r>
          </w:p>
        </w:tc>
        <w:tc>
          <w:tcPr>
            <w:tcW w:w="4956" w:type="dxa"/>
          </w:tcPr>
          <w:p w14:paraId="2EFEFD8A" w14:textId="1410515E" w:rsidR="00BC7688" w:rsidRDefault="00192FDC" w:rsidP="00BC7688">
            <w:r>
              <w:t>Ctiradem Šmídem</w:t>
            </w:r>
          </w:p>
        </w:tc>
      </w:tr>
      <w:tr w:rsidR="00BC7688" w14:paraId="68490EA1" w14:textId="77777777" w:rsidTr="00BC7688">
        <w:tc>
          <w:tcPr>
            <w:tcW w:w="3828" w:type="dxa"/>
          </w:tcPr>
          <w:p w14:paraId="5AE08CB2" w14:textId="77777777" w:rsidR="00BC7688" w:rsidRDefault="00BC7688" w:rsidP="00BC7688">
            <w:r>
              <w:t>Zapsán v obchodním rejstříku</w:t>
            </w:r>
          </w:p>
        </w:tc>
        <w:tc>
          <w:tcPr>
            <w:tcW w:w="4956" w:type="dxa"/>
          </w:tcPr>
          <w:p w14:paraId="6EC720FA" w14:textId="5CF3846A" w:rsidR="00BC7688" w:rsidRDefault="00F42B84" w:rsidP="00BC7688">
            <w:r>
              <w:t>Krajským soudem v Ostravě, oddíl C, vložka 76875</w:t>
            </w:r>
          </w:p>
        </w:tc>
      </w:tr>
      <w:tr w:rsidR="00BC7688" w14:paraId="3CF19B79" w14:textId="77777777" w:rsidTr="00BC7688">
        <w:tc>
          <w:tcPr>
            <w:tcW w:w="3828" w:type="dxa"/>
          </w:tcPr>
          <w:p w14:paraId="55C32169" w14:textId="6F8AC766" w:rsidR="00BC7688" w:rsidRDefault="00BC7688" w:rsidP="00BC7688">
            <w:r>
              <w:t>Osoba oprávněná jednat</w:t>
            </w:r>
          </w:p>
        </w:tc>
        <w:tc>
          <w:tcPr>
            <w:tcW w:w="4956" w:type="dxa"/>
          </w:tcPr>
          <w:p w14:paraId="386CB1E6" w14:textId="2D418472" w:rsidR="00BC7688" w:rsidRDefault="00BC7688" w:rsidP="00BC7688"/>
        </w:tc>
      </w:tr>
      <w:tr w:rsidR="00BC7688" w14:paraId="3C3E4F12" w14:textId="77777777" w:rsidTr="00BC7688">
        <w:tc>
          <w:tcPr>
            <w:tcW w:w="3828" w:type="dxa"/>
          </w:tcPr>
          <w:p w14:paraId="7F727306" w14:textId="77777777" w:rsidR="00BC7688" w:rsidRDefault="00BC7688" w:rsidP="00BC7688">
            <w:r>
              <w:t>ve věcech technických</w:t>
            </w:r>
          </w:p>
        </w:tc>
        <w:tc>
          <w:tcPr>
            <w:tcW w:w="4956" w:type="dxa"/>
          </w:tcPr>
          <w:p w14:paraId="5D0C4EF7" w14:textId="51B8A1CA" w:rsidR="00BC7688" w:rsidRDefault="0020709F" w:rsidP="00BC7688">
            <w:r>
              <w:t>XXXX</w:t>
            </w:r>
          </w:p>
        </w:tc>
      </w:tr>
      <w:tr w:rsidR="00BC7688" w14:paraId="41B0E764" w14:textId="77777777" w:rsidTr="00BC7688">
        <w:tc>
          <w:tcPr>
            <w:tcW w:w="3828" w:type="dxa"/>
          </w:tcPr>
          <w:p w14:paraId="3D6C2A40" w14:textId="77777777" w:rsidR="00BC7688" w:rsidRDefault="00BC7688" w:rsidP="00BC7688">
            <w:r>
              <w:t>IČO</w:t>
            </w:r>
          </w:p>
        </w:tc>
        <w:tc>
          <w:tcPr>
            <w:tcW w:w="4956" w:type="dxa"/>
          </w:tcPr>
          <w:p w14:paraId="2F6B47DE" w14:textId="4E728448" w:rsidR="00BC7688" w:rsidRDefault="00F42B84" w:rsidP="00BC7688">
            <w:r>
              <w:t>07710097</w:t>
            </w:r>
          </w:p>
        </w:tc>
      </w:tr>
      <w:tr w:rsidR="00BC7688" w14:paraId="5C3CAA6A" w14:textId="77777777" w:rsidTr="00BC7688">
        <w:tc>
          <w:tcPr>
            <w:tcW w:w="3828" w:type="dxa"/>
          </w:tcPr>
          <w:p w14:paraId="3AA9B5B4" w14:textId="77777777" w:rsidR="00BC7688" w:rsidRDefault="00BC7688" w:rsidP="00BC7688">
            <w:r>
              <w:t>DIČ</w:t>
            </w:r>
          </w:p>
        </w:tc>
        <w:tc>
          <w:tcPr>
            <w:tcW w:w="4956" w:type="dxa"/>
          </w:tcPr>
          <w:p w14:paraId="46B9AD5D" w14:textId="2DAEEBAE" w:rsidR="00BC7688" w:rsidRDefault="00F42B84" w:rsidP="00BC7688">
            <w:r>
              <w:t>CZ07710097</w:t>
            </w:r>
          </w:p>
        </w:tc>
      </w:tr>
      <w:tr w:rsidR="00BC7688" w14:paraId="289AF1B3" w14:textId="77777777" w:rsidTr="00BC7688">
        <w:tc>
          <w:tcPr>
            <w:tcW w:w="3828" w:type="dxa"/>
          </w:tcPr>
          <w:p w14:paraId="1E629859" w14:textId="77777777" w:rsidR="00BC7688" w:rsidRDefault="00BC7688" w:rsidP="00BC7688">
            <w:r>
              <w:t>Bankovní ústav</w:t>
            </w:r>
          </w:p>
        </w:tc>
        <w:tc>
          <w:tcPr>
            <w:tcW w:w="4956" w:type="dxa"/>
          </w:tcPr>
          <w:p w14:paraId="6349FDD0" w14:textId="6C9265BE" w:rsidR="00BC7688" w:rsidRDefault="00F42B84" w:rsidP="00BC7688">
            <w:r>
              <w:t>Komerční banka Přerov</w:t>
            </w:r>
          </w:p>
        </w:tc>
      </w:tr>
      <w:tr w:rsidR="00BC7688" w14:paraId="68C16605" w14:textId="77777777" w:rsidTr="00BC7688">
        <w:tc>
          <w:tcPr>
            <w:tcW w:w="3828" w:type="dxa"/>
          </w:tcPr>
          <w:p w14:paraId="5B373166" w14:textId="77777777" w:rsidR="00BC7688" w:rsidRDefault="00BC7688" w:rsidP="00BC7688">
            <w:r>
              <w:t>Číslo účtu</w:t>
            </w:r>
          </w:p>
        </w:tc>
        <w:tc>
          <w:tcPr>
            <w:tcW w:w="4956" w:type="dxa"/>
          </w:tcPr>
          <w:p w14:paraId="0F772489" w14:textId="1260CF54" w:rsidR="00BC7688" w:rsidRPr="00E21D7A" w:rsidRDefault="00F42B84" w:rsidP="00BC7688">
            <w:pPr>
              <w:rPr>
                <w:rFonts w:cs="Calibri"/>
              </w:rPr>
            </w:pPr>
            <w:r>
              <w:t>115-8599730267/0100</w:t>
            </w:r>
          </w:p>
        </w:tc>
      </w:tr>
      <w:tr w:rsidR="00BC7688" w14:paraId="3B681A4F" w14:textId="77777777" w:rsidTr="00BC7688">
        <w:tc>
          <w:tcPr>
            <w:tcW w:w="3828" w:type="dxa"/>
          </w:tcPr>
          <w:p w14:paraId="5E73CE3E" w14:textId="77777777" w:rsidR="00BC7688" w:rsidRDefault="00BC7688" w:rsidP="00BC7688">
            <w:r>
              <w:t>Tel./fax</w:t>
            </w:r>
          </w:p>
        </w:tc>
        <w:tc>
          <w:tcPr>
            <w:tcW w:w="4956" w:type="dxa"/>
          </w:tcPr>
          <w:p w14:paraId="17693D79" w14:textId="3D5C85AD" w:rsidR="00BC7688" w:rsidRDefault="0020709F" w:rsidP="00BC7688">
            <w:r>
              <w:t>XXXX</w:t>
            </w:r>
          </w:p>
        </w:tc>
      </w:tr>
      <w:tr w:rsidR="00BC7688" w14:paraId="06B2A597" w14:textId="77777777" w:rsidTr="00BC7688">
        <w:tc>
          <w:tcPr>
            <w:tcW w:w="3828" w:type="dxa"/>
          </w:tcPr>
          <w:p w14:paraId="23C609E4" w14:textId="24A7ECAE" w:rsidR="00BC7688" w:rsidRDefault="00BC7688" w:rsidP="00BC7688">
            <w:r>
              <w:t>E-mail</w:t>
            </w:r>
          </w:p>
        </w:tc>
        <w:tc>
          <w:tcPr>
            <w:tcW w:w="4956" w:type="dxa"/>
          </w:tcPr>
          <w:p w14:paraId="725D7732" w14:textId="62FE4D81" w:rsidR="00BC7688" w:rsidRDefault="0020709F" w:rsidP="00BC7688">
            <w:r>
              <w:t>XXXX</w:t>
            </w:r>
          </w:p>
        </w:tc>
      </w:tr>
      <w:tr w:rsidR="00BC7688" w14:paraId="5900AD4D" w14:textId="77777777" w:rsidTr="00BC7688">
        <w:tc>
          <w:tcPr>
            <w:tcW w:w="3828" w:type="dxa"/>
          </w:tcPr>
          <w:p w14:paraId="0E873F0A" w14:textId="77777777" w:rsidR="00BC7688" w:rsidRDefault="00BC7688" w:rsidP="00BC7688">
            <w:r>
              <w:t>ID DS</w:t>
            </w:r>
          </w:p>
        </w:tc>
        <w:tc>
          <w:tcPr>
            <w:tcW w:w="4956" w:type="dxa"/>
          </w:tcPr>
          <w:p w14:paraId="5089FECC" w14:textId="0E12D410" w:rsidR="00BC7688" w:rsidRDefault="00F42B84" w:rsidP="00BC7688">
            <w:r>
              <w:t>9ucqzte</w:t>
            </w:r>
          </w:p>
        </w:tc>
      </w:tr>
    </w:tbl>
    <w:p w14:paraId="627B064E" w14:textId="77777777" w:rsidR="00BC7688" w:rsidRDefault="00BC7688" w:rsidP="00CA1E2E">
      <w:pPr>
        <w:sectPr w:rsidR="00BC7688" w:rsidSect="00BC7688">
          <w:headerReference w:type="default" r:id="rId8"/>
          <w:footerReference w:type="default" r:id="rId9"/>
          <w:footerReference w:type="first" r:id="rId10"/>
          <w:pgSz w:w="11906" w:h="16838"/>
          <w:pgMar w:top="1701" w:right="1418" w:bottom="1418" w:left="1418" w:header="709" w:footer="709" w:gutter="0"/>
          <w:pgNumType w:start="1"/>
          <w:cols w:space="708"/>
          <w:docGrid w:linePitch="360"/>
        </w:sectPr>
      </w:pPr>
    </w:p>
    <w:p w14:paraId="610420C6" w14:textId="77777777" w:rsidR="00CA1E2E" w:rsidRPr="008427B2" w:rsidRDefault="00CA1E2E" w:rsidP="00CA1E2E">
      <w:pPr>
        <w:pStyle w:val="Nadpis1"/>
      </w:pPr>
      <w:r w:rsidRPr="008427B2">
        <w:lastRenderedPageBreak/>
        <w:t>Předmět smlouvy</w:t>
      </w:r>
    </w:p>
    <w:p w14:paraId="766A3234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Prodávající se touto kupní smlouvou zavazuje, že kupujícímu dodá zboží, které je předmětem koupě, a umožní mu nabýt vlastnické právo k němu, a kupující se zavazuje, že zboží převezme a zaplatí prodávajícímu kupní cenu sjednanou ve výši a způsobem uvedeným v čl. </w:t>
      </w:r>
      <w:r w:rsidR="006935E1">
        <w:t>2</w:t>
      </w:r>
      <w:r w:rsidRPr="005733B3">
        <w:t>. této smlouvy.</w:t>
      </w:r>
    </w:p>
    <w:p w14:paraId="1D7846C4" w14:textId="42DA7BE6" w:rsidR="008441F0" w:rsidRPr="008441F0" w:rsidRDefault="00AA02D2" w:rsidP="008441F0">
      <w:pPr>
        <w:pStyle w:val="Odstavecseseznamem"/>
        <w:numPr>
          <w:ilvl w:val="1"/>
          <w:numId w:val="1"/>
        </w:numPr>
      </w:pPr>
      <w:r>
        <w:t>Předmětem koupě j</w:t>
      </w:r>
      <w:r w:rsidR="00C6340B">
        <w:t xml:space="preserve">e </w:t>
      </w:r>
      <w:r w:rsidR="00C6340B" w:rsidRPr="00D843A1">
        <w:t>1</w:t>
      </w:r>
      <w:r w:rsidR="007250F5" w:rsidRPr="00D843A1">
        <w:rPr>
          <w:b/>
        </w:rPr>
        <w:t xml:space="preserve"> ks</w:t>
      </w:r>
      <w:r w:rsidRPr="00D843A1">
        <w:t xml:space="preserve"> </w:t>
      </w:r>
      <w:r w:rsidR="00C6340B" w:rsidRPr="00D843A1">
        <w:rPr>
          <w:b/>
        </w:rPr>
        <w:t>myčky s automatickým posuvem košů</w:t>
      </w:r>
      <w:r w:rsidR="00405555" w:rsidRPr="00D843A1">
        <w:rPr>
          <w:b/>
        </w:rPr>
        <w:t xml:space="preserve"> pro jídelnu Zlínského kraje</w:t>
      </w:r>
      <w:r w:rsidR="008441F0">
        <w:rPr>
          <w:b/>
        </w:rPr>
        <w:t xml:space="preserve"> a 1 ks multifunkční pánve</w:t>
      </w:r>
      <w:r w:rsidR="00DA7C3D" w:rsidRPr="00D843A1">
        <w:rPr>
          <w:b/>
        </w:rPr>
        <w:t>.</w:t>
      </w:r>
    </w:p>
    <w:p w14:paraId="710C9061" w14:textId="2022A191" w:rsidR="008441F0" w:rsidRPr="00D248E5" w:rsidRDefault="00DA7C3D" w:rsidP="009C22F0">
      <w:pPr>
        <w:pStyle w:val="Odstavecseseznamem"/>
        <w:numPr>
          <w:ilvl w:val="1"/>
          <w:numId w:val="1"/>
        </w:numPr>
      </w:pPr>
      <w:r w:rsidRPr="00D843A1">
        <w:t>S</w:t>
      </w:r>
      <w:r w:rsidR="003A3630" w:rsidRPr="00D843A1">
        <w:t>oučástí plnění</w:t>
      </w:r>
      <w:r w:rsidRPr="00D843A1">
        <w:t xml:space="preserve"> </w:t>
      </w:r>
      <w:r w:rsidR="003A3630" w:rsidRPr="00D843A1">
        <w:t xml:space="preserve">prodávajícího </w:t>
      </w:r>
      <w:r w:rsidRPr="00D843A1">
        <w:t xml:space="preserve">je </w:t>
      </w:r>
      <w:r w:rsidR="00C6340B" w:rsidRPr="008441F0">
        <w:rPr>
          <w:b/>
        </w:rPr>
        <w:t>instalace a zprovoznění myčky</w:t>
      </w:r>
      <w:r w:rsidR="009C22F0">
        <w:rPr>
          <w:b/>
        </w:rPr>
        <w:t xml:space="preserve"> </w:t>
      </w:r>
      <w:r w:rsidR="009C22F0" w:rsidRPr="009C22F0">
        <w:rPr>
          <w:b/>
        </w:rPr>
        <w:t>s automatickým posuvem košů</w:t>
      </w:r>
      <w:r w:rsidR="00390247" w:rsidRPr="008441F0">
        <w:rPr>
          <w:b/>
        </w:rPr>
        <w:t xml:space="preserve"> </w:t>
      </w:r>
      <w:r w:rsidR="00BC7688" w:rsidRPr="00BC7688">
        <w:t>(</w:t>
      </w:r>
      <w:r w:rsidR="00BC7688" w:rsidRPr="00E421B1">
        <w:t>dle technické s</w:t>
      </w:r>
      <w:r w:rsidR="00BC7688">
        <w:t>pecifikace uvedené v příloze P</w:t>
      </w:r>
      <w:r w:rsidR="00BC7688" w:rsidRPr="00E421B1">
        <w:t>01 k této smlouvě)</w:t>
      </w:r>
      <w:r w:rsidR="00BC7688">
        <w:rPr>
          <w:b/>
        </w:rPr>
        <w:t xml:space="preserve"> </w:t>
      </w:r>
      <w:r w:rsidR="008441F0" w:rsidRPr="008441F0">
        <w:rPr>
          <w:b/>
        </w:rPr>
        <w:t xml:space="preserve">a multifunkční pánve </w:t>
      </w:r>
      <w:r w:rsidR="00BC7688" w:rsidRPr="00E421B1">
        <w:t xml:space="preserve">dle technické specifikace uvedené v příloze </w:t>
      </w:r>
      <w:r w:rsidR="00BC7688">
        <w:t>P</w:t>
      </w:r>
      <w:r w:rsidR="00BC7688" w:rsidRPr="00E421B1">
        <w:t>0</w:t>
      </w:r>
      <w:r w:rsidR="00BC7688">
        <w:t>2</w:t>
      </w:r>
      <w:r w:rsidR="00BC7688" w:rsidRPr="00E421B1">
        <w:t xml:space="preserve"> k této smlouvě)</w:t>
      </w:r>
      <w:r w:rsidR="00BC7688">
        <w:rPr>
          <w:b/>
        </w:rPr>
        <w:t xml:space="preserve"> </w:t>
      </w:r>
      <w:r w:rsidR="008441F0" w:rsidRPr="008441F0">
        <w:rPr>
          <w:b/>
        </w:rPr>
        <w:t>v j</w:t>
      </w:r>
      <w:r w:rsidR="00390247" w:rsidRPr="008441F0">
        <w:rPr>
          <w:b/>
        </w:rPr>
        <w:t>ídelně</w:t>
      </w:r>
      <w:r w:rsidRPr="008441F0">
        <w:rPr>
          <w:b/>
        </w:rPr>
        <w:t xml:space="preserve"> </w:t>
      </w:r>
      <w:r w:rsidR="00390247" w:rsidRPr="008441F0">
        <w:rPr>
          <w:b/>
        </w:rPr>
        <w:t>kupujícího</w:t>
      </w:r>
      <w:r w:rsidRPr="00D843A1">
        <w:t xml:space="preserve"> (</w:t>
      </w:r>
      <w:r w:rsidR="00E31047">
        <w:t xml:space="preserve">dle </w:t>
      </w:r>
      <w:r w:rsidR="00583E42">
        <w:t>technické specifikace uvedené v příloze č. 4 výzvy k podání nabídek)</w:t>
      </w:r>
      <w:r w:rsidR="00D843A1" w:rsidRPr="00D843A1">
        <w:t>,</w:t>
      </w:r>
      <w:r w:rsidR="008441F0" w:rsidRPr="008441F0">
        <w:rPr>
          <w:rFonts w:eastAsiaTheme="minorHAnsi" w:cstheme="minorHAnsi"/>
          <w:color w:val="404040"/>
          <w:lang w:eastAsia="en-US"/>
        </w:rPr>
        <w:t xml:space="preserve"> včetně odpojení technologie, demontáž</w:t>
      </w:r>
      <w:r w:rsidR="008441F0">
        <w:rPr>
          <w:rFonts w:eastAsiaTheme="minorHAnsi" w:cstheme="minorHAnsi"/>
          <w:color w:val="404040"/>
          <w:lang w:eastAsia="en-US"/>
        </w:rPr>
        <w:t>e</w:t>
      </w:r>
      <w:r w:rsidR="008441F0" w:rsidRPr="008441F0">
        <w:rPr>
          <w:rFonts w:eastAsiaTheme="minorHAnsi" w:cstheme="minorHAnsi"/>
          <w:color w:val="404040"/>
          <w:lang w:eastAsia="en-US"/>
        </w:rPr>
        <w:t xml:space="preserve"> a manipulac</w:t>
      </w:r>
      <w:r w:rsidR="008441F0">
        <w:rPr>
          <w:rFonts w:eastAsiaTheme="minorHAnsi" w:cstheme="minorHAnsi"/>
          <w:color w:val="404040"/>
          <w:lang w:eastAsia="en-US"/>
        </w:rPr>
        <w:t>e</w:t>
      </w:r>
      <w:r w:rsidR="008441F0" w:rsidRPr="008441F0">
        <w:rPr>
          <w:rFonts w:eastAsiaTheme="minorHAnsi" w:cstheme="minorHAnsi"/>
          <w:color w:val="404040"/>
          <w:lang w:eastAsia="en-US"/>
        </w:rPr>
        <w:t xml:space="preserve"> v rámci objektu (popř. odvoz jejích částí</w:t>
      </w:r>
      <w:r w:rsidR="007527A6">
        <w:rPr>
          <w:rFonts w:eastAsiaTheme="minorHAnsi" w:cstheme="minorHAnsi"/>
          <w:color w:val="404040"/>
          <w:lang w:eastAsia="en-US"/>
        </w:rPr>
        <w:t>)</w:t>
      </w:r>
      <w:r w:rsidR="008441F0" w:rsidRPr="008441F0">
        <w:rPr>
          <w:rFonts w:eastAsiaTheme="minorHAnsi" w:cstheme="minorHAnsi"/>
          <w:color w:val="404040"/>
          <w:lang w:eastAsia="en-US"/>
        </w:rPr>
        <w:t>,  instalac</w:t>
      </w:r>
      <w:r w:rsidR="008441F0">
        <w:rPr>
          <w:rFonts w:eastAsiaTheme="minorHAnsi" w:cstheme="minorHAnsi"/>
          <w:color w:val="404040"/>
          <w:lang w:eastAsia="en-US"/>
        </w:rPr>
        <w:t>e</w:t>
      </w:r>
      <w:r w:rsidR="008441F0" w:rsidRPr="008441F0">
        <w:rPr>
          <w:rFonts w:eastAsiaTheme="minorHAnsi" w:cstheme="minorHAnsi"/>
          <w:color w:val="404040"/>
          <w:lang w:eastAsia="en-US"/>
        </w:rPr>
        <w:t xml:space="preserve"> a zapojení nové technologie dle specifikace, uvedení do provozu.</w:t>
      </w:r>
      <w:r w:rsidR="00D248E5">
        <w:rPr>
          <w:rFonts w:eastAsiaTheme="minorHAnsi" w:cstheme="minorHAnsi"/>
          <w:color w:val="404040"/>
          <w:lang w:eastAsia="en-US"/>
        </w:rPr>
        <w:t xml:space="preserve"> </w:t>
      </w:r>
      <w:r w:rsidR="008441F0" w:rsidRPr="00D248E5">
        <w:rPr>
          <w:rFonts w:eastAsiaTheme="minorHAnsi" w:cstheme="minorHAnsi"/>
          <w:color w:val="404040"/>
          <w:lang w:eastAsia="en-US"/>
        </w:rPr>
        <w:t>V případě vyřazeného zařízení jeho odvoz, potvrzení o vyřazení a ekologickou likvidaci.</w:t>
      </w:r>
      <w:r w:rsidR="00D248E5">
        <w:rPr>
          <w:rFonts w:eastAsiaTheme="minorHAnsi" w:cstheme="minorHAnsi"/>
          <w:color w:val="404040"/>
          <w:lang w:eastAsia="en-US"/>
        </w:rPr>
        <w:t xml:space="preserve"> </w:t>
      </w:r>
      <w:r w:rsidR="008441F0" w:rsidRPr="00D248E5">
        <w:rPr>
          <w:rFonts w:cstheme="minorHAnsi"/>
        </w:rPr>
        <w:t>Součástí dodávky bude i dodání revizní zprávy elektro na zapojení zařízení.</w:t>
      </w:r>
      <w:r w:rsidR="008441F0" w:rsidRPr="00D248E5">
        <w:rPr>
          <w:rFonts w:cstheme="minorHAnsi"/>
        </w:rPr>
        <w:tab/>
      </w:r>
      <w:r w:rsidR="008441F0" w:rsidRPr="00D248E5">
        <w:rPr>
          <w:rFonts w:cstheme="minorHAnsi"/>
          <w:sz w:val="20"/>
        </w:rPr>
        <w:tab/>
      </w:r>
    </w:p>
    <w:p w14:paraId="35B24F67" w14:textId="64E45122" w:rsidR="00CA1E2E" w:rsidRPr="003B4678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Zboží dodané prodávajícím bude odpovídat technické specifikaci a popisu </w:t>
      </w:r>
      <w:r w:rsidRPr="003B4678">
        <w:t xml:space="preserve">v příloze </w:t>
      </w:r>
      <w:r w:rsidR="00BC7688">
        <w:t>P0</w:t>
      </w:r>
      <w:r w:rsidRPr="003B4678">
        <w:t>1</w:t>
      </w:r>
      <w:r w:rsidR="00BC7688">
        <w:t xml:space="preserve"> a P02</w:t>
      </w:r>
      <w:r w:rsidRPr="003B4678">
        <w:t xml:space="preserve"> této smlouvy.</w:t>
      </w:r>
    </w:p>
    <w:p w14:paraId="149CE21C" w14:textId="77777777" w:rsidR="00CA1E2E" w:rsidRPr="00D843A1" w:rsidRDefault="00CA1E2E" w:rsidP="00CA1E2E">
      <w:pPr>
        <w:pStyle w:val="Odstavecseseznamem"/>
        <w:numPr>
          <w:ilvl w:val="1"/>
          <w:numId w:val="1"/>
        </w:numPr>
      </w:pPr>
      <w:r w:rsidRPr="00D843A1">
        <w:t>Kupující</w:t>
      </w:r>
      <w:r w:rsidR="006935E1" w:rsidRPr="00D843A1">
        <w:t xml:space="preserve"> </w:t>
      </w:r>
      <w:r w:rsidRPr="00D843A1">
        <w:t>má právo si zboží před zaplacením kupní ceny prohlédnout.</w:t>
      </w:r>
    </w:p>
    <w:p w14:paraId="619B0EC8" w14:textId="77777777" w:rsidR="00CA1E2E" w:rsidRPr="005733B3" w:rsidRDefault="00CA1E2E" w:rsidP="00CA1E2E">
      <w:pPr>
        <w:pStyle w:val="Nadpis1"/>
      </w:pPr>
      <w:r w:rsidRPr="005733B3">
        <w:t>Cena a platební podmínky</w:t>
      </w:r>
    </w:p>
    <w:p w14:paraId="1F539F50" w14:textId="77777777" w:rsidR="005317B2" w:rsidRDefault="00CA1E2E" w:rsidP="005317B2">
      <w:pPr>
        <w:pStyle w:val="Odstavecseseznamem"/>
        <w:numPr>
          <w:ilvl w:val="1"/>
          <w:numId w:val="1"/>
        </w:numPr>
      </w:pPr>
      <w:r w:rsidRPr="005733B3">
        <w:t xml:space="preserve">Cena za zboží byla stanovena dohodou smluvních stran při respektování platné právní úpravy a činí </w:t>
      </w:r>
      <w:r w:rsidRPr="00B11266">
        <w:t>celkem:</w:t>
      </w:r>
    </w:p>
    <w:p w14:paraId="683852B5" w14:textId="3875D876" w:rsidR="005317B2" w:rsidRPr="00BA22E2" w:rsidRDefault="005317B2" w:rsidP="005317B2">
      <w:pPr>
        <w:jc w:val="center"/>
        <w:rPr>
          <w:rStyle w:val="Zdraznnjemn"/>
          <w:b/>
          <w:i w:val="0"/>
        </w:rPr>
      </w:pPr>
      <w:r w:rsidRPr="00BA22E2">
        <w:rPr>
          <w:rStyle w:val="Zdraznnjemn"/>
          <w:b/>
        </w:rPr>
        <w:t>Cena celkem bez DPH</w:t>
      </w:r>
      <w:r w:rsidRPr="00BA22E2">
        <w:rPr>
          <w:rStyle w:val="Zdraznnjemn"/>
          <w:b/>
        </w:rPr>
        <w:tab/>
      </w:r>
      <w:r w:rsidR="00F42B84">
        <w:rPr>
          <w:rStyle w:val="Zdraznnjemn"/>
          <w:b/>
        </w:rPr>
        <w:t>1237310,--</w:t>
      </w:r>
      <w:r>
        <w:rPr>
          <w:rStyle w:val="Zdraznnjemn"/>
          <w:b/>
        </w:rPr>
        <w:t xml:space="preserve"> </w:t>
      </w:r>
      <w:r w:rsidRPr="00BA22E2">
        <w:rPr>
          <w:rStyle w:val="Zdraznnjemn"/>
          <w:b/>
        </w:rPr>
        <w:t>Kč</w:t>
      </w:r>
    </w:p>
    <w:p w14:paraId="53C9D2E1" w14:textId="77777777" w:rsidR="005317B2" w:rsidRPr="00BA22E2" w:rsidRDefault="005317B2" w:rsidP="005317B2">
      <w:pPr>
        <w:jc w:val="center"/>
        <w:rPr>
          <w:rStyle w:val="Zdraznnjemn"/>
          <w:b/>
          <w:i w:val="0"/>
        </w:rPr>
      </w:pPr>
      <w:r w:rsidRPr="00BA22E2">
        <w:rPr>
          <w:rStyle w:val="Zdraznnjemn"/>
          <w:b/>
        </w:rPr>
        <w:t>Sazba DPH</w:t>
      </w:r>
      <w:r w:rsidRPr="00BA22E2">
        <w:rPr>
          <w:rStyle w:val="Zdraznnjemn"/>
          <w:b/>
        </w:rPr>
        <w:tab/>
        <w:t>21 %</w:t>
      </w:r>
    </w:p>
    <w:p w14:paraId="00ABD583" w14:textId="42C52BA0" w:rsidR="005317B2" w:rsidRPr="00BA22E2" w:rsidRDefault="005317B2" w:rsidP="005317B2">
      <w:pPr>
        <w:jc w:val="center"/>
        <w:rPr>
          <w:rStyle w:val="Zdraznnjemn"/>
          <w:b/>
          <w:i w:val="0"/>
        </w:rPr>
      </w:pPr>
      <w:r w:rsidRPr="00BA22E2">
        <w:rPr>
          <w:rStyle w:val="Zdraznnjemn"/>
          <w:b/>
        </w:rPr>
        <w:t>Výše DPH</w:t>
      </w:r>
      <w:r>
        <w:rPr>
          <w:rStyle w:val="Zdraznnjemn"/>
          <w:b/>
        </w:rPr>
        <w:t xml:space="preserve"> </w:t>
      </w:r>
      <w:r w:rsidR="00F42B84">
        <w:rPr>
          <w:rStyle w:val="Zdraznnjemn"/>
          <w:b/>
        </w:rPr>
        <w:t>259835,10</w:t>
      </w:r>
      <w:r w:rsidR="00BC7688">
        <w:rPr>
          <w:rStyle w:val="Zdraznnjemn"/>
          <w:b/>
        </w:rPr>
        <w:t xml:space="preserve"> </w:t>
      </w:r>
      <w:r w:rsidRPr="00BA22E2">
        <w:rPr>
          <w:rStyle w:val="Zdraznnjemn"/>
          <w:b/>
        </w:rPr>
        <w:t>Kč</w:t>
      </w:r>
    </w:p>
    <w:p w14:paraId="5B2AB8E9" w14:textId="0744D0C1" w:rsidR="005317B2" w:rsidRDefault="005317B2" w:rsidP="005317B2">
      <w:pPr>
        <w:jc w:val="center"/>
        <w:rPr>
          <w:rStyle w:val="Zdraznnjemn"/>
          <w:b/>
          <w:i w:val="0"/>
        </w:rPr>
      </w:pPr>
      <w:r w:rsidRPr="00BA22E2">
        <w:rPr>
          <w:rStyle w:val="Zdraznnjemn"/>
          <w:b/>
        </w:rPr>
        <w:t>Cena celkem vč. DPH</w:t>
      </w:r>
      <w:r>
        <w:rPr>
          <w:rStyle w:val="Zdraznnjemn"/>
          <w:b/>
        </w:rPr>
        <w:t xml:space="preserve"> </w:t>
      </w:r>
      <w:r w:rsidR="00F42B84">
        <w:rPr>
          <w:rStyle w:val="Zdraznnjemn"/>
          <w:b/>
        </w:rPr>
        <w:t>1497145,10</w:t>
      </w:r>
      <w:r>
        <w:rPr>
          <w:rStyle w:val="Zdraznnjemn"/>
          <w:b/>
        </w:rPr>
        <w:t xml:space="preserve"> </w:t>
      </w:r>
      <w:r w:rsidRPr="00BA22E2">
        <w:rPr>
          <w:rStyle w:val="Zdraznnjemn"/>
          <w:b/>
        </w:rPr>
        <w:t>K</w:t>
      </w:r>
      <w:r>
        <w:rPr>
          <w:rStyle w:val="Zdraznnjemn"/>
          <w:b/>
        </w:rPr>
        <w:t>č</w:t>
      </w:r>
    </w:p>
    <w:p w14:paraId="1104B6F0" w14:textId="7C4C5EBF" w:rsidR="005317B2" w:rsidRPr="00BA22E2" w:rsidRDefault="005317B2" w:rsidP="005317B2">
      <w:pPr>
        <w:jc w:val="center"/>
        <w:rPr>
          <w:rStyle w:val="Zdraznnjemn"/>
          <w:b/>
          <w:i w:val="0"/>
        </w:rPr>
      </w:pPr>
      <w:r>
        <w:rPr>
          <w:rStyle w:val="Zdraznnjemn"/>
          <w:b/>
        </w:rPr>
        <w:t>(slovy</w:t>
      </w:r>
      <w:r w:rsidRPr="007C49C5">
        <w:rPr>
          <w:rStyle w:val="Zdraznnjemn"/>
          <w:b/>
          <w:i w:val="0"/>
          <w:iCs w:val="0"/>
        </w:rPr>
        <w:t xml:space="preserve">: </w:t>
      </w:r>
      <w:r w:rsidR="00F42B84">
        <w:rPr>
          <w:rStyle w:val="Zdraznnjemn"/>
          <w:b/>
          <w:i w:val="0"/>
          <w:iCs w:val="0"/>
        </w:rPr>
        <w:t>Jedenmiliončtyřistadevadesátsedmtisícstočtyřicepetkorunčeských</w:t>
      </w:r>
      <w:r w:rsidR="000D6F41">
        <w:rPr>
          <w:rStyle w:val="Zdraznnjemn"/>
          <w:b/>
          <w:i w:val="0"/>
          <w:iCs w:val="0"/>
        </w:rPr>
        <w:t>, desethaléřů</w:t>
      </w:r>
      <w:bookmarkStart w:id="0" w:name="_GoBack"/>
      <w:bookmarkEnd w:id="0"/>
      <w:r>
        <w:rPr>
          <w:rStyle w:val="Zdraznnjemn"/>
          <w:b/>
        </w:rPr>
        <w:t>)</w:t>
      </w:r>
    </w:p>
    <w:tbl>
      <w:tblPr>
        <w:tblStyle w:val="Mkatabulky"/>
        <w:tblW w:w="8710" w:type="dxa"/>
        <w:tblInd w:w="36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7"/>
        <w:gridCol w:w="819"/>
        <w:gridCol w:w="1316"/>
        <w:gridCol w:w="1316"/>
        <w:gridCol w:w="1316"/>
        <w:gridCol w:w="1316"/>
      </w:tblGrid>
      <w:tr w:rsidR="00583E42" w:rsidRPr="00583E42" w14:paraId="4AB9984D" w14:textId="77777777" w:rsidTr="00AD0091">
        <w:tc>
          <w:tcPr>
            <w:tcW w:w="2627" w:type="dxa"/>
          </w:tcPr>
          <w:p w14:paraId="1892C788" w14:textId="39D0B615" w:rsidR="00583E42" w:rsidRPr="00583E42" w:rsidRDefault="00583E42" w:rsidP="00583E42">
            <w:pPr>
              <w:rPr>
                <w:b/>
              </w:rPr>
            </w:pPr>
            <w:r w:rsidRPr="00583E42">
              <w:rPr>
                <w:b/>
              </w:rPr>
              <w:t xml:space="preserve">Položka </w:t>
            </w:r>
          </w:p>
        </w:tc>
        <w:tc>
          <w:tcPr>
            <w:tcW w:w="819" w:type="dxa"/>
          </w:tcPr>
          <w:p w14:paraId="51FD5F0F" w14:textId="715A3505" w:rsidR="00583E42" w:rsidRPr="00583E42" w:rsidRDefault="00583E42" w:rsidP="00583E42">
            <w:pPr>
              <w:rPr>
                <w:b/>
              </w:rPr>
            </w:pPr>
            <w:r w:rsidRPr="00583E42">
              <w:rPr>
                <w:b/>
              </w:rPr>
              <w:t>Množství</w:t>
            </w:r>
          </w:p>
        </w:tc>
        <w:tc>
          <w:tcPr>
            <w:tcW w:w="1316" w:type="dxa"/>
          </w:tcPr>
          <w:p w14:paraId="00349433" w14:textId="46DF8CCC" w:rsidR="00583E42" w:rsidRPr="00583E42" w:rsidRDefault="00AD0091" w:rsidP="00583E42">
            <w:pPr>
              <w:rPr>
                <w:b/>
              </w:rPr>
            </w:pPr>
            <w:r>
              <w:rPr>
                <w:b/>
              </w:rPr>
              <w:t>Cena bez DPH</w:t>
            </w:r>
          </w:p>
        </w:tc>
        <w:tc>
          <w:tcPr>
            <w:tcW w:w="1316" w:type="dxa"/>
          </w:tcPr>
          <w:p w14:paraId="7C262285" w14:textId="6508B526" w:rsidR="00583E42" w:rsidRPr="00583E42" w:rsidRDefault="00AD0091" w:rsidP="00583E42">
            <w:pPr>
              <w:rPr>
                <w:b/>
              </w:rPr>
            </w:pPr>
            <w:r>
              <w:rPr>
                <w:b/>
              </w:rPr>
              <w:t>Sazba DPH</w:t>
            </w:r>
          </w:p>
        </w:tc>
        <w:tc>
          <w:tcPr>
            <w:tcW w:w="1316" w:type="dxa"/>
          </w:tcPr>
          <w:p w14:paraId="5E0738C9" w14:textId="71DCFAC0" w:rsidR="00583E42" w:rsidRPr="00583E42" w:rsidRDefault="00AD0091" w:rsidP="00583E42">
            <w:pPr>
              <w:rPr>
                <w:b/>
              </w:rPr>
            </w:pPr>
            <w:r>
              <w:rPr>
                <w:b/>
              </w:rPr>
              <w:t>Výše DPH</w:t>
            </w:r>
          </w:p>
        </w:tc>
        <w:tc>
          <w:tcPr>
            <w:tcW w:w="1316" w:type="dxa"/>
          </w:tcPr>
          <w:p w14:paraId="561A519B" w14:textId="4B69DDA7" w:rsidR="00583E42" w:rsidRPr="00583E42" w:rsidRDefault="00AD0091" w:rsidP="00583E42">
            <w:pPr>
              <w:rPr>
                <w:b/>
              </w:rPr>
            </w:pPr>
            <w:r>
              <w:rPr>
                <w:b/>
              </w:rPr>
              <w:t>Cena vč. DPH</w:t>
            </w:r>
          </w:p>
        </w:tc>
      </w:tr>
      <w:tr w:rsidR="00BC7688" w14:paraId="7CEE38C2" w14:textId="77777777" w:rsidTr="00AD0091">
        <w:tc>
          <w:tcPr>
            <w:tcW w:w="2627" w:type="dxa"/>
          </w:tcPr>
          <w:p w14:paraId="4D149884" w14:textId="3E1BE07A" w:rsidR="00BC7688" w:rsidRDefault="00BC7688" w:rsidP="009C22F0">
            <w:pPr>
              <w:jc w:val="left"/>
            </w:pPr>
            <w:r>
              <w:t>M</w:t>
            </w:r>
            <w:r w:rsidRPr="00583E42">
              <w:t>yčk</w:t>
            </w:r>
            <w:r>
              <w:t>a</w:t>
            </w:r>
            <w:r w:rsidRPr="00583E42">
              <w:t xml:space="preserve"> s automatickým posuvem košů</w:t>
            </w:r>
          </w:p>
        </w:tc>
        <w:tc>
          <w:tcPr>
            <w:tcW w:w="819" w:type="dxa"/>
          </w:tcPr>
          <w:p w14:paraId="2A2BD1ED" w14:textId="436E9455" w:rsidR="00BC7688" w:rsidRDefault="00BC7688" w:rsidP="00BC7688">
            <w:pPr>
              <w:jc w:val="center"/>
            </w:pPr>
            <w:r>
              <w:t>1 KS</w:t>
            </w:r>
          </w:p>
        </w:tc>
        <w:tc>
          <w:tcPr>
            <w:tcW w:w="1316" w:type="dxa"/>
          </w:tcPr>
          <w:p w14:paraId="6E213FFF" w14:textId="46881F85" w:rsidR="00BC7688" w:rsidRDefault="00F42B84" w:rsidP="009C22F0">
            <w:pPr>
              <w:jc w:val="right"/>
            </w:pPr>
            <w:r>
              <w:rPr>
                <w:rStyle w:val="Zdraznnjemn"/>
                <w:b/>
              </w:rPr>
              <w:t>778500,--</w:t>
            </w:r>
            <w:r w:rsidR="00BC7688" w:rsidRPr="00A810B4">
              <w:rPr>
                <w:rStyle w:val="Zdraznnjemn"/>
                <w:b/>
              </w:rPr>
              <w:t xml:space="preserve"> </w:t>
            </w:r>
          </w:p>
        </w:tc>
        <w:tc>
          <w:tcPr>
            <w:tcW w:w="1316" w:type="dxa"/>
          </w:tcPr>
          <w:p w14:paraId="0CA0FDBF" w14:textId="6F2E02D6" w:rsidR="00BC7688" w:rsidRDefault="00F42B84" w:rsidP="009C22F0">
            <w:pPr>
              <w:jc w:val="right"/>
            </w:pPr>
            <w:r>
              <w:t>21</w:t>
            </w:r>
            <w:r w:rsidR="009C22F0">
              <w:t>%</w:t>
            </w:r>
          </w:p>
        </w:tc>
        <w:tc>
          <w:tcPr>
            <w:tcW w:w="1316" w:type="dxa"/>
          </w:tcPr>
          <w:p w14:paraId="17332F47" w14:textId="66C2B834" w:rsidR="00BC7688" w:rsidRDefault="00F42B84" w:rsidP="009C22F0">
            <w:pPr>
              <w:jc w:val="right"/>
            </w:pPr>
            <w:r>
              <w:rPr>
                <w:rStyle w:val="Zdraznnjemn"/>
                <w:b/>
              </w:rPr>
              <w:t>163485,--</w:t>
            </w:r>
            <w:r w:rsidR="00BC7688" w:rsidRPr="00A810B4">
              <w:rPr>
                <w:rStyle w:val="Zdraznnjemn"/>
                <w:b/>
              </w:rPr>
              <w:t xml:space="preserve"> </w:t>
            </w:r>
          </w:p>
        </w:tc>
        <w:tc>
          <w:tcPr>
            <w:tcW w:w="1316" w:type="dxa"/>
          </w:tcPr>
          <w:p w14:paraId="21A974B0" w14:textId="00DCE18C" w:rsidR="00BC7688" w:rsidRDefault="00F42B84" w:rsidP="009C22F0">
            <w:pPr>
              <w:jc w:val="right"/>
            </w:pPr>
            <w:r>
              <w:rPr>
                <w:rStyle w:val="Zdraznnjemn"/>
                <w:b/>
              </w:rPr>
              <w:t>941985,--</w:t>
            </w:r>
            <w:r w:rsidR="00BC7688" w:rsidRPr="00A810B4">
              <w:rPr>
                <w:rStyle w:val="Zdraznnjemn"/>
                <w:b/>
              </w:rPr>
              <w:t xml:space="preserve"> </w:t>
            </w:r>
          </w:p>
        </w:tc>
      </w:tr>
      <w:tr w:rsidR="00BC7688" w14:paraId="194743A0" w14:textId="77777777" w:rsidTr="00AD0091">
        <w:tc>
          <w:tcPr>
            <w:tcW w:w="2627" w:type="dxa"/>
          </w:tcPr>
          <w:p w14:paraId="5A046CDA" w14:textId="11B7E8C7" w:rsidR="00BC7688" w:rsidRDefault="00BC7688" w:rsidP="00BC7688">
            <w:r>
              <w:t>M</w:t>
            </w:r>
            <w:r w:rsidRPr="00583E42">
              <w:t>ultifunkční pán</w:t>
            </w:r>
            <w:r>
              <w:t>e</w:t>
            </w:r>
            <w:r w:rsidRPr="00583E42">
              <w:t>v</w:t>
            </w:r>
          </w:p>
        </w:tc>
        <w:tc>
          <w:tcPr>
            <w:tcW w:w="819" w:type="dxa"/>
          </w:tcPr>
          <w:p w14:paraId="76D0C321" w14:textId="12037333" w:rsidR="00BC7688" w:rsidRDefault="00BC7688" w:rsidP="00BC7688">
            <w:pPr>
              <w:jc w:val="center"/>
            </w:pPr>
            <w:r>
              <w:t>1 KS</w:t>
            </w:r>
          </w:p>
        </w:tc>
        <w:tc>
          <w:tcPr>
            <w:tcW w:w="1316" w:type="dxa"/>
          </w:tcPr>
          <w:p w14:paraId="41DAC452" w14:textId="64AFDF98" w:rsidR="00BC7688" w:rsidRDefault="00F42B84" w:rsidP="009C22F0">
            <w:pPr>
              <w:jc w:val="right"/>
            </w:pPr>
            <w:r>
              <w:rPr>
                <w:rStyle w:val="Zdraznnjemn"/>
                <w:b/>
              </w:rPr>
              <w:t>458810,--</w:t>
            </w:r>
            <w:r w:rsidR="00BC7688" w:rsidRPr="00A810B4">
              <w:rPr>
                <w:rStyle w:val="Zdraznnjemn"/>
                <w:b/>
              </w:rPr>
              <w:t xml:space="preserve"> </w:t>
            </w:r>
          </w:p>
        </w:tc>
        <w:tc>
          <w:tcPr>
            <w:tcW w:w="1316" w:type="dxa"/>
          </w:tcPr>
          <w:p w14:paraId="00AA5708" w14:textId="4A21C3E7" w:rsidR="00BC7688" w:rsidRDefault="00F42B84" w:rsidP="009C22F0">
            <w:pPr>
              <w:jc w:val="right"/>
            </w:pPr>
            <w:r>
              <w:t>21</w:t>
            </w:r>
            <w:r w:rsidR="009C22F0">
              <w:t>%</w:t>
            </w:r>
          </w:p>
        </w:tc>
        <w:tc>
          <w:tcPr>
            <w:tcW w:w="1316" w:type="dxa"/>
          </w:tcPr>
          <w:p w14:paraId="21D98E32" w14:textId="50BFCE0C" w:rsidR="00BC7688" w:rsidRDefault="00D83C0F" w:rsidP="009C22F0">
            <w:pPr>
              <w:jc w:val="right"/>
            </w:pPr>
            <w:r>
              <w:rPr>
                <w:rStyle w:val="Zdraznnjemn"/>
                <w:b/>
              </w:rPr>
              <w:t>96350,10</w:t>
            </w:r>
            <w:r w:rsidR="00BC7688" w:rsidRPr="00A810B4">
              <w:rPr>
                <w:rStyle w:val="Zdraznnjemn"/>
                <w:b/>
              </w:rPr>
              <w:t xml:space="preserve"> </w:t>
            </w:r>
          </w:p>
        </w:tc>
        <w:tc>
          <w:tcPr>
            <w:tcW w:w="1316" w:type="dxa"/>
          </w:tcPr>
          <w:p w14:paraId="3230E829" w14:textId="00920D97" w:rsidR="00BC7688" w:rsidRDefault="00D83C0F" w:rsidP="009C22F0">
            <w:pPr>
              <w:jc w:val="right"/>
            </w:pPr>
            <w:r>
              <w:rPr>
                <w:rStyle w:val="Zdraznnjemn"/>
                <w:b/>
              </w:rPr>
              <w:t>555160,10</w:t>
            </w:r>
            <w:r w:rsidR="00BC7688" w:rsidRPr="00A810B4">
              <w:rPr>
                <w:rStyle w:val="Zdraznnjemn"/>
                <w:b/>
              </w:rPr>
              <w:t xml:space="preserve"> </w:t>
            </w:r>
          </w:p>
        </w:tc>
      </w:tr>
      <w:tr w:rsidR="00BC7688" w:rsidRPr="009C22F0" w14:paraId="77420AE8" w14:textId="77777777" w:rsidTr="00AD0091">
        <w:tc>
          <w:tcPr>
            <w:tcW w:w="2627" w:type="dxa"/>
          </w:tcPr>
          <w:p w14:paraId="5DFA2156" w14:textId="6C7E4839" w:rsidR="00BC7688" w:rsidRPr="009C22F0" w:rsidRDefault="00BC7688" w:rsidP="00BC7688">
            <w:pPr>
              <w:rPr>
                <w:b/>
              </w:rPr>
            </w:pPr>
            <w:r w:rsidRPr="009C22F0">
              <w:rPr>
                <w:b/>
              </w:rPr>
              <w:t>Celkem</w:t>
            </w:r>
          </w:p>
        </w:tc>
        <w:tc>
          <w:tcPr>
            <w:tcW w:w="819" w:type="dxa"/>
          </w:tcPr>
          <w:p w14:paraId="5FDDB805" w14:textId="77777777" w:rsidR="00BC7688" w:rsidRPr="009C22F0" w:rsidRDefault="00BC7688" w:rsidP="00BC7688">
            <w:pPr>
              <w:rPr>
                <w:b/>
              </w:rPr>
            </w:pPr>
          </w:p>
        </w:tc>
        <w:tc>
          <w:tcPr>
            <w:tcW w:w="1316" w:type="dxa"/>
          </w:tcPr>
          <w:p w14:paraId="57E97CD2" w14:textId="10BA0962" w:rsidR="00BC7688" w:rsidRPr="009C22F0" w:rsidRDefault="00D83C0F" w:rsidP="009C22F0">
            <w:pPr>
              <w:jc w:val="right"/>
              <w:rPr>
                <w:b/>
              </w:rPr>
            </w:pPr>
            <w:r>
              <w:rPr>
                <w:rStyle w:val="Zdraznnjemn"/>
                <w:b/>
              </w:rPr>
              <w:t>1237310,--</w:t>
            </w:r>
            <w:r w:rsidR="00BC7688" w:rsidRPr="009C22F0">
              <w:rPr>
                <w:rStyle w:val="Zdraznnjemn"/>
                <w:b/>
              </w:rPr>
              <w:t xml:space="preserve"> </w:t>
            </w:r>
          </w:p>
        </w:tc>
        <w:tc>
          <w:tcPr>
            <w:tcW w:w="1316" w:type="dxa"/>
          </w:tcPr>
          <w:p w14:paraId="3366586F" w14:textId="4C069D83" w:rsidR="00BC7688" w:rsidRPr="009C22F0" w:rsidRDefault="00D83C0F" w:rsidP="009C22F0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9C22F0" w:rsidRPr="009C22F0">
              <w:rPr>
                <w:b/>
              </w:rPr>
              <w:t>%</w:t>
            </w:r>
          </w:p>
        </w:tc>
        <w:tc>
          <w:tcPr>
            <w:tcW w:w="1316" w:type="dxa"/>
          </w:tcPr>
          <w:p w14:paraId="785B737C" w14:textId="0E043518" w:rsidR="00BC7688" w:rsidRPr="009C22F0" w:rsidRDefault="00D83C0F" w:rsidP="009C22F0">
            <w:pPr>
              <w:jc w:val="right"/>
              <w:rPr>
                <w:b/>
              </w:rPr>
            </w:pPr>
            <w:r>
              <w:rPr>
                <w:rStyle w:val="Zdraznnjemn"/>
                <w:b/>
              </w:rPr>
              <w:t>259835,10</w:t>
            </w:r>
            <w:r w:rsidR="00BC7688" w:rsidRPr="009C22F0">
              <w:rPr>
                <w:rStyle w:val="Zdraznnjemn"/>
                <w:b/>
              </w:rPr>
              <w:t xml:space="preserve"> </w:t>
            </w:r>
          </w:p>
        </w:tc>
        <w:tc>
          <w:tcPr>
            <w:tcW w:w="1316" w:type="dxa"/>
          </w:tcPr>
          <w:p w14:paraId="676A6217" w14:textId="66219694" w:rsidR="00BC7688" w:rsidRPr="009C22F0" w:rsidRDefault="00D83C0F" w:rsidP="009C22F0">
            <w:pPr>
              <w:jc w:val="right"/>
              <w:rPr>
                <w:b/>
              </w:rPr>
            </w:pPr>
            <w:r>
              <w:rPr>
                <w:rStyle w:val="Zdraznnjemn"/>
                <w:b/>
              </w:rPr>
              <w:t>1497145,10</w:t>
            </w:r>
            <w:r w:rsidR="00BC7688" w:rsidRPr="009C22F0">
              <w:rPr>
                <w:rStyle w:val="Zdraznnjemn"/>
                <w:b/>
              </w:rPr>
              <w:t xml:space="preserve"> </w:t>
            </w:r>
          </w:p>
        </w:tc>
      </w:tr>
    </w:tbl>
    <w:p w14:paraId="794B47A2" w14:textId="77777777" w:rsidR="00583E42" w:rsidRPr="005733B3" w:rsidRDefault="00583E42" w:rsidP="00583E42">
      <w:pPr>
        <w:ind w:left="360"/>
      </w:pPr>
    </w:p>
    <w:p w14:paraId="42303C61" w14:textId="4F38D6ED" w:rsidR="00CA1E2E" w:rsidRPr="00B11266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Výše uvedená cena byla stanovena jako celková a nejvýše přípustná </w:t>
      </w:r>
      <w:r w:rsidRPr="00B11266">
        <w:t>na základě</w:t>
      </w:r>
      <w:r w:rsidR="009A654B">
        <w:t xml:space="preserve"> jednotlivých položek dle</w:t>
      </w:r>
      <w:r w:rsidR="007250F5" w:rsidRPr="00B11266">
        <w:t xml:space="preserve"> přílohy </w:t>
      </w:r>
      <w:r w:rsidR="00BC7688">
        <w:t>P01 a P02</w:t>
      </w:r>
      <w:r w:rsidRPr="00B11266">
        <w:t xml:space="preserve"> smlouvy.</w:t>
      </w:r>
    </w:p>
    <w:p w14:paraId="4F893F30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Sjednaná cena zahrnuje i veškeré náklady prodávajícího spojené s odevzdáním zboží.</w:t>
      </w:r>
    </w:p>
    <w:p w14:paraId="5F49E821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Změna uvedené kupní ceny je možná, pokud dojde k zákonným změnám sazby daně z přidané hodnoty. V takovém případě bude kupní cena upravena podle sazeb daně z přidané hodnoty platných v době vzniku zdanitelného plnění.</w:t>
      </w:r>
    </w:p>
    <w:p w14:paraId="315B3612" w14:textId="70E9FD1B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Cena za dodané zboží bude kupujícím zaplacena formou převodu na účet prodávajícího vedený </w:t>
      </w:r>
      <w:r w:rsidR="001D0587">
        <w:t xml:space="preserve">u </w:t>
      </w:r>
      <w:r w:rsidR="00D83C0F" w:rsidRPr="00D83C0F">
        <w:t>Komerční banky Přerov</w:t>
      </w:r>
      <w:r w:rsidRPr="00D83C0F">
        <w:t>,</w:t>
      </w:r>
      <w:r w:rsidRPr="00B23C24">
        <w:t xml:space="preserve"> do 30</w:t>
      </w:r>
      <w:r w:rsidRPr="005733B3">
        <w:t xml:space="preserve"> dnů od vystavení daňového dokladu (faktury) </w:t>
      </w:r>
      <w:r w:rsidR="00E36EE7">
        <w:t>prodávajícím</w:t>
      </w:r>
      <w:r w:rsidR="00BE6669">
        <w:t>,</w:t>
      </w:r>
      <w:r w:rsidR="00303954">
        <w:t xml:space="preserve"> </w:t>
      </w:r>
      <w:r w:rsidR="00303954" w:rsidRPr="001F171C">
        <w:t xml:space="preserve">s výjimkou uvedenou v čl. </w:t>
      </w:r>
      <w:r w:rsidR="00303954">
        <w:t>5</w:t>
      </w:r>
      <w:r w:rsidR="00303954" w:rsidRPr="001F171C">
        <w:t xml:space="preserve">. odst. </w:t>
      </w:r>
      <w:r w:rsidR="00303954">
        <w:t>5.9</w:t>
      </w:r>
      <w:r w:rsidR="00303954" w:rsidRPr="001F171C">
        <w:t xml:space="preserve"> této smlouvy</w:t>
      </w:r>
      <w:r w:rsidRPr="005733B3">
        <w:t xml:space="preserve">. </w:t>
      </w:r>
      <w:r w:rsidR="00E36EE7">
        <w:t>Prodávající</w:t>
      </w:r>
      <w:r w:rsidR="00E36EE7" w:rsidRPr="005733B3">
        <w:t xml:space="preserve"> </w:t>
      </w:r>
      <w:r w:rsidRPr="005733B3">
        <w:t xml:space="preserve">je oprávněn vystavit fakturu za dodané zboží v den jeho převzetí </w:t>
      </w:r>
      <w:r w:rsidR="00E36EE7">
        <w:t>kupujícím</w:t>
      </w:r>
      <w:r w:rsidRPr="005733B3">
        <w:t>.</w:t>
      </w:r>
    </w:p>
    <w:p w14:paraId="13362297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lastRenderedPageBreak/>
        <w:t>Faktura bude obsahovat náležitosti podle zákona č. 563/1991 Sb., o účetnictví</w:t>
      </w:r>
      <w:r>
        <w:t>, v platném znění</w:t>
      </w:r>
      <w:r w:rsidRPr="005733B3">
        <w:t xml:space="preserve"> a zákona č. 235/2004 Sb., o dani z přidané hodnoty</w:t>
      </w:r>
      <w:r>
        <w:t>, v platném znění</w:t>
      </w:r>
      <w:r w:rsidRPr="005733B3">
        <w:t>.</w:t>
      </w:r>
      <w:r>
        <w:t xml:space="preserve"> </w:t>
      </w:r>
    </w:p>
    <w:p w14:paraId="1ED9AA5D" w14:textId="77777777" w:rsidR="00CA1E2E" w:rsidRDefault="00CA1E2E" w:rsidP="00CA1E2E">
      <w:pPr>
        <w:pStyle w:val="Odstavecseseznamem"/>
        <w:numPr>
          <w:ilvl w:val="1"/>
          <w:numId w:val="1"/>
        </w:numPr>
      </w:pPr>
      <w:r>
        <w:t>V případě, že účetní doklady nebudou obsahovat zákonné náležitosti, je kupující oprávněn zaslat je ve lhůtě splatnosti zpět prodávajícímu k doplnění, aniž se tak dostane do prodlení se splatností; lhůta splatnosti počíná běžet znovu v plné výši teprve od opětovného doručení náležitě doplněných či opravených dokladů kupujícímu.</w:t>
      </w:r>
    </w:p>
    <w:p w14:paraId="1F696B68" w14:textId="77777777" w:rsidR="00CA1E2E" w:rsidRPr="005733B3" w:rsidRDefault="00CA1E2E" w:rsidP="00CA1E2E">
      <w:pPr>
        <w:pStyle w:val="Odstavecseseznamem"/>
        <w:numPr>
          <w:ilvl w:val="1"/>
          <w:numId w:val="1"/>
        </w:numPr>
      </w:pPr>
      <w:r w:rsidRPr="005733B3">
        <w:t>Prodávající prohlašuje, že:</w:t>
      </w:r>
    </w:p>
    <w:p w14:paraId="2A4A4269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nemá v úmyslu nezaplatit daň z přidané hodnoty u zdanitelného plnění podle této smlouvy (dále jen „daň“),</w:t>
      </w:r>
    </w:p>
    <w:p w14:paraId="7DE27083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mu nejsou známy skutečnosti, nasvědčující tomu, že se dostane do postavení, kdy nemůže daň zaplatit a ani se ke dni podpisu této smlouvy v takovém postavení nenachází,</w:t>
      </w:r>
    </w:p>
    <w:p w14:paraId="73033E88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nezkrátí daň nebo nevyláká daňovou výhodu,</w:t>
      </w:r>
    </w:p>
    <w:p w14:paraId="5E82EBCE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úplata za plnění dle smlouvy není odchylná od obvyklé ceny,</w:t>
      </w:r>
    </w:p>
    <w:p w14:paraId="5F9D162D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úplata za plnění dle smlouvy nebude poskytnuta zcela nebo zčásti bezhotovostním převodem na účet vedený poskytovatelem platebních služeb mimo tuzemsko,</w:t>
      </w:r>
    </w:p>
    <w:p w14:paraId="28689C1C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nebude nespolehlivým plátcem,</w:t>
      </w:r>
    </w:p>
    <w:p w14:paraId="503996E4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bude mít u správce daně registrován bankovní účet používaný pro ekonomickou činnost,</w:t>
      </w:r>
    </w:p>
    <w:p w14:paraId="4C5E95EC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 xml:space="preserve">souhlasí s tím, že pokud ke dni uskutečnění zdanitelného plnění nebo k okamžiku poskytnutí úplaty na plnění, bude o prodávajícím zveřejněna správcem daně skutečnost, že prodávající je nespolehlivým plátcem, uhradí kupující daň z přidané hodnoty z přijatého zdanitelného plnění příslušnému správci daně, </w:t>
      </w:r>
    </w:p>
    <w:p w14:paraId="63AA6A8E" w14:textId="77777777" w:rsidR="00CA1E2E" w:rsidRPr="005733B3" w:rsidRDefault="00CA1E2E" w:rsidP="00CA1E2E">
      <w:pPr>
        <w:pStyle w:val="Odstavecseseznamem"/>
        <w:numPr>
          <w:ilvl w:val="2"/>
          <w:numId w:val="1"/>
        </w:numPr>
      </w:pPr>
      <w:r w:rsidRPr="005733B3"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daně.</w:t>
      </w:r>
    </w:p>
    <w:p w14:paraId="1BC6B20A" w14:textId="77777777" w:rsidR="00CA1E2E" w:rsidRPr="005733B3" w:rsidRDefault="00CA1E2E" w:rsidP="00CA1E2E">
      <w:pPr>
        <w:pStyle w:val="Nadpis1"/>
      </w:pPr>
      <w:r w:rsidRPr="005733B3">
        <w:t>Dodací podmínky</w:t>
      </w:r>
    </w:p>
    <w:p w14:paraId="30A8E50D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Místem </w:t>
      </w:r>
      <w:r w:rsidR="00E36EE7">
        <w:t>dodání zboží</w:t>
      </w:r>
      <w:r w:rsidR="00E36EE7" w:rsidRPr="005733B3">
        <w:t xml:space="preserve"> </w:t>
      </w:r>
      <w:r w:rsidRPr="005733B3">
        <w:t xml:space="preserve">je </w:t>
      </w:r>
      <w:r w:rsidRPr="00464786">
        <w:t>sídlo Zlínského kraje, tř. Tomáše Bati 21, 761 90 Zlín.</w:t>
      </w:r>
    </w:p>
    <w:p w14:paraId="5A67FF22" w14:textId="12E4492A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Prodávající je povinen dodat </w:t>
      </w:r>
      <w:r w:rsidR="00BA62B3">
        <w:t xml:space="preserve">zboží (viz příloha </w:t>
      </w:r>
      <w:r w:rsidR="00BC7688">
        <w:t>P01 a P02</w:t>
      </w:r>
      <w:r w:rsidR="00BA62B3">
        <w:t xml:space="preserve">) </w:t>
      </w:r>
      <w:r w:rsidRPr="005733B3">
        <w:t xml:space="preserve">nejpozději </w:t>
      </w:r>
      <w:r w:rsidRPr="00D843A1">
        <w:rPr>
          <w:b/>
        </w:rPr>
        <w:t>d</w:t>
      </w:r>
      <w:r w:rsidR="00464786" w:rsidRPr="00D843A1">
        <w:rPr>
          <w:b/>
        </w:rPr>
        <w:t xml:space="preserve">o </w:t>
      </w:r>
      <w:r w:rsidR="00405555" w:rsidRPr="00D843A1">
        <w:rPr>
          <w:b/>
        </w:rPr>
        <w:t>90</w:t>
      </w:r>
      <w:r w:rsidR="00464786" w:rsidRPr="00D843A1">
        <w:rPr>
          <w:b/>
        </w:rPr>
        <w:t xml:space="preserve"> dnů</w:t>
      </w:r>
      <w:r>
        <w:t xml:space="preserve"> </w:t>
      </w:r>
      <w:r w:rsidRPr="005733B3">
        <w:t>od</w:t>
      </w:r>
      <w:r w:rsidR="00BA62B3">
        <w:t xml:space="preserve"> data </w:t>
      </w:r>
      <w:r w:rsidRPr="005733B3">
        <w:t>nab</w:t>
      </w:r>
      <w:r w:rsidR="00BA62B3">
        <w:t>ytí</w:t>
      </w:r>
      <w:r w:rsidRPr="005733B3">
        <w:t xml:space="preserve"> účinnosti</w:t>
      </w:r>
      <w:r w:rsidR="00BA62B3">
        <w:t xml:space="preserve"> smlouvy</w:t>
      </w:r>
      <w:r w:rsidRPr="005733B3">
        <w:t>.</w:t>
      </w:r>
    </w:p>
    <w:p w14:paraId="62B3AC44" w14:textId="68044CC7" w:rsidR="00B80023" w:rsidRPr="005733B3" w:rsidRDefault="00B80023" w:rsidP="00B80023">
      <w:pPr>
        <w:pStyle w:val="Odstavecseseznamem"/>
        <w:numPr>
          <w:ilvl w:val="1"/>
          <w:numId w:val="1"/>
        </w:numPr>
      </w:pPr>
      <w:r w:rsidRPr="00B80023">
        <w:t>O dodání zboží bude vyhotoven dodací protokol</w:t>
      </w:r>
      <w:r w:rsidR="00A628B6">
        <w:t xml:space="preserve"> (dodací list</w:t>
      </w:r>
      <w:r w:rsidR="001D0587">
        <w:t xml:space="preserve">, </w:t>
      </w:r>
      <w:r w:rsidR="001D0587" w:rsidRPr="00B23C24">
        <w:t>montážní list</w:t>
      </w:r>
      <w:r w:rsidR="00A628B6" w:rsidRPr="00B23C24">
        <w:t>)</w:t>
      </w:r>
      <w:r w:rsidRPr="00B23C24">
        <w:t>.</w:t>
      </w:r>
      <w:r w:rsidRPr="00B80023">
        <w:t xml:space="preserve"> Dodací protokol jsou oprávněn</w:t>
      </w:r>
      <w:r>
        <w:t>i</w:t>
      </w:r>
      <w:r w:rsidRPr="00B80023">
        <w:t xml:space="preserve"> podepsat pověření zástupci smluvních stran, přičemž obsah této smlouvy nemůže být dodacím protokolem měněn.</w:t>
      </w:r>
    </w:p>
    <w:p w14:paraId="21E4A2A4" w14:textId="77777777" w:rsidR="00CA1E2E" w:rsidRPr="005733B3" w:rsidRDefault="00CA1E2E" w:rsidP="00CA1E2E">
      <w:pPr>
        <w:pStyle w:val="Nadpis1"/>
      </w:pPr>
      <w:r w:rsidRPr="005733B3">
        <w:t>Záruka</w:t>
      </w:r>
    </w:p>
    <w:p w14:paraId="07F32FCF" w14:textId="77777777" w:rsidR="00F94939" w:rsidRPr="009A654B" w:rsidRDefault="00F94939" w:rsidP="00CA1E2E">
      <w:pPr>
        <w:pStyle w:val="Odstavecseseznamem"/>
        <w:numPr>
          <w:ilvl w:val="1"/>
          <w:numId w:val="1"/>
        </w:numPr>
      </w:pPr>
      <w:r w:rsidRPr="007F0FFE"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>
        <w:rPr>
          <w:b/>
        </w:rPr>
        <w:t>36 měsíců.</w:t>
      </w:r>
    </w:p>
    <w:p w14:paraId="5B4043AB" w14:textId="78A1250D" w:rsidR="00CA1E2E" w:rsidRDefault="00F94939" w:rsidP="00CA1E2E">
      <w:pPr>
        <w:pStyle w:val="Odstavecseseznamem"/>
        <w:numPr>
          <w:ilvl w:val="1"/>
          <w:numId w:val="1"/>
        </w:numPr>
      </w:pPr>
      <w:r w:rsidRPr="007F0FFE">
        <w:t>Prodávající odpovídá za vady zjevné, skryté i právní, které má zboží v době jeho předání kupujícímu a dále za ty, které se na zboží vyskytnou v záruční době uvedené v pře</w:t>
      </w:r>
      <w:r>
        <w:t>d</w:t>
      </w:r>
      <w:r w:rsidRPr="007F0FFE">
        <w:t>chozím odstavci</w:t>
      </w:r>
      <w:r>
        <w:t>.</w:t>
      </w:r>
    </w:p>
    <w:p w14:paraId="461AF05A" w14:textId="77777777" w:rsidR="00CA1E2E" w:rsidRPr="005733B3" w:rsidRDefault="00CA1E2E" w:rsidP="00CA1E2E">
      <w:pPr>
        <w:pStyle w:val="Nadpis1"/>
      </w:pPr>
      <w:r w:rsidRPr="005733B3">
        <w:lastRenderedPageBreak/>
        <w:t>Podmínky plnění předmětu smlouvy</w:t>
      </w:r>
    </w:p>
    <w:p w14:paraId="12838E8E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Prodávající se zavazuje odevzdat zboží ve sjednaném množství, jakosti a provedení, na sjednaném místě a ve </w:t>
      </w:r>
      <w:r>
        <w:t>sjednané době</w:t>
      </w:r>
      <w:r w:rsidR="00A86557">
        <w:t>.</w:t>
      </w:r>
    </w:p>
    <w:p w14:paraId="7EE06B3B" w14:textId="7DFF8712" w:rsidR="009E11D2" w:rsidRDefault="009E11D2" w:rsidP="00CA1E2E">
      <w:pPr>
        <w:pStyle w:val="Odstavecseseznamem"/>
        <w:numPr>
          <w:ilvl w:val="1"/>
          <w:numId w:val="1"/>
        </w:numPr>
      </w:pPr>
      <w:r>
        <w:t xml:space="preserve">Pokud </w:t>
      </w:r>
      <w:r w:rsidR="00CA1E2E" w:rsidRPr="005733B3">
        <w:t>prodávajíc</w:t>
      </w:r>
      <w:r>
        <w:t xml:space="preserve">í bude v prodlení s dodáním zboží, pak zaplatí kupujícímu smluvní pokutu </w:t>
      </w:r>
      <w:r w:rsidRPr="009A654B">
        <w:rPr>
          <w:b/>
        </w:rPr>
        <w:t>ve výši 1 000,- Kč</w:t>
      </w:r>
      <w:r w:rsidR="0066720F">
        <w:t xml:space="preserve"> za každý </w:t>
      </w:r>
      <w:r>
        <w:t xml:space="preserve">den prodlení. </w:t>
      </w:r>
    </w:p>
    <w:p w14:paraId="165CDB0C" w14:textId="53EEC8EA" w:rsidR="00BA62B3" w:rsidRDefault="009E11D2" w:rsidP="00CA1E2E">
      <w:pPr>
        <w:pStyle w:val="Odstavecseseznamem"/>
        <w:numPr>
          <w:ilvl w:val="1"/>
          <w:numId w:val="1"/>
        </w:numPr>
      </w:pPr>
      <w:r>
        <w:t>Smlu</w:t>
      </w:r>
      <w:r w:rsidR="00BA62B3">
        <w:t>vní pokuty jsou splatné</w:t>
      </w:r>
      <w:r>
        <w:t xml:space="preserve"> dnem následujícím po dni,</w:t>
      </w:r>
      <w:r w:rsidR="00BA62B3">
        <w:t xml:space="preserve"> ve kterém na ně</w:t>
      </w:r>
      <w:r>
        <w:t xml:space="preserve"> vznikl kupujícímu nárok.</w:t>
      </w:r>
    </w:p>
    <w:p w14:paraId="5C00999A" w14:textId="0A9E964C" w:rsidR="00CA1E2E" w:rsidRPr="009A654B" w:rsidRDefault="00BA62B3" w:rsidP="00CA1E2E">
      <w:pPr>
        <w:pStyle w:val="Odstavecseseznamem"/>
        <w:numPr>
          <w:ilvl w:val="1"/>
          <w:numId w:val="1"/>
        </w:numPr>
        <w:rPr>
          <w:rFonts w:ascii="Calibri" w:hAnsi="Calibri" w:cs="Calibri"/>
        </w:rPr>
      </w:pPr>
      <w:r w:rsidRPr="009A654B">
        <w:rPr>
          <w:rFonts w:ascii="Calibri" w:hAnsi="Calibri" w:cs="Calibri"/>
        </w:rPr>
        <w:t xml:space="preserve">Zaplacením smluvní pokuty </w:t>
      </w:r>
      <w:r w:rsidRPr="00390247">
        <w:rPr>
          <w:rFonts w:ascii="Calibri" w:hAnsi="Calibri" w:cs="Calibri"/>
        </w:rPr>
        <w:t>není dotčeno právo kupujícího</w:t>
      </w:r>
      <w:r w:rsidRPr="009A654B">
        <w:rPr>
          <w:rFonts w:ascii="Calibri" w:hAnsi="Calibri" w:cs="Calibri"/>
        </w:rPr>
        <w:t xml:space="preserve"> na náhradu škody v plném rozsahu.</w:t>
      </w:r>
    </w:p>
    <w:p w14:paraId="77E50327" w14:textId="7070611B" w:rsidR="00464786" w:rsidRDefault="00CA1E2E" w:rsidP="00464786">
      <w:pPr>
        <w:pStyle w:val="Odstavecseseznamem"/>
        <w:numPr>
          <w:ilvl w:val="1"/>
          <w:numId w:val="1"/>
        </w:numPr>
      </w:pPr>
      <w:r w:rsidRPr="005733B3">
        <w:t xml:space="preserve">Zboží </w:t>
      </w:r>
      <w:r w:rsidRPr="00464786">
        <w:t xml:space="preserve">musí být dodáno </w:t>
      </w:r>
      <w:r w:rsidR="00464786" w:rsidRPr="00464786">
        <w:t xml:space="preserve">včetně zapojení a uvedení do provozu v jídelně kupujícího a to </w:t>
      </w:r>
      <w:r w:rsidR="00464786">
        <w:t xml:space="preserve">dle </w:t>
      </w:r>
      <w:r w:rsidR="00464786" w:rsidRPr="00464786">
        <w:t xml:space="preserve">technické specifikace uvedené </w:t>
      </w:r>
      <w:r w:rsidR="00464786" w:rsidRPr="003B4678">
        <w:t xml:space="preserve">v příloze </w:t>
      </w:r>
      <w:r w:rsidR="00BC7688">
        <w:t>P0</w:t>
      </w:r>
      <w:r w:rsidR="00464786" w:rsidRPr="003B4678">
        <w:t>1</w:t>
      </w:r>
      <w:r w:rsidR="00BC7688">
        <w:t xml:space="preserve"> a P02</w:t>
      </w:r>
      <w:r w:rsidR="00464786" w:rsidRPr="003B4678">
        <w:t>.</w:t>
      </w:r>
    </w:p>
    <w:p w14:paraId="23AA69F9" w14:textId="10DFE1C5" w:rsidR="00CA1E2E" w:rsidRDefault="00CA1E2E" w:rsidP="00F42B84">
      <w:pPr>
        <w:pStyle w:val="Odstavecseseznamem"/>
        <w:numPr>
          <w:ilvl w:val="1"/>
          <w:numId w:val="1"/>
        </w:numPr>
      </w:pPr>
      <w:r w:rsidRPr="005733B3">
        <w:t>Vlastnické právo ke zboží přechází na kupujícího okamžikem převzetí zboží.</w:t>
      </w:r>
    </w:p>
    <w:p w14:paraId="5BB04807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Nebezpečí škody na zboží přechází na kupujícího okamžikem převzetí zboží.</w:t>
      </w:r>
    </w:p>
    <w:p w14:paraId="14C814D4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Vady zboží je kupující povinen bez zbytečného odkladu oznámit prodávajícímu. Na práva kupujícího z vadného plnění se použijí ustanovení § 2099 a násl. zákona č. 89/2012 Sb.</w:t>
      </w:r>
      <w:r>
        <w:t>, občanský zákoník, v platném znění.</w:t>
      </w:r>
    </w:p>
    <w:p w14:paraId="5AD3CC26" w14:textId="77777777" w:rsidR="00CA1E2E" w:rsidRDefault="00CA1E2E" w:rsidP="00BD4C51">
      <w:pPr>
        <w:pStyle w:val="Odstavecseseznamem"/>
        <w:numPr>
          <w:ilvl w:val="1"/>
          <w:numId w:val="1"/>
        </w:numPr>
        <w:ind w:left="709" w:hanging="502"/>
      </w:pPr>
      <w:r w:rsidRPr="005733B3">
        <w:t>Kupující je oprávněn pozdržet zaplacení ceny za dodané zboží na účet prodávajícího do doby odstranění všech vad zboží.</w:t>
      </w:r>
    </w:p>
    <w:p w14:paraId="0A4BC46B" w14:textId="46EEE5EE" w:rsidR="00CA1E2E" w:rsidRDefault="00CA1E2E" w:rsidP="00BD4C51">
      <w:pPr>
        <w:pStyle w:val="Odstavecseseznamem"/>
        <w:numPr>
          <w:ilvl w:val="1"/>
          <w:numId w:val="1"/>
        </w:numPr>
        <w:ind w:left="709" w:hanging="502"/>
      </w:pPr>
      <w:r w:rsidRPr="005733B3">
        <w:t xml:space="preserve">Pokud jedna smluvní strana podstatným způsobem poruší smluvní povinnosti, je druhá smluvní strana oprávněna od smlouvy odstoupit; zejména kupující je oprávněn odstoupit od smlouvy v případě, že prodávající je více jak </w:t>
      </w:r>
      <w:r w:rsidR="00464786">
        <w:t xml:space="preserve">20 </w:t>
      </w:r>
      <w:r w:rsidRPr="005733B3">
        <w:t>dní v prodlení s dodáním zboží.</w:t>
      </w:r>
    </w:p>
    <w:p w14:paraId="55F7A99C" w14:textId="3F7B5C2D" w:rsidR="009E11D2" w:rsidRPr="00B93B45" w:rsidRDefault="009E11D2" w:rsidP="009E11D2">
      <w:pPr>
        <w:pStyle w:val="Odstavecseseznamem"/>
        <w:numPr>
          <w:ilvl w:val="1"/>
          <w:numId w:val="1"/>
        </w:numPr>
        <w:ind w:left="709" w:hanging="502"/>
      </w:pPr>
      <w:r w:rsidRPr="009A654B">
        <w:rPr>
          <w:rFonts w:eastAsia="Calibri"/>
          <w:lang w:val="pl-PL" w:eastAsia="sk-SK"/>
        </w:rPr>
        <w:t>Odstoupení od smlouvy musí být písemné a musí v něm být uveden důvod odstoupení. Odstoupení nabývá účinnosti dnem doručení druhé smluvní straně</w:t>
      </w:r>
      <w:r>
        <w:rPr>
          <w:rFonts w:eastAsia="Calibri"/>
          <w:lang w:val="pl-PL" w:eastAsia="sk-SK"/>
        </w:rPr>
        <w:t>.</w:t>
      </w:r>
    </w:p>
    <w:p w14:paraId="17BB04F4" w14:textId="77777777" w:rsidR="00CA1E2E" w:rsidRPr="005733B3" w:rsidRDefault="00CA1E2E" w:rsidP="00CA1E2E">
      <w:pPr>
        <w:pStyle w:val="Nadpis1"/>
      </w:pPr>
      <w:r w:rsidRPr="005733B3">
        <w:t>Závěrečná ustanovení</w:t>
      </w:r>
    </w:p>
    <w:p w14:paraId="1173243B" w14:textId="5BC31718" w:rsidR="00493A1E" w:rsidRDefault="00493A1E" w:rsidP="00CA1E2E">
      <w:pPr>
        <w:pStyle w:val="Odstavecseseznamem"/>
        <w:numPr>
          <w:ilvl w:val="1"/>
          <w:numId w:val="1"/>
        </w:numPr>
        <w:rPr>
          <w:rFonts w:ascii="Calibri" w:hAnsi="Calibri" w:cs="Calibri"/>
        </w:rPr>
      </w:pPr>
      <w:r w:rsidRPr="005733B3">
        <w:t>Právní vztahy v této smlouvě výslovně neupravené se řídí příslušnými platnými právními předpisy ČR, zejména ustanoveními zákona č. 89/2012 Sb., občans</w:t>
      </w:r>
      <w:r>
        <w:t>kého zákoníku, v platném znění.</w:t>
      </w:r>
    </w:p>
    <w:p w14:paraId="27CBE538" w14:textId="5F05A8D4" w:rsidR="00326B37" w:rsidRPr="009A654B" w:rsidRDefault="00326B37" w:rsidP="00CA1E2E">
      <w:pPr>
        <w:pStyle w:val="Odstavecseseznamem"/>
        <w:numPr>
          <w:ilvl w:val="1"/>
          <w:numId w:val="1"/>
        </w:numPr>
        <w:rPr>
          <w:rFonts w:ascii="Calibri" w:hAnsi="Calibri" w:cs="Calibri"/>
        </w:rPr>
      </w:pPr>
      <w:r w:rsidRPr="009A654B">
        <w:rPr>
          <w:rFonts w:ascii="Calibri" w:hAnsi="Calibri" w:cs="Calibri"/>
        </w:rPr>
        <w:t>Tato smlouva nabývá platnosti dnem uzavření smlouvy, tj</w:t>
      </w:r>
      <w:r w:rsidR="00687BE2">
        <w:rPr>
          <w:rFonts w:ascii="Calibri" w:hAnsi="Calibri" w:cs="Calibri"/>
        </w:rPr>
        <w:t>.</w:t>
      </w:r>
      <w:r w:rsidRPr="009A654B">
        <w:rPr>
          <w:rFonts w:ascii="Calibri" w:hAnsi="Calibri" w:cs="Calibri"/>
        </w:rPr>
        <w:t xml:space="preserve"> dnem podpisu </w:t>
      </w:r>
      <w:r w:rsidR="00BE6669">
        <w:rPr>
          <w:rFonts w:ascii="Calibri" w:hAnsi="Calibri" w:cs="Calibri"/>
        </w:rPr>
        <w:t>poslední smluvní stranou</w:t>
      </w:r>
      <w:r w:rsidRPr="009A654B">
        <w:rPr>
          <w:rFonts w:ascii="Calibri" w:hAnsi="Calibri" w:cs="Calibri"/>
        </w:rPr>
        <w:t xml:space="preserve">. Tato smlouva nabývá účinnosti dnem jejího uveřejnění </w:t>
      </w:r>
      <w:r w:rsidRPr="009A654B">
        <w:rPr>
          <w:rFonts w:ascii="Calibri" w:hAnsi="Calibri" w:cs="Calibri"/>
        </w:rPr>
        <w:br/>
        <w:t>v registru smluv dle § 6 zákona č. 340/2015 Sb.</w:t>
      </w:r>
    </w:p>
    <w:p w14:paraId="6F884369" w14:textId="67AC026A" w:rsidR="00326B37" w:rsidRPr="009A654B" w:rsidRDefault="00326B37" w:rsidP="00CA1E2E">
      <w:pPr>
        <w:pStyle w:val="Odstavecseseznamem"/>
        <w:numPr>
          <w:ilvl w:val="1"/>
          <w:numId w:val="1"/>
        </w:numPr>
        <w:rPr>
          <w:rFonts w:ascii="Calibri" w:hAnsi="Calibri" w:cs="Calibri"/>
        </w:rPr>
      </w:pPr>
      <w:r w:rsidRPr="009A654B">
        <w:rPr>
          <w:rFonts w:ascii="Calibri" w:hAnsi="Calibri" w:cs="Calibri"/>
        </w:rPr>
        <w:t>Případná neplatnost některého ustanovení této smlouvy nemá za následek neplatnost ostatních ustanovení. V 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4CE577EB" w14:textId="4E8B6CDB" w:rsidR="00326B37" w:rsidRPr="009A654B" w:rsidRDefault="00326B37" w:rsidP="00CA1E2E">
      <w:pPr>
        <w:pStyle w:val="Odstavecseseznamem"/>
        <w:numPr>
          <w:ilvl w:val="1"/>
          <w:numId w:val="1"/>
        </w:numPr>
        <w:rPr>
          <w:rFonts w:ascii="Calibri" w:hAnsi="Calibri" w:cs="Calibri"/>
        </w:rPr>
      </w:pPr>
      <w:r w:rsidRPr="009A654B">
        <w:rPr>
          <w:rFonts w:ascii="Calibri" w:hAnsi="Calibri" w:cs="Calibri"/>
        </w:rPr>
        <w:t>Smluvní strany potvrzují správnost svých údajů uvedených na první straně této smlouvy. V případě, že dojde v průběhu smluvního vztahu ke změnám uvedených údajů, zavazují se strany oznámit druhé straně bez zbytečného odkladu aktualizaci těchto údajů.</w:t>
      </w:r>
    </w:p>
    <w:p w14:paraId="7CB9D470" w14:textId="45E84EB4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Prodávající souhlasí s uveřejněním této smlouvy, včetně všech změn a dodatků, v souladu se zákonem č. 134/2016 Sb., o zadávání veřejných zakázek, zákonem č. 106/1999 Sb., o svobodném přístupu k informacím, zákonem č. 340/2015 Sb., (o registru smluv) a ostatními příslušnými právními předpisy.</w:t>
      </w:r>
    </w:p>
    <w:p w14:paraId="6DD7C3AF" w14:textId="78C0FB47" w:rsidR="00493A1E" w:rsidRDefault="00493A1E" w:rsidP="007527A6"/>
    <w:p w14:paraId="0017B7B0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lastRenderedPageBreak/>
        <w:t>Smluvní strany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6AA34B49" w14:textId="5BACA5DB" w:rsidR="00C6340B" w:rsidRDefault="00CA1E2E" w:rsidP="00D248E5">
      <w:pPr>
        <w:pStyle w:val="Odstavecseseznamem"/>
        <w:numPr>
          <w:ilvl w:val="1"/>
          <w:numId w:val="1"/>
        </w:numPr>
        <w:spacing w:after="0"/>
        <w:ind w:left="709" w:hanging="502"/>
      </w:pPr>
      <w:r w:rsidRPr="005733B3">
        <w:t>V případě vzniku sporu se smluvní strany zavazují řešit jej přednostně dohodou v souladu se zásadou poctivého a profesionálního obchodního styku. Pokud jednání smluvních stran nebude úspěšné, bude na základě dohody smluvních stran záležitost předložena místně příslušnému soudu, kterým bude místně příslušný soud kupujícího.</w:t>
      </w:r>
    </w:p>
    <w:p w14:paraId="324FEEFA" w14:textId="68895E3D" w:rsidR="00E45147" w:rsidRDefault="00E45147" w:rsidP="00BC7688">
      <w:pPr>
        <w:pStyle w:val="Odstavecseseznamem"/>
        <w:numPr>
          <w:ilvl w:val="1"/>
          <w:numId w:val="1"/>
        </w:numPr>
        <w:spacing w:after="0"/>
        <w:ind w:left="709" w:hanging="502"/>
      </w:pPr>
      <w:r>
        <w:t>Nedílnou součástí této smlouvy j</w:t>
      </w:r>
      <w:r w:rsidR="00BC7688">
        <w:t>sou následující přílohy</w:t>
      </w:r>
      <w:r>
        <w:t>:</w:t>
      </w:r>
    </w:p>
    <w:p w14:paraId="2D490B22" w14:textId="523323F9" w:rsidR="00E45147" w:rsidRDefault="00BC7688" w:rsidP="00BC7688">
      <w:pPr>
        <w:spacing w:after="0"/>
        <w:ind w:firstLine="708"/>
      </w:pPr>
      <w:r>
        <w:t>Příloha P0</w:t>
      </w:r>
      <w:r w:rsidR="00E45147">
        <w:t>1: Technická specifikace</w:t>
      </w:r>
      <w:r>
        <w:t xml:space="preserve"> myčky</w:t>
      </w:r>
      <w:r w:rsidR="009C22F0">
        <w:t xml:space="preserve"> </w:t>
      </w:r>
      <w:r w:rsidR="009C22F0" w:rsidRPr="00583E42">
        <w:t>s automatickým posuvem košů</w:t>
      </w:r>
    </w:p>
    <w:p w14:paraId="0268117E" w14:textId="0626476B" w:rsidR="00BC7688" w:rsidRDefault="00BC7688" w:rsidP="00BC7688">
      <w:pPr>
        <w:spacing w:after="0"/>
        <w:ind w:firstLine="708"/>
      </w:pPr>
      <w:r>
        <w:t>Příloha P02: Technická specifikace multifunkční pánve</w:t>
      </w:r>
    </w:p>
    <w:p w14:paraId="73B33760" w14:textId="4D94EDCC" w:rsidR="00E45147" w:rsidRPr="00B54013" w:rsidRDefault="00E45147" w:rsidP="00F42B84">
      <w:pPr>
        <w:pStyle w:val="Odstavecseseznamem"/>
        <w:numPr>
          <w:ilvl w:val="1"/>
          <w:numId w:val="1"/>
        </w:numPr>
        <w:spacing w:after="0"/>
        <w:ind w:left="709" w:hanging="502"/>
      </w:pPr>
      <w:r>
        <w:t>S</w:t>
      </w:r>
      <w:r w:rsidR="00CA1E2E" w:rsidRPr="005733B3">
        <w:t>mlouv</w:t>
      </w:r>
      <w:r>
        <w:t xml:space="preserve">a podléhá zveřejnění </w:t>
      </w:r>
      <w:r w:rsidR="00015E2E">
        <w:t xml:space="preserve"> </w:t>
      </w:r>
      <w:r w:rsidRPr="00BC7688">
        <w:rPr>
          <w:rFonts w:cstheme="minorHAnsi"/>
        </w:rPr>
        <w:t>v Registru smluv v souladu se zákonem č. 340/2015 Sb., o zvláštních podmínkách účinnosti některých smluv, uveřejňování těchto smluv a o registru smluv (zákon</w:t>
      </w:r>
      <w:r w:rsidR="00B54013" w:rsidRPr="00BC7688">
        <w:rPr>
          <w:rFonts w:cstheme="minorHAnsi"/>
        </w:rPr>
        <w:t xml:space="preserve"> </w:t>
      </w:r>
      <w:r w:rsidRPr="00BC7688">
        <w:rPr>
          <w:rFonts w:cstheme="minorHAnsi"/>
        </w:rPr>
        <w:t xml:space="preserve">o registru </w:t>
      </w:r>
      <w:r w:rsidR="00B54013" w:rsidRPr="00BC7688">
        <w:rPr>
          <w:rFonts w:cstheme="minorHAnsi"/>
        </w:rPr>
        <w:t xml:space="preserve"> </w:t>
      </w:r>
      <w:r w:rsidRPr="00BC7688">
        <w:rPr>
          <w:rFonts w:cstheme="minorHAnsi"/>
        </w:rPr>
        <w:t>smluv). Smluvní strany prohlašují, že žádná část smlouvy nenaplňuje znaky obchodního</w:t>
      </w:r>
      <w:r w:rsidR="007C581E" w:rsidRPr="00BC7688">
        <w:rPr>
          <w:rFonts w:cstheme="minorHAnsi"/>
        </w:rPr>
        <w:t xml:space="preserve"> </w:t>
      </w:r>
      <w:r w:rsidRPr="00BC7688">
        <w:rPr>
          <w:rFonts w:cstheme="minorHAnsi"/>
        </w:rPr>
        <w:t>tajemství dle § 504 občanského zákoníku.</w:t>
      </w:r>
    </w:p>
    <w:p w14:paraId="31F53A65" w14:textId="78F77CB3" w:rsidR="00E45147" w:rsidRPr="00BC7688" w:rsidRDefault="00E45147" w:rsidP="00F42B84">
      <w:pPr>
        <w:pStyle w:val="Odstavecseseznamem"/>
        <w:numPr>
          <w:ilvl w:val="1"/>
          <w:numId w:val="1"/>
        </w:numPr>
        <w:spacing w:after="0"/>
        <w:ind w:left="709" w:hanging="502"/>
        <w:outlineLvl w:val="0"/>
        <w:rPr>
          <w:rFonts w:cstheme="minorHAnsi"/>
        </w:rPr>
      </w:pPr>
      <w:r w:rsidRPr="00BC7688">
        <w:rPr>
          <w:rFonts w:cstheme="minorHAnsi"/>
        </w:rPr>
        <w:t xml:space="preserve">Smluvní strany se </w:t>
      </w:r>
      <w:r w:rsidRPr="00BC7688">
        <w:t>dohodly</w:t>
      </w:r>
      <w:r w:rsidRPr="00BC7688">
        <w:rPr>
          <w:rFonts w:cstheme="minorHAnsi"/>
        </w:rPr>
        <w:t>, že zveřejnění smlouvy prostřednictvím registru smluv dle zákona</w:t>
      </w:r>
      <w:r w:rsidR="007C581E" w:rsidRPr="00BC7688">
        <w:rPr>
          <w:rFonts w:cstheme="minorHAnsi"/>
        </w:rPr>
        <w:t xml:space="preserve"> </w:t>
      </w:r>
      <w:r w:rsidRPr="00BC7688">
        <w:rPr>
          <w:rFonts w:cstheme="minorHAnsi"/>
        </w:rPr>
        <w:t xml:space="preserve">č.  340/2015 </w:t>
      </w:r>
      <w:r w:rsidRPr="00BC7688">
        <w:t>Sb</w:t>
      </w:r>
      <w:r w:rsidRPr="00BC7688">
        <w:rPr>
          <w:rFonts w:cstheme="minorHAnsi"/>
        </w:rPr>
        <w:t xml:space="preserve">., o zvláštních podmínkách účinnosti některých smluv, uveřejňování těchto smluv a o registru smluv (zákon o registru smluv), provede </w:t>
      </w:r>
      <w:r w:rsidR="001B581D" w:rsidRPr="00BC7688">
        <w:rPr>
          <w:rFonts w:cstheme="minorHAnsi"/>
        </w:rPr>
        <w:t xml:space="preserve">kupující </w:t>
      </w:r>
      <w:r w:rsidRPr="00BC7688">
        <w:rPr>
          <w:rFonts w:cstheme="minorHAnsi"/>
        </w:rPr>
        <w:t>a to nejpozději do 30dnů od</w:t>
      </w:r>
      <w:r w:rsidR="001B581D" w:rsidRPr="00BC7688">
        <w:rPr>
          <w:rFonts w:cstheme="minorHAnsi"/>
        </w:rPr>
        <w:t xml:space="preserve"> </w:t>
      </w:r>
      <w:r w:rsidRPr="00BC7688">
        <w:rPr>
          <w:rFonts w:cstheme="minorHAnsi"/>
        </w:rPr>
        <w:t xml:space="preserve">podpisu smlouvy. </w:t>
      </w:r>
    </w:p>
    <w:p w14:paraId="4CCF8795" w14:textId="5D81B927" w:rsidR="00B54013" w:rsidRPr="00BC7688" w:rsidRDefault="00015E2E" w:rsidP="00F42B84">
      <w:pPr>
        <w:pStyle w:val="Odstavecseseznamem"/>
        <w:numPr>
          <w:ilvl w:val="1"/>
          <w:numId w:val="1"/>
        </w:numPr>
        <w:tabs>
          <w:tab w:val="left" w:pos="360"/>
        </w:tabs>
        <w:spacing w:after="0" w:line="240" w:lineRule="auto"/>
        <w:ind w:left="709" w:hanging="502"/>
        <w:jc w:val="left"/>
        <w:outlineLvl w:val="0"/>
        <w:rPr>
          <w:rFonts w:cstheme="minorHAnsi"/>
        </w:rPr>
      </w:pPr>
      <w:r w:rsidRPr="00BC7688">
        <w:rPr>
          <w:rFonts w:cstheme="minorHAnsi"/>
        </w:rPr>
        <w:t>Prodávající</w:t>
      </w:r>
      <w:r w:rsidR="00E45147" w:rsidRPr="00BC7688">
        <w:rPr>
          <w:rFonts w:cstheme="minorHAnsi"/>
        </w:rPr>
        <w:t xml:space="preserve"> bere na vědomí, že osobní údaje uvedené ve smlouvě </w:t>
      </w:r>
      <w:r w:rsidR="002E0401" w:rsidRPr="00BC7688">
        <w:rPr>
          <w:rFonts w:cstheme="minorHAnsi"/>
        </w:rPr>
        <w:t>Kupující</w:t>
      </w:r>
      <w:r w:rsidR="00E45147" w:rsidRPr="00BC7688">
        <w:rPr>
          <w:rFonts w:cstheme="minorHAnsi"/>
        </w:rPr>
        <w:t xml:space="preserve"> zpracovává jako</w:t>
      </w:r>
      <w:r w:rsidR="007C581E" w:rsidRPr="00BC7688">
        <w:rPr>
          <w:rFonts w:cstheme="minorHAnsi"/>
        </w:rPr>
        <w:t xml:space="preserve"> </w:t>
      </w:r>
      <w:r w:rsidR="00E45147" w:rsidRPr="00BC7688">
        <w:rPr>
          <w:rFonts w:cstheme="minorHAnsi"/>
        </w:rPr>
        <w:t>správce za účelem uzavření, plnění a zveřejnění smlouvy v souladu se zákonem č. 110/2019 Sb., o zpracování osobních údajů a nařízením Evropského parlamentu a Rady (EU) 2016/679 (obe</w:t>
      </w:r>
      <w:r w:rsidR="00BC7688" w:rsidRPr="00BC7688">
        <w:rPr>
          <w:rFonts w:cstheme="minorHAnsi"/>
        </w:rPr>
        <w:t>c</w:t>
      </w:r>
      <w:r w:rsidR="00E45147" w:rsidRPr="00BC7688">
        <w:rPr>
          <w:rFonts w:cstheme="minorHAnsi"/>
        </w:rPr>
        <w:t>né nařízení o ochraně osobních údajů). Právní základ pro zpracování osobních údajů vychází z čl. 6</w:t>
      </w:r>
      <w:r w:rsidR="007C581E" w:rsidRPr="00BC7688">
        <w:rPr>
          <w:rFonts w:cstheme="minorHAnsi"/>
        </w:rPr>
        <w:t xml:space="preserve"> </w:t>
      </w:r>
      <w:r w:rsidR="00E45147" w:rsidRPr="00BC7688">
        <w:rPr>
          <w:rFonts w:cstheme="minorHAnsi"/>
        </w:rPr>
        <w:t>odst. 1 písm. b) a c) uvedeného obecného nařízení. Osobní údaje budou správcem uloženy po</w:t>
      </w:r>
      <w:r w:rsidR="00BC7688" w:rsidRPr="00BC7688">
        <w:rPr>
          <w:rFonts w:cstheme="minorHAnsi"/>
        </w:rPr>
        <w:t xml:space="preserve"> </w:t>
      </w:r>
      <w:r w:rsidR="00E45147" w:rsidRPr="00BC7688">
        <w:rPr>
          <w:rFonts w:cstheme="minorHAnsi"/>
        </w:rPr>
        <w:t xml:space="preserve">dobu stanovenou jeho spisovým a skartačním plánem. Kontaktní údaje správce, pověřence pro ochranu osobních údajů, informace o právech subjektu údajů a další informace ke zpracování osobních údajů jsou dostupné na webových stránkách Zlínského kraje </w:t>
      </w:r>
      <w:hyperlink r:id="rId11" w:history="1">
        <w:r w:rsidR="00E45147" w:rsidRPr="00BC7688">
          <w:rPr>
            <w:rFonts w:cstheme="minorHAnsi"/>
          </w:rPr>
          <w:t>www.kr-zlínsky.cz</w:t>
        </w:r>
      </w:hyperlink>
      <w:r w:rsidR="00E45147" w:rsidRPr="00BC7688">
        <w:rPr>
          <w:rFonts w:cstheme="minorHAnsi"/>
        </w:rPr>
        <w:t xml:space="preserve">, v sekci </w:t>
      </w:r>
      <w:r w:rsidR="007C581E" w:rsidRPr="00BC7688">
        <w:rPr>
          <w:rFonts w:cstheme="minorHAnsi"/>
        </w:rPr>
        <w:t>K</w:t>
      </w:r>
      <w:r w:rsidR="00E45147" w:rsidRPr="00BC7688">
        <w:rPr>
          <w:rFonts w:cstheme="minorHAnsi"/>
        </w:rPr>
        <w:t>rajský úřad, Zpracování a ochrana osobních údajů (GDPR).</w:t>
      </w:r>
    </w:p>
    <w:p w14:paraId="58E6EA72" w14:textId="7AF580E1" w:rsidR="007C581E" w:rsidRPr="00BC7688" w:rsidRDefault="00E45147" w:rsidP="00F42B84">
      <w:pPr>
        <w:pStyle w:val="Odstavecseseznamem"/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709" w:hanging="502"/>
        <w:jc w:val="left"/>
        <w:outlineLvl w:val="0"/>
        <w:rPr>
          <w:rFonts w:cstheme="minorHAnsi"/>
        </w:rPr>
      </w:pPr>
      <w:r w:rsidRPr="00BC7688">
        <w:rPr>
          <w:rFonts w:cstheme="minorHAnsi"/>
        </w:rPr>
        <w:t xml:space="preserve">Tato smlouva je vyhotovena ve 4 stejnopisech s platností originálu, podepsaných oprávněnými zástupci obou smluvních stran, z nichž 1 vyhotovení obdrží </w:t>
      </w:r>
      <w:r w:rsidR="001B581D" w:rsidRPr="00BC7688">
        <w:rPr>
          <w:rFonts w:cstheme="minorHAnsi"/>
        </w:rPr>
        <w:t xml:space="preserve">prodávající </w:t>
      </w:r>
      <w:r w:rsidRPr="00BC7688">
        <w:rPr>
          <w:rFonts w:cstheme="minorHAnsi"/>
        </w:rPr>
        <w:t xml:space="preserve">a 3 vyhotovení </w:t>
      </w:r>
      <w:r w:rsidR="001B581D" w:rsidRPr="00BC7688">
        <w:rPr>
          <w:rFonts w:cstheme="minorHAnsi"/>
        </w:rPr>
        <w:t>kupující</w:t>
      </w:r>
      <w:r w:rsidRPr="00BC7688">
        <w:rPr>
          <w:rFonts w:cstheme="minorHAnsi"/>
        </w:rPr>
        <w:t xml:space="preserve">. </w:t>
      </w:r>
      <w:r w:rsidR="007C581E" w:rsidRPr="00BC7688">
        <w:rPr>
          <w:rFonts w:cstheme="minorHAnsi"/>
        </w:rPr>
        <w:t xml:space="preserve"> </w:t>
      </w:r>
    </w:p>
    <w:p w14:paraId="16BC13D9" w14:textId="30FEFD4C" w:rsidR="00E45147" w:rsidRPr="00E45147" w:rsidRDefault="00E45147" w:rsidP="00E45147">
      <w:pPr>
        <w:tabs>
          <w:tab w:val="left" w:pos="357"/>
          <w:tab w:val="num" w:pos="720"/>
        </w:tabs>
        <w:spacing w:before="120"/>
        <w:rPr>
          <w:rFonts w:cstheme="minorHAnsi"/>
        </w:rPr>
      </w:pPr>
    </w:p>
    <w:p w14:paraId="48522959" w14:textId="77777777" w:rsidR="00E45147" w:rsidRPr="008517C6" w:rsidRDefault="00E45147" w:rsidP="00E4514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  <w:rPr>
          <w:b/>
        </w:rPr>
      </w:pPr>
      <w:r w:rsidRPr="008517C6">
        <w:rPr>
          <w:b/>
        </w:rPr>
        <w:t>Doložka dle § 23 zákona č. 129/2000 Sb., o krajích, ve znění pozdějších předpisů</w:t>
      </w:r>
    </w:p>
    <w:p w14:paraId="13091A0B" w14:textId="77777777" w:rsidR="00E45147" w:rsidRPr="008517C6" w:rsidRDefault="00E45147" w:rsidP="00E4514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</w:pPr>
      <w:r w:rsidRPr="008517C6">
        <w:t>Rozhodnuto orgánem kraje:</w:t>
      </w:r>
      <w:r w:rsidRPr="008517C6">
        <w:tab/>
        <w:t>Rada Zlínského kraje</w:t>
      </w:r>
    </w:p>
    <w:p w14:paraId="5F38E240" w14:textId="2F2C995C" w:rsidR="00E45147" w:rsidRPr="00CA2743" w:rsidRDefault="00E45147" w:rsidP="00E4514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</w:pPr>
      <w:r w:rsidRPr="008517C6">
        <w:rPr>
          <w:i/>
        </w:rPr>
        <w:t xml:space="preserve">Datum a číslo usnesení:               </w:t>
      </w:r>
      <w:r w:rsidR="00CA2743" w:rsidRPr="00CA2743">
        <w:t>23.8.2021, 0664/R21/21</w:t>
      </w:r>
    </w:p>
    <w:p w14:paraId="2303D9CD" w14:textId="1893DD8A" w:rsidR="00CA1E2E" w:rsidRPr="009E03C2" w:rsidRDefault="00CA1E2E" w:rsidP="00CA1E2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1E2E" w:rsidRPr="009E03C2" w14:paraId="0C42B749" w14:textId="77777777" w:rsidTr="00F42B84">
        <w:tc>
          <w:tcPr>
            <w:tcW w:w="4531" w:type="dxa"/>
          </w:tcPr>
          <w:p w14:paraId="65C74CDC" w14:textId="77777777" w:rsidR="00CA1E2E" w:rsidRPr="009E03C2" w:rsidRDefault="00CA1E2E" w:rsidP="00F42B84">
            <w:r w:rsidRPr="009E03C2">
              <w:t>V……………….. dne …………</w:t>
            </w:r>
          </w:p>
        </w:tc>
        <w:tc>
          <w:tcPr>
            <w:tcW w:w="4531" w:type="dxa"/>
          </w:tcPr>
          <w:p w14:paraId="29DC8763" w14:textId="48264146" w:rsidR="00CA1E2E" w:rsidRPr="009E03C2" w:rsidRDefault="00CA2743" w:rsidP="00AC4248">
            <w:r w:rsidRPr="009E03C2">
              <w:t>V……………….. dne …………</w:t>
            </w:r>
          </w:p>
        </w:tc>
      </w:tr>
      <w:tr w:rsidR="00CA1E2E" w:rsidRPr="009E03C2" w14:paraId="3A33183E" w14:textId="77777777" w:rsidTr="00F42B84">
        <w:trPr>
          <w:trHeight w:val="1425"/>
        </w:trPr>
        <w:tc>
          <w:tcPr>
            <w:tcW w:w="4531" w:type="dxa"/>
            <w:vAlign w:val="bottom"/>
          </w:tcPr>
          <w:p w14:paraId="767E2895" w14:textId="77777777" w:rsidR="00CA1E2E" w:rsidRPr="009E03C2" w:rsidRDefault="00CA1E2E" w:rsidP="00F42B84">
            <w:r w:rsidRPr="009E03C2">
              <w:t>____________________________</w:t>
            </w:r>
          </w:p>
        </w:tc>
        <w:tc>
          <w:tcPr>
            <w:tcW w:w="4531" w:type="dxa"/>
            <w:vAlign w:val="bottom"/>
          </w:tcPr>
          <w:p w14:paraId="60E7DDC1" w14:textId="77777777" w:rsidR="00CA1E2E" w:rsidRPr="009E03C2" w:rsidRDefault="00CA1E2E" w:rsidP="00F42B84">
            <w:r w:rsidRPr="009E03C2">
              <w:t>____________________________</w:t>
            </w:r>
          </w:p>
        </w:tc>
      </w:tr>
      <w:tr w:rsidR="00CA1E2E" w:rsidRPr="009E03C2" w14:paraId="38EDFF82" w14:textId="77777777" w:rsidTr="00F42B84">
        <w:tc>
          <w:tcPr>
            <w:tcW w:w="4531" w:type="dxa"/>
          </w:tcPr>
          <w:p w14:paraId="27745467" w14:textId="1F5D1652" w:rsidR="002E0401" w:rsidRDefault="002E0401" w:rsidP="009A654B">
            <w:r>
              <w:t xml:space="preserve">                 Za kupujícího</w:t>
            </w:r>
            <w:r w:rsidR="00E45147">
              <w:t xml:space="preserve">           </w:t>
            </w:r>
          </w:p>
          <w:p w14:paraId="09CF9A01" w14:textId="23F0A7BE" w:rsidR="00E45147" w:rsidRDefault="002E0401" w:rsidP="009A654B">
            <w:r>
              <w:t xml:space="preserve">              </w:t>
            </w:r>
            <w:r w:rsidR="00E45147">
              <w:t xml:space="preserve"> Ing. Radim Holiš</w:t>
            </w:r>
            <w:r w:rsidR="00C2346E">
              <w:t xml:space="preserve"> </w:t>
            </w:r>
          </w:p>
          <w:p w14:paraId="5535E846" w14:textId="33F9E61D" w:rsidR="00CA1E2E" w:rsidRPr="009E03C2" w:rsidRDefault="002E0401" w:rsidP="009A654B">
            <w:r>
              <w:t xml:space="preserve">                     </w:t>
            </w:r>
            <w:r w:rsidR="00C2346E">
              <w:t xml:space="preserve">hejtman       </w:t>
            </w:r>
          </w:p>
        </w:tc>
        <w:tc>
          <w:tcPr>
            <w:tcW w:w="4531" w:type="dxa"/>
          </w:tcPr>
          <w:p w14:paraId="59C6976C" w14:textId="77777777" w:rsidR="00883459" w:rsidRDefault="00883459" w:rsidP="009C22F0">
            <w:r>
              <w:t xml:space="preserve">                 </w:t>
            </w:r>
            <w:r w:rsidR="002E0401">
              <w:t xml:space="preserve">Za </w:t>
            </w:r>
            <w:r w:rsidR="00E45147">
              <w:t>prodávající</w:t>
            </w:r>
            <w:r w:rsidR="002E0401">
              <w:t>ho</w:t>
            </w:r>
          </w:p>
          <w:p w14:paraId="6869A16B" w14:textId="340DC164" w:rsidR="009C22F0" w:rsidRDefault="00BB32BE" w:rsidP="009C22F0">
            <w:pPr>
              <w:rPr>
                <w:rStyle w:val="Zdraznnjemn"/>
                <w:b/>
              </w:rPr>
            </w:pPr>
            <w:r>
              <w:rPr>
                <w:rStyle w:val="Zdraznnjemn"/>
                <w:b/>
              </w:rPr>
              <w:t>XXXX</w:t>
            </w:r>
          </w:p>
          <w:p w14:paraId="101CB8E6" w14:textId="33B73963" w:rsidR="009C22F0" w:rsidRPr="009E03C2" w:rsidRDefault="00BB32BE" w:rsidP="009C22F0">
            <w:r>
              <w:rPr>
                <w:rStyle w:val="Zdraznnjemn"/>
                <w:b/>
              </w:rPr>
              <w:t>XXXX</w:t>
            </w:r>
          </w:p>
        </w:tc>
      </w:tr>
      <w:tr w:rsidR="00883459" w:rsidRPr="009E03C2" w14:paraId="58B0C68C" w14:textId="77777777" w:rsidTr="00F42B84">
        <w:tc>
          <w:tcPr>
            <w:tcW w:w="4531" w:type="dxa"/>
          </w:tcPr>
          <w:p w14:paraId="5E8E5C9C" w14:textId="77777777" w:rsidR="00883459" w:rsidRDefault="00883459" w:rsidP="009A654B"/>
        </w:tc>
        <w:tc>
          <w:tcPr>
            <w:tcW w:w="4531" w:type="dxa"/>
          </w:tcPr>
          <w:p w14:paraId="1683C888" w14:textId="77777777" w:rsidR="00883459" w:rsidRDefault="00883459" w:rsidP="009A654B"/>
        </w:tc>
      </w:tr>
    </w:tbl>
    <w:p w14:paraId="5EF49013" w14:textId="77777777" w:rsidR="00C32729" w:rsidRDefault="00C32729">
      <w:pPr>
        <w:jc w:val="left"/>
        <w:rPr>
          <w:rFonts w:cstheme="minorHAnsi"/>
          <w:sz w:val="28"/>
          <w:szCs w:val="28"/>
          <w:u w:val="single"/>
        </w:rPr>
      </w:pPr>
    </w:p>
    <w:p w14:paraId="3A495D1D" w14:textId="77777777" w:rsidR="00C32729" w:rsidRDefault="00C32729">
      <w:pPr>
        <w:jc w:val="left"/>
        <w:rPr>
          <w:rFonts w:cstheme="minorHAnsi"/>
          <w:sz w:val="28"/>
          <w:szCs w:val="28"/>
          <w:u w:val="single"/>
        </w:rPr>
        <w:sectPr w:rsidR="00C32729" w:rsidSect="00BC7688">
          <w:headerReference w:type="default" r:id="rId12"/>
          <w:pgSz w:w="11906" w:h="16838"/>
          <w:pgMar w:top="1701" w:right="1418" w:bottom="1418" w:left="1418" w:header="709" w:footer="709" w:gutter="0"/>
          <w:pgNumType w:start="1"/>
          <w:cols w:space="708"/>
          <w:docGrid w:linePitch="360"/>
        </w:sectPr>
      </w:pPr>
    </w:p>
    <w:p w14:paraId="7C91E262" w14:textId="46960358" w:rsidR="007250F5" w:rsidRDefault="00AD0091" w:rsidP="007250F5">
      <w:pPr>
        <w:rPr>
          <w:rFonts w:cstheme="minorHAnsi"/>
          <w:b/>
          <w:sz w:val="28"/>
          <w:szCs w:val="28"/>
        </w:rPr>
      </w:pPr>
      <w:r w:rsidRPr="000B22A3">
        <w:rPr>
          <w:rFonts w:cstheme="minorHAnsi"/>
          <w:b/>
          <w:sz w:val="28"/>
          <w:szCs w:val="28"/>
        </w:rPr>
        <w:lastRenderedPageBreak/>
        <w:t xml:space="preserve">Příloha </w:t>
      </w:r>
      <w:r w:rsidR="00BC7688">
        <w:rPr>
          <w:rFonts w:cstheme="minorHAnsi"/>
          <w:b/>
          <w:sz w:val="28"/>
          <w:szCs w:val="28"/>
        </w:rPr>
        <w:t>P0</w:t>
      </w:r>
      <w:r w:rsidRPr="000B22A3">
        <w:rPr>
          <w:rFonts w:cstheme="minorHAnsi"/>
          <w:b/>
          <w:sz w:val="28"/>
          <w:szCs w:val="28"/>
        </w:rPr>
        <w:t xml:space="preserve">1 </w:t>
      </w:r>
      <w:r w:rsidR="00580F59" w:rsidRPr="000B22A3">
        <w:rPr>
          <w:rFonts w:cstheme="minorHAnsi"/>
          <w:b/>
          <w:sz w:val="28"/>
          <w:szCs w:val="28"/>
        </w:rPr>
        <w:t>Technická specifikace</w:t>
      </w:r>
      <w:r w:rsidR="00BC7688">
        <w:rPr>
          <w:rFonts w:cstheme="minorHAnsi"/>
          <w:b/>
          <w:sz w:val="28"/>
          <w:szCs w:val="28"/>
        </w:rPr>
        <w:t xml:space="preserve"> myčky</w:t>
      </w:r>
      <w:r w:rsidR="009C22F0" w:rsidRPr="009C22F0">
        <w:t xml:space="preserve"> </w:t>
      </w:r>
      <w:r w:rsidR="009C22F0" w:rsidRPr="009C22F0">
        <w:rPr>
          <w:rFonts w:cstheme="minorHAnsi"/>
          <w:b/>
          <w:sz w:val="28"/>
          <w:szCs w:val="28"/>
        </w:rPr>
        <w:t>s automatickým posuvem košů</w:t>
      </w:r>
    </w:p>
    <w:p w14:paraId="040B302D" w14:textId="18E285CD" w:rsidR="00C32729" w:rsidRDefault="00C32729" w:rsidP="007250F5">
      <w:pPr>
        <w:rPr>
          <w:rFonts w:cstheme="minorHAnsi"/>
          <w:b/>
          <w:sz w:val="28"/>
          <w:szCs w:val="28"/>
        </w:rPr>
      </w:pPr>
    </w:p>
    <w:p w14:paraId="46F506CA" w14:textId="29426F5C" w:rsidR="00C32729" w:rsidRPr="00C32729" w:rsidRDefault="00C32729" w:rsidP="00C32729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0"/>
          <w:szCs w:val="28"/>
        </w:rPr>
      </w:pPr>
      <w:r>
        <w:rPr>
          <w:rFonts w:cstheme="minorHAnsi"/>
          <w:i/>
          <w:sz w:val="20"/>
          <w:szCs w:val="28"/>
        </w:rPr>
        <w:t xml:space="preserve">Pozn.: </w:t>
      </w:r>
      <w:r w:rsidRPr="00C32729">
        <w:rPr>
          <w:rFonts w:cstheme="minorHAnsi"/>
          <w:i/>
          <w:sz w:val="20"/>
          <w:szCs w:val="28"/>
        </w:rPr>
        <w:t>Účastník vyplní následující tabulky parametrů nabízeného zboží. Do prázdné kolonky účastník doplní:</w:t>
      </w:r>
    </w:p>
    <w:p w14:paraId="4112444E" w14:textId="3372CD54" w:rsidR="00C32729" w:rsidRPr="00C32729" w:rsidRDefault="00C32729" w:rsidP="00C32729">
      <w:pPr>
        <w:pStyle w:val="Odstavecseseznamem"/>
        <w:numPr>
          <w:ilvl w:val="0"/>
          <w:numId w:val="4"/>
        </w:numPr>
        <w:shd w:val="clear" w:color="auto" w:fill="F2F2F2" w:themeFill="background1" w:themeFillShade="F2"/>
        <w:spacing w:after="0" w:line="240" w:lineRule="auto"/>
        <w:ind w:left="284" w:hanging="284"/>
        <w:rPr>
          <w:rFonts w:cstheme="minorHAnsi"/>
          <w:i/>
          <w:sz w:val="20"/>
          <w:szCs w:val="28"/>
        </w:rPr>
      </w:pPr>
      <w:r w:rsidRPr="00C32729">
        <w:rPr>
          <w:rFonts w:cstheme="minorHAnsi"/>
          <w:i/>
          <w:sz w:val="20"/>
          <w:szCs w:val="28"/>
        </w:rPr>
        <w:t>V případě vyčíslitelného parametru: konkrétní číselnou hodnotu (odpovídající požadavku)</w:t>
      </w:r>
    </w:p>
    <w:p w14:paraId="74D344C4" w14:textId="39474B80" w:rsidR="00C32729" w:rsidRPr="00C32729" w:rsidRDefault="00C32729" w:rsidP="00C32729">
      <w:pPr>
        <w:pStyle w:val="Odstavecseseznamem"/>
        <w:numPr>
          <w:ilvl w:val="0"/>
          <w:numId w:val="4"/>
        </w:numPr>
        <w:shd w:val="clear" w:color="auto" w:fill="F2F2F2" w:themeFill="background1" w:themeFillShade="F2"/>
        <w:spacing w:after="0" w:line="240" w:lineRule="auto"/>
        <w:ind w:left="284" w:hanging="284"/>
        <w:rPr>
          <w:rFonts w:cstheme="minorHAnsi"/>
          <w:i/>
          <w:sz w:val="20"/>
          <w:szCs w:val="28"/>
        </w:rPr>
      </w:pPr>
      <w:r w:rsidRPr="00C32729">
        <w:rPr>
          <w:rFonts w:cstheme="minorHAnsi"/>
          <w:i/>
          <w:sz w:val="20"/>
          <w:szCs w:val="28"/>
        </w:rPr>
        <w:t>V případě nevyčíslitelného parametru: ANO / NE v závislosti na tom, zda jeho nabízené zboží požadavek splňuje / nesplňuje, případně specifikaci konkrétního parametru</w:t>
      </w:r>
    </w:p>
    <w:p w14:paraId="3C648FB9" w14:textId="77777777" w:rsidR="00C32729" w:rsidRDefault="00C32729" w:rsidP="00C32729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0"/>
          <w:szCs w:val="28"/>
        </w:rPr>
      </w:pPr>
    </w:p>
    <w:p w14:paraId="68020AA3" w14:textId="69E97619" w:rsidR="00C32729" w:rsidRPr="00C32729" w:rsidRDefault="00C32729" w:rsidP="00C32729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0"/>
          <w:szCs w:val="28"/>
        </w:rPr>
      </w:pPr>
      <w:r w:rsidRPr="00C32729">
        <w:rPr>
          <w:rFonts w:cstheme="minorHAnsi"/>
          <w:i/>
          <w:sz w:val="20"/>
          <w:szCs w:val="28"/>
        </w:rPr>
        <w:t>V případě, že nabídka účastníka nebude splňovat požadované parametry (tj. v případě vyčíslitelného parametru nabídka nesplní požadovanou minimální hodnotu a v případě nevyčíslitelného parametru bude u požadavku uvedeno NE), bude nabídka takového účastníka vyřazena z výběrového řízení.</w:t>
      </w:r>
    </w:p>
    <w:p w14:paraId="53E34AAB" w14:textId="77777777" w:rsidR="00C32729" w:rsidRDefault="00C32729" w:rsidP="00C32729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0"/>
          <w:szCs w:val="28"/>
        </w:rPr>
      </w:pPr>
    </w:p>
    <w:p w14:paraId="4533D36D" w14:textId="3B0BEF2C" w:rsidR="00C32729" w:rsidRPr="00C32729" w:rsidRDefault="00C32729" w:rsidP="00C32729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0"/>
          <w:szCs w:val="28"/>
        </w:rPr>
      </w:pPr>
      <w:r w:rsidRPr="00C32729">
        <w:rPr>
          <w:rFonts w:cstheme="minorHAnsi"/>
          <w:i/>
          <w:sz w:val="20"/>
          <w:szCs w:val="28"/>
        </w:rPr>
        <w:t>Na technické parametry, které nejsou označeny minimální nebo maximální hodnotou, zadavatel připouští toleranční rozsah +/- 10%.</w:t>
      </w:r>
    </w:p>
    <w:p w14:paraId="101FF3D5" w14:textId="77777777" w:rsidR="00C32729" w:rsidRPr="000B22A3" w:rsidRDefault="00C32729" w:rsidP="007250F5">
      <w:pPr>
        <w:rPr>
          <w:rFonts w:cstheme="minorHAnsi"/>
          <w:b/>
          <w:sz w:val="28"/>
          <w:szCs w:val="28"/>
        </w:rPr>
      </w:pPr>
    </w:p>
    <w:tbl>
      <w:tblPr>
        <w:tblW w:w="13893" w:type="dxa"/>
        <w:tblInd w:w="-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6"/>
        <w:gridCol w:w="3685"/>
        <w:gridCol w:w="1560"/>
        <w:gridCol w:w="4932"/>
      </w:tblGrid>
      <w:tr w:rsidR="00C32729" w:rsidRPr="005D2CEF" w14:paraId="01A421F7" w14:textId="77777777" w:rsidTr="00F42B84">
        <w:trPr>
          <w:trHeight w:val="29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0FC1C0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2CEF">
              <w:rPr>
                <w:rFonts w:ascii="Arial" w:hAnsi="Arial" w:cs="Arial"/>
                <w:b/>
                <w:bCs/>
                <w:color w:val="000000"/>
              </w:rPr>
              <w:t>Uchazeč</w:t>
            </w: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5C88A80F" w14:textId="2F8EF3DA" w:rsidR="00C32729" w:rsidRPr="005D2CEF" w:rsidRDefault="001D5F1C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GASTROCENTRUM Moravia s.r.o.</w:t>
            </w:r>
          </w:p>
        </w:tc>
      </w:tr>
      <w:tr w:rsidR="00C32729" w:rsidRPr="005D2CEF" w14:paraId="1E108F60" w14:textId="77777777" w:rsidTr="00F42B84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7C465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2CEF">
              <w:rPr>
                <w:rFonts w:ascii="Arial" w:hAnsi="Arial" w:cs="Arial"/>
                <w:b/>
                <w:bCs/>
                <w:color w:val="000000"/>
              </w:rPr>
              <w:t>Název nabízené myčky nádobí</w:t>
            </w:r>
          </w:p>
        </w:tc>
        <w:tc>
          <w:tcPr>
            <w:tcW w:w="10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74F60AFD" w14:textId="25AC40E1" w:rsidR="00C32729" w:rsidRPr="005D2CEF" w:rsidRDefault="001D5F1C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Winterhalter CTR 181V9999</w:t>
            </w:r>
          </w:p>
        </w:tc>
      </w:tr>
      <w:tr w:rsidR="00C32729" w:rsidRPr="005D2CEF" w14:paraId="26BEDFD3" w14:textId="77777777" w:rsidTr="00F42B84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5910B1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2CEF">
              <w:rPr>
                <w:rFonts w:ascii="Arial" w:hAnsi="Arial" w:cs="Arial"/>
                <w:b/>
                <w:bCs/>
                <w:color w:val="000000"/>
              </w:rPr>
              <w:t>Výrobce myčky nádobí</w:t>
            </w:r>
          </w:p>
        </w:tc>
        <w:tc>
          <w:tcPr>
            <w:tcW w:w="10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7FE246B1" w14:textId="0022B590" w:rsidR="00C32729" w:rsidRPr="005D2CEF" w:rsidRDefault="001D5F1C" w:rsidP="001D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Winterhalter Gastronom GmbH</w:t>
            </w:r>
          </w:p>
        </w:tc>
      </w:tr>
      <w:tr w:rsidR="00C32729" w:rsidRPr="005D2CEF" w14:paraId="5D1DF15F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39D6E4F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2CEF">
              <w:rPr>
                <w:rFonts w:ascii="Arial" w:hAnsi="Arial" w:cs="Arial"/>
                <w:b/>
                <w:bCs/>
                <w:color w:val="000000"/>
              </w:rPr>
              <w:t>ZÁKLADNÍ TECHNICKÉ PARAMETRY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99D7935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b/>
                <w:bCs/>
                <w:color w:val="000000"/>
              </w:rPr>
              <w:t>Požadovaná hodnota</w:t>
            </w:r>
          </w:p>
        </w:tc>
        <w:tc>
          <w:tcPr>
            <w:tcW w:w="49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14:paraId="393FBC0C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Uchazečem uvedená hodnota</w:t>
            </w:r>
          </w:p>
        </w:tc>
      </w:tr>
      <w:tr w:rsidR="00C32729" w:rsidRPr="005D2CEF" w14:paraId="11304E47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1C19F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500x500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42DD120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BC5C5D" w14:textId="2A8D8EFC" w:rsidR="00C32729" w:rsidRPr="005D2CEF" w:rsidRDefault="002A4D6D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500x500</w:t>
            </w:r>
          </w:p>
        </w:tc>
      </w:tr>
      <w:tr w:rsidR="00C32729" w:rsidRPr="005D2CEF" w14:paraId="16F83EBA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37C241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Minimálně 3 rychlosti posuvu košů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723DD87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F65A6F" w14:textId="13B31F75" w:rsidR="00C32729" w:rsidRPr="005D2CEF" w:rsidRDefault="002A4D6D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3 rychlosti</w:t>
            </w:r>
          </w:p>
        </w:tc>
      </w:tr>
      <w:tr w:rsidR="00C32729" w:rsidRPr="005D2CEF" w14:paraId="3E9ED189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B1659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Rozsah výkonu min. 60-180 košů/h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EE537B1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62F3C" w14:textId="59CA9109" w:rsidR="00C32729" w:rsidRPr="005D2CEF" w:rsidRDefault="002A4D6D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60-180 košů/h</w:t>
            </w:r>
          </w:p>
        </w:tc>
      </w:tr>
      <w:tr w:rsidR="00C32729" w:rsidRPr="005D2CEF" w14:paraId="71E55DE6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94C35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Délka stroje min. 1500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44D8C7B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33501" w14:textId="4B2AF5B0" w:rsidR="00C32729" w:rsidRPr="005D2CEF" w:rsidRDefault="002A4D6D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1500 mm</w:t>
            </w:r>
          </w:p>
        </w:tc>
      </w:tr>
      <w:tr w:rsidR="00C32729" w:rsidRPr="005D2CEF" w14:paraId="59BBB6C5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0282F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Zásuvná výška min. 400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9224EA5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2FD2EE" w14:textId="4A203E99" w:rsidR="00C32729" w:rsidRPr="005D2CEF" w:rsidRDefault="002A4D6D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400 mm</w:t>
            </w:r>
          </w:p>
        </w:tc>
      </w:tr>
      <w:tr w:rsidR="00C32729" w:rsidRPr="005D2CEF" w14:paraId="79808CB1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5F9A42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Zóna mytí se 4-násobnou filtrací mycí lázně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BAD7EAA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10B6F" w14:textId="4F8DA999" w:rsidR="00C32729" w:rsidRPr="005D2CEF" w:rsidRDefault="00AC4248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7D0B9E54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6DAB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Zóna dvojstupňového závěrečného oplachu s vlastní nádrží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9560D45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7C2DF" w14:textId="5741A363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6C47B687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5FAFF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Stroj celkem se dvěma nádržemi o celkovém objemu min. 170 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33AD37D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D04DDB" w14:textId="0C25E861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6DC22744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324F6F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Autodiagnostika se zpětným záznamníkem na dotykovém displeji stroje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31E0881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38F2A9" w14:textId="25509BCB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031673CD" w14:textId="77777777" w:rsidTr="00F42B84">
        <w:trPr>
          <w:trHeight w:val="492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94ECB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lastRenderedPageBreak/>
              <w:t>Stroj vybaven funkcí WLAN s možností dálkové kontroly nastavení a funkcí stroje prostřednictvím webového prohlížeče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F009B95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D9B2A" w14:textId="20758A52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7EEE40ED" w14:textId="77777777" w:rsidTr="00F42B84">
        <w:trPr>
          <w:trHeight w:val="492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653546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 xml:space="preserve">Integrovaná úspora mycích prostředků díky systému aktivace zón při průchodu košů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8B981F1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BADE48" w14:textId="584841E1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1444EF20" w14:textId="77777777" w:rsidTr="00F42B84">
        <w:trPr>
          <w:trHeight w:val="492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3DBCF6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 xml:space="preserve">Kompletně uzavřená spodní deska stroje k zamezení tepelného vyzařování, snížení hlučnosti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C86DC64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C1DCEA" w14:textId="671449A0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62299869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966A9A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Samočistící program s návodem na displeji stroje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C8476D4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CF7788" w14:textId="105966C1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13F2E157" w14:textId="77777777" w:rsidTr="00F42B84">
        <w:trPr>
          <w:trHeight w:val="492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C8E5A9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Hygienicky provedené otočné dveře o 180° v mycí  sekci – pro jejich snadnou údržbu z vnitřní strany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61F655A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800955" w14:textId="50C7B59B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241FD098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B89D0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Hygienická hlubokotažená nádrž vylisovaná z jednoho kusu materiálu s hygienickým topným tělesem ve tvaru válce s pojistkou proti přehřátí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0A2EE25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6C567" w14:textId="188EDDB1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315985FB" w14:textId="77777777" w:rsidTr="00C32729">
        <w:trPr>
          <w:trHeight w:val="55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921854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Spotřeba vody na koš variabilní, nastavitelná pro každý program zvlášť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6BC48CC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1A4BC" w14:textId="3BDB95BC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1E5CEC04" w14:textId="77777777" w:rsidTr="00C32729">
        <w:trPr>
          <w:trHeight w:val="27"/>
        </w:trPr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275C52D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Ovládací displej se skleněnou dotykovou plochou, s barevnou signalizací aktuálního stavu stroje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B1A24C5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014FBE" w14:textId="720C1D3E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4AFFC4E5" w14:textId="77777777" w:rsidTr="00C32729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70D92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Automatické, časově řízené uvádění do provozu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E309C1D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E1EAF6" w14:textId="55CACC75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01C21389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163C0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Tři úrovně ovládání, 2 chráněné PINem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ECC9F6E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D2144" w14:textId="601284EF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079E7785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741C7B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 xml:space="preserve">Mycí stroj vybaven čerpadlem na zvýšení tlaku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A754685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F30C3" w14:textId="4182BC43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4073A6C6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BD226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Možnost nastavení každého programu individuálně dle druhu mytého nádobí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E99FBC9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D0AC9" w14:textId="4F7D1E58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496A03FA" w14:textId="77777777" w:rsidTr="00F42B84">
        <w:trPr>
          <w:trHeight w:val="871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FD1C708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Stroj je vybaven dávkovačem mycího prostředku a oplachového prostředku, s kontrolou hladiny prostředků v kanystrech a zobrazením nízkého stavu přímo na displeji stroje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DCD543A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24F222" w14:textId="0E02052A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1D9799A5" w14:textId="77777777" w:rsidTr="00F42B84">
        <w:trPr>
          <w:trHeight w:val="871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2770CE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Možnost dodatečného rozšíření stroje o sušící zónu a rekuperaci tepla z páry. V jídelně je plánována změna systému sběru nádobí s podnosy. Nutno zohlednit i budoucí prostorové požadavky.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B1F404B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22C3B" w14:textId="7E8CE502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4CE49E6B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EE09FC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Vstupní stůl pravý, nerez, s dřezem 500x400x250 mm</w:t>
            </w:r>
          </w:p>
          <w:p w14:paraId="5601E77B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spodní roštová police, odnímatelná s možností mytí ve stroji</w:t>
            </w:r>
          </w:p>
          <w:p w14:paraId="221A38D8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zadní lem 300mm</w:t>
            </w:r>
          </w:p>
          <w:p w14:paraId="6303842B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2x otvor pro sprchu a baterii</w:t>
            </w:r>
          </w:p>
          <w:p w14:paraId="18F24D53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Celkové rozměry stolu: 1700x750x900mm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28D2B9E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CF044C" w14:textId="7E3A8C3D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6D087DBD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9E3B4B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lastRenderedPageBreak/>
              <w:t>Výstupní válečkový stůl, nerez,</w:t>
            </w:r>
          </w:p>
          <w:p w14:paraId="4655B6F0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spodní roštová police, odnímatelná s možností mytí ve stroji</w:t>
            </w:r>
          </w:p>
          <w:p w14:paraId="6157F76B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koncový spínač</w:t>
            </w:r>
          </w:p>
          <w:p w14:paraId="06BBA2BC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Celkové rozměry: 1200x650x900mm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75EB81F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CA7573" w14:textId="2722EC95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4FA93CD6" w14:textId="77777777" w:rsidTr="00C32729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CCA801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Tlaková sprcha pohyblivá se směšovací baterií, sprcha s pevným vedením bez pružiny, oddělená sprcha a baterie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B562161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B592E" w14:textId="01DAE3AE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3F32CE59" w14:textId="77777777" w:rsidTr="00C32729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FB2CA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Změkčovač vody, - zařízení na kontinuální odběr vody - dvě regenerační  patrony na iontovou výměnu ze sklolaminátu</w:t>
            </w:r>
          </w:p>
          <w:p w14:paraId="65CAA913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kapacita 30Ltr./min</w:t>
            </w:r>
          </w:p>
          <w:p w14:paraId="2AC538DC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automatická regenerace řízená průtokem vody – bez potřeby elektrického proudu</w:t>
            </w:r>
          </w:p>
          <w:p w14:paraId="6B232C88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přívodní teplota vody až 65 °C</w:t>
            </w:r>
          </w:p>
          <w:p w14:paraId="3F704ABA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tvrdost vody nastavitelná přímo na řídící hlavě bez nutných nástrojů</w:t>
            </w:r>
          </w:p>
          <w:p w14:paraId="51EF9C02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integrovaná nádoba na sůl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040DBC7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3C6672" w14:textId="455D2BA1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269C8F35" w14:textId="77777777" w:rsidTr="00C32729">
        <w:trPr>
          <w:trHeight w:val="492"/>
        </w:trPr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3093F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Koše 500x500 mm: 8ks koš na talíře 6/9, 5ks koš základní, 4ks vložka na příbory cca 400x200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A26895C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704F3D" w14:textId="225F99C8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241C6448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EB8FF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Digestoř nad strojem, s přesahem nad vstupní i výstupní stůl o min. 700 mm, orientační rozměr 3800x900 mm, rozměry stanoveny vzhledem k plánované úpravě umývárny, pak bude digestoř posunuta, včetně instalačního a napojovacího materiálu na stávající vzduchotechniku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E7BF930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36528" w14:textId="489B536A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5D2CEF" w14:paraId="094AFE59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3FF332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color w:val="000000"/>
              </w:rPr>
              <w:t>Doprava a montáž kompletu, zaučení obsluhy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6061CB95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CC0E3D" w14:textId="09DBE779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55A06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</w:tbl>
    <w:p w14:paraId="289B3AAE" w14:textId="196AF972" w:rsidR="00C32729" w:rsidRDefault="00C32729" w:rsidP="00CA1E2E">
      <w:pPr>
        <w:rPr>
          <w:rFonts w:asciiTheme="majorHAnsi" w:hAnsiTheme="majorHAnsi" w:cstheme="majorHAnsi"/>
        </w:rPr>
      </w:pPr>
    </w:p>
    <w:p w14:paraId="73FA06D4" w14:textId="4B57B673" w:rsidR="00A1005D" w:rsidRPr="005D2CEF" w:rsidRDefault="00A1005D" w:rsidP="00A1005D">
      <w:pPr>
        <w:rPr>
          <w:rFonts w:ascii="Arial" w:hAnsi="Arial" w:cs="Arial"/>
        </w:rPr>
      </w:pPr>
      <w:r w:rsidRPr="005D2CEF">
        <w:rPr>
          <w:rFonts w:ascii="Arial" w:hAnsi="Arial" w:cs="Arial"/>
        </w:rPr>
        <w:t>V</w:t>
      </w:r>
      <w:r w:rsidR="001D5F1C">
        <w:rPr>
          <w:rFonts w:ascii="Arial" w:hAnsi="Arial" w:cs="Arial"/>
        </w:rPr>
        <w:t xml:space="preserve"> </w:t>
      </w:r>
      <w:r w:rsidR="00123837">
        <w:rPr>
          <w:rFonts w:ascii="Arial" w:hAnsi="Arial" w:cs="Arial"/>
        </w:rPr>
        <w:t>XXXX</w:t>
      </w:r>
      <w:r w:rsidRPr="005D2CEF">
        <w:rPr>
          <w:rFonts w:ascii="Arial" w:hAnsi="Arial" w:cs="Arial"/>
        </w:rPr>
        <w:t xml:space="preserve"> dne </w:t>
      </w:r>
    </w:p>
    <w:p w14:paraId="59E4D924" w14:textId="77777777" w:rsidR="00A1005D" w:rsidRPr="005D2CEF" w:rsidRDefault="00A1005D" w:rsidP="00A1005D">
      <w:pPr>
        <w:rPr>
          <w:rFonts w:ascii="Arial" w:hAnsi="Arial" w:cs="Arial"/>
        </w:rPr>
      </w:pPr>
    </w:p>
    <w:p w14:paraId="3B6B2A19" w14:textId="77777777" w:rsidR="00A1005D" w:rsidRPr="005D2CEF" w:rsidRDefault="00A1005D" w:rsidP="00A1005D">
      <w:pPr>
        <w:rPr>
          <w:rFonts w:ascii="Arial" w:hAnsi="Arial" w:cs="Arial"/>
        </w:rPr>
      </w:pPr>
    </w:p>
    <w:p w14:paraId="193AC9C4" w14:textId="29303A85" w:rsidR="00A1005D" w:rsidRPr="005D2CEF" w:rsidRDefault="00123837" w:rsidP="00A1005D">
      <w:pPr>
        <w:rPr>
          <w:rFonts w:ascii="Arial" w:hAnsi="Arial" w:cs="Arial"/>
        </w:rPr>
      </w:pPr>
      <w:r>
        <w:rPr>
          <w:rFonts w:ascii="Arial" w:hAnsi="Arial" w:cs="Arial"/>
        </w:rPr>
        <w:t>XXXX</w:t>
      </w:r>
    </w:p>
    <w:p w14:paraId="7F5B1F05" w14:textId="77777777" w:rsidR="00A1005D" w:rsidRPr="005D2CEF" w:rsidRDefault="00A1005D" w:rsidP="00A1005D">
      <w:pPr>
        <w:rPr>
          <w:rFonts w:ascii="Arial" w:hAnsi="Arial" w:cs="Arial"/>
        </w:rPr>
      </w:pPr>
      <w:r w:rsidRPr="001D5F1C">
        <w:rPr>
          <w:rFonts w:ascii="Arial" w:hAnsi="Arial" w:cs="Arial"/>
        </w:rPr>
        <w:t>Jméno a podpis osoby oprávněné jednat za účastníka VZ</w:t>
      </w:r>
    </w:p>
    <w:p w14:paraId="2FBF7379" w14:textId="77777777" w:rsidR="00C32729" w:rsidRDefault="00C32729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06CE54C" w14:textId="68690C2F" w:rsidR="00C32729" w:rsidRDefault="00C32729" w:rsidP="00C32729">
      <w:pPr>
        <w:rPr>
          <w:rFonts w:cstheme="minorHAnsi"/>
          <w:b/>
          <w:sz w:val="28"/>
          <w:szCs w:val="28"/>
        </w:rPr>
      </w:pPr>
      <w:r w:rsidRPr="000B22A3">
        <w:rPr>
          <w:rFonts w:cstheme="minorHAnsi"/>
          <w:b/>
          <w:sz w:val="28"/>
          <w:szCs w:val="28"/>
        </w:rPr>
        <w:lastRenderedPageBreak/>
        <w:t xml:space="preserve">Příloha </w:t>
      </w:r>
      <w:r>
        <w:rPr>
          <w:rFonts w:cstheme="minorHAnsi"/>
          <w:b/>
          <w:sz w:val="28"/>
          <w:szCs w:val="28"/>
        </w:rPr>
        <w:t>P02</w:t>
      </w:r>
      <w:r w:rsidRPr="000B22A3">
        <w:rPr>
          <w:rFonts w:cstheme="minorHAnsi"/>
          <w:b/>
          <w:sz w:val="28"/>
          <w:szCs w:val="28"/>
        </w:rPr>
        <w:t xml:space="preserve"> Technická specifikace</w:t>
      </w:r>
      <w:r>
        <w:rPr>
          <w:rFonts w:cstheme="minorHAnsi"/>
          <w:b/>
          <w:sz w:val="28"/>
          <w:szCs w:val="28"/>
        </w:rPr>
        <w:t xml:space="preserve"> e</w:t>
      </w:r>
      <w:r w:rsidRPr="00C32729">
        <w:rPr>
          <w:rFonts w:cstheme="minorHAnsi"/>
          <w:b/>
          <w:sz w:val="28"/>
          <w:szCs w:val="28"/>
        </w:rPr>
        <w:t>lektrick</w:t>
      </w:r>
      <w:r>
        <w:rPr>
          <w:rFonts w:cstheme="minorHAnsi"/>
          <w:b/>
          <w:sz w:val="28"/>
          <w:szCs w:val="28"/>
        </w:rPr>
        <w:t>é multifunkční pán</w:t>
      </w:r>
      <w:r w:rsidRPr="00C32729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e</w:t>
      </w:r>
      <w:r w:rsidRPr="00C32729">
        <w:rPr>
          <w:rFonts w:cstheme="minorHAnsi"/>
          <w:b/>
          <w:sz w:val="28"/>
          <w:szCs w:val="28"/>
        </w:rPr>
        <w:t xml:space="preserve"> včetně příslušenství </w:t>
      </w:r>
    </w:p>
    <w:p w14:paraId="7CD3A15D" w14:textId="77777777" w:rsidR="00C32729" w:rsidRDefault="00C32729" w:rsidP="00C32729">
      <w:pPr>
        <w:rPr>
          <w:rFonts w:cstheme="minorHAnsi"/>
          <w:b/>
          <w:sz w:val="28"/>
          <w:szCs w:val="28"/>
        </w:rPr>
      </w:pPr>
    </w:p>
    <w:p w14:paraId="06AB9FFD" w14:textId="77777777" w:rsidR="00C32729" w:rsidRPr="00C32729" w:rsidRDefault="00C32729" w:rsidP="00C32729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0"/>
          <w:szCs w:val="28"/>
        </w:rPr>
      </w:pPr>
      <w:r>
        <w:rPr>
          <w:rFonts w:cstheme="minorHAnsi"/>
          <w:i/>
          <w:sz w:val="20"/>
          <w:szCs w:val="28"/>
        </w:rPr>
        <w:t xml:space="preserve">Pozn.: </w:t>
      </w:r>
      <w:r w:rsidRPr="00C32729">
        <w:rPr>
          <w:rFonts w:cstheme="minorHAnsi"/>
          <w:i/>
          <w:sz w:val="20"/>
          <w:szCs w:val="28"/>
        </w:rPr>
        <w:t>Účastník vyplní následující tabulky parametrů nabízeného zboží. Do prázdné kolonky účastník doplní:</w:t>
      </w:r>
    </w:p>
    <w:p w14:paraId="01255DB1" w14:textId="77777777" w:rsidR="00C32729" w:rsidRPr="00C32729" w:rsidRDefault="00C32729" w:rsidP="00C32729">
      <w:pPr>
        <w:pStyle w:val="Odstavecseseznamem"/>
        <w:numPr>
          <w:ilvl w:val="0"/>
          <w:numId w:val="4"/>
        </w:numPr>
        <w:shd w:val="clear" w:color="auto" w:fill="F2F2F2" w:themeFill="background1" w:themeFillShade="F2"/>
        <w:spacing w:after="0" w:line="240" w:lineRule="auto"/>
        <w:ind w:left="284" w:hanging="284"/>
        <w:rPr>
          <w:rFonts w:cstheme="minorHAnsi"/>
          <w:i/>
          <w:sz w:val="20"/>
          <w:szCs w:val="28"/>
        </w:rPr>
      </w:pPr>
      <w:r w:rsidRPr="00C32729">
        <w:rPr>
          <w:rFonts w:cstheme="minorHAnsi"/>
          <w:i/>
          <w:sz w:val="20"/>
          <w:szCs w:val="28"/>
        </w:rPr>
        <w:t>V případě vyčíslitelného parametru: konkrétní číselnou hodnotu (odpovídající požadavku)</w:t>
      </w:r>
    </w:p>
    <w:p w14:paraId="11880C4C" w14:textId="77777777" w:rsidR="00C32729" w:rsidRPr="00C32729" w:rsidRDefault="00C32729" w:rsidP="00C32729">
      <w:pPr>
        <w:pStyle w:val="Odstavecseseznamem"/>
        <w:numPr>
          <w:ilvl w:val="0"/>
          <w:numId w:val="4"/>
        </w:numPr>
        <w:shd w:val="clear" w:color="auto" w:fill="F2F2F2" w:themeFill="background1" w:themeFillShade="F2"/>
        <w:spacing w:after="0" w:line="240" w:lineRule="auto"/>
        <w:ind w:left="284" w:hanging="284"/>
        <w:rPr>
          <w:rFonts w:cstheme="minorHAnsi"/>
          <w:i/>
          <w:sz w:val="20"/>
          <w:szCs w:val="28"/>
        </w:rPr>
      </w:pPr>
      <w:r w:rsidRPr="00C32729">
        <w:rPr>
          <w:rFonts w:cstheme="minorHAnsi"/>
          <w:i/>
          <w:sz w:val="20"/>
          <w:szCs w:val="28"/>
        </w:rPr>
        <w:t>V případě nevyčíslitelného parametru: ANO / NE v závislosti na tom, zda jeho nabízené zboží požadavek splňuje / nesplňuje, případně specifikaci konkrétního parametru</w:t>
      </w:r>
    </w:p>
    <w:p w14:paraId="2B4C6D8B" w14:textId="77777777" w:rsidR="00C32729" w:rsidRDefault="00C32729" w:rsidP="00C32729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0"/>
          <w:szCs w:val="28"/>
        </w:rPr>
      </w:pPr>
    </w:p>
    <w:p w14:paraId="2E1339BD" w14:textId="77777777" w:rsidR="00C32729" w:rsidRPr="00C32729" w:rsidRDefault="00C32729" w:rsidP="00C32729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0"/>
          <w:szCs w:val="28"/>
        </w:rPr>
      </w:pPr>
      <w:r w:rsidRPr="00C32729">
        <w:rPr>
          <w:rFonts w:cstheme="minorHAnsi"/>
          <w:i/>
          <w:sz w:val="20"/>
          <w:szCs w:val="28"/>
        </w:rPr>
        <w:t>V případě, že nabídka účastníka nebude splňovat požadované parametry (tj. v případě vyčíslitelného parametru nabídka nesplní požadovanou minimální hodnotu a v případě nevyčíslitelného parametru bude u požadavku uvedeno NE), bude nabídka takového účastníka vyřazena z výběrového řízení.</w:t>
      </w:r>
    </w:p>
    <w:p w14:paraId="329AC763" w14:textId="77777777" w:rsidR="00C32729" w:rsidRDefault="00C32729" w:rsidP="00C32729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0"/>
          <w:szCs w:val="28"/>
        </w:rPr>
      </w:pPr>
    </w:p>
    <w:p w14:paraId="76DFFA3D" w14:textId="77777777" w:rsidR="00C32729" w:rsidRPr="00C32729" w:rsidRDefault="00C32729" w:rsidP="00C32729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0"/>
          <w:szCs w:val="28"/>
        </w:rPr>
      </w:pPr>
      <w:r w:rsidRPr="00C32729">
        <w:rPr>
          <w:rFonts w:cstheme="minorHAnsi"/>
          <w:i/>
          <w:sz w:val="20"/>
          <w:szCs w:val="28"/>
        </w:rPr>
        <w:t>Na technické parametry, které nejsou označeny minimální nebo maximální hodnotou, zadavatel připouští toleranční rozsah +/- 10%.</w:t>
      </w:r>
    </w:p>
    <w:p w14:paraId="7D07A16A" w14:textId="2288F546" w:rsidR="00C32729" w:rsidRPr="005D2CEF" w:rsidRDefault="00C32729" w:rsidP="00C32729">
      <w:pPr>
        <w:jc w:val="center"/>
        <w:rPr>
          <w:rFonts w:ascii="Arial" w:hAnsi="Arial" w:cs="Arial"/>
          <w:b/>
          <w:sz w:val="28"/>
        </w:rPr>
      </w:pPr>
    </w:p>
    <w:tbl>
      <w:tblPr>
        <w:tblW w:w="13893" w:type="dxa"/>
        <w:tblInd w:w="-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9"/>
        <w:gridCol w:w="3392"/>
        <w:gridCol w:w="1560"/>
        <w:gridCol w:w="4932"/>
      </w:tblGrid>
      <w:tr w:rsidR="00C32729" w:rsidRPr="00352A33" w14:paraId="25810353" w14:textId="77777777" w:rsidTr="00F42B84">
        <w:trPr>
          <w:trHeight w:val="2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C84D6E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2CEF">
              <w:rPr>
                <w:rFonts w:ascii="Arial" w:hAnsi="Arial" w:cs="Arial"/>
                <w:b/>
                <w:bCs/>
                <w:color w:val="000000"/>
              </w:rPr>
              <w:t>Uchazeč</w:t>
            </w:r>
          </w:p>
        </w:tc>
        <w:tc>
          <w:tcPr>
            <w:tcW w:w="98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274F3A6C" w14:textId="2AAB8E52" w:rsidR="00C32729" w:rsidRPr="005D2CEF" w:rsidRDefault="001D5F1C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GASTROCENTRUM Moravia s.r.o.</w:t>
            </w:r>
          </w:p>
        </w:tc>
      </w:tr>
      <w:tr w:rsidR="00C32729" w:rsidRPr="00352A33" w14:paraId="0E034AB3" w14:textId="77777777" w:rsidTr="00F42B84">
        <w:trPr>
          <w:trHeight w:val="290"/>
        </w:trPr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694292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2CEF">
              <w:rPr>
                <w:rFonts w:ascii="Arial" w:hAnsi="Arial" w:cs="Arial"/>
                <w:b/>
                <w:bCs/>
                <w:color w:val="000000"/>
              </w:rPr>
              <w:t xml:space="preserve">Název nabízené </w:t>
            </w:r>
            <w:r w:rsidRPr="00352A33">
              <w:rPr>
                <w:rFonts w:ascii="Arial" w:hAnsi="Arial" w:cs="Arial"/>
                <w:b/>
                <w:bCs/>
                <w:color w:val="000000"/>
              </w:rPr>
              <w:t>multifunkční pánve</w:t>
            </w:r>
          </w:p>
        </w:tc>
        <w:tc>
          <w:tcPr>
            <w:tcW w:w="9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1E2BB674" w14:textId="707CD16D" w:rsidR="00C32729" w:rsidRPr="005D2CEF" w:rsidRDefault="001D5F1C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Rational iVario Pro-2S</w:t>
            </w:r>
          </w:p>
        </w:tc>
      </w:tr>
      <w:tr w:rsidR="00C32729" w:rsidRPr="00352A33" w14:paraId="079B2C24" w14:textId="77777777" w:rsidTr="00F42B84">
        <w:trPr>
          <w:trHeight w:val="290"/>
        </w:trPr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55E3D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2CEF">
              <w:rPr>
                <w:rFonts w:ascii="Arial" w:hAnsi="Arial" w:cs="Arial"/>
                <w:b/>
                <w:bCs/>
                <w:color w:val="000000"/>
              </w:rPr>
              <w:t xml:space="preserve">Výrobce </w:t>
            </w:r>
            <w:r w:rsidRPr="00352A33">
              <w:rPr>
                <w:rFonts w:ascii="Arial" w:hAnsi="Arial" w:cs="Arial"/>
                <w:b/>
                <w:bCs/>
                <w:color w:val="000000"/>
              </w:rPr>
              <w:t>multifunkční pánve</w:t>
            </w:r>
          </w:p>
        </w:tc>
        <w:tc>
          <w:tcPr>
            <w:tcW w:w="9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790D2040" w14:textId="7AAEB914" w:rsidR="00C32729" w:rsidRPr="005D2CEF" w:rsidRDefault="001D5F1C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Rational AG Německo</w:t>
            </w:r>
          </w:p>
        </w:tc>
      </w:tr>
      <w:tr w:rsidR="00C32729" w:rsidRPr="00352A33" w14:paraId="68FD37C1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F92257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2CEF">
              <w:rPr>
                <w:rFonts w:ascii="Arial" w:hAnsi="Arial" w:cs="Arial"/>
                <w:b/>
                <w:bCs/>
                <w:color w:val="000000"/>
              </w:rPr>
              <w:t>ZÁKLADNÍ TECHNICKÉ PARAMETRY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EA74575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2CEF">
              <w:rPr>
                <w:rFonts w:ascii="Arial" w:hAnsi="Arial" w:cs="Arial"/>
                <w:b/>
                <w:bCs/>
                <w:color w:val="000000"/>
              </w:rPr>
              <w:t>Požadovaná hodnota</w:t>
            </w:r>
          </w:p>
        </w:tc>
        <w:tc>
          <w:tcPr>
            <w:tcW w:w="49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14:paraId="7220A23F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  <w:b/>
                <w:bCs/>
                <w:color w:val="000000"/>
              </w:rPr>
              <w:t>Uchazečem uvedená hodnota</w:t>
            </w:r>
          </w:p>
        </w:tc>
      </w:tr>
      <w:tr w:rsidR="00C32729" w:rsidRPr="00352A33" w14:paraId="2BE8207B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0E478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Kapacita 2x25 litrů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B59A504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C40A0" w14:textId="51262C32" w:rsidR="00C32729" w:rsidRPr="005D2CEF" w:rsidRDefault="002A4D6D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2x25 l</w:t>
            </w:r>
          </w:p>
        </w:tc>
      </w:tr>
      <w:tr w:rsidR="00C32729" w:rsidRPr="00352A33" w14:paraId="4E2191FA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32C6CF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Počet porcí 50 - 100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E01A88C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BE94A" w14:textId="407A5919" w:rsidR="00C32729" w:rsidRPr="005D2CEF" w:rsidRDefault="002A4D6D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50 - 100</w:t>
            </w:r>
          </w:p>
        </w:tc>
      </w:tr>
      <w:tr w:rsidR="00C32729" w:rsidRPr="00352A33" w14:paraId="0D35C928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9F258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Vnější rozměry: max. 1100 x 938 x 485 (ŠxHxV)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2030198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10627" w14:textId="30B8F33E" w:rsidR="00C32729" w:rsidRPr="005D2CEF" w:rsidRDefault="002A4D6D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1100x938x485</w:t>
            </w:r>
          </w:p>
        </w:tc>
      </w:tr>
      <w:tr w:rsidR="00C32729" w:rsidRPr="00352A33" w14:paraId="621066C9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2C5D7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Varná plocha: 2x  19 dm2  |  2x GN 1/1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51CBFCB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F69DCB" w14:textId="57587F9B" w:rsidR="00C32729" w:rsidRPr="005D2CEF" w:rsidRDefault="002A4D6D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2x 19 dm2  2xGN 1/1</w:t>
            </w:r>
          </w:p>
        </w:tc>
      </w:tr>
      <w:tr w:rsidR="00C32729" w:rsidRPr="00352A33" w14:paraId="508B2DC0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44188B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Příkon: 21 kW/jištění 32 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16E5913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BF9CE" w14:textId="7DE35B3F" w:rsidR="00C32729" w:rsidRPr="005D2CEF" w:rsidRDefault="002A4D6D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21kW/32A</w:t>
            </w:r>
          </w:p>
        </w:tc>
      </w:tr>
      <w:tr w:rsidR="00C32729" w:rsidRPr="00352A33" w14:paraId="2C160B4E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66F765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Napětí: 400V/3N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72D8C99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7982E" w14:textId="2D241C5B" w:rsidR="00C32729" w:rsidRPr="005D2CEF" w:rsidRDefault="002A4D6D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400V/3N</w:t>
            </w:r>
          </w:p>
        </w:tc>
      </w:tr>
      <w:tr w:rsidR="00AC4248" w:rsidRPr="00352A33" w14:paraId="709E5C05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D12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WiFi připojení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07CCE4C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02FC85" w14:textId="3F95133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766342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44B1DB24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D26A1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Vícebodová sonda s min. 6-ti měřícími body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2FF96DF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4BE58B" w14:textId="550EEAAA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766342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C32729" w:rsidRPr="00352A33" w14:paraId="78FB011D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0BF27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  <w:b/>
                <w:bCs/>
              </w:rPr>
              <w:t>Režim multifunkce: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7223B85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523D01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AC4248" w:rsidRPr="00352A33" w14:paraId="279931A1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66A6C0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Varný kotel, vaření v tlaku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D17FF47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A8ED01" w14:textId="477E1F80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227CDA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221460A6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11C77A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Smažící pánev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41E72EE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2BE59D" w14:textId="4C8B5CA6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227CDA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6307E425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C8505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lastRenderedPageBreak/>
              <w:t>Fritéza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B17B394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513FC2" w14:textId="77FAB3A5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A067E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7B680767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84425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Vařič těstovin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DEB1E13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EDA88E" w14:textId="67CAACE9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A067E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23EB0A2A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106FB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Opékací deska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9A5C219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13F6AD" w14:textId="65585D1B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A067E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52A641E9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F1B365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Varné procesy: vejce; maso; ryby; dezerty; přílohy; omáčky-polévky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57BDDC3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78B43" w14:textId="09F8B552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A067E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C32729" w:rsidRPr="00352A33" w14:paraId="59DD416B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3B66CE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  <w:b/>
                <w:bCs/>
              </w:rPr>
              <w:t>Ovládání: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4E3BA8A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80179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AC4248" w:rsidRPr="00352A33" w14:paraId="183D661F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38422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Barevný TFT displej 10,1“ s vysokým rozlišením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590D329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19852" w14:textId="6B190511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B02F6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16DFABCD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836F0F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Kapacitní dotyková obrazovka se srozumitelnými symboly pro snadné intuitivní ovládání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B4843F9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4AA22" w14:textId="39E43C8F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B02F6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1EB7E860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E9BF6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Centrální ovládací kolečko s funkcí push určené k intuitivní volbě a potvrzení vybraných možností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A41E098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1F1D8" w14:textId="03F41CA2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B02F6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7F753628" w14:textId="77777777" w:rsidTr="00F42B84">
        <w:trPr>
          <w:trHeight w:val="290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A7CED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Automatika zvedání / spouštění víka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A773F99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CFD6EE" w14:textId="46FB2ECB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B02F6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531420C8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BAA98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Automatika zvedání / spouštění vany multifunkční pánve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ABC720C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FEE42" w14:textId="2D3F0793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B02F6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7BB60399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63A8B72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Vestavěná ruční sprcha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F0478BE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8F32D" w14:textId="66126678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B02F6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C32729" w:rsidRPr="00352A33" w14:paraId="51876C4F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50756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  <w:b/>
                <w:bCs/>
              </w:rPr>
              <w:t>Ostatní požadavky: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BE7205F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D1A3D8" w14:textId="77777777" w:rsidR="00C32729" w:rsidRPr="005D2CEF" w:rsidRDefault="00C32729" w:rsidP="00F4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AC4248" w:rsidRPr="00352A33" w14:paraId="1DED5070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53008B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El. zásuvka 230V součástí multifunkční pánve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248B947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F89809" w14:textId="7D65B5D9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5272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6F158531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390E3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iZoneControl – rozdělení dna multifunkční pánve na až 4 zóny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94A10C8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2AAF6" w14:textId="41FE53BF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5272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2ED404CA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A3A33C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iCookingSuite – inteligentní regulace multifunkční pánve jedním tlačítkem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BBA0725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B0E1D2" w14:textId="54DFA16C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5272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2776D6B8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88883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iVarioBoost – speciální topný systém z keramických topných destiček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629B5E0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331344" w14:textId="2240A0AD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5272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6D914013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182178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Dno pánve vysoce kvalitní oceli odolné proti poškrábání a připálení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9C8BD27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0D62BB" w14:textId="2460CAAA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5272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58127917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4162E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VarioDose – automatické plnění vodou s přesností na litr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CE3D786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D01069" w14:textId="304BAFFA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5272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66187C99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BC453D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2A33">
              <w:rPr>
                <w:rFonts w:ascii="Arial" w:hAnsi="Arial" w:cs="Arial"/>
              </w:rPr>
              <w:t>HACCP – paměť pro HACCP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6CB925DA" w14:textId="77777777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EDFD3B" w14:textId="62AAE9F4" w:rsidR="00AC4248" w:rsidRPr="005D2CEF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5272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1B6F45BA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70F450" w14:textId="77777777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52A33">
              <w:rPr>
                <w:rFonts w:ascii="Arial" w:hAnsi="Arial" w:cs="Arial"/>
              </w:rPr>
              <w:t>ConnectedCooking – on-line řešení pro aktualizace softwaru, data HACCP, inspirace varných procesů, atd….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0C598F23" w14:textId="2EC8B10E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D4DEAC" w14:textId="51DE1134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852727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C32729" w:rsidRPr="00352A33" w14:paraId="52516282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D2B0DD" w14:textId="77777777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52A33">
              <w:rPr>
                <w:rFonts w:ascii="Arial" w:hAnsi="Arial" w:cs="Arial"/>
                <w:b/>
                <w:bCs/>
              </w:rPr>
              <w:t>Příslušenství: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2BD7BBEB" w14:textId="77777777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50F19A" w14:textId="4610C96F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AC4248" w:rsidRPr="00352A33" w14:paraId="4F4FD83E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3CEC99" w14:textId="77777777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52A33">
              <w:rPr>
                <w:rFonts w:ascii="Arial" w:hAnsi="Arial" w:cs="Arial"/>
              </w:rPr>
              <w:t>Varný koš – 2 ks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174D551E" w14:textId="772E345D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860A4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C727D5" w14:textId="442A539F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D2B59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2430BE57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278F66" w14:textId="77777777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52A33">
              <w:rPr>
                <w:rFonts w:ascii="Arial" w:hAnsi="Arial" w:cs="Arial"/>
              </w:rPr>
              <w:t>Stěrka – 1 ks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19B523D5" w14:textId="429BDABB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860A4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2C6BCF" w14:textId="26D6D846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D2B59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195BB849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02D6C9" w14:textId="77777777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52A33">
              <w:rPr>
                <w:rFonts w:ascii="Arial" w:hAnsi="Arial" w:cs="Arial"/>
              </w:rPr>
              <w:t>Houbička – 1 ks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70F6CC49" w14:textId="70231704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860A4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0802AE" w14:textId="1B33C348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D2B59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AC4248" w:rsidRPr="00352A33" w14:paraId="49024A0D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B991A6" w14:textId="77777777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52A33">
              <w:rPr>
                <w:rFonts w:ascii="Arial" w:hAnsi="Arial" w:cs="Arial"/>
              </w:rPr>
              <w:t>Sítko pro vypouštění – 1 ks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601571EF" w14:textId="0D36E18D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860A4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C0B591" w14:textId="2BD7706F" w:rsidR="00AC4248" w:rsidRPr="00352A33" w:rsidRDefault="00AC4248" w:rsidP="00A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9D2B59">
              <w:rPr>
                <w:rFonts w:ascii="Arial" w:hAnsi="Arial" w:cs="Arial"/>
                <w:i/>
                <w:iCs/>
                <w:color w:val="FF0000"/>
              </w:rPr>
              <w:t>ANO</w:t>
            </w:r>
          </w:p>
        </w:tc>
      </w:tr>
      <w:tr w:rsidR="00C32729" w:rsidRPr="00352A33" w14:paraId="08038403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DFAE69" w14:textId="77777777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52A33">
              <w:rPr>
                <w:rFonts w:ascii="Arial" w:hAnsi="Arial" w:cs="Arial"/>
              </w:rPr>
              <w:lastRenderedPageBreak/>
              <w:t>Rošt – 2 ks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5B32DC3E" w14:textId="0D77A3AF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860A4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381828" w14:textId="1BFF1E37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C32729" w:rsidRPr="00352A33" w14:paraId="6688E54A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574163" w14:textId="77777777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52A33">
              <w:rPr>
                <w:rFonts w:ascii="Arial" w:hAnsi="Arial" w:cs="Arial"/>
              </w:rPr>
              <w:t>Spodní konstrukce multifunkční pánve se zásuvy – 1ks (celková výška včetně pánve 1080 mm)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3A74781D" w14:textId="7FF2B15F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D2CEF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30C1D6" w14:textId="2536F7D4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C32729" w:rsidRPr="00352A33" w14:paraId="43F9EEB9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AA19E2" w14:textId="77777777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Montáž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32AFCFF0" w14:textId="421F97B6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55839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C9060D" w14:textId="48CE3D4F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C32729" w:rsidRPr="00352A33" w14:paraId="35F4E21C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480C6A" w14:textId="77777777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Doprava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75113D35" w14:textId="510BFB2E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55839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662060" w14:textId="2B12C981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C32729" w:rsidRPr="00352A33" w14:paraId="29A6B3AB" w14:textId="77777777" w:rsidTr="00F42B84">
        <w:trPr>
          <w:trHeight w:val="27"/>
        </w:trPr>
        <w:tc>
          <w:tcPr>
            <w:tcW w:w="7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9320D8" w14:textId="77777777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52A33">
              <w:rPr>
                <w:rFonts w:ascii="Arial" w:hAnsi="Arial" w:cs="Arial"/>
              </w:rPr>
              <w:t>Zaškolení obsluhy v délce 1 pracovních dní – 1 kpl.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CCFF" w:fill="auto"/>
          </w:tcPr>
          <w:p w14:paraId="3D5FBBB0" w14:textId="53AFFA49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55839">
              <w:rPr>
                <w:rFonts w:ascii="Arial" w:hAnsi="Arial" w:cs="Arial"/>
                <w:i/>
                <w:iCs/>
                <w:color w:val="000000"/>
              </w:rPr>
              <w:t>Ano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B011C7" w14:textId="0AC9307C" w:rsidR="00C32729" w:rsidRPr="00352A33" w:rsidRDefault="00C32729" w:rsidP="00C3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1BFC218B" w14:textId="7264EBA3" w:rsidR="00CA1E2E" w:rsidRDefault="00CA1E2E" w:rsidP="00CA1E2E">
      <w:pPr>
        <w:rPr>
          <w:rFonts w:asciiTheme="majorHAnsi" w:hAnsiTheme="majorHAnsi" w:cstheme="majorHAnsi"/>
        </w:rPr>
      </w:pPr>
    </w:p>
    <w:p w14:paraId="11E11875" w14:textId="18D24E48" w:rsidR="00A1005D" w:rsidRPr="005D2CEF" w:rsidRDefault="00A1005D" w:rsidP="00A1005D">
      <w:pPr>
        <w:rPr>
          <w:rFonts w:ascii="Arial" w:hAnsi="Arial" w:cs="Arial"/>
        </w:rPr>
      </w:pPr>
      <w:r w:rsidRPr="005D2CEF">
        <w:rPr>
          <w:rFonts w:ascii="Arial" w:hAnsi="Arial" w:cs="Arial"/>
        </w:rPr>
        <w:t>V</w:t>
      </w:r>
      <w:r w:rsidR="001D5F1C">
        <w:rPr>
          <w:rFonts w:ascii="Arial" w:hAnsi="Arial" w:cs="Arial"/>
        </w:rPr>
        <w:t xml:space="preserve"> </w:t>
      </w:r>
      <w:r w:rsidR="005703C6">
        <w:rPr>
          <w:rFonts w:ascii="Arial" w:hAnsi="Arial" w:cs="Arial"/>
        </w:rPr>
        <w:t>XXXX</w:t>
      </w:r>
      <w:r w:rsidR="001D5F1C">
        <w:rPr>
          <w:rFonts w:ascii="Arial" w:hAnsi="Arial" w:cs="Arial"/>
        </w:rPr>
        <w:t xml:space="preserve"> dne </w:t>
      </w:r>
    </w:p>
    <w:p w14:paraId="0373FB7A" w14:textId="77777777" w:rsidR="00A1005D" w:rsidRPr="005D2CEF" w:rsidRDefault="00A1005D" w:rsidP="00A1005D">
      <w:pPr>
        <w:rPr>
          <w:rFonts w:ascii="Arial" w:hAnsi="Arial" w:cs="Arial"/>
        </w:rPr>
      </w:pPr>
    </w:p>
    <w:p w14:paraId="138328ED" w14:textId="77777777" w:rsidR="00A1005D" w:rsidRPr="005D2CEF" w:rsidRDefault="00A1005D" w:rsidP="00A1005D">
      <w:pPr>
        <w:rPr>
          <w:rFonts w:ascii="Arial" w:hAnsi="Arial" w:cs="Arial"/>
        </w:rPr>
      </w:pPr>
    </w:p>
    <w:p w14:paraId="29C5C904" w14:textId="010964CB" w:rsidR="00A1005D" w:rsidRPr="005D2CEF" w:rsidRDefault="005703C6" w:rsidP="00A1005D">
      <w:pPr>
        <w:rPr>
          <w:rFonts w:ascii="Arial" w:hAnsi="Arial" w:cs="Arial"/>
        </w:rPr>
      </w:pPr>
      <w:r>
        <w:rPr>
          <w:rFonts w:ascii="Arial" w:hAnsi="Arial" w:cs="Arial"/>
        </w:rPr>
        <w:t>XXXX</w:t>
      </w:r>
    </w:p>
    <w:p w14:paraId="23BD6BC8" w14:textId="77777777" w:rsidR="00A1005D" w:rsidRPr="005D2CEF" w:rsidRDefault="00A1005D" w:rsidP="00A1005D">
      <w:pPr>
        <w:rPr>
          <w:rFonts w:ascii="Arial" w:hAnsi="Arial" w:cs="Arial"/>
        </w:rPr>
      </w:pPr>
      <w:r w:rsidRPr="001D5F1C">
        <w:rPr>
          <w:rFonts w:ascii="Arial" w:hAnsi="Arial" w:cs="Arial"/>
        </w:rPr>
        <w:t>Jméno a podpis osoby oprávněné jednat za účastníka VZ</w:t>
      </w:r>
    </w:p>
    <w:p w14:paraId="24B0C59A" w14:textId="77777777" w:rsidR="00A1005D" w:rsidRPr="002E0401" w:rsidRDefault="00A1005D" w:rsidP="00CA1E2E">
      <w:pPr>
        <w:rPr>
          <w:rFonts w:asciiTheme="majorHAnsi" w:hAnsiTheme="majorHAnsi" w:cstheme="majorHAnsi"/>
        </w:rPr>
      </w:pPr>
    </w:p>
    <w:sectPr w:rsidR="00A1005D" w:rsidRPr="002E0401" w:rsidSect="00C32729">
      <w:pgSz w:w="16838" w:h="11906" w:orient="landscape"/>
      <w:pgMar w:top="1418" w:right="170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B8E10" w14:textId="77777777" w:rsidR="00F86AF4" w:rsidRDefault="00F86AF4">
      <w:pPr>
        <w:spacing w:after="0" w:line="240" w:lineRule="auto"/>
      </w:pPr>
      <w:r>
        <w:separator/>
      </w:r>
    </w:p>
  </w:endnote>
  <w:endnote w:type="continuationSeparator" w:id="0">
    <w:p w14:paraId="15AFD199" w14:textId="77777777" w:rsidR="00F86AF4" w:rsidRDefault="00F8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10319071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FE9BA90" w14:textId="6CD662EC" w:rsidR="00123837" w:rsidRDefault="00123837" w:rsidP="00A27993">
        <w:pPr>
          <w:pStyle w:val="Zpat"/>
          <w:jc w:val="right"/>
          <w:rPr>
            <w:sz w:val="20"/>
          </w:rPr>
        </w:pPr>
        <w:r w:rsidRPr="00A27993">
          <w:rPr>
            <w:sz w:val="20"/>
          </w:rPr>
          <w:t xml:space="preserve">Stránka </w:t>
        </w:r>
        <w:r w:rsidRPr="00A27993">
          <w:rPr>
            <w:sz w:val="20"/>
          </w:rPr>
          <w:fldChar w:fldCharType="begin"/>
        </w:r>
        <w:r w:rsidRPr="00A27993">
          <w:rPr>
            <w:sz w:val="20"/>
          </w:rPr>
          <w:instrText>PAGE</w:instrText>
        </w:r>
        <w:r w:rsidRPr="00A27993">
          <w:rPr>
            <w:sz w:val="20"/>
          </w:rPr>
          <w:fldChar w:fldCharType="separate"/>
        </w:r>
        <w:r w:rsidR="000D6F41">
          <w:rPr>
            <w:noProof/>
            <w:sz w:val="20"/>
          </w:rPr>
          <w:t>1</w:t>
        </w:r>
        <w:r w:rsidRPr="00A27993">
          <w:rPr>
            <w:sz w:val="20"/>
          </w:rPr>
          <w:fldChar w:fldCharType="end"/>
        </w:r>
      </w:p>
      <w:p w14:paraId="54A71608" w14:textId="1D018131" w:rsidR="00123837" w:rsidRPr="00A86557" w:rsidRDefault="00123837" w:rsidP="00A27993">
        <w:pPr>
          <w:pStyle w:val="Zpat"/>
          <w:jc w:val="right"/>
          <w:rPr>
            <w:color w:val="FFFFFF" w:themeColor="background1"/>
            <w:sz w:val="20"/>
          </w:rPr>
        </w:pPr>
        <w:r w:rsidRPr="00A86557">
          <w:rPr>
            <w:color w:val="FFFFFF" w:themeColor="background1"/>
            <w:sz w:val="20"/>
          </w:rPr>
          <w:t>Verze 08. 07. 2020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338107"/>
      <w:docPartObj>
        <w:docPartGallery w:val="Page Numbers (Bottom of Page)"/>
        <w:docPartUnique/>
      </w:docPartObj>
    </w:sdtPr>
    <w:sdtEndPr/>
    <w:sdtContent>
      <w:p w14:paraId="407A3E92" w14:textId="77777777" w:rsidR="00123837" w:rsidRDefault="001238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1-1</w:t>
        </w:r>
        <w:r>
          <w:fldChar w:fldCharType="end"/>
        </w:r>
      </w:p>
    </w:sdtContent>
  </w:sdt>
  <w:p w14:paraId="2CBF2F92" w14:textId="77777777" w:rsidR="00123837" w:rsidRDefault="001238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DFE38" w14:textId="77777777" w:rsidR="00F86AF4" w:rsidRDefault="00F86AF4">
      <w:pPr>
        <w:spacing w:after="0" w:line="240" w:lineRule="auto"/>
      </w:pPr>
      <w:r>
        <w:separator/>
      </w:r>
    </w:p>
  </w:footnote>
  <w:footnote w:type="continuationSeparator" w:id="0">
    <w:p w14:paraId="4DB5165D" w14:textId="77777777" w:rsidR="00F86AF4" w:rsidRDefault="00F8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A38AF" w14:textId="24E07DB7" w:rsidR="00123837" w:rsidRDefault="00123837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</w:p>
  <w:p w14:paraId="3EA23B09" w14:textId="77777777" w:rsidR="00123837" w:rsidRDefault="00123837">
    <w:pPr>
      <w:pStyle w:val="Zhlav"/>
    </w:pPr>
  </w:p>
  <w:p w14:paraId="2EC32971" w14:textId="45E22F37" w:rsidR="00123837" w:rsidRDefault="00123837">
    <w:pPr>
      <w:pStyle w:val="Zhlav"/>
    </w:pPr>
    <w:r>
      <w:rPr>
        <w:rFonts w:cs="Arial"/>
        <w:noProof/>
      </w:rPr>
      <w:drawing>
        <wp:anchor distT="0" distB="0" distL="114300" distR="114300" simplePos="0" relativeHeight="251657728" behindDoc="1" locked="0" layoutInCell="1" allowOverlap="1" wp14:anchorId="1573B8D1" wp14:editId="074035AA">
          <wp:simplePos x="0" y="0"/>
          <wp:positionH relativeFrom="margin">
            <wp:align>right</wp:align>
          </wp:positionH>
          <wp:positionV relativeFrom="paragraph">
            <wp:posOffset>-267647</wp:posOffset>
          </wp:positionV>
          <wp:extent cx="1685290" cy="566420"/>
          <wp:effectExtent l="0" t="0" r="0" b="5080"/>
          <wp:wrapTight wrapText="bothSides">
            <wp:wrapPolygon edited="0">
              <wp:start x="0" y="0"/>
              <wp:lineTo x="0" y="21067"/>
              <wp:lineTo x="21242" y="21067"/>
              <wp:lineTo x="2124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370E9432" w14:textId="77777777" w:rsidR="00123837" w:rsidRDefault="00123837">
    <w:pPr>
      <w:pStyle w:val="Zhlav"/>
    </w:pPr>
  </w:p>
  <w:p w14:paraId="1019AB7F" w14:textId="16726F7B" w:rsidR="00123837" w:rsidRDefault="00123837" w:rsidP="00BC7688">
    <w:pPr>
      <w:spacing w:after="0" w:line="240" w:lineRule="auto"/>
      <w:ind w:left="4678"/>
    </w:pPr>
    <w:r>
      <w:t>Číslo smlouvy kupujícího: D/1910/2021/KŘ</w:t>
    </w:r>
  </w:p>
  <w:p w14:paraId="43D4D9A3" w14:textId="77777777" w:rsidR="00123837" w:rsidRDefault="00123837" w:rsidP="00BC7688">
    <w:pPr>
      <w:spacing w:after="0" w:line="240" w:lineRule="auto"/>
      <w:ind w:left="4678"/>
    </w:pPr>
    <w:r>
      <w:t>Číslo smlouvy prodávajícího: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FD15A" w14:textId="77777777" w:rsidR="00123837" w:rsidRDefault="00123837">
    <w:pPr>
      <w:pStyle w:val="Zhlav"/>
    </w:pPr>
    <w:r>
      <w:rPr>
        <w:rFonts w:cs="Arial"/>
        <w:noProof/>
      </w:rPr>
      <w:drawing>
        <wp:anchor distT="0" distB="0" distL="114300" distR="114300" simplePos="0" relativeHeight="251661312" behindDoc="1" locked="0" layoutInCell="1" allowOverlap="1" wp14:anchorId="607DC0A2" wp14:editId="64CA1C01">
          <wp:simplePos x="0" y="0"/>
          <wp:positionH relativeFrom="margin">
            <wp:align>right</wp:align>
          </wp:positionH>
          <wp:positionV relativeFrom="paragraph">
            <wp:posOffset>-193711</wp:posOffset>
          </wp:positionV>
          <wp:extent cx="1685290" cy="566420"/>
          <wp:effectExtent l="0" t="0" r="0" b="5080"/>
          <wp:wrapTight wrapText="bothSides">
            <wp:wrapPolygon edited="0">
              <wp:start x="0" y="0"/>
              <wp:lineTo x="0" y="21067"/>
              <wp:lineTo x="21242" y="21067"/>
              <wp:lineTo x="2124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C65"/>
    <w:multiLevelType w:val="multilevel"/>
    <w:tmpl w:val="2B54B716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591FB8"/>
    <w:multiLevelType w:val="multilevel"/>
    <w:tmpl w:val="FC68DBE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485A7B63"/>
    <w:multiLevelType w:val="hybridMultilevel"/>
    <w:tmpl w:val="C57A51BC"/>
    <w:lvl w:ilvl="0" w:tplc="83BE7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4F96"/>
    <w:multiLevelType w:val="hybridMultilevel"/>
    <w:tmpl w:val="435C7724"/>
    <w:lvl w:ilvl="0" w:tplc="35BE3F4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2E"/>
    <w:rsid w:val="00015E2E"/>
    <w:rsid w:val="00017AC3"/>
    <w:rsid w:val="00044B09"/>
    <w:rsid w:val="000B22A3"/>
    <w:rsid w:val="000B3B86"/>
    <w:rsid w:val="000D6F41"/>
    <w:rsid w:val="000E0721"/>
    <w:rsid w:val="000E5AA0"/>
    <w:rsid w:val="000E73D8"/>
    <w:rsid w:val="00123837"/>
    <w:rsid w:val="001310E8"/>
    <w:rsid w:val="001534FE"/>
    <w:rsid w:val="00161526"/>
    <w:rsid w:val="00164A65"/>
    <w:rsid w:val="0017285E"/>
    <w:rsid w:val="00183D7A"/>
    <w:rsid w:val="00192FDC"/>
    <w:rsid w:val="00196470"/>
    <w:rsid w:val="001B581D"/>
    <w:rsid w:val="001D0587"/>
    <w:rsid w:val="001D1299"/>
    <w:rsid w:val="001D5F1C"/>
    <w:rsid w:val="0020709F"/>
    <w:rsid w:val="002217B7"/>
    <w:rsid w:val="00227464"/>
    <w:rsid w:val="00251B44"/>
    <w:rsid w:val="00252421"/>
    <w:rsid w:val="00295BA3"/>
    <w:rsid w:val="00297420"/>
    <w:rsid w:val="002A4D6D"/>
    <w:rsid w:val="002C57E8"/>
    <w:rsid w:val="002C7C87"/>
    <w:rsid w:val="002E0401"/>
    <w:rsid w:val="002F7BCD"/>
    <w:rsid w:val="00303954"/>
    <w:rsid w:val="00326B37"/>
    <w:rsid w:val="00390247"/>
    <w:rsid w:val="003A3630"/>
    <w:rsid w:val="003B4678"/>
    <w:rsid w:val="003E0A11"/>
    <w:rsid w:val="00405555"/>
    <w:rsid w:val="00441E01"/>
    <w:rsid w:val="00464786"/>
    <w:rsid w:val="00493A1E"/>
    <w:rsid w:val="004C177B"/>
    <w:rsid w:val="004E7442"/>
    <w:rsid w:val="004F0BFA"/>
    <w:rsid w:val="005056FF"/>
    <w:rsid w:val="005317B2"/>
    <w:rsid w:val="005703C6"/>
    <w:rsid w:val="00580435"/>
    <w:rsid w:val="00580F59"/>
    <w:rsid w:val="00583E42"/>
    <w:rsid w:val="00584B57"/>
    <w:rsid w:val="00593FE6"/>
    <w:rsid w:val="005B61C6"/>
    <w:rsid w:val="005C7F2C"/>
    <w:rsid w:val="005D6A9A"/>
    <w:rsid w:val="005E06F0"/>
    <w:rsid w:val="00633CD4"/>
    <w:rsid w:val="00663F3C"/>
    <w:rsid w:val="0066720F"/>
    <w:rsid w:val="00687BE2"/>
    <w:rsid w:val="00690746"/>
    <w:rsid w:val="006935E1"/>
    <w:rsid w:val="006B1054"/>
    <w:rsid w:val="007250F5"/>
    <w:rsid w:val="0074060C"/>
    <w:rsid w:val="00741077"/>
    <w:rsid w:val="007527A6"/>
    <w:rsid w:val="00781189"/>
    <w:rsid w:val="007951B3"/>
    <w:rsid w:val="007A657C"/>
    <w:rsid w:val="007C49C5"/>
    <w:rsid w:val="007C5178"/>
    <w:rsid w:val="007C581E"/>
    <w:rsid w:val="007F4E14"/>
    <w:rsid w:val="008441F0"/>
    <w:rsid w:val="00883459"/>
    <w:rsid w:val="00897B9C"/>
    <w:rsid w:val="008B1BBE"/>
    <w:rsid w:val="00926C03"/>
    <w:rsid w:val="009279DE"/>
    <w:rsid w:val="009703D6"/>
    <w:rsid w:val="00974A67"/>
    <w:rsid w:val="009955CD"/>
    <w:rsid w:val="009A20B3"/>
    <w:rsid w:val="009A654B"/>
    <w:rsid w:val="009C22F0"/>
    <w:rsid w:val="009E11D2"/>
    <w:rsid w:val="009E6CD7"/>
    <w:rsid w:val="009F1E98"/>
    <w:rsid w:val="00A1005D"/>
    <w:rsid w:val="00A1167B"/>
    <w:rsid w:val="00A22BF6"/>
    <w:rsid w:val="00A27993"/>
    <w:rsid w:val="00A449DB"/>
    <w:rsid w:val="00A628B6"/>
    <w:rsid w:val="00A8263E"/>
    <w:rsid w:val="00A86557"/>
    <w:rsid w:val="00AA02D2"/>
    <w:rsid w:val="00AC4248"/>
    <w:rsid w:val="00AD0091"/>
    <w:rsid w:val="00B11266"/>
    <w:rsid w:val="00B23C24"/>
    <w:rsid w:val="00B334C9"/>
    <w:rsid w:val="00B335DC"/>
    <w:rsid w:val="00B41A56"/>
    <w:rsid w:val="00B54013"/>
    <w:rsid w:val="00B74A4C"/>
    <w:rsid w:val="00B80023"/>
    <w:rsid w:val="00B93B45"/>
    <w:rsid w:val="00B971FC"/>
    <w:rsid w:val="00BA62B3"/>
    <w:rsid w:val="00BB32BE"/>
    <w:rsid w:val="00BC7688"/>
    <w:rsid w:val="00BD138E"/>
    <w:rsid w:val="00BD4C51"/>
    <w:rsid w:val="00BE6669"/>
    <w:rsid w:val="00C2346E"/>
    <w:rsid w:val="00C32729"/>
    <w:rsid w:val="00C55D82"/>
    <w:rsid w:val="00C6340B"/>
    <w:rsid w:val="00C702A5"/>
    <w:rsid w:val="00CA1E2E"/>
    <w:rsid w:val="00CA2743"/>
    <w:rsid w:val="00CA5848"/>
    <w:rsid w:val="00CB7288"/>
    <w:rsid w:val="00CC0FA2"/>
    <w:rsid w:val="00CD4A58"/>
    <w:rsid w:val="00CE0147"/>
    <w:rsid w:val="00CE2FF2"/>
    <w:rsid w:val="00D17EB5"/>
    <w:rsid w:val="00D20842"/>
    <w:rsid w:val="00D248E5"/>
    <w:rsid w:val="00D60555"/>
    <w:rsid w:val="00D61038"/>
    <w:rsid w:val="00D83C0F"/>
    <w:rsid w:val="00D843A1"/>
    <w:rsid w:val="00DA7C3D"/>
    <w:rsid w:val="00DC2ABE"/>
    <w:rsid w:val="00DD22FB"/>
    <w:rsid w:val="00E21D7A"/>
    <w:rsid w:val="00E23AEF"/>
    <w:rsid w:val="00E31047"/>
    <w:rsid w:val="00E36EE7"/>
    <w:rsid w:val="00E45147"/>
    <w:rsid w:val="00E5533F"/>
    <w:rsid w:val="00E76CB9"/>
    <w:rsid w:val="00EA44F8"/>
    <w:rsid w:val="00EA759F"/>
    <w:rsid w:val="00ED60CF"/>
    <w:rsid w:val="00EE3BB8"/>
    <w:rsid w:val="00F1755D"/>
    <w:rsid w:val="00F214E6"/>
    <w:rsid w:val="00F233A9"/>
    <w:rsid w:val="00F360BA"/>
    <w:rsid w:val="00F42B84"/>
    <w:rsid w:val="00F508EE"/>
    <w:rsid w:val="00F8487B"/>
    <w:rsid w:val="00F86AF4"/>
    <w:rsid w:val="00F94939"/>
    <w:rsid w:val="00FD0AB8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346E"/>
  <w15:docId w15:val="{A5C960B4-DD9A-40D1-9B3F-4A33D785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729"/>
    <w:pPr>
      <w:jc w:val="both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1E2E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1E2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0"/>
      <w:jc w:val="center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1E2E"/>
    <w:rPr>
      <w:rFonts w:asciiTheme="majorHAnsi" w:eastAsiaTheme="majorEastAsia" w:hAnsiTheme="majorHAnsi" w:cstheme="majorBidi"/>
      <w:b/>
      <w:caps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1E2E"/>
    <w:rPr>
      <w:rFonts w:ascii="Calibri" w:eastAsiaTheme="majorEastAsia" w:hAnsi="Calibri" w:cstheme="majorBidi"/>
      <w:b/>
      <w:color w:val="000000" w:themeColor="text1"/>
      <w:sz w:val="28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1E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1E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E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E2E"/>
    <w:rPr>
      <w:rFonts w:eastAsiaTheme="minorEastAsi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E2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E2E"/>
    <w:rPr>
      <w:rFonts w:eastAsiaTheme="minorEastAsia"/>
      <w:lang w:eastAsia="cs-CZ"/>
    </w:rPr>
  </w:style>
  <w:style w:type="table" w:styleId="Mkatabulky">
    <w:name w:val="Table Grid"/>
    <w:basedOn w:val="Normlntabulka"/>
    <w:rsid w:val="00CA1E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CA1E2E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E2E"/>
    <w:rPr>
      <w:rFonts w:ascii="Segoe UI" w:eastAsiaTheme="minorEastAsia" w:hAnsi="Segoe UI" w:cs="Segoe UI"/>
      <w:sz w:val="18"/>
      <w:szCs w:val="18"/>
      <w:lang w:eastAsia="cs-CZ"/>
    </w:rPr>
  </w:style>
  <w:style w:type="table" w:customStyle="1" w:styleId="Tabulkanvrhu">
    <w:name w:val="Tabulka návrhu"/>
    <w:basedOn w:val="Normlntabulka"/>
    <w:uiPriority w:val="99"/>
    <w:rsid w:val="00580F59"/>
    <w:pPr>
      <w:spacing w:before="120" w:after="120" w:line="240" w:lineRule="auto"/>
    </w:pPr>
    <w:rPr>
      <w:color w:val="404040" w:themeColor="text1" w:themeTint="BF"/>
      <w:sz w:val="18"/>
      <w:szCs w:val="20"/>
      <w:lang w:val="en-US" w:eastAsia="ja-JP"/>
    </w:rPr>
    <w:tblPr>
      <w:tblInd w:w="0" w:type="nil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247"/>
    <w:rPr>
      <w:rFonts w:eastAsiaTheme="minorEastAsia"/>
      <w:b/>
      <w:bCs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E21D7A"/>
  </w:style>
  <w:style w:type="paragraph" w:styleId="Zkladntext">
    <w:name w:val="Body Text"/>
    <w:basedOn w:val="Normln"/>
    <w:link w:val="ZkladntextChar"/>
    <w:semiHidden/>
    <w:rsid w:val="00E45147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45147"/>
    <w:rPr>
      <w:rFonts w:ascii="Arial" w:eastAsia="Times New Roman" w:hAnsi="Arial" w:cs="Arial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zl&#237;nsky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D8BC-B2B3-4067-80CD-D2B4A62F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2785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Andrea</dc:creator>
  <cp:lastModifiedBy>Lancevská Marina</cp:lastModifiedBy>
  <cp:revision>11</cp:revision>
  <cp:lastPrinted>2021-07-28T13:56:00Z</cp:lastPrinted>
  <dcterms:created xsi:type="dcterms:W3CDTF">2021-09-14T08:03:00Z</dcterms:created>
  <dcterms:modified xsi:type="dcterms:W3CDTF">2021-09-14T08:48:00Z</dcterms:modified>
</cp:coreProperties>
</file>