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72" w:rsidRPr="00326D31" w:rsidRDefault="00326D31" w:rsidP="00326D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6D31">
        <w:rPr>
          <w:rFonts w:ascii="Times New Roman" w:hAnsi="Times New Roman" w:cs="Times New Roman"/>
          <w:sz w:val="24"/>
          <w:szCs w:val="24"/>
          <w:u w:val="single"/>
        </w:rPr>
        <w:t>ČESTNÉ PROHLÁŠENÍ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</w:p>
    <w:p w:rsidR="00326D31" w:rsidRDefault="003B72AF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Filip Šefčík, narozen xx.xx</w:t>
      </w:r>
      <w:r w:rsidR="00326D31">
        <w:rPr>
          <w:rFonts w:ascii="Times New Roman" w:hAnsi="Times New Roman" w:cs="Times New Roman"/>
          <w:sz w:val="24"/>
          <w:szCs w:val="24"/>
        </w:rPr>
        <w:t xml:space="preserve">.1984 (R.Č: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326D31">
        <w:rPr>
          <w:rFonts w:ascii="Times New Roman" w:hAnsi="Times New Roman" w:cs="Times New Roman"/>
          <w:sz w:val="24"/>
          <w:szCs w:val="24"/>
        </w:rPr>
        <w:t xml:space="preserve">), bytem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326D31">
        <w:rPr>
          <w:rFonts w:ascii="Times New Roman" w:hAnsi="Times New Roman" w:cs="Times New Roman"/>
          <w:sz w:val="24"/>
          <w:szCs w:val="24"/>
        </w:rPr>
        <w:t>, Strakonice, 38601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</w:p>
    <w:p w:rsidR="00326D31" w:rsidRPr="00326D31" w:rsidRDefault="00326D31" w:rsidP="00326D31">
      <w:pPr>
        <w:rPr>
          <w:rFonts w:ascii="Times New Roman" w:hAnsi="Times New Roman" w:cs="Times New Roman"/>
          <w:b/>
          <w:sz w:val="24"/>
          <w:szCs w:val="24"/>
        </w:rPr>
      </w:pPr>
      <w:r w:rsidRPr="00326D31">
        <w:rPr>
          <w:rFonts w:ascii="Times New Roman" w:hAnsi="Times New Roman" w:cs="Times New Roman"/>
          <w:b/>
          <w:sz w:val="24"/>
          <w:szCs w:val="24"/>
        </w:rPr>
        <w:t>čestně prohlašuji,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 veškerým odpadem, který při stavbě/rekonstrukc</w:t>
      </w:r>
      <w:r w:rsidR="001C0C04">
        <w:rPr>
          <w:rFonts w:ascii="Times New Roman" w:hAnsi="Times New Roman" w:cs="Times New Roman"/>
          <w:sz w:val="24"/>
          <w:szCs w:val="24"/>
        </w:rPr>
        <w:t>i vznikl bylo naloženo v souladu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zákonem č. 185/2001 Sb. o odpadech a o změně některých dalších zákonů ve znění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pozdějších předpisů (dále jen zákon o odpadech) a jeho prováděcích vyhlášek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MŽP č. 381/2001 Sb. (Katalog odpadů, ve znění pozdějších předpisů) a č. 383/2001 Sb.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podrobnostech nakládání s odpady ve znění pozdějších předpisů,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vytříděn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předán oprávněným osobám k recyklaci a dalšímu využití. Odpad nevhodný k recyklaci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řádně uložen na řízené skládce. Nebezpečný odpad byl vytříděn a předán k odstranění </w:t>
      </w:r>
    </w:p>
    <w:p w:rsidR="00326D31" w:rsidRDefault="00326D31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oprávněné osobě dle § 12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. 3.zákona o odpadech.</w:t>
      </w:r>
    </w:p>
    <w:p w:rsidR="003B72AF" w:rsidRDefault="003B72AF" w:rsidP="00326D31">
      <w:pPr>
        <w:rPr>
          <w:rFonts w:ascii="Times New Roman" w:hAnsi="Times New Roman" w:cs="Times New Roman"/>
          <w:sz w:val="24"/>
          <w:szCs w:val="24"/>
        </w:rPr>
      </w:pPr>
    </w:p>
    <w:p w:rsidR="003B72AF" w:rsidRDefault="003B72AF" w:rsidP="00326D31">
      <w:pPr>
        <w:rPr>
          <w:rFonts w:ascii="Times New Roman" w:hAnsi="Times New Roman" w:cs="Times New Roman"/>
          <w:sz w:val="24"/>
          <w:szCs w:val="24"/>
        </w:rPr>
      </w:pPr>
    </w:p>
    <w:p w:rsidR="003B72AF" w:rsidRDefault="003B72AF" w:rsidP="00326D31">
      <w:pPr>
        <w:rPr>
          <w:rFonts w:ascii="Times New Roman" w:hAnsi="Times New Roman" w:cs="Times New Roman"/>
          <w:sz w:val="24"/>
          <w:szCs w:val="24"/>
        </w:rPr>
      </w:pPr>
    </w:p>
    <w:p w:rsidR="003B72AF" w:rsidRPr="00326D31" w:rsidRDefault="003B72AF" w:rsidP="0032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Kbelnici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dne:</w:t>
      </w:r>
    </w:p>
    <w:sectPr w:rsidR="003B72AF" w:rsidRPr="0032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1"/>
    <w:rsid w:val="001C0C04"/>
    <w:rsid w:val="002D3E72"/>
    <w:rsid w:val="00326D31"/>
    <w:rsid w:val="003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63B1-1ED0-4864-8968-CDEBCA5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Matějka</dc:creator>
  <cp:keywords/>
  <dc:description/>
  <cp:lastModifiedBy>Martin Matějka</cp:lastModifiedBy>
  <cp:revision>3</cp:revision>
  <dcterms:created xsi:type="dcterms:W3CDTF">2021-09-14T06:08:00Z</dcterms:created>
  <dcterms:modified xsi:type="dcterms:W3CDTF">2021-09-14T08:25:00Z</dcterms:modified>
</cp:coreProperties>
</file>