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323"/>
        <w:gridCol w:w="646"/>
        <w:gridCol w:w="323"/>
        <w:gridCol w:w="323"/>
        <w:gridCol w:w="216"/>
        <w:gridCol w:w="323"/>
        <w:gridCol w:w="861"/>
        <w:gridCol w:w="323"/>
        <w:gridCol w:w="539"/>
        <w:gridCol w:w="646"/>
        <w:gridCol w:w="538"/>
        <w:gridCol w:w="216"/>
        <w:gridCol w:w="430"/>
        <w:gridCol w:w="754"/>
        <w:gridCol w:w="323"/>
        <w:gridCol w:w="216"/>
        <w:gridCol w:w="1292"/>
        <w:gridCol w:w="538"/>
        <w:gridCol w:w="647"/>
        <w:gridCol w:w="1077"/>
      </w:tblGrid>
      <w:tr w:rsidR="005A64E8" w14:paraId="583309B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93CED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2FAF5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25EF3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150DD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71234489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81E27" w14:textId="0D441693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6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99F5A" w14:textId="608C9BDB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A64E8" w14:paraId="03400F9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8E9BB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B7783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4A87E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0C3B1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Zařízení sociální intervence Kladno</w:t>
            </w:r>
          </w:p>
        </w:tc>
      </w:tr>
      <w:tr w:rsidR="005A64E8" w14:paraId="66C91B3E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27609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705DF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zaps. v obch. rejstříku vedeném Měst. soudem v Praze, oddíl Pr, vložka 991</w:t>
            </w:r>
          </w:p>
        </w:tc>
      </w:tr>
      <w:tr w:rsidR="005A64E8" w14:paraId="67C66E3D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7148E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C6F2B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Jana Palacha    1643</w:t>
            </w:r>
          </w:p>
        </w:tc>
        <w:tc>
          <w:tcPr>
            <w:tcW w:w="48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18776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A64E8" w14:paraId="26038E5A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01917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F55A8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272  01  Kladno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4995E0C0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5DC13F9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36F6F25A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3ABC37B2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43774458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61B168B3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6E0A8E57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CZ43774458</w:t>
            </w:r>
          </w:p>
        </w:tc>
      </w:tr>
      <w:tr w:rsidR="005A64E8" w14:paraId="6A8088F5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8D827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9389E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0CDE755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66306ADD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Esta, spol. s r.o.</w:t>
            </w:r>
          </w:p>
        </w:tc>
      </w:tr>
      <w:tr w:rsidR="005A64E8" w14:paraId="1A4873D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601315B0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3F659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EA65F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Komerční banka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8C175E2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0D4442D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A64E8" w14:paraId="6997DC8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68903AB2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89EBA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DF3CD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35-3513370297/0100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EDC15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E2E0D56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7C271E3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Lacinova 750</w:t>
            </w:r>
          </w:p>
        </w:tc>
      </w:tr>
      <w:tr w:rsidR="005A64E8" w14:paraId="39930FF2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49A7D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766A8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Nejsme plátci DPH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258A0C2F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3C0226B0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Kročehlavy</w:t>
            </w:r>
          </w:p>
        </w:tc>
      </w:tr>
      <w:tr w:rsidR="005A64E8" w14:paraId="47FCC909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780DE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7A934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8A30096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05A6C63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272  01  Kladno</w:t>
            </w:r>
          </w:p>
        </w:tc>
      </w:tr>
      <w:tr w:rsidR="005A64E8" w14:paraId="55EA58AA" w14:textId="77777777">
        <w:trPr>
          <w:cantSplit/>
        </w:trPr>
        <w:tc>
          <w:tcPr>
            <w:tcW w:w="52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94B84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2A92DA5A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5ECF688A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A64E8" w14:paraId="478727B2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84621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A64E8" w14:paraId="5C972BAB" w14:textId="77777777">
        <w:trPr>
          <w:cantSplit/>
        </w:trPr>
        <w:tc>
          <w:tcPr>
            <w:tcW w:w="204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270AAAFC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3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5F4E5EC9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opravu kanalizační přípojky v Terapeutické komunitě</w:t>
            </w:r>
          </w:p>
        </w:tc>
      </w:tr>
      <w:tr w:rsidR="005A64E8" w14:paraId="1570EEEA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E73397B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Kladno Dubí, Gen.Eliáše 483 dle Vaší cenové nabídky z 12.9.2021. Celková hodnota činí 117.720,33 Kč s DPH.</w:t>
            </w:r>
          </w:p>
        </w:tc>
      </w:tr>
      <w:tr w:rsidR="005A64E8" w14:paraId="5C0EE067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796FBDA" w14:textId="3A6D100F" w:rsidR="005A64E8" w:rsidRDefault="00011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Oprava</w:t>
            </w:r>
            <w:r w:rsidR="000F7815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by měla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být zahájena </w:t>
            </w:r>
            <w:r w:rsidR="000F7815">
              <w:rPr>
                <w:rFonts w:ascii="Courier New" w:hAnsi="Courier New" w:cs="Courier New"/>
                <w:color w:val="000000"/>
                <w:sz w:val="17"/>
                <w:szCs w:val="17"/>
              </w:rPr>
              <w:t>v termínu od 20.9.2021.</w:t>
            </w:r>
          </w:p>
          <w:p w14:paraId="1A8F18B7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8619648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0FBB26D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17ADB30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8B9DA6C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7941350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19FC27E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0E5E76A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3A7BA2C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F1C2F46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09B6C70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52B0FF1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BF83E6A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28F0B22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80E6EDD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35CA126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AE14829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73192F3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D4DF265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C002E26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B689022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E730B91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104AFB3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F84335F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EED5444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5F8E2F8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18D9F7B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87F97D4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59E88EC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9878314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8321207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DB378A9" w14:textId="77777777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88A4892" w14:textId="53EA4705" w:rsidR="003C2DD3" w:rsidRDefault="003C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5A64E8" w14:paraId="0ED02625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C3C7AE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A64E8" w14:paraId="5E14AC99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2541B4D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84C36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------------------------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809B66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63B20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------------------------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BA6EE66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5A64E8" w14:paraId="755A6F3A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A2E58D9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372EB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PhDr. Jana Petráková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2C8566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686B4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Ing. Eva Veinerová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86A6968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5A64E8" w14:paraId="42360611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96A09F8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D3959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ředitelka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5DE565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63A45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ekonomka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E663618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5A64E8" w14:paraId="13B03776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3A1BA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A64E8" w14:paraId="55D7B67D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6A4C6A01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108B94CA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Kladně</w:t>
            </w:r>
          </w:p>
        </w:tc>
      </w:tr>
      <w:tr w:rsidR="005A64E8" w14:paraId="788A7FF0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F80C096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918E8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 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FED2AA9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13.09.2021</w:t>
            </w:r>
          </w:p>
        </w:tc>
      </w:tr>
      <w:tr w:rsidR="005A64E8" w14:paraId="1C97C823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45B25C7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52C6A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 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245D8B8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PhDr. Jana Petráková</w:t>
            </w:r>
          </w:p>
        </w:tc>
      </w:tr>
      <w:tr w:rsidR="005A64E8" w14:paraId="0D57E2FC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5E5B086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1B4EF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 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7770DC3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312 292 323</w:t>
            </w:r>
          </w:p>
        </w:tc>
      </w:tr>
      <w:tr w:rsidR="005A64E8" w14:paraId="021A3D97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7FAB9BA9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57F927C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A23950F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reditel@zsi-kladno.cz</w:t>
            </w:r>
          </w:p>
        </w:tc>
      </w:tr>
      <w:tr w:rsidR="005A64E8" w14:paraId="72560EF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974DD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5262B" w14:textId="77777777" w:rsidR="005A64E8" w:rsidRDefault="000F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5A64E8" w14:paraId="2AC2BFFB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927A4" w14:textId="77777777" w:rsidR="005A64E8" w:rsidRDefault="005A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0C4BCE43" w14:textId="77777777" w:rsidR="000F7815" w:rsidRDefault="000F781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F7815">
      <w:headerReference w:type="default" r:id="rId6"/>
      <w:footerReference w:type="default" r:id="rId7"/>
      <w:pgSz w:w="11903" w:h="16835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8A47" w14:textId="77777777" w:rsidR="004A07D7" w:rsidRDefault="004A07D7">
      <w:pPr>
        <w:spacing w:after="0" w:line="240" w:lineRule="auto"/>
      </w:pPr>
      <w:r>
        <w:separator/>
      </w:r>
    </w:p>
  </w:endnote>
  <w:endnote w:type="continuationSeparator" w:id="0">
    <w:p w14:paraId="669012A8" w14:textId="77777777" w:rsidR="004A07D7" w:rsidRDefault="004A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9B7A" w14:textId="77777777" w:rsidR="005A64E8" w:rsidRDefault="005A64E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9C9F" w14:textId="77777777" w:rsidR="004A07D7" w:rsidRDefault="004A07D7">
      <w:pPr>
        <w:spacing w:after="0" w:line="240" w:lineRule="auto"/>
      </w:pPr>
      <w:r>
        <w:separator/>
      </w:r>
    </w:p>
  </w:footnote>
  <w:footnote w:type="continuationSeparator" w:id="0">
    <w:p w14:paraId="405708C3" w14:textId="77777777" w:rsidR="004A07D7" w:rsidRDefault="004A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5A64E8" w14:paraId="2166AAB4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6DD432A" w14:textId="77777777" w:rsidR="005A64E8" w:rsidRDefault="005A64E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5A64E8" w14:paraId="746D7819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AF8C63" w14:textId="77777777" w:rsidR="005A64E8" w:rsidRDefault="000F781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BA9995E" w14:textId="77777777" w:rsidR="005A64E8" w:rsidRDefault="000F781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76/2021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D3"/>
    <w:rsid w:val="000114A5"/>
    <w:rsid w:val="000F7815"/>
    <w:rsid w:val="003C2DD3"/>
    <w:rsid w:val="004A07D7"/>
    <w:rsid w:val="005A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70913"/>
  <w14:defaultImageDpi w14:val="0"/>
  <w15:docId w15:val="{9CA485CA-4271-479B-8CD6-A25967D0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820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polib si</dc:creator>
  <cp:keywords/>
  <dc:description/>
  <cp:lastModifiedBy>polib si</cp:lastModifiedBy>
  <cp:revision>3</cp:revision>
  <cp:lastPrinted>2021-09-13T09:31:00Z</cp:lastPrinted>
  <dcterms:created xsi:type="dcterms:W3CDTF">2021-09-13T09:32:00Z</dcterms:created>
  <dcterms:modified xsi:type="dcterms:W3CDTF">2021-09-13T09:44:00Z</dcterms:modified>
</cp:coreProperties>
</file>