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FC" w:rsidRPr="00AE372B" w:rsidRDefault="00D205FC" w:rsidP="00D205FC">
      <w:pPr>
        <w:pStyle w:val="Nadpis1"/>
        <w:rPr>
          <w:kern w:val="28"/>
        </w:rPr>
      </w:pPr>
      <w:r w:rsidRPr="00AE372B">
        <w:rPr>
          <w:kern w:val="28"/>
        </w:rPr>
        <w:t>S</w:t>
      </w:r>
      <w:bookmarkStart w:id="0" w:name="_Ref158785100"/>
      <w:bookmarkEnd w:id="0"/>
      <w:r>
        <w:rPr>
          <w:kern w:val="28"/>
        </w:rPr>
        <w:t>mlouva o spolupráci</w:t>
      </w:r>
      <w:r w:rsidR="00CD61AB">
        <w:rPr>
          <w:kern w:val="28"/>
        </w:rPr>
        <w:t xml:space="preserve"> 45</w:t>
      </w:r>
      <w:r>
        <w:rPr>
          <w:kern w:val="28"/>
        </w:rPr>
        <w:t xml:space="preserve"> / 202</w:t>
      </w:r>
      <w:r w:rsidR="00CD61AB">
        <w:rPr>
          <w:kern w:val="28"/>
        </w:rPr>
        <w:t>1</w:t>
      </w:r>
    </w:p>
    <w:p w:rsidR="00D205FC" w:rsidRPr="00AE372B" w:rsidRDefault="00D205FC" w:rsidP="00D205FC">
      <w:pPr>
        <w:tabs>
          <w:tab w:val="left" w:pos="6316"/>
        </w:tabs>
        <w:rPr>
          <w:rFonts w:cs="Arial"/>
          <w:b/>
          <w:bCs/>
          <w:kern w:val="22"/>
          <w:szCs w:val="22"/>
        </w:rPr>
      </w:pPr>
      <w:r w:rsidRPr="00AE372B">
        <w:rPr>
          <w:rFonts w:cs="Arial"/>
          <w:b/>
          <w:bCs/>
          <w:kern w:val="22"/>
          <w:szCs w:val="22"/>
        </w:rPr>
        <w:t xml:space="preserve">Městská knihovna v Praze </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D205FC" w:rsidRDefault="00D205FC" w:rsidP="00D205FC">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4A7A45">
        <w:rPr>
          <w:rFonts w:cs="Arial"/>
          <w:bCs/>
          <w:kern w:val="22"/>
          <w:szCs w:val="22"/>
        </w:rPr>
        <w:t xml:space="preserve">účely jsme </w:t>
      </w:r>
      <w:r w:rsidRPr="00FB1FC3">
        <w:rPr>
          <w:rFonts w:cs="Arial"/>
          <w:bCs/>
          <w:kern w:val="22"/>
          <w:szCs w:val="22"/>
        </w:rPr>
        <w:t>plátci od</w:t>
      </w:r>
      <w:r>
        <w:rPr>
          <w:rFonts w:cs="Arial"/>
          <w:bCs/>
          <w:kern w:val="22"/>
          <w:szCs w:val="22"/>
        </w:rPr>
        <w:t xml:space="preserve"> DPH)</w:t>
      </w:r>
    </w:p>
    <w:p w:rsidR="00D205FC" w:rsidRPr="00BB4DFF" w:rsidRDefault="00D205FC" w:rsidP="00D205FC">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r w:rsidR="00042FC6">
        <w:rPr>
          <w:rFonts w:cs="Arial"/>
          <w:bCs/>
          <w:kern w:val="22"/>
          <w:szCs w:val="22"/>
        </w:rPr>
        <w:t>xxxxxxxxxxxxxxxxxxxxxx</w:t>
      </w:r>
    </w:p>
    <w:p w:rsidR="00D205FC" w:rsidRDefault="00D205FC" w:rsidP="00D205FC">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ředitelem </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r w:rsidR="00042FC6">
        <w:rPr>
          <w:rFonts w:cs="Arial"/>
          <w:bCs/>
          <w:kern w:val="22"/>
          <w:szCs w:val="22"/>
        </w:rPr>
        <w:t>xxxxxxxxxxxxxxxxxxxxxx</w:t>
      </w:r>
    </w:p>
    <w:p w:rsidR="00D205FC" w:rsidRDefault="00D205FC" w:rsidP="00D205FC">
      <w:pPr>
        <w:tabs>
          <w:tab w:val="left" w:pos="2835"/>
          <w:tab w:val="left" w:pos="6237"/>
        </w:tabs>
        <w:spacing w:before="0"/>
        <w:rPr>
          <w:rFonts w:cs="Arial"/>
        </w:rPr>
      </w:pPr>
      <w:r>
        <w:rPr>
          <w:rFonts w:cs="Arial"/>
          <w:bCs/>
          <w:kern w:val="22"/>
          <w:szCs w:val="22"/>
        </w:rPr>
        <w:t>telefon</w:t>
      </w:r>
      <w:r w:rsidRPr="00AE372B">
        <w:rPr>
          <w:rFonts w:cs="Arial"/>
          <w:bCs/>
          <w:kern w:val="22"/>
          <w:szCs w:val="22"/>
        </w:rPr>
        <w:t>:</w:t>
      </w:r>
      <w:r w:rsidRPr="00AE372B">
        <w:rPr>
          <w:rFonts w:cs="Arial"/>
          <w:bCs/>
          <w:kern w:val="22"/>
          <w:szCs w:val="22"/>
        </w:rPr>
        <w:tab/>
      </w:r>
      <w:r w:rsidR="00042FC6">
        <w:rPr>
          <w:rFonts w:cs="Arial"/>
          <w:bCs/>
          <w:kern w:val="22"/>
          <w:szCs w:val="22"/>
        </w:rPr>
        <w:t>xxxxxxxxxxxxxxxxxxxxxx</w:t>
      </w:r>
    </w:p>
    <w:p w:rsidR="00D205FC" w:rsidRDefault="00D205FC" w:rsidP="00D205FC">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r w:rsidR="00042FC6">
        <w:rPr>
          <w:rFonts w:cs="Arial"/>
          <w:bCs/>
          <w:kern w:val="22"/>
          <w:szCs w:val="22"/>
        </w:rPr>
        <w:t>xxxxxxxxxxxxxxxxxxxxxx</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D205FC" w:rsidRPr="00AE372B" w:rsidRDefault="00D205FC" w:rsidP="00D205FC">
      <w:pPr>
        <w:tabs>
          <w:tab w:val="left" w:pos="2835"/>
          <w:tab w:val="left" w:pos="6237"/>
        </w:tabs>
        <w:rPr>
          <w:rFonts w:cs="Arial"/>
          <w:bCs/>
          <w:kern w:val="22"/>
          <w:szCs w:val="22"/>
        </w:rPr>
      </w:pPr>
      <w:r w:rsidRPr="00AE372B">
        <w:rPr>
          <w:rFonts w:cs="Arial"/>
          <w:bCs/>
          <w:kern w:val="22"/>
          <w:szCs w:val="22"/>
        </w:rPr>
        <w:t>a</w:t>
      </w:r>
    </w:p>
    <w:p w:rsidR="00D205FC" w:rsidRPr="00AE372B" w:rsidRDefault="00D205FC" w:rsidP="00D205FC">
      <w:pPr>
        <w:tabs>
          <w:tab w:val="left" w:pos="2835"/>
          <w:tab w:val="left" w:pos="6237"/>
        </w:tabs>
        <w:rPr>
          <w:rFonts w:cs="Arial"/>
          <w:b/>
          <w:bCs/>
          <w:szCs w:val="22"/>
        </w:rPr>
      </w:pPr>
      <w:r>
        <w:rPr>
          <w:rFonts w:cs="Arial"/>
          <w:b/>
          <w:bCs/>
          <w:szCs w:val="22"/>
        </w:rPr>
        <w:t>SPOLEK NUDZ</w:t>
      </w:r>
      <w:bookmarkStart w:id="1" w:name="_GoBack"/>
      <w:bookmarkEnd w:id="1"/>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Topolová 748, 250 67 Klecany</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04864964</w:t>
      </w:r>
    </w:p>
    <w:p w:rsidR="00D205FC" w:rsidRDefault="00D205FC" w:rsidP="00D205FC">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r w:rsidR="00042FC6">
        <w:rPr>
          <w:rFonts w:cs="Arial"/>
          <w:bCs/>
          <w:kern w:val="22"/>
          <w:szCs w:val="22"/>
        </w:rPr>
        <w:t>xxxxxxxxxxxxxxxxxxxxxx</w:t>
      </w:r>
    </w:p>
    <w:p w:rsidR="00D205FC" w:rsidRPr="00AE372B" w:rsidRDefault="00D205FC" w:rsidP="00D205FC">
      <w:pPr>
        <w:tabs>
          <w:tab w:val="left" w:pos="2835"/>
          <w:tab w:val="left" w:pos="6237"/>
        </w:tabs>
        <w:spacing w:before="0"/>
        <w:ind w:left="2835" w:hanging="2835"/>
        <w:rPr>
          <w:rFonts w:cs="Arial"/>
          <w:bCs/>
          <w:kern w:val="22"/>
          <w:szCs w:val="22"/>
        </w:rPr>
      </w:pPr>
      <w:r>
        <w:rPr>
          <w:rFonts w:cs="Arial"/>
          <w:bCs/>
          <w:kern w:val="22"/>
          <w:szCs w:val="22"/>
        </w:rPr>
        <w:t>zastoupen:</w:t>
      </w:r>
      <w:r>
        <w:rPr>
          <w:rFonts w:cs="Arial"/>
          <w:bCs/>
          <w:kern w:val="22"/>
          <w:szCs w:val="22"/>
        </w:rPr>
        <w:tab/>
        <w:t>prof. MUDr. Cyrilem Höschlem, DrSc., FRCPsych., předsedou</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 xml:space="preserve">realizací smlouvy pověřen:  </w:t>
      </w:r>
      <w:r w:rsidRPr="00AE372B">
        <w:rPr>
          <w:rFonts w:cs="Arial"/>
          <w:bCs/>
          <w:kern w:val="22"/>
          <w:szCs w:val="22"/>
        </w:rPr>
        <w:tab/>
      </w:r>
      <w:r w:rsidR="00042FC6">
        <w:rPr>
          <w:rFonts w:cs="Arial"/>
          <w:bCs/>
          <w:kern w:val="22"/>
          <w:szCs w:val="22"/>
        </w:rPr>
        <w:t>xxxxxxxxxxxxxxxxxxxxxx</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r w:rsidR="00042FC6">
        <w:rPr>
          <w:rFonts w:cs="Arial"/>
          <w:bCs/>
          <w:kern w:val="22"/>
          <w:szCs w:val="22"/>
        </w:rPr>
        <w:t>xxxxxxxxxxxxxxxxxxxxxx</w:t>
      </w:r>
    </w:p>
    <w:p w:rsidR="00D205FC" w:rsidRPr="00AE372B" w:rsidRDefault="00D205FC" w:rsidP="00D205FC">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r w:rsidR="00042FC6">
        <w:rPr>
          <w:rFonts w:cs="Arial"/>
          <w:bCs/>
          <w:kern w:val="22"/>
          <w:szCs w:val="22"/>
        </w:rPr>
        <w:t>xxxxxxxxxxxxxxxxxxxxxx</w:t>
      </w:r>
      <w:r w:rsidR="00042FC6" w:rsidRPr="00AE372B">
        <w:rPr>
          <w:rFonts w:cs="Arial"/>
          <w:bCs/>
          <w:kern w:val="22"/>
          <w:szCs w:val="22"/>
        </w:rPr>
        <w:t xml:space="preserve"> </w:t>
      </w:r>
      <w:r w:rsidRPr="00AE372B">
        <w:rPr>
          <w:rFonts w:cs="Arial"/>
          <w:bCs/>
          <w:kern w:val="22"/>
          <w:szCs w:val="22"/>
        </w:rPr>
        <w:t xml:space="preserve">(dále jen </w:t>
      </w:r>
      <w:r>
        <w:rPr>
          <w:rFonts w:cs="Arial"/>
          <w:b/>
          <w:bCs/>
          <w:kern w:val="22"/>
          <w:szCs w:val="22"/>
        </w:rPr>
        <w:t>partner</w:t>
      </w:r>
      <w:r w:rsidRPr="00AE372B">
        <w:rPr>
          <w:rFonts w:cs="Arial"/>
          <w:bCs/>
          <w:kern w:val="22"/>
          <w:szCs w:val="22"/>
        </w:rPr>
        <w:t>)</w:t>
      </w:r>
    </w:p>
    <w:p w:rsidR="00D205FC" w:rsidRPr="00AE372B" w:rsidRDefault="00D205FC" w:rsidP="00D205FC">
      <w:pPr>
        <w:pStyle w:val="Nadpis3"/>
      </w:pPr>
    </w:p>
    <w:p w:rsidR="00D205FC" w:rsidRDefault="00D205FC" w:rsidP="00D205FC">
      <w:pPr>
        <w:pStyle w:val="Nadpis2"/>
        <w:rPr>
          <w:kern w:val="22"/>
        </w:rPr>
      </w:pPr>
      <w:r>
        <w:rPr>
          <w:kern w:val="22"/>
        </w:rPr>
        <w:t>Předmět</w:t>
      </w:r>
      <w:r w:rsidRPr="00AE372B">
        <w:rPr>
          <w:kern w:val="22"/>
        </w:rPr>
        <w:t xml:space="preserve"> smlouvy</w:t>
      </w:r>
    </w:p>
    <w:p w:rsidR="00D205FC" w:rsidRPr="00DA076C" w:rsidRDefault="00D205FC" w:rsidP="00D205FC">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vzdělávací</w:t>
      </w:r>
      <w:r w:rsidRPr="00AE372B">
        <w:rPr>
          <w:kern w:val="22"/>
        </w:rPr>
        <w:t xml:space="preserve"> projekt</w:t>
      </w:r>
      <w:r>
        <w:rPr>
          <w:kern w:val="22"/>
        </w:rPr>
        <w:t>, jehož koncepci společně vytvořily.</w:t>
      </w:r>
    </w:p>
    <w:p w:rsidR="00D205FC" w:rsidRDefault="00D205FC" w:rsidP="00D205FC">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A72FC7">
        <w:rPr>
          <w:rFonts w:cs="Arial"/>
          <w:b/>
          <w:bCs/>
          <w:kern w:val="22"/>
          <w:szCs w:val="22"/>
        </w:rPr>
        <w:t>Laboratoř mysli – Série přednášek odborníků NUDZ o pokroku ve vědách o duši</w:t>
      </w:r>
      <w:r w:rsidRPr="005C1827">
        <w:rPr>
          <w:rFonts w:cs="Arial"/>
          <w:bCs/>
          <w:kern w:val="22"/>
          <w:szCs w:val="22"/>
        </w:rPr>
        <w:t xml:space="preserve"> </w:t>
      </w:r>
      <w:r>
        <w:rPr>
          <w:kern w:val="22"/>
        </w:rPr>
        <w:t>(dále jen projekt)</w:t>
      </w:r>
    </w:p>
    <w:p w:rsidR="00081865" w:rsidRDefault="00D205FC" w:rsidP="00081865">
      <w:pPr>
        <w:numPr>
          <w:ilvl w:val="0"/>
          <w:numId w:val="2"/>
        </w:numPr>
        <w:tabs>
          <w:tab w:val="clear" w:pos="720"/>
          <w:tab w:val="num" w:pos="284"/>
        </w:tabs>
        <w:ind w:left="284" w:hanging="284"/>
        <w:rPr>
          <w:rFonts w:cs="Arial"/>
          <w:bCs/>
          <w:kern w:val="22"/>
          <w:szCs w:val="22"/>
        </w:rPr>
      </w:pPr>
      <w:r>
        <w:rPr>
          <w:rFonts w:cs="Arial"/>
          <w:bCs/>
          <w:kern w:val="22"/>
          <w:szCs w:val="22"/>
        </w:rPr>
        <w:t>Termín</w:t>
      </w:r>
      <w:r w:rsidR="00081865">
        <w:rPr>
          <w:rFonts w:cs="Arial"/>
          <w:bCs/>
          <w:kern w:val="22"/>
          <w:szCs w:val="22"/>
        </w:rPr>
        <w:t xml:space="preserve"> a místo konání projektu:</w:t>
      </w:r>
    </w:p>
    <w:p w:rsidR="00D205FC" w:rsidRDefault="00081865" w:rsidP="00081865">
      <w:pPr>
        <w:ind w:left="992"/>
        <w:rPr>
          <w:rFonts w:cs="Arial"/>
          <w:bCs/>
          <w:kern w:val="22"/>
          <w:szCs w:val="22"/>
        </w:rPr>
      </w:pPr>
      <w:r>
        <w:rPr>
          <w:rFonts w:cs="Arial"/>
          <w:bCs/>
          <w:kern w:val="22"/>
          <w:szCs w:val="22"/>
        </w:rPr>
        <w:t>13. 9. malý sál, 17.00, Deviace versus delikvence</w:t>
      </w:r>
    </w:p>
    <w:p w:rsidR="00081865" w:rsidRDefault="00081865" w:rsidP="00081865">
      <w:pPr>
        <w:ind w:left="992"/>
        <w:rPr>
          <w:rFonts w:cs="Arial"/>
          <w:bCs/>
          <w:kern w:val="22"/>
          <w:szCs w:val="22"/>
        </w:rPr>
      </w:pPr>
      <w:r>
        <w:rPr>
          <w:rFonts w:cs="Arial"/>
          <w:bCs/>
          <w:kern w:val="22"/>
          <w:szCs w:val="22"/>
        </w:rPr>
        <w:t>11. 10. velký sál, 19.00, Struktura vědomé zkušenosti a povaha světa</w:t>
      </w:r>
    </w:p>
    <w:p w:rsidR="00081865" w:rsidRPr="00081865" w:rsidRDefault="00081865" w:rsidP="00081865">
      <w:pPr>
        <w:ind w:left="992"/>
        <w:rPr>
          <w:rFonts w:cs="Arial"/>
          <w:bCs/>
          <w:kern w:val="22"/>
          <w:szCs w:val="22"/>
        </w:rPr>
      </w:pPr>
      <w:r>
        <w:rPr>
          <w:rFonts w:cs="Arial"/>
          <w:bCs/>
          <w:kern w:val="22"/>
          <w:szCs w:val="22"/>
        </w:rPr>
        <w:t>25. 10. malý sál, 17.00, Transgenerační přenos traumatu</w:t>
      </w:r>
    </w:p>
    <w:p w:rsidR="00D205FC" w:rsidRPr="00AE372B" w:rsidRDefault="00D205FC" w:rsidP="00D205FC">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D205FC" w:rsidRPr="00AE372B" w:rsidRDefault="00D205FC" w:rsidP="00D205FC">
      <w:pPr>
        <w:pStyle w:val="Nadpis3"/>
      </w:pPr>
    </w:p>
    <w:p w:rsidR="00D205FC" w:rsidRPr="00AE372B" w:rsidRDefault="00D205FC" w:rsidP="00D205FC">
      <w:pPr>
        <w:pStyle w:val="Nadpis2"/>
        <w:rPr>
          <w:rFonts w:cs="Arial"/>
          <w:szCs w:val="22"/>
        </w:rPr>
      </w:pPr>
      <w:r w:rsidRPr="00AE372B">
        <w:rPr>
          <w:kern w:val="22"/>
        </w:rPr>
        <w:t xml:space="preserve">Povinnosti </w:t>
      </w:r>
      <w:r>
        <w:rPr>
          <w:kern w:val="22"/>
        </w:rPr>
        <w:t>MKP</w:t>
      </w:r>
    </w:p>
    <w:p w:rsidR="00D205FC" w:rsidRPr="00AE372B" w:rsidRDefault="00D205FC" w:rsidP="00D205FC">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D205FC" w:rsidRDefault="00D205FC" w:rsidP="00D205FC">
      <w:pPr>
        <w:numPr>
          <w:ilvl w:val="0"/>
          <w:numId w:val="4"/>
        </w:numPr>
        <w:tabs>
          <w:tab w:val="clear" w:pos="780"/>
          <w:tab w:val="num" w:pos="567"/>
        </w:tabs>
        <w:ind w:left="567" w:hanging="283"/>
        <w:rPr>
          <w:kern w:val="22"/>
        </w:rPr>
      </w:pPr>
      <w:r w:rsidRPr="005248FC">
        <w:rPr>
          <w:kern w:val="22"/>
        </w:rPr>
        <w:t xml:space="preserve">včasnou přípravu a zpřístupnění prostor, v nichž se má projekt konat </w:t>
      </w:r>
    </w:p>
    <w:p w:rsidR="00D205FC" w:rsidRPr="005248FC" w:rsidRDefault="00D205FC" w:rsidP="00D205FC">
      <w:pPr>
        <w:numPr>
          <w:ilvl w:val="0"/>
          <w:numId w:val="4"/>
        </w:numPr>
        <w:tabs>
          <w:tab w:val="clear" w:pos="780"/>
          <w:tab w:val="num" w:pos="567"/>
        </w:tabs>
        <w:ind w:left="567" w:hanging="283"/>
        <w:rPr>
          <w:kern w:val="22"/>
        </w:rPr>
      </w:pPr>
      <w:r w:rsidRPr="005248FC">
        <w:rPr>
          <w:kern w:val="22"/>
        </w:rPr>
        <w:t>vhodné osvětlení, větrání, ozvučení a další specifické podmínky a příjemnou teplotu těchto prostor</w:t>
      </w:r>
    </w:p>
    <w:p w:rsidR="00D205FC" w:rsidRPr="00AE372B" w:rsidRDefault="00D205FC" w:rsidP="00D205FC">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D205FC" w:rsidRPr="00CD61AB" w:rsidRDefault="00D205FC" w:rsidP="00CD61AB">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D205FC" w:rsidRPr="00AE372B" w:rsidRDefault="00D205FC" w:rsidP="00D205FC">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CD61AB" w:rsidRPr="00A07EBF" w:rsidRDefault="00CD61AB" w:rsidP="00CD61AB">
      <w:pPr>
        <w:numPr>
          <w:ilvl w:val="0"/>
          <w:numId w:val="4"/>
        </w:numPr>
        <w:tabs>
          <w:tab w:val="clear" w:pos="780"/>
          <w:tab w:val="num" w:pos="567"/>
        </w:tabs>
        <w:ind w:left="567" w:hanging="283"/>
        <w:rPr>
          <w:kern w:val="22"/>
        </w:rPr>
      </w:pPr>
      <w:r>
        <w:rPr>
          <w:kern w:val="22"/>
        </w:rPr>
        <w:t xml:space="preserve">natočení záznamu přednášky a </w:t>
      </w:r>
      <w:r w:rsidRPr="00A07EBF">
        <w:rPr>
          <w:rFonts w:cs="Arial"/>
          <w:bCs/>
          <w:kern w:val="22"/>
          <w:szCs w:val="22"/>
        </w:rPr>
        <w:t>zpřístupnění záznamu projektu veřejnosti zdarma na svých webových stránkách anebo s využitím služeb třetí strany (</w:t>
      </w:r>
      <w:r>
        <w:rPr>
          <w:rFonts w:cs="Arial"/>
          <w:bCs/>
          <w:kern w:val="22"/>
          <w:szCs w:val="22"/>
        </w:rPr>
        <w:t>např.: Youtube, Facebook apod.).</w:t>
      </w:r>
    </w:p>
    <w:p w:rsidR="00CD61AB" w:rsidRPr="00AE372B" w:rsidRDefault="00CD61AB" w:rsidP="00CD61AB">
      <w:pPr>
        <w:numPr>
          <w:ilvl w:val="0"/>
          <w:numId w:val="3"/>
        </w:numPr>
        <w:tabs>
          <w:tab w:val="clear" w:pos="720"/>
          <w:tab w:val="num" w:pos="284"/>
        </w:tabs>
        <w:ind w:left="284" w:hanging="284"/>
        <w:rPr>
          <w:kern w:val="22"/>
        </w:rPr>
      </w:pPr>
      <w:r>
        <w:rPr>
          <w:kern w:val="22"/>
        </w:rPr>
        <w:lastRenderedPageBreak/>
        <w:t>MKP na své náklady zajistí:</w:t>
      </w:r>
    </w:p>
    <w:p w:rsidR="00CD61AB" w:rsidRDefault="00CD61AB" w:rsidP="00CD61AB">
      <w:pPr>
        <w:numPr>
          <w:ilvl w:val="0"/>
          <w:numId w:val="10"/>
        </w:numPr>
        <w:rPr>
          <w:kern w:val="22"/>
        </w:rPr>
      </w:pPr>
      <w:r w:rsidRPr="00AE372B">
        <w:rPr>
          <w:kern w:val="22"/>
        </w:rPr>
        <w:t xml:space="preserve">propagaci projektu v rámci </w:t>
      </w:r>
      <w:r w:rsidRPr="00367CD7">
        <w:rPr>
          <w:kern w:val="22"/>
        </w:rPr>
        <w:t xml:space="preserve">běžné propagace aktivit </w:t>
      </w:r>
      <w:r>
        <w:rPr>
          <w:kern w:val="22"/>
        </w:rPr>
        <w:t>MKP,</w:t>
      </w:r>
    </w:p>
    <w:p w:rsidR="00CD61AB" w:rsidRDefault="00CD61AB" w:rsidP="00CD61AB">
      <w:pPr>
        <w:numPr>
          <w:ilvl w:val="0"/>
          <w:numId w:val="10"/>
        </w:numPr>
        <w:rPr>
          <w:kern w:val="22"/>
        </w:rPr>
      </w:pPr>
      <w:r>
        <w:rPr>
          <w:kern w:val="22"/>
        </w:rPr>
        <w:t>požární hlídku.</w:t>
      </w:r>
    </w:p>
    <w:p w:rsidR="00CD61AB" w:rsidRPr="00367CD7" w:rsidRDefault="00CD61AB" w:rsidP="00CD61AB">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D205FC" w:rsidRPr="00AE372B" w:rsidRDefault="00D205FC" w:rsidP="00D205FC">
      <w:pPr>
        <w:pStyle w:val="Nadpis3"/>
      </w:pPr>
    </w:p>
    <w:p w:rsidR="00D205FC" w:rsidRPr="00AE372B" w:rsidRDefault="00D205FC" w:rsidP="00D205FC">
      <w:pPr>
        <w:pStyle w:val="Nadpis2"/>
        <w:rPr>
          <w:kern w:val="22"/>
        </w:rPr>
      </w:pPr>
      <w:r w:rsidRPr="00AE372B">
        <w:rPr>
          <w:kern w:val="22"/>
        </w:rPr>
        <w:t>Povinnosti p</w:t>
      </w:r>
      <w:r>
        <w:rPr>
          <w:kern w:val="22"/>
        </w:rPr>
        <w:t>artnera</w:t>
      </w:r>
    </w:p>
    <w:p w:rsidR="00D205FC" w:rsidRPr="00DA076C" w:rsidRDefault="00D205FC" w:rsidP="00D205FC">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D205FC" w:rsidRDefault="00D205FC" w:rsidP="00D205FC">
      <w:pPr>
        <w:numPr>
          <w:ilvl w:val="0"/>
          <w:numId w:val="6"/>
        </w:numPr>
        <w:tabs>
          <w:tab w:val="clear" w:pos="780"/>
          <w:tab w:val="num" w:pos="567"/>
        </w:tabs>
        <w:ind w:left="567" w:hanging="284"/>
        <w:rPr>
          <w:kern w:val="22"/>
        </w:rPr>
      </w:pPr>
      <w:r w:rsidRPr="00060A28">
        <w:rPr>
          <w:kern w:val="22"/>
        </w:rPr>
        <w:t xml:space="preserve">vytvoření konkrétního obsahu projektu </w:t>
      </w:r>
      <w:r>
        <w:rPr>
          <w:kern w:val="22"/>
        </w:rPr>
        <w:t>v souladu s jeho koncepcí</w:t>
      </w:r>
    </w:p>
    <w:p w:rsidR="00D205FC" w:rsidRPr="00060A28" w:rsidRDefault="00D205FC" w:rsidP="00D205FC">
      <w:pPr>
        <w:numPr>
          <w:ilvl w:val="0"/>
          <w:numId w:val="6"/>
        </w:numPr>
        <w:tabs>
          <w:tab w:val="clear" w:pos="780"/>
          <w:tab w:val="num" w:pos="567"/>
        </w:tabs>
        <w:ind w:left="567" w:hanging="284"/>
        <w:rPr>
          <w:kern w:val="22"/>
        </w:rPr>
      </w:pPr>
      <w:r w:rsidRPr="00060A28">
        <w:rPr>
          <w:kern w:val="22"/>
        </w:rPr>
        <w:t xml:space="preserve">účast </w:t>
      </w:r>
      <w:r w:rsidR="00A72FC7">
        <w:rPr>
          <w:kern w:val="22"/>
        </w:rPr>
        <w:t>přednášejících</w:t>
      </w:r>
    </w:p>
    <w:p w:rsidR="00D205FC" w:rsidRPr="00DA076C" w:rsidRDefault="00D205FC" w:rsidP="00D205FC">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D205FC" w:rsidRPr="009919B9" w:rsidRDefault="00D205FC" w:rsidP="00D205FC">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D205FC" w:rsidRPr="00AE372B" w:rsidRDefault="00D205FC" w:rsidP="00D205FC">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D205FC" w:rsidRPr="00DA076C" w:rsidRDefault="00D205FC" w:rsidP="00D205FC">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D205FC" w:rsidRPr="00DA076C" w:rsidRDefault="00D205FC" w:rsidP="00D205FC">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D205FC" w:rsidRPr="00DA076C" w:rsidRDefault="00D205FC" w:rsidP="00D205FC">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D205FC" w:rsidRPr="00FC0FCF" w:rsidRDefault="00D205FC" w:rsidP="00D205FC">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D205FC" w:rsidRPr="00367CD7" w:rsidRDefault="00D205FC" w:rsidP="00D205FC">
      <w:pPr>
        <w:pStyle w:val="Nadpis3"/>
      </w:pPr>
      <w:bookmarkStart w:id="2" w:name="_Ref376853813"/>
    </w:p>
    <w:bookmarkEnd w:id="2"/>
    <w:p w:rsidR="00D205FC" w:rsidRPr="00DA076C" w:rsidRDefault="00D205FC" w:rsidP="00D205FC">
      <w:pPr>
        <w:pStyle w:val="Nadpis2"/>
        <w:rPr>
          <w:kern w:val="22"/>
        </w:rPr>
      </w:pPr>
      <w:r w:rsidRPr="00367CD7">
        <w:rPr>
          <w:kern w:val="22"/>
        </w:rPr>
        <w:t>Další práva a povinnosti smluvních stran</w:t>
      </w:r>
    </w:p>
    <w:p w:rsidR="00C86EEC" w:rsidRPr="00C86EEC" w:rsidRDefault="00C86EEC" w:rsidP="00B15D4F">
      <w:pPr>
        <w:numPr>
          <w:ilvl w:val="0"/>
          <w:numId w:val="8"/>
        </w:numPr>
        <w:ind w:left="284" w:hanging="284"/>
        <w:rPr>
          <w:kern w:val="22"/>
        </w:rPr>
      </w:pPr>
      <w:r w:rsidRPr="00C86EEC">
        <w:rPr>
          <w:kern w:val="22"/>
        </w:rPr>
        <w:t>Smluvní strany jsou povinny zdržet se jakékoliv činnosti, jež by mohla znemožnit nebo ztížit realizaci předmětu této smlouvy.</w:t>
      </w:r>
    </w:p>
    <w:p w:rsidR="00C86EEC" w:rsidRPr="00C86EEC" w:rsidRDefault="00C86EEC" w:rsidP="00B15D4F">
      <w:pPr>
        <w:numPr>
          <w:ilvl w:val="0"/>
          <w:numId w:val="8"/>
        </w:numPr>
        <w:ind w:left="284" w:hanging="284"/>
        <w:rPr>
          <w:kern w:val="22"/>
        </w:rPr>
      </w:pPr>
      <w:r w:rsidRPr="00C86EEC">
        <w:rPr>
          <w:kern w:val="22"/>
        </w:rPr>
        <w:t>Smluvní strany jsou povinny vzájemně se informovat o skutečnostech rozhodných pro plnění této smlouvy.</w:t>
      </w:r>
    </w:p>
    <w:p w:rsidR="00C86EEC" w:rsidRPr="00C86EEC" w:rsidRDefault="00C86EEC" w:rsidP="00B15D4F">
      <w:pPr>
        <w:numPr>
          <w:ilvl w:val="0"/>
          <w:numId w:val="8"/>
        </w:numPr>
        <w:ind w:left="284" w:hanging="284"/>
        <w:rPr>
          <w:kern w:val="22"/>
        </w:rPr>
      </w:pPr>
      <w:r w:rsidRPr="00C86EEC">
        <w:rPr>
          <w:kern w:val="22"/>
        </w:rPr>
        <w:t>V případě, že projekt ve stanoveném termínu nebude možné uskutečnit ze závažných důvodů, budou smluvní strany jednat o náhradním termínu projektu. Pokud se na náhradním termínu neshodnou, má MKP právo od smlouvy odstoupit bez odstupného. Takovými závažnými důvody jsou například:</w:t>
      </w:r>
    </w:p>
    <w:p w:rsidR="00C86EEC" w:rsidRPr="00C86EEC" w:rsidRDefault="00C86EEC" w:rsidP="00B15D4F">
      <w:pPr>
        <w:numPr>
          <w:ilvl w:val="0"/>
          <w:numId w:val="12"/>
        </w:numPr>
        <w:spacing w:before="0"/>
        <w:ind w:left="714" w:hanging="357"/>
        <w:rPr>
          <w:kern w:val="22"/>
        </w:rPr>
      </w:pPr>
      <w:r w:rsidRPr="00C86EEC">
        <w:rPr>
          <w:kern w:val="22"/>
        </w:rPr>
        <w:t>závažné technické důvody (např. požár, blackout apod.),</w:t>
      </w:r>
    </w:p>
    <w:p w:rsidR="00C86EEC" w:rsidRPr="00C86EEC" w:rsidRDefault="00C86EEC" w:rsidP="00B15D4F">
      <w:pPr>
        <w:numPr>
          <w:ilvl w:val="0"/>
          <w:numId w:val="12"/>
        </w:numPr>
        <w:spacing w:before="0"/>
        <w:ind w:left="714" w:hanging="357"/>
        <w:rPr>
          <w:kern w:val="22"/>
        </w:rPr>
      </w:pPr>
      <w:r w:rsidRPr="00C86EEC">
        <w:rPr>
          <w:kern w:val="22"/>
        </w:rPr>
        <w:t>uzavření místa konání projektu na základě rozhodnutí orgánů veřejné moci,</w:t>
      </w:r>
    </w:p>
    <w:p w:rsidR="00C86EEC" w:rsidRPr="00C86EEC" w:rsidRDefault="00C86EEC" w:rsidP="00B15D4F">
      <w:pPr>
        <w:numPr>
          <w:ilvl w:val="0"/>
          <w:numId w:val="12"/>
        </w:numPr>
        <w:spacing w:before="0"/>
        <w:ind w:left="714" w:hanging="357"/>
        <w:rPr>
          <w:kern w:val="22"/>
        </w:rPr>
      </w:pPr>
      <w:r w:rsidRPr="00C86EEC">
        <w:rPr>
          <w:kern w:val="22"/>
        </w:rPr>
        <w:t xml:space="preserve">preventivní uzavření místa konání projektu na základě rozhodnutí krizového štábu MKP (v případě epidemie, povodní apod.), </w:t>
      </w:r>
    </w:p>
    <w:p w:rsidR="00C86EEC" w:rsidRPr="00C86EEC" w:rsidRDefault="00C86EEC" w:rsidP="00B15D4F">
      <w:pPr>
        <w:numPr>
          <w:ilvl w:val="0"/>
          <w:numId w:val="12"/>
        </w:numPr>
        <w:spacing w:before="0"/>
        <w:ind w:left="714" w:hanging="357"/>
        <w:rPr>
          <w:kern w:val="22"/>
        </w:rPr>
      </w:pPr>
      <w:r w:rsidRPr="00C86EEC">
        <w:rPr>
          <w:kern w:val="22"/>
        </w:rPr>
        <w:t>událost zasahující veřejné mínění natolik silně, že by konání projektu mohlo v očích rozhodující částí veřejnosti znevážit dobré jméno smluvních stran (např. státní smutek, přírodní katastrofa apod.).</w:t>
      </w:r>
    </w:p>
    <w:p w:rsidR="00C86EEC" w:rsidRPr="00C86EEC" w:rsidRDefault="00C86EEC" w:rsidP="00B15D4F">
      <w:pPr>
        <w:numPr>
          <w:ilvl w:val="0"/>
          <w:numId w:val="8"/>
        </w:numPr>
        <w:ind w:left="284" w:hanging="284"/>
        <w:rPr>
          <w:kern w:val="22"/>
        </w:rPr>
      </w:pPr>
      <w:r w:rsidRPr="00C86EEC">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C86EEC" w:rsidRPr="00C86EEC" w:rsidRDefault="00C86EEC" w:rsidP="00B15D4F">
      <w:pPr>
        <w:numPr>
          <w:ilvl w:val="0"/>
          <w:numId w:val="8"/>
        </w:numPr>
        <w:ind w:left="284" w:hanging="284"/>
        <w:rPr>
          <w:kern w:val="22"/>
        </w:rPr>
      </w:pPr>
      <w:r w:rsidRPr="00C86EEC">
        <w:rPr>
          <w:kern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D205FC" w:rsidRPr="00C86EEC" w:rsidRDefault="00C86EEC" w:rsidP="00B15D4F">
      <w:pPr>
        <w:numPr>
          <w:ilvl w:val="0"/>
          <w:numId w:val="8"/>
        </w:numPr>
        <w:ind w:left="284" w:hanging="426"/>
        <w:rPr>
          <w:kern w:val="22"/>
        </w:rPr>
      </w:pPr>
      <w:r w:rsidRPr="00C86EEC">
        <w:rPr>
          <w:kern w:val="22"/>
        </w:rPr>
        <w:lastRenderedPageBreak/>
        <w:t>Smluvní strany se zavazují, že během projektu nebudou provádět aktivity, které jsou v rozporu s dobrým jménem druhé smluvní strany a jejími oprávněnými zájmy. V případě porušení tohoto ustanovení některou ze smluvních stran má druhá strana právo od této smlouvy okamžitě odstoupit.</w:t>
      </w:r>
    </w:p>
    <w:p w:rsidR="00D205FC" w:rsidRPr="00AE372B" w:rsidRDefault="00D205FC" w:rsidP="00D205FC">
      <w:pPr>
        <w:pStyle w:val="Nadpis3"/>
      </w:pPr>
      <w:bookmarkStart w:id="3" w:name="_Ref372800463"/>
    </w:p>
    <w:bookmarkEnd w:id="3"/>
    <w:p w:rsidR="00D205FC" w:rsidRPr="00DA076C" w:rsidRDefault="00D205FC" w:rsidP="00D205FC">
      <w:pPr>
        <w:pStyle w:val="Nadpis2"/>
        <w:rPr>
          <w:kern w:val="22"/>
        </w:rPr>
      </w:pPr>
      <w:r w:rsidRPr="00AE372B">
        <w:rPr>
          <w:kern w:val="22"/>
        </w:rPr>
        <w:t xml:space="preserve">Způsob propagace </w:t>
      </w:r>
      <w:r>
        <w:rPr>
          <w:kern w:val="22"/>
        </w:rPr>
        <w:t>projektu</w:t>
      </w:r>
    </w:p>
    <w:p w:rsidR="00D205FC" w:rsidRPr="00AE372B" w:rsidRDefault="00D205FC" w:rsidP="00D205FC">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w:t>
      </w:r>
    </w:p>
    <w:p w:rsidR="00D205FC" w:rsidRPr="00AE372B" w:rsidRDefault="00D205FC" w:rsidP="00D205FC">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D205FC" w:rsidRPr="00AE372B" w:rsidRDefault="00D205FC" w:rsidP="00D205FC">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D205FC" w:rsidRDefault="00D205FC" w:rsidP="00D205FC">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D205FC" w:rsidRDefault="00D205FC" w:rsidP="00D205FC">
      <w:pPr>
        <w:numPr>
          <w:ilvl w:val="0"/>
          <w:numId w:val="9"/>
        </w:numPr>
        <w:tabs>
          <w:tab w:val="clear" w:pos="720"/>
          <w:tab w:val="num" w:pos="284"/>
        </w:tabs>
        <w:ind w:left="284" w:hanging="284"/>
        <w:rPr>
          <w:kern w:val="22"/>
        </w:rPr>
      </w:pPr>
      <w:bookmarkStart w:id="4" w:name="_Ref372800495"/>
      <w:r>
        <w:rPr>
          <w:kern w:val="22"/>
        </w:rPr>
        <w:t xml:space="preserve">Strany se zavazují, že v rámci projektu nebudou propagovány jiné subjekty, s výjimkou případů uvedených v této smlouvě. </w:t>
      </w:r>
    </w:p>
    <w:p w:rsidR="00D205FC" w:rsidRDefault="00D205FC" w:rsidP="00D205FC">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D205FC" w:rsidRDefault="00D205FC" w:rsidP="00D205FC">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4"/>
    <w:p w:rsidR="00D205FC" w:rsidRPr="00AE372B" w:rsidRDefault="00D205FC" w:rsidP="00D205FC">
      <w:pPr>
        <w:pStyle w:val="Nadpis3"/>
      </w:pPr>
    </w:p>
    <w:p w:rsidR="00D205FC" w:rsidRPr="00DA076C" w:rsidRDefault="00D205FC" w:rsidP="00D205FC">
      <w:pPr>
        <w:pStyle w:val="Nadpis2"/>
        <w:rPr>
          <w:kern w:val="22"/>
        </w:rPr>
      </w:pPr>
      <w:r w:rsidRPr="00AE372B">
        <w:rPr>
          <w:kern w:val="22"/>
        </w:rPr>
        <w:t>Prodej vstupenek</w:t>
      </w:r>
    </w:p>
    <w:p w:rsidR="00D205FC" w:rsidRDefault="00D205FC" w:rsidP="00D205FC">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w:t>
      </w:r>
      <w:r w:rsidR="00C86EEC">
        <w:rPr>
          <w:rFonts w:cs="Arial"/>
          <w:bCs/>
          <w:kern w:val="22"/>
          <w:szCs w:val="22"/>
        </w:rPr>
        <w:t xml:space="preserve"> 60,- Kč za přednášky v malém sále a</w:t>
      </w:r>
      <w:r w:rsidRPr="00AE372B">
        <w:rPr>
          <w:rFonts w:cs="Arial"/>
          <w:bCs/>
          <w:kern w:val="22"/>
          <w:szCs w:val="22"/>
        </w:rPr>
        <w:t xml:space="preserve"> </w:t>
      </w:r>
      <w:r>
        <w:rPr>
          <w:rFonts w:cs="Arial"/>
          <w:bCs/>
          <w:kern w:val="22"/>
          <w:szCs w:val="22"/>
        </w:rPr>
        <w:t>100,- Kč</w:t>
      </w:r>
      <w:r w:rsidR="00C86EEC">
        <w:rPr>
          <w:rFonts w:cs="Arial"/>
          <w:bCs/>
          <w:kern w:val="22"/>
          <w:szCs w:val="22"/>
        </w:rPr>
        <w:t xml:space="preserve"> za</w:t>
      </w:r>
      <w:r>
        <w:rPr>
          <w:rFonts w:cs="Arial"/>
          <w:bCs/>
          <w:kern w:val="22"/>
          <w:szCs w:val="22"/>
        </w:rPr>
        <w:t xml:space="preserve"> přednášku</w:t>
      </w:r>
      <w:r w:rsidR="00C86EEC">
        <w:rPr>
          <w:rFonts w:cs="Arial"/>
          <w:bCs/>
          <w:kern w:val="22"/>
          <w:szCs w:val="22"/>
        </w:rPr>
        <w:t xml:space="preserve"> ve velkém sále</w:t>
      </w:r>
    </w:p>
    <w:p w:rsidR="00D205FC" w:rsidRPr="00AE372B" w:rsidRDefault="00D205FC" w:rsidP="00D205FC">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sidR="00D426BB">
        <w:rPr>
          <w:rFonts w:cs="Arial"/>
          <w:bCs/>
          <w:kern w:val="22"/>
          <w:szCs w:val="22"/>
        </w:rPr>
        <w:t>5</w:t>
      </w:r>
      <w:r w:rsidRPr="00AE372B">
        <w:rPr>
          <w:rFonts w:cs="Arial"/>
          <w:bCs/>
          <w:kern w:val="22"/>
          <w:szCs w:val="22"/>
        </w:rPr>
        <w:t xml:space="preserve"> ks volných vstupenek </w:t>
      </w:r>
      <w:r w:rsidR="00A72FC7">
        <w:rPr>
          <w:rFonts w:cs="Arial"/>
          <w:bCs/>
          <w:kern w:val="22"/>
          <w:szCs w:val="22"/>
        </w:rPr>
        <w:t>v</w:t>
      </w:r>
      <w:r w:rsidR="00D426BB">
        <w:rPr>
          <w:rFonts w:cs="Arial"/>
          <w:bCs/>
          <w:kern w:val="22"/>
          <w:szCs w:val="22"/>
        </w:rPr>
        <w:t xml:space="preserve"> malém sále a 10 ks volných vstupenek ve velkém sále </w:t>
      </w:r>
      <w:r w:rsidRPr="00AE372B">
        <w:rPr>
          <w:rFonts w:cs="Arial"/>
          <w:bCs/>
          <w:kern w:val="22"/>
          <w:szCs w:val="22"/>
        </w:rPr>
        <w:t xml:space="preserve">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r w:rsidR="00D426BB">
        <w:rPr>
          <w:rFonts w:cs="Arial"/>
          <w:bCs/>
          <w:kern w:val="22"/>
          <w:szCs w:val="22"/>
        </w:rPr>
        <w:t>.</w:t>
      </w:r>
    </w:p>
    <w:p w:rsidR="00D205FC" w:rsidRPr="00AE372B" w:rsidRDefault="00D205FC" w:rsidP="00D205FC">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w:t>
      </w:r>
      <w:r w:rsidR="00D426BB">
        <w:rPr>
          <w:rFonts w:cs="Arial"/>
          <w:bCs/>
          <w:kern w:val="22"/>
          <w:szCs w:val="22"/>
        </w:rPr>
        <w:t xml:space="preserve"> 5 ks volných vstupenek v malém sále a</w:t>
      </w:r>
      <w:r w:rsidRPr="00AE372B">
        <w:rPr>
          <w:rFonts w:cs="Arial"/>
          <w:bCs/>
          <w:kern w:val="22"/>
          <w:szCs w:val="22"/>
        </w:rPr>
        <w:t xml:space="preserve"> </w:t>
      </w:r>
      <w:r>
        <w:rPr>
          <w:rFonts w:cs="Arial"/>
          <w:bCs/>
          <w:kern w:val="22"/>
          <w:szCs w:val="22"/>
        </w:rPr>
        <w:t xml:space="preserve">10 </w:t>
      </w:r>
      <w:r w:rsidRPr="00AE372B">
        <w:rPr>
          <w:rFonts w:cs="Arial"/>
          <w:bCs/>
          <w:kern w:val="22"/>
          <w:szCs w:val="22"/>
        </w:rPr>
        <w:t>ks volných vstupenek</w:t>
      </w:r>
      <w:r w:rsidR="00D426BB">
        <w:rPr>
          <w:rFonts w:cs="Arial"/>
          <w:bCs/>
          <w:kern w:val="22"/>
          <w:szCs w:val="22"/>
        </w:rPr>
        <w:t xml:space="preserve"> ve velkém sále</w:t>
      </w:r>
      <w:r w:rsidRPr="00AE372B">
        <w:rPr>
          <w:rFonts w:cs="Arial"/>
          <w:bCs/>
          <w:kern w:val="22"/>
          <w:szCs w:val="22"/>
        </w:rPr>
        <w:t xml:space="preserve"> </w:t>
      </w:r>
      <w:r>
        <w:rPr>
          <w:rFonts w:cs="Arial"/>
          <w:bCs/>
          <w:kern w:val="22"/>
          <w:szCs w:val="22"/>
        </w:rPr>
        <w:t>pro vlastní potřebu</w:t>
      </w:r>
      <w:r w:rsidR="00D426BB">
        <w:rPr>
          <w:rFonts w:cs="Arial"/>
          <w:bCs/>
          <w:kern w:val="22"/>
          <w:szCs w:val="22"/>
        </w:rPr>
        <w:t>.</w:t>
      </w:r>
    </w:p>
    <w:p w:rsidR="00D426BB" w:rsidRDefault="00D205FC" w:rsidP="00D205FC">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w:t>
      </w:r>
      <w:r w:rsidR="00D426BB">
        <w:rPr>
          <w:rFonts w:cs="Arial"/>
          <w:bCs/>
          <w:kern w:val="22"/>
          <w:szCs w:val="22"/>
        </w:rPr>
        <w:t>(sedadla č. 22, 23 ve 3. řadě).</w:t>
      </w:r>
    </w:p>
    <w:p w:rsidR="00B15D4F" w:rsidRDefault="00B15D4F" w:rsidP="005F2811">
      <w:pPr>
        <w:pStyle w:val="Nadpis2"/>
        <w:jc w:val="left"/>
        <w:rPr>
          <w:kern w:val="22"/>
        </w:rPr>
      </w:pPr>
    </w:p>
    <w:p w:rsidR="00B15D4F" w:rsidRDefault="00B15D4F" w:rsidP="005F2811">
      <w:pPr>
        <w:pStyle w:val="Nadpis3"/>
      </w:pPr>
    </w:p>
    <w:p w:rsidR="00D205FC" w:rsidRPr="005E1711" w:rsidRDefault="00B15D4F">
      <w:pPr>
        <w:pStyle w:val="Nadpis2"/>
        <w:rPr>
          <w:kern w:val="22"/>
        </w:rPr>
      </w:pPr>
      <w:r>
        <w:t>Po</w:t>
      </w:r>
      <w:r w:rsidR="00D205FC" w:rsidRPr="005E1711">
        <w:rPr>
          <w:kern w:val="22"/>
        </w:rPr>
        <w:t>díl smluvních stran na výnosu z prodeje vstupenek</w:t>
      </w:r>
    </w:p>
    <w:p w:rsidR="00D205FC" w:rsidRPr="005E1711" w:rsidRDefault="00845CC1" w:rsidP="005F2811">
      <w:pPr>
        <w:numPr>
          <w:ilvl w:val="0"/>
          <w:numId w:val="13"/>
        </w:numPr>
        <w:tabs>
          <w:tab w:val="clear" w:pos="1440"/>
        </w:tabs>
        <w:ind w:left="284" w:hanging="284"/>
        <w:jc w:val="both"/>
        <w:rPr>
          <w:rFonts w:cs="Arial"/>
          <w:bCs/>
          <w:kern w:val="22"/>
          <w:szCs w:val="22"/>
        </w:rPr>
      </w:pPr>
      <w:r w:rsidRPr="005E1711">
        <w:rPr>
          <w:rFonts w:cs="Arial"/>
          <w:bCs/>
          <w:kern w:val="22"/>
          <w:szCs w:val="22"/>
        </w:rPr>
        <w:t xml:space="preserve">Celý výnos </w:t>
      </w:r>
      <w:r w:rsidR="00C86EEC" w:rsidRPr="005E1711">
        <w:rPr>
          <w:rFonts w:cs="Arial"/>
          <w:bCs/>
          <w:kern w:val="22"/>
          <w:szCs w:val="22"/>
        </w:rPr>
        <w:t xml:space="preserve">z </w:t>
      </w:r>
      <w:r w:rsidRPr="005E1711">
        <w:rPr>
          <w:rFonts w:cs="Arial"/>
          <w:bCs/>
          <w:kern w:val="22"/>
          <w:szCs w:val="22"/>
        </w:rPr>
        <w:t xml:space="preserve">prodeje z přednášek </w:t>
      </w:r>
      <w:r w:rsidR="00C86EEC" w:rsidRPr="005E1711">
        <w:rPr>
          <w:rFonts w:cs="Arial"/>
          <w:bCs/>
          <w:kern w:val="22"/>
          <w:szCs w:val="22"/>
        </w:rPr>
        <w:t>v malém sále (13. 9. a 25. 10.) náleží MKP</w:t>
      </w:r>
    </w:p>
    <w:p w:rsidR="00D205FC" w:rsidRPr="005F2811" w:rsidRDefault="00845CC1" w:rsidP="005F2811">
      <w:pPr>
        <w:numPr>
          <w:ilvl w:val="0"/>
          <w:numId w:val="13"/>
        </w:numPr>
        <w:tabs>
          <w:tab w:val="clear" w:pos="1440"/>
        </w:tabs>
        <w:ind w:left="284" w:hanging="284"/>
        <w:jc w:val="both"/>
        <w:rPr>
          <w:rFonts w:cs="Arial"/>
          <w:bCs/>
          <w:kern w:val="22"/>
          <w:szCs w:val="22"/>
        </w:rPr>
      </w:pPr>
      <w:r w:rsidRPr="005E1711">
        <w:rPr>
          <w:rFonts w:cs="Arial"/>
          <w:bCs/>
          <w:kern w:val="22"/>
          <w:szCs w:val="22"/>
        </w:rPr>
        <w:t>Výnos</w:t>
      </w:r>
      <w:r w:rsidRPr="005F2811">
        <w:rPr>
          <w:rFonts w:cs="Arial"/>
          <w:bCs/>
          <w:kern w:val="22"/>
          <w:szCs w:val="22"/>
        </w:rPr>
        <w:t xml:space="preserve"> </w:t>
      </w:r>
      <w:r w:rsidR="00D205FC" w:rsidRPr="005F2811">
        <w:rPr>
          <w:rFonts w:cs="Arial"/>
          <w:bCs/>
          <w:kern w:val="22"/>
          <w:szCs w:val="22"/>
        </w:rPr>
        <w:t>z prodeje vstupenek</w:t>
      </w:r>
      <w:r w:rsidR="00C86EEC" w:rsidRPr="005F2811">
        <w:rPr>
          <w:rFonts w:cs="Arial"/>
          <w:bCs/>
          <w:kern w:val="22"/>
          <w:szCs w:val="22"/>
        </w:rPr>
        <w:t xml:space="preserve"> přednášky ve velkém sále (11. 10.)</w:t>
      </w:r>
      <w:r w:rsidR="00D205FC" w:rsidRPr="005F2811">
        <w:rPr>
          <w:rFonts w:cs="Arial"/>
          <w:bCs/>
          <w:kern w:val="22"/>
          <w:szCs w:val="22"/>
        </w:rPr>
        <w:t xml:space="preserve"> náleží MKP ve výši 50 % a partnerovi ve výši 50 %. MKP do 14 dnů po realizaci </w:t>
      </w:r>
      <w:r w:rsidR="00C86EEC" w:rsidRPr="005F2811">
        <w:rPr>
          <w:rFonts w:cs="Arial"/>
          <w:bCs/>
          <w:kern w:val="22"/>
          <w:szCs w:val="22"/>
        </w:rPr>
        <w:t>této</w:t>
      </w:r>
      <w:r w:rsidR="00D205FC" w:rsidRPr="005F2811">
        <w:rPr>
          <w:rFonts w:cs="Arial"/>
          <w:bCs/>
          <w:kern w:val="22"/>
          <w:szCs w:val="22"/>
        </w:rPr>
        <w:t xml:space="preserve"> přednášky předloží partnerovi doklady o prodeji vstupenek v pokladně MKP. </w:t>
      </w:r>
    </w:p>
    <w:p w:rsidR="00D205FC" w:rsidRPr="005F2811" w:rsidRDefault="00D205FC" w:rsidP="005F2811">
      <w:pPr>
        <w:numPr>
          <w:ilvl w:val="0"/>
          <w:numId w:val="13"/>
        </w:numPr>
        <w:tabs>
          <w:tab w:val="clear" w:pos="1440"/>
        </w:tabs>
        <w:ind w:left="284" w:hanging="284"/>
        <w:jc w:val="both"/>
        <w:rPr>
          <w:rFonts w:cs="Arial"/>
          <w:bCs/>
          <w:kern w:val="22"/>
          <w:szCs w:val="22"/>
        </w:rPr>
      </w:pPr>
      <w:r w:rsidRPr="009919B9">
        <w:rPr>
          <w:rFonts w:cs="Arial"/>
          <w:bCs/>
          <w:kern w:val="22"/>
          <w:szCs w:val="22"/>
        </w:rPr>
        <w:t>Partner</w:t>
      </w:r>
      <w:r w:rsidRPr="005F2811">
        <w:rPr>
          <w:rFonts w:cs="Arial"/>
          <w:bCs/>
          <w:kern w:val="22"/>
          <w:szCs w:val="22"/>
        </w:rPr>
        <w:t xml:space="preserve"> na základě 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p>
    <w:p w:rsidR="00D205FC" w:rsidRPr="00AE372B" w:rsidRDefault="00D205FC" w:rsidP="00D205FC">
      <w:pPr>
        <w:pStyle w:val="Nadpis3"/>
      </w:pPr>
    </w:p>
    <w:p w:rsidR="00D205FC" w:rsidRPr="00B72B7C" w:rsidRDefault="00D205FC" w:rsidP="00D205FC">
      <w:pPr>
        <w:pStyle w:val="Nadpis2"/>
        <w:rPr>
          <w:kern w:val="22"/>
        </w:rPr>
      </w:pPr>
      <w:r w:rsidRPr="00AE372B">
        <w:rPr>
          <w:kern w:val="22"/>
        </w:rPr>
        <w:t>Závěrečná ustanovení</w:t>
      </w:r>
    </w:p>
    <w:p w:rsidR="00D205FC" w:rsidRDefault="00D205FC" w:rsidP="00D205FC">
      <w:pPr>
        <w:keepNext/>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B15D4F" w:rsidRDefault="00B15D4F" w:rsidP="00D205FC">
      <w:pPr>
        <w:keepNext/>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D205FC" w:rsidRPr="00AE372B" w:rsidRDefault="00D205FC" w:rsidP="00D205FC">
      <w:pPr>
        <w:keepNext/>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D205FC" w:rsidRDefault="00D205FC" w:rsidP="00D205FC">
      <w:pPr>
        <w:keepNext/>
        <w:tabs>
          <w:tab w:val="left" w:pos="360"/>
          <w:tab w:val="left" w:pos="5040"/>
        </w:tabs>
        <w:jc w:val="both"/>
        <w:rPr>
          <w:rFonts w:cs="Arial"/>
          <w:bCs/>
          <w:kern w:val="22"/>
          <w:szCs w:val="22"/>
        </w:rPr>
      </w:pPr>
    </w:p>
    <w:p w:rsidR="00845CC1" w:rsidRDefault="00845CC1" w:rsidP="00D205FC">
      <w:pPr>
        <w:keepNext/>
        <w:tabs>
          <w:tab w:val="left" w:pos="360"/>
          <w:tab w:val="left" w:pos="5040"/>
        </w:tabs>
        <w:jc w:val="both"/>
        <w:rPr>
          <w:rFonts w:cs="Arial"/>
          <w:bCs/>
          <w:kern w:val="22"/>
          <w:szCs w:val="22"/>
        </w:rPr>
      </w:pPr>
    </w:p>
    <w:p w:rsidR="00D205FC" w:rsidRDefault="00D205FC" w:rsidP="00D205FC">
      <w:pPr>
        <w:keepNext/>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845CC1" w:rsidRDefault="00845CC1" w:rsidP="00D205FC">
      <w:pPr>
        <w:keepNext/>
        <w:tabs>
          <w:tab w:val="left" w:pos="360"/>
          <w:tab w:val="left" w:pos="5040"/>
        </w:tabs>
        <w:jc w:val="both"/>
        <w:rPr>
          <w:rFonts w:cs="Arial"/>
          <w:bCs/>
          <w:kern w:val="22"/>
          <w:szCs w:val="22"/>
        </w:rPr>
      </w:pPr>
    </w:p>
    <w:p w:rsidR="00845CC1" w:rsidRPr="00AE372B" w:rsidRDefault="00845CC1" w:rsidP="00D205FC">
      <w:pPr>
        <w:keepNext/>
        <w:tabs>
          <w:tab w:val="left" w:pos="360"/>
          <w:tab w:val="left" w:pos="5040"/>
        </w:tabs>
        <w:jc w:val="both"/>
        <w:rPr>
          <w:rFonts w:cs="Arial"/>
          <w:bCs/>
          <w:kern w:val="22"/>
          <w:szCs w:val="22"/>
        </w:rPr>
      </w:pPr>
    </w:p>
    <w:p w:rsidR="00D205FC" w:rsidRDefault="00D205FC" w:rsidP="00D205FC">
      <w:pPr>
        <w:keepNext/>
        <w:tabs>
          <w:tab w:val="left" w:pos="360"/>
          <w:tab w:val="left" w:pos="5040"/>
        </w:tabs>
        <w:jc w:val="both"/>
        <w:rPr>
          <w:szCs w:val="22"/>
        </w:rPr>
      </w:pPr>
    </w:p>
    <w:p w:rsidR="00D205FC" w:rsidRPr="00AE372B" w:rsidRDefault="00D205FC" w:rsidP="00D205FC">
      <w:pPr>
        <w:keepNext/>
        <w:tabs>
          <w:tab w:val="left" w:pos="360"/>
          <w:tab w:val="left" w:pos="5040"/>
        </w:tabs>
        <w:jc w:val="both"/>
        <w:rPr>
          <w:szCs w:val="22"/>
        </w:rPr>
      </w:pPr>
      <w:r>
        <w:rPr>
          <w:szCs w:val="22"/>
        </w:rPr>
        <w:t>……………..…………………….</w:t>
      </w:r>
      <w:r>
        <w:rPr>
          <w:szCs w:val="22"/>
        </w:rPr>
        <w:tab/>
      </w:r>
      <w:r w:rsidRPr="00AE372B">
        <w:rPr>
          <w:szCs w:val="22"/>
        </w:rPr>
        <w:t>………………………………..</w:t>
      </w:r>
    </w:p>
    <w:p w:rsidR="00D205FC" w:rsidRPr="004F4C01" w:rsidRDefault="00D205FC" w:rsidP="00D205FC">
      <w:pPr>
        <w:keepNext/>
        <w:tabs>
          <w:tab w:val="left" w:pos="360"/>
          <w:tab w:val="left" w:pos="5040"/>
        </w:tabs>
        <w:spacing w:before="0"/>
        <w:ind w:left="4963" w:hanging="4963"/>
        <w:jc w:val="both"/>
        <w:rPr>
          <w:kern w:val="22"/>
        </w:rPr>
      </w:pPr>
      <w:r w:rsidRPr="00AE372B">
        <w:rPr>
          <w:kern w:val="22"/>
        </w:rPr>
        <w:t xml:space="preserve">RNDr. Tomáš </w:t>
      </w:r>
      <w:r>
        <w:rPr>
          <w:kern w:val="22"/>
        </w:rPr>
        <w:t xml:space="preserve">Řehák                          </w:t>
      </w:r>
      <w:r>
        <w:rPr>
          <w:rFonts w:cs="Arial"/>
          <w:bCs/>
          <w:kern w:val="22"/>
          <w:szCs w:val="22"/>
        </w:rPr>
        <w:t>prof. MUDr. Cyril Höschl, DrSc., FRCPsych.</w:t>
      </w:r>
    </w:p>
    <w:p w:rsidR="00D205FC" w:rsidRPr="00AE372B" w:rsidRDefault="00D205FC" w:rsidP="00D205FC">
      <w:pPr>
        <w:keepNext/>
        <w:tabs>
          <w:tab w:val="left" w:pos="360"/>
          <w:tab w:val="left" w:pos="5040"/>
        </w:tabs>
        <w:spacing w:before="0"/>
        <w:jc w:val="both"/>
        <w:rPr>
          <w:kern w:val="22"/>
        </w:rPr>
      </w:pPr>
      <w:r>
        <w:rPr>
          <w:kern w:val="22"/>
        </w:rPr>
        <w:t>ředitel MKP</w:t>
      </w:r>
      <w:r>
        <w:rPr>
          <w:kern w:val="22"/>
        </w:rPr>
        <w:tab/>
        <w:t>předseda</w:t>
      </w:r>
      <w:r w:rsidR="00B15D4F">
        <w:rPr>
          <w:kern w:val="22"/>
        </w:rPr>
        <w:t xml:space="preserve"> Spolku NUDZ</w:t>
      </w:r>
    </w:p>
    <w:p w:rsidR="00515F5D" w:rsidRDefault="00515F5D"/>
    <w:sectPr w:rsidR="00515F5D" w:rsidSect="00F41A1E">
      <w:footerReference w:type="even" r:id="rId7"/>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68" w:rsidRDefault="00845CC1">
      <w:pPr>
        <w:spacing w:before="0"/>
      </w:pPr>
      <w:r>
        <w:separator/>
      </w:r>
    </w:p>
  </w:endnote>
  <w:endnote w:type="continuationSeparator" w:id="0">
    <w:p w:rsidR="007F0C68" w:rsidRDefault="00845C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1" w:rsidRDefault="0059191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042F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68" w:rsidRDefault="00845CC1">
      <w:pPr>
        <w:spacing w:before="0"/>
      </w:pPr>
      <w:r>
        <w:separator/>
      </w:r>
    </w:p>
  </w:footnote>
  <w:footnote w:type="continuationSeparator" w:id="0">
    <w:p w:rsidR="007F0C68" w:rsidRDefault="00845CC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CD0"/>
    <w:multiLevelType w:val="hybridMultilevel"/>
    <w:tmpl w:val="6E063D74"/>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67A71F0"/>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1A270A65"/>
    <w:multiLevelType w:val="hybridMultilevel"/>
    <w:tmpl w:val="FD9E2614"/>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AD75681"/>
    <w:multiLevelType w:val="hybridMultilevel"/>
    <w:tmpl w:val="A1385B6C"/>
    <w:lvl w:ilvl="0" w:tplc="0405000F">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9" w15:restartNumberingAfterBreak="0">
    <w:nsid w:val="68746C1F"/>
    <w:multiLevelType w:val="hybridMultilevel"/>
    <w:tmpl w:val="D4568E40"/>
    <w:lvl w:ilvl="0" w:tplc="B284EAF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32A52"/>
    <w:multiLevelType w:val="hybridMultilevel"/>
    <w:tmpl w:val="2A94DAE0"/>
    <w:lvl w:ilvl="0" w:tplc="681436A4">
      <w:start w:val="1"/>
      <w:numFmt w:val="upperRoman"/>
      <w:pStyle w:val="Nadpis3"/>
      <w:lvlText w:val="%1."/>
      <w:lvlJc w:val="center"/>
      <w:pPr>
        <w:tabs>
          <w:tab w:val="num" w:pos="284"/>
        </w:tabs>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4"/>
  </w:num>
  <w:num w:numId="4">
    <w:abstractNumId w:val="3"/>
  </w:num>
  <w:num w:numId="5">
    <w:abstractNumId w:val="11"/>
  </w:num>
  <w:num w:numId="6">
    <w:abstractNumId w:val="8"/>
  </w:num>
  <w:num w:numId="7">
    <w:abstractNumId w:val="7"/>
  </w:num>
  <w:num w:numId="8">
    <w:abstractNumId w:val="10"/>
  </w:num>
  <w:num w:numId="9">
    <w:abstractNumId w:val="6"/>
  </w:num>
  <w:num w:numId="10">
    <w:abstractNumId w:val="1"/>
  </w:num>
  <w:num w:numId="11">
    <w:abstractNumId w:val="0"/>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FC"/>
    <w:rsid w:val="00042FC6"/>
    <w:rsid w:val="00081865"/>
    <w:rsid w:val="00515F5D"/>
    <w:rsid w:val="0059191B"/>
    <w:rsid w:val="005E1711"/>
    <w:rsid w:val="005F2811"/>
    <w:rsid w:val="007F0C68"/>
    <w:rsid w:val="00845CC1"/>
    <w:rsid w:val="00A72FC7"/>
    <w:rsid w:val="00B15D4F"/>
    <w:rsid w:val="00C86EEC"/>
    <w:rsid w:val="00CD61AB"/>
    <w:rsid w:val="00D205FC"/>
    <w:rsid w:val="00D42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D2E2"/>
  <w15:docId w15:val="{6C3C38EB-74F3-4CE2-9AF8-656B535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05FC"/>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D205FC"/>
    <w:pPr>
      <w:keepNext/>
      <w:jc w:val="center"/>
      <w:outlineLvl w:val="0"/>
    </w:pPr>
    <w:rPr>
      <w:rFonts w:cs="Courier New"/>
      <w:b/>
      <w:bCs/>
      <w:sz w:val="28"/>
    </w:rPr>
  </w:style>
  <w:style w:type="paragraph" w:styleId="Nadpis2">
    <w:name w:val="heading 2"/>
    <w:basedOn w:val="Normln"/>
    <w:next w:val="Normln"/>
    <w:link w:val="Nadpis2Char"/>
    <w:qFormat/>
    <w:rsid w:val="00D205FC"/>
    <w:pPr>
      <w:keepNext/>
      <w:spacing w:before="0"/>
      <w:jc w:val="center"/>
      <w:outlineLvl w:val="1"/>
    </w:pPr>
    <w:rPr>
      <w:rFonts w:cs="Courier New"/>
      <w:b/>
      <w:bCs/>
    </w:rPr>
  </w:style>
  <w:style w:type="paragraph" w:styleId="Nadpis3">
    <w:name w:val="heading 3"/>
    <w:basedOn w:val="Normln"/>
    <w:next w:val="Nadpis2"/>
    <w:link w:val="Nadpis3Char"/>
    <w:qFormat/>
    <w:rsid w:val="00D205FC"/>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05FC"/>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D205FC"/>
    <w:rPr>
      <w:rFonts w:ascii="Arial" w:eastAsia="Times New Roman" w:hAnsi="Arial" w:cs="Courier New"/>
      <w:b/>
      <w:bCs/>
      <w:szCs w:val="24"/>
      <w:lang w:eastAsia="cs-CZ"/>
    </w:rPr>
  </w:style>
  <w:style w:type="character" w:customStyle="1" w:styleId="Nadpis3Char">
    <w:name w:val="Nadpis 3 Char"/>
    <w:basedOn w:val="Standardnpsmoodstavce"/>
    <w:link w:val="Nadpis3"/>
    <w:rsid w:val="00D205FC"/>
    <w:rPr>
      <w:rFonts w:ascii="Arial" w:eastAsia="Times New Roman" w:hAnsi="Arial" w:cs="Courier New"/>
      <w:b/>
      <w:bCs/>
      <w:kern w:val="22"/>
      <w:szCs w:val="24"/>
      <w:lang w:eastAsia="cs-CZ"/>
    </w:rPr>
  </w:style>
  <w:style w:type="paragraph" w:styleId="Zpat">
    <w:name w:val="footer"/>
    <w:basedOn w:val="Normln"/>
    <w:link w:val="ZpatChar"/>
    <w:rsid w:val="00D205FC"/>
    <w:pPr>
      <w:tabs>
        <w:tab w:val="center" w:pos="4536"/>
        <w:tab w:val="right" w:pos="9072"/>
      </w:tabs>
    </w:pPr>
  </w:style>
  <w:style w:type="character" w:customStyle="1" w:styleId="ZpatChar">
    <w:name w:val="Zápatí Char"/>
    <w:basedOn w:val="Standardnpsmoodstavce"/>
    <w:link w:val="Zpat"/>
    <w:rsid w:val="00D205FC"/>
    <w:rPr>
      <w:rFonts w:ascii="Arial" w:eastAsia="Times New Roman" w:hAnsi="Arial" w:cs="Times New Roman"/>
      <w:szCs w:val="24"/>
      <w:lang w:eastAsia="cs-CZ"/>
    </w:rPr>
  </w:style>
  <w:style w:type="character" w:styleId="slostrnky">
    <w:name w:val="page number"/>
    <w:basedOn w:val="Standardnpsmoodstavce"/>
    <w:rsid w:val="00D205FC"/>
  </w:style>
  <w:style w:type="paragraph" w:styleId="Textbubliny">
    <w:name w:val="Balloon Text"/>
    <w:basedOn w:val="Normln"/>
    <w:link w:val="TextbublinyChar"/>
    <w:uiPriority w:val="99"/>
    <w:semiHidden/>
    <w:unhideWhenUsed/>
    <w:rsid w:val="00B15D4F"/>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5D4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1173</Words>
  <Characters>6924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4</cp:revision>
  <dcterms:created xsi:type="dcterms:W3CDTF">2021-09-08T12:48:00Z</dcterms:created>
  <dcterms:modified xsi:type="dcterms:W3CDTF">2021-09-13T09:57:00Z</dcterms:modified>
</cp:coreProperties>
</file>